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19"/>
        <w:tblW w:w="15902" w:type="dxa"/>
        <w:tblInd w:w="-1163" w:type="dxa"/>
        <w:tblLayout w:type="fixed"/>
        <w:tblLook w:val="04A0"/>
      </w:tblPr>
      <w:tblGrid>
        <w:gridCol w:w="704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1022"/>
        <w:gridCol w:w="993"/>
      </w:tblGrid>
      <w:tr w:rsidR="00A04F1F" w:rsidRPr="009F3F22" w:rsidTr="00A04F1F">
        <w:trPr>
          <w:trHeight w:val="374"/>
          <w:tblHeader/>
        </w:trPr>
        <w:tc>
          <w:tcPr>
            <w:tcW w:w="704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102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A04F1F">
        <w:trPr>
          <w:cantSplit/>
          <w:trHeight w:val="1134"/>
          <w:tblHeader/>
        </w:trPr>
        <w:tc>
          <w:tcPr>
            <w:tcW w:w="704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02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A04F1F">
        <w:trPr>
          <w:trHeight w:val="47"/>
        </w:trPr>
        <w:tc>
          <w:tcPr>
            <w:tcW w:w="704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102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A04F1F">
        <w:trPr>
          <w:trHeight w:val="47"/>
        </w:trPr>
        <w:tc>
          <w:tcPr>
            <w:tcW w:w="704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A04F1F">
        <w:trPr>
          <w:trHeight w:val="172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A04F1F">
        <w:trPr>
          <w:trHeight w:val="446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4"/>
        </w:trPr>
        <w:tc>
          <w:tcPr>
            <w:tcW w:w="704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6 szt</w:t>
            </w:r>
            <w:r w:rsidR="00F428A6">
              <w:rPr>
                <w:sz w:val="12"/>
                <w:szCs w:val="12"/>
              </w:rPr>
              <w:t>.</w:t>
            </w:r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86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92" w:type="dxa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A04F1F">
        <w:trPr>
          <w:trHeight w:val="113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68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A04F1F">
        <w:trPr>
          <w:trHeight w:val="249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309"/>
        </w:trPr>
        <w:tc>
          <w:tcPr>
            <w:tcW w:w="704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4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5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F36C4D" w:rsidRPr="009F3F22" w:rsidTr="00A04F1F">
        <w:trPr>
          <w:trHeight w:val="290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197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9B5946" w:rsidRPr="009F3F22" w:rsidTr="00A04F1F">
        <w:trPr>
          <w:trHeight w:val="204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8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>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1 041 810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9B5946" w:rsidRPr="009F3F22" w:rsidTr="00A04F1F">
        <w:trPr>
          <w:trHeight w:val="26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9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cantSplit/>
          <w:trHeight w:val="217"/>
        </w:trPr>
        <w:tc>
          <w:tcPr>
            <w:tcW w:w="704" w:type="dxa"/>
            <w:vMerge w:val="restart"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  <w:vAlign w:val="center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vAlign w:val="center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1 400 000,00</w:t>
            </w: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5 szt.</w:t>
            </w:r>
          </w:p>
        </w:tc>
        <w:tc>
          <w:tcPr>
            <w:tcW w:w="992" w:type="dxa"/>
            <w:vMerge w:val="restart"/>
            <w:vAlign w:val="center"/>
          </w:tcPr>
          <w:p w:rsidR="005016C5" w:rsidRDefault="005016C5" w:rsidP="005016C5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I kwartał 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luty 2020</w:t>
            </w:r>
          </w:p>
        </w:tc>
        <w:tc>
          <w:tcPr>
            <w:tcW w:w="1022" w:type="dxa"/>
            <w:vMerge w:val="restart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 xml:space="preserve"> </w:t>
            </w:r>
            <w:r w:rsidRPr="00D9450C">
              <w:rPr>
                <w:sz w:val="12"/>
                <w:szCs w:val="16"/>
              </w:rPr>
              <w:t>kwartał /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styczeń 2020</w:t>
            </w:r>
          </w:p>
        </w:tc>
        <w:tc>
          <w:tcPr>
            <w:tcW w:w="993" w:type="dxa"/>
            <w:vMerge w:val="restart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>V</w:t>
            </w:r>
            <w:r w:rsidRPr="00D9450C">
              <w:rPr>
                <w:sz w:val="12"/>
                <w:szCs w:val="16"/>
              </w:rPr>
              <w:t xml:space="preserve"> kwartał / 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grudzień 2021</w:t>
            </w: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krajowym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22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 niefinansowe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5016C5" w:rsidRDefault="005016C5" w:rsidP="005016C5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Ilość wypromowanych ofert inwestycyjnych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12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7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268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744B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  <w:r>
              <w:rPr>
                <w:sz w:val="16"/>
                <w:szCs w:val="16"/>
              </w:rPr>
              <w:t> 106 265 588,97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1022" w:type="dxa"/>
            <w:vMerge w:val="restart"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93" w:type="dxa"/>
            <w:vMerge w:val="restart"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5016C5" w:rsidRPr="009F3F22" w:rsidTr="00A04F1F">
        <w:trPr>
          <w:trHeight w:val="15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zrealizowanych działań informacyjno - promocyjnych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15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[MWh/rok]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1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17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Zasięg zrealizowanych przedsięwzięć edukacyjno – promocyjnych oraz informacyjnych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3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1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9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8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11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3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5016C5" w:rsidRPr="009F3F22" w:rsidTr="00A04F1F">
        <w:trPr>
          <w:trHeight w:val="2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0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7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3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342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5016C5" w:rsidRPr="009F3F22" w:rsidTr="00A04F1F">
        <w:trPr>
          <w:trHeight w:val="11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trHeight w:val="5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0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1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9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trHeight w:val="11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3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31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0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20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6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trHeight w:val="7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1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5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1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trHeight w:val="15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trHeight w:val="9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658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5016C5" w:rsidRPr="009F3F22" w:rsidTr="00A04F1F">
        <w:trPr>
          <w:trHeight w:val="194"/>
        </w:trPr>
        <w:tc>
          <w:tcPr>
            <w:tcW w:w="704" w:type="dxa"/>
            <w:vMerge w:val="restart"/>
          </w:tcPr>
          <w:p w:rsidR="005016C5" w:rsidRPr="001A110C" w:rsidRDefault="005016C5" w:rsidP="003A350E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E07FDE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5016C5" w:rsidRDefault="005016C5" w:rsidP="00432C54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9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5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5016C5" w:rsidRPr="009F3F22" w:rsidTr="00A04F1F">
        <w:trPr>
          <w:trHeight w:val="6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92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1541 szt.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5016C5" w:rsidRPr="00C5788B" w:rsidRDefault="005016C5" w:rsidP="005016C5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636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Przemysłowy do systemu ścieżek pieszo 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lastRenderedPageBreak/>
              <w:t>rowerowych w kierunku Dworca Kolejowego „Goleniów””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5016C5" w:rsidRPr="009F3F22" w:rsidTr="00A04F1F">
        <w:trPr>
          <w:trHeight w:val="2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Pr="00A54DB0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24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92" w:type="dxa"/>
            <w:vMerge w:val="restart"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  <w:vMerge w:val="restart"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93" w:type="dxa"/>
            <w:vMerge w:val="restart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5016C5" w:rsidRPr="009F3F22" w:rsidTr="00A04F1F">
        <w:trPr>
          <w:trHeight w:val="42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15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38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5016C5" w:rsidRPr="009F3F22" w:rsidTr="00A04F1F">
        <w:trPr>
          <w:trHeight w:val="28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49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Pr="00A807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262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5016C5" w:rsidRPr="0066250A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5016C5" w:rsidRPr="009F3F22" w:rsidTr="00A04F1F">
        <w:trPr>
          <w:trHeight w:val="37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51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50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349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29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51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35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412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5016C5" w:rsidRPr="009F3F22" w:rsidTr="00A04F1F">
        <w:trPr>
          <w:trHeight w:val="60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</w:t>
            </w:r>
            <w:r w:rsidRPr="00922554">
              <w:rPr>
                <w:sz w:val="12"/>
                <w:szCs w:val="12"/>
              </w:rPr>
              <w:lastRenderedPageBreak/>
              <w:t xml:space="preserve">powiatowych  Kołobrzeg – Korzystno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5016C5" w:rsidRPr="009F3F22" w:rsidTr="00A04F1F">
        <w:trPr>
          <w:trHeight w:val="194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4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5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5016C5" w:rsidRPr="009F3F22" w:rsidTr="00A04F1F">
        <w:trPr>
          <w:trHeight w:val="14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01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>
              <w:rPr>
                <w:sz w:val="12"/>
                <w:szCs w:val="12"/>
              </w:rPr>
              <w:t xml:space="preserve"> ,01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>
              <w:rPr>
                <w:sz w:val="12"/>
                <w:szCs w:val="12"/>
              </w:rPr>
              <w:t xml:space="preserve">8,82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5016C5" w:rsidRPr="009F3F22" w:rsidTr="00A04F1F">
        <w:trPr>
          <w:trHeight w:val="18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>
              <w:rPr>
                <w:sz w:val="12"/>
                <w:szCs w:val="12"/>
              </w:rPr>
              <w:t>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0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5016C5" w:rsidRPr="009F3F22" w:rsidTr="00A04F1F">
        <w:trPr>
          <w:trHeight w:val="37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6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5016C5" w:rsidRPr="009F3F22" w:rsidTr="00A04F1F">
        <w:trPr>
          <w:trHeight w:val="27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70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Pr="00FA4A8D">
              <w:rPr>
                <w:sz w:val="12"/>
                <w:szCs w:val="12"/>
              </w:rPr>
              <w:t>km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5016C5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350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4 638 847,12 – </w:t>
            </w:r>
            <w:r w:rsidRPr="009B5946">
              <w:rPr>
                <w:sz w:val="10"/>
                <w:szCs w:val="10"/>
              </w:rPr>
              <w:t>(</w:t>
            </w: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5016C5" w:rsidRPr="009F3F22" w:rsidTr="00A04F1F">
        <w:trPr>
          <w:trHeight w:val="2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B5946" w:rsidRDefault="005016C5" w:rsidP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3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41,86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34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5016C5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86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B5946" w:rsidRDefault="005016C5" w:rsidP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7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drogi pieszo rowerowej z centrum miejscowości Tychowo od skrzyżowania z </w:t>
            </w:r>
            <w:r w:rsidRPr="00EE38E4">
              <w:rPr>
                <w:sz w:val="12"/>
                <w:szCs w:val="12"/>
              </w:rPr>
              <w:lastRenderedPageBreak/>
              <w:t>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730 mb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2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304"/>
        </w:trPr>
        <w:tc>
          <w:tcPr>
            <w:tcW w:w="704" w:type="dxa"/>
            <w:vMerge w:val="restart"/>
            <w:shd w:val="clear" w:color="auto" w:fill="auto"/>
          </w:tcPr>
          <w:p w:rsidR="005016C5" w:rsidRPr="007D45E3" w:rsidRDefault="005016C5" w:rsidP="005016C5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61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B5946" w:rsidRDefault="005016C5" w:rsidP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0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32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3,13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46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5016C5" w:rsidRPr="009F3F22" w:rsidTr="00A04F1F">
        <w:trPr>
          <w:trHeight w:val="5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66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4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5016C5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76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340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6 876 438,00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 – (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5016C5" w:rsidRPr="009F3F22" w:rsidTr="00A04F1F">
        <w:trPr>
          <w:trHeight w:val="164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B8699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FB53AA" w:rsidRDefault="005016C5" w:rsidP="005016C5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6D7585" w:rsidRDefault="005016C5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060ACB">
        <w:trPr>
          <w:trHeight w:val="168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93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92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84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92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5016C5" w:rsidRPr="009F3F22" w:rsidTr="003A350E">
        <w:trPr>
          <w:trHeight w:val="705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93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92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84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92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1022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93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B42223" w:rsidRPr="009F3F22" w:rsidTr="003A350E">
        <w:trPr>
          <w:trHeight w:val="163"/>
        </w:trPr>
        <w:tc>
          <w:tcPr>
            <w:tcW w:w="704" w:type="dxa"/>
            <w:vMerge w:val="restart"/>
            <w:shd w:val="clear" w:color="auto" w:fill="auto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2223" w:rsidRPr="00F3399D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Budowa drogi rowerowej w m. Sianów w ulicach Strzeleckiej i Spółdzielczej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2223" w:rsidRPr="00B673A9" w:rsidRDefault="003E3D4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2223" w:rsidRDefault="00431C3D" w:rsidP="00A217E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2223" w:rsidRDefault="00C431C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Gmina Sianów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628 000, 00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626 770,00 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2223" w:rsidRDefault="001E0ED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453 580,00 </w:t>
            </w:r>
          </w:p>
        </w:tc>
        <w:tc>
          <w:tcPr>
            <w:tcW w:w="255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 Długość wspartej infrastruktury rowerowej</w:t>
            </w:r>
          </w:p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:rsidR="00B42223" w:rsidRDefault="00B42223" w:rsidP="003E3D42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0,56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="004D21C2">
              <w:rPr>
                <w:sz w:val="12"/>
                <w:szCs w:val="12"/>
              </w:rPr>
              <w:t xml:space="preserve">I kwartał/ </w:t>
            </w:r>
            <w:r>
              <w:rPr>
                <w:sz w:val="12"/>
                <w:szCs w:val="12"/>
              </w:rPr>
              <w:t xml:space="preserve">Luty 2020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2223" w:rsidRPr="00304879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3E3D42">
              <w:rPr>
                <w:sz w:val="12"/>
                <w:szCs w:val="12"/>
              </w:rPr>
              <w:t>Kwiecień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2223" w:rsidRPr="00304879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kwartał/ </w:t>
            </w:r>
            <w:r w:rsidR="003E3D42">
              <w:rPr>
                <w:sz w:val="12"/>
                <w:szCs w:val="12"/>
              </w:rPr>
              <w:t>Październik 2020</w:t>
            </w:r>
          </w:p>
        </w:tc>
      </w:tr>
      <w:tr w:rsidR="00B42223" w:rsidRPr="009F3F22" w:rsidTr="00060ACB">
        <w:trPr>
          <w:trHeight w:val="72"/>
        </w:trPr>
        <w:tc>
          <w:tcPr>
            <w:tcW w:w="704" w:type="dxa"/>
            <w:vMerge/>
            <w:shd w:val="clear" w:color="auto" w:fill="auto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42223" w:rsidRPr="009F3F22" w:rsidTr="00060ACB">
        <w:trPr>
          <w:trHeight w:val="72"/>
        </w:trPr>
        <w:tc>
          <w:tcPr>
            <w:tcW w:w="704" w:type="dxa"/>
            <w:vMerge/>
            <w:shd w:val="clear" w:color="auto" w:fill="auto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stanowisko postojowych w wybudowanych obiektach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42223" w:rsidRPr="009F3F22" w:rsidTr="00060ACB">
        <w:trPr>
          <w:trHeight w:val="72"/>
        </w:trPr>
        <w:tc>
          <w:tcPr>
            <w:tcW w:w="704" w:type="dxa"/>
            <w:vMerge/>
            <w:shd w:val="clear" w:color="auto" w:fill="auto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Szacowany roczny spadek emisji gazów ciepla</w:t>
            </w:r>
            <w:r w:rsidR="005D5D34">
              <w:rPr>
                <w:rFonts w:eastAsia="Times New Roman"/>
                <w:sz w:val="12"/>
                <w:szCs w:val="16"/>
                <w:lang w:eastAsia="pl-PL"/>
              </w:rPr>
              <w:t xml:space="preserve">rnianych 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:rsidR="00B42223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7,8 </w:t>
            </w:r>
            <w:r w:rsidR="005D5D34">
              <w:rPr>
                <w:rFonts w:eastAsia="Times New Roman"/>
                <w:sz w:val="12"/>
                <w:szCs w:val="16"/>
                <w:lang w:eastAsia="pl-PL"/>
              </w:rPr>
              <w:t>tony równoważnika CO2</w:t>
            </w: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C431C3" w:rsidRPr="009F3F22" w:rsidTr="00C431C3">
        <w:trPr>
          <w:trHeight w:val="67"/>
        </w:trPr>
        <w:tc>
          <w:tcPr>
            <w:tcW w:w="704" w:type="dxa"/>
            <w:vMerge w:val="restart"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431C3" w:rsidRPr="00EE38E4" w:rsidRDefault="00C431C3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Zakup 2 autobusów hybrydowych dla </w:t>
            </w:r>
            <w:r>
              <w:rPr>
                <w:sz w:val="12"/>
                <w:szCs w:val="12"/>
              </w:rPr>
              <w:lastRenderedPageBreak/>
              <w:t>Kołobrzegu</w:t>
            </w:r>
          </w:p>
        </w:tc>
        <w:tc>
          <w:tcPr>
            <w:tcW w:w="993" w:type="dxa"/>
            <w:vMerge w:val="restart"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</w:tcPr>
          <w:p w:rsidR="00C431C3" w:rsidRPr="00955D6E" w:rsidRDefault="00431C3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93" w:type="dxa"/>
            <w:vMerge w:val="restart"/>
          </w:tcPr>
          <w:p w:rsidR="00C431C3" w:rsidRPr="001B465B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Komunikacja Miejska  w </w:t>
            </w:r>
            <w:r>
              <w:rPr>
                <w:sz w:val="12"/>
                <w:szCs w:val="12"/>
              </w:rPr>
              <w:lastRenderedPageBreak/>
              <w:t>Kołobrzegu Spółka z.o.o.</w:t>
            </w:r>
          </w:p>
        </w:tc>
        <w:tc>
          <w:tcPr>
            <w:tcW w:w="992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3 862 200,00</w:t>
            </w:r>
          </w:p>
        </w:tc>
        <w:tc>
          <w:tcPr>
            <w:tcW w:w="992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3 140 000,00</w:t>
            </w:r>
          </w:p>
        </w:tc>
        <w:tc>
          <w:tcPr>
            <w:tcW w:w="284" w:type="dxa"/>
            <w:vMerge w:val="restart"/>
          </w:tcPr>
          <w:p w:rsidR="00C431C3" w:rsidRPr="00D0408A" w:rsidRDefault="001E0ED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2 669 000,00</w:t>
            </w:r>
          </w:p>
        </w:tc>
        <w:tc>
          <w:tcPr>
            <w:tcW w:w="2552" w:type="dxa"/>
          </w:tcPr>
          <w:p w:rsidR="00C431C3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pasażerskiego w publicznym transporcie </w:t>
            </w:r>
            <w:r>
              <w:rPr>
                <w:sz w:val="12"/>
                <w:szCs w:val="12"/>
              </w:rPr>
              <w:lastRenderedPageBreak/>
              <w:t xml:space="preserve">zbiorowym w komunikacji miejskiej </w:t>
            </w:r>
          </w:p>
          <w:p w:rsidR="009B2D49" w:rsidRPr="00955D6E" w:rsidRDefault="009B2D4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2 szt.</w:t>
            </w:r>
          </w:p>
        </w:tc>
        <w:tc>
          <w:tcPr>
            <w:tcW w:w="992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C431C3">
              <w:rPr>
                <w:sz w:val="12"/>
                <w:szCs w:val="12"/>
              </w:rPr>
              <w:t>Kwiecień 2020</w:t>
            </w:r>
          </w:p>
        </w:tc>
        <w:tc>
          <w:tcPr>
            <w:tcW w:w="1022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C431C3">
              <w:rPr>
                <w:sz w:val="12"/>
                <w:szCs w:val="12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kwartał/ </w:t>
            </w:r>
            <w:r w:rsidR="00C431C3">
              <w:rPr>
                <w:sz w:val="12"/>
                <w:szCs w:val="12"/>
              </w:rPr>
              <w:t>Grudzień 2021</w:t>
            </w:r>
          </w:p>
        </w:tc>
      </w:tr>
      <w:tr w:rsidR="00C431C3" w:rsidRPr="009F3F22" w:rsidTr="00A04F1F">
        <w:trPr>
          <w:trHeight w:val="64"/>
        </w:trPr>
        <w:tc>
          <w:tcPr>
            <w:tcW w:w="704" w:type="dxa"/>
            <w:vMerge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431C3" w:rsidRDefault="00C431C3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431C3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zakupionego taboru pasażerskiego w publicznym transporcie zbiorowym komunikacji miejskiej </w:t>
            </w:r>
          </w:p>
          <w:p w:rsidR="009B2D49" w:rsidRPr="00955D6E" w:rsidRDefault="009B2D4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 osób</w:t>
            </w: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C431C3" w:rsidRPr="009F3F22" w:rsidTr="00A04F1F">
        <w:trPr>
          <w:trHeight w:val="64"/>
        </w:trPr>
        <w:tc>
          <w:tcPr>
            <w:tcW w:w="704" w:type="dxa"/>
            <w:vMerge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431C3" w:rsidRDefault="00C431C3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20,01 tony równoważnika CO2</w:t>
            </w: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955D6E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955D6E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929A8">
        <w:trPr>
          <w:trHeight w:val="38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Remont zabytkowej siedziby Teatru Polskiego w Szczecinie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28.06.2019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Teatr Polski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28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166</w:t>
            </w:r>
            <w:r>
              <w:rPr>
                <w:sz w:val="12"/>
                <w:szCs w:val="12"/>
              </w:rPr>
              <w:t> </w:t>
            </w:r>
            <w:r w:rsidRPr="001B7228">
              <w:rPr>
                <w:sz w:val="12"/>
                <w:szCs w:val="12"/>
              </w:rPr>
              <w:t>036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Liczba zabytków nieruchomych objętych wsparciem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sierpień</w:t>
            </w:r>
            <w:r w:rsidRPr="001B7228">
              <w:rPr>
                <w:sz w:val="12"/>
                <w:szCs w:val="12"/>
              </w:rPr>
              <w:t xml:space="preserve"> 2019</w:t>
            </w:r>
          </w:p>
        </w:tc>
        <w:tc>
          <w:tcPr>
            <w:tcW w:w="1022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wrzesień 2021</w:t>
            </w:r>
          </w:p>
        </w:tc>
      </w:tr>
      <w:tr w:rsidR="005016C5" w:rsidRPr="009F3F22" w:rsidTr="001B7228">
        <w:trPr>
          <w:trHeight w:val="1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Wzrost oczekiwanej liczby</w:t>
            </w:r>
            <w:r>
              <w:rPr>
                <w:sz w:val="12"/>
                <w:szCs w:val="12"/>
              </w:rPr>
              <w:t xml:space="preserve"> odwiedzin w objętych wsparciem </w:t>
            </w:r>
            <w:r w:rsidRPr="001B7228">
              <w:rPr>
                <w:sz w:val="12"/>
                <w:szCs w:val="12"/>
              </w:rPr>
              <w:t>miejscach należących do dziedzictwa kulturalnego i naturalnego oraz  stanowiących atrakcje turystyczne</w:t>
            </w:r>
          </w:p>
        </w:tc>
        <w:tc>
          <w:tcPr>
            <w:tcW w:w="992" w:type="dxa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 xml:space="preserve">70 000 osób/2022 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5016C5" w:rsidRPr="009F3F22" w:rsidTr="00A04F1F">
        <w:trPr>
          <w:trHeight w:val="30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9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5016C5" w:rsidRPr="009F3F22" w:rsidTr="00A04F1F">
        <w:trPr>
          <w:trHeight w:val="18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9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48,06 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52" w:type="dxa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vMerge w:val="restart"/>
            <w:vAlign w:val="center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93" w:type="dxa"/>
            <w:vMerge w:val="restart"/>
            <w:vAlign w:val="center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5016C5" w:rsidRPr="009F3F22" w:rsidTr="00A04F1F">
        <w:trPr>
          <w:cantSplit/>
          <w:trHeight w:val="22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CC5B67">
        <w:trPr>
          <w:cantSplit/>
          <w:trHeight w:val="25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Budowa sieci tras rowerowych Pomorza Zachodniego – Trasa Stary Kolejowy Szlak na odc. Mielno/ Kołobrzeg – Złocieniec etap I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02.07.2019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997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897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162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624,12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A929A8">
              <w:rPr>
                <w:sz w:val="12"/>
                <w:szCs w:val="12"/>
              </w:rPr>
              <w:t xml:space="preserve">61,38 </w:t>
            </w:r>
            <w:r w:rsidRPr="00CC5B67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lipiec 2019</w:t>
            </w:r>
          </w:p>
        </w:tc>
        <w:tc>
          <w:tcPr>
            <w:tcW w:w="993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2020</w:t>
            </w:r>
          </w:p>
        </w:tc>
      </w:tr>
      <w:tr w:rsidR="005016C5" w:rsidRPr="009F3F22" w:rsidTr="00A04F1F">
        <w:trPr>
          <w:cantSplit/>
          <w:trHeight w:val="28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Liczba wspartych obiektów turystycznych</w:t>
            </w:r>
          </w:p>
        </w:tc>
        <w:tc>
          <w:tcPr>
            <w:tcW w:w="992" w:type="dxa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 xml:space="preserve">1 szt. </w:t>
            </w:r>
          </w:p>
        </w:tc>
        <w:tc>
          <w:tcPr>
            <w:tcW w:w="99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797625">
        <w:trPr>
          <w:cantSplit/>
          <w:trHeight w:val="30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Budowa sieci tras rowerowych Pomorza Zachodniego – Trasa Pojezierzy Zachodnich odc. Pełczyce - Choszczno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15.07.2019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591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541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071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Liczba wspartych obiektów turystycznych i rekreacyjnyc</w:t>
            </w:r>
            <w:r>
              <w:rPr>
                <w:sz w:val="12"/>
                <w:szCs w:val="12"/>
              </w:rPr>
              <w:t>h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cantSplit/>
          <w:trHeight w:val="10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9,04 km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4D21C2" w:rsidRPr="009F3F22" w:rsidTr="004D21C2">
        <w:trPr>
          <w:cantSplit/>
          <w:trHeight w:val="194"/>
        </w:trPr>
        <w:tc>
          <w:tcPr>
            <w:tcW w:w="704" w:type="dxa"/>
            <w:vMerge w:val="restart"/>
          </w:tcPr>
          <w:p w:rsidR="004D21C2" w:rsidRPr="001A110C" w:rsidRDefault="004D21C2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4D21C2" w:rsidRPr="00EE38E4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Zachodniego- Trasa </w:t>
            </w:r>
            <w:proofErr w:type="spellStart"/>
            <w:r>
              <w:rPr>
                <w:sz w:val="12"/>
                <w:szCs w:val="12"/>
              </w:rPr>
              <w:t>VeloBaltica</w:t>
            </w:r>
            <w:proofErr w:type="spellEnd"/>
            <w:r>
              <w:rPr>
                <w:sz w:val="12"/>
                <w:szCs w:val="12"/>
              </w:rPr>
              <w:t xml:space="preserve"> na odc. Dźwirzyno - Marszewo</w:t>
            </w:r>
          </w:p>
        </w:tc>
        <w:tc>
          <w:tcPr>
            <w:tcW w:w="993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24.10.2019</w:t>
            </w:r>
          </w:p>
        </w:tc>
        <w:tc>
          <w:tcPr>
            <w:tcW w:w="993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8 590 720,00</w:t>
            </w:r>
          </w:p>
        </w:tc>
        <w:tc>
          <w:tcPr>
            <w:tcW w:w="992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8 490 720,00</w:t>
            </w:r>
          </w:p>
        </w:tc>
        <w:tc>
          <w:tcPr>
            <w:tcW w:w="284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D21C2" w:rsidRPr="008D0A2F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7 217 112,00</w:t>
            </w:r>
          </w:p>
        </w:tc>
        <w:tc>
          <w:tcPr>
            <w:tcW w:w="2552" w:type="dxa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86, 988 km</w:t>
            </w:r>
          </w:p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  <w:p w:rsidR="004D21C2" w:rsidRPr="008D0A2F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</w:p>
        </w:tc>
        <w:tc>
          <w:tcPr>
            <w:tcW w:w="1022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2019</w:t>
            </w:r>
          </w:p>
        </w:tc>
        <w:tc>
          <w:tcPr>
            <w:tcW w:w="993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2020</w:t>
            </w:r>
          </w:p>
        </w:tc>
      </w:tr>
      <w:tr w:rsidR="004D21C2" w:rsidRPr="009F3F22" w:rsidTr="00A04F1F">
        <w:trPr>
          <w:cantSplit/>
          <w:trHeight w:val="193"/>
        </w:trPr>
        <w:tc>
          <w:tcPr>
            <w:tcW w:w="704" w:type="dxa"/>
            <w:vMerge/>
          </w:tcPr>
          <w:p w:rsidR="004D21C2" w:rsidRPr="001A110C" w:rsidRDefault="004D21C2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1szt.</w:t>
            </w:r>
          </w:p>
        </w:tc>
        <w:tc>
          <w:tcPr>
            <w:tcW w:w="99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5016C5" w:rsidRPr="009F3F22" w:rsidTr="00A04F1F">
        <w:trPr>
          <w:cantSplit/>
          <w:trHeight w:val="35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5016C5" w:rsidRPr="009F3F22" w:rsidTr="00A04F1F">
        <w:trPr>
          <w:cantSplit/>
          <w:trHeight w:val="39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5016C5" w:rsidRPr="009F3F22" w:rsidTr="00A04F1F">
        <w:trPr>
          <w:cantSplit/>
          <w:trHeight w:val="21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cantSplit/>
          <w:trHeight w:val="40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5016C5" w:rsidRPr="009F3F22" w:rsidTr="00A04F1F">
        <w:trPr>
          <w:cantSplit/>
          <w:trHeight w:val="28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cantSplit/>
          <w:trHeight w:val="43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5016C5" w:rsidRPr="009F3F22" w:rsidTr="00A04F1F">
        <w:trPr>
          <w:cantSplit/>
          <w:trHeight w:val="34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5016C5" w:rsidRPr="009F3F22" w:rsidTr="00A04F1F">
        <w:trPr>
          <w:cantSplit/>
          <w:trHeight w:val="30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5016C5" w:rsidRPr="009F3F22" w:rsidTr="00A04F1F">
        <w:trPr>
          <w:cantSplit/>
          <w:trHeight w:val="32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5016C5" w:rsidRPr="009F3F22" w:rsidTr="00A04F1F">
        <w:trPr>
          <w:cantSplit/>
          <w:trHeight w:val="19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93" w:type="dxa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5016C5" w:rsidRPr="00C52C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5016C5" w:rsidRPr="00D0625F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5016C5" w:rsidRPr="00D0625F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  <w:vMerge w:val="restart"/>
          </w:tcPr>
          <w:p w:rsidR="005016C5" w:rsidRPr="00EF2E56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5016C5" w:rsidRPr="00D0408A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EE38E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5016C5" w:rsidRPr="00C52C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4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92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102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3" w:type="dxa"/>
          </w:tcPr>
          <w:p w:rsidR="005016C5" w:rsidRPr="003E25B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5016C5" w:rsidRPr="009F3F22" w:rsidTr="00A04F1F">
        <w:trPr>
          <w:cantSplit/>
          <w:trHeight w:val="67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cantSplit/>
          <w:trHeight w:val="50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cantSplit/>
          <w:trHeight w:val="24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cantSplit/>
          <w:trHeight w:val="250"/>
        </w:trPr>
        <w:tc>
          <w:tcPr>
            <w:tcW w:w="704" w:type="dxa"/>
          </w:tcPr>
          <w:p w:rsidR="005016C5" w:rsidRPr="00BE5710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56"/>
        </w:trPr>
        <w:tc>
          <w:tcPr>
            <w:tcW w:w="704" w:type="dxa"/>
          </w:tcPr>
          <w:p w:rsidR="005016C5" w:rsidRPr="009B5946" w:rsidRDefault="005016C5" w:rsidP="005016C5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B5946" w:rsidRDefault="005016C5" w:rsidP="005016C5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cantSplit/>
          <w:trHeight w:val="20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5016C5" w:rsidRPr="009F3F22" w:rsidTr="00A04F1F">
        <w:trPr>
          <w:cantSplit/>
          <w:trHeight w:val="2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trHeight w:val="86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19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5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>
              <w:rPr>
                <w:sz w:val="12"/>
                <w:szCs w:val="12"/>
              </w:rPr>
              <w:t>10 000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5016C5" w:rsidRPr="009F3F22" w:rsidTr="00A04F1F">
        <w:trPr>
          <w:cantSplit/>
          <w:trHeight w:val="19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cantSplit/>
          <w:trHeight w:val="54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5016C5" w:rsidRPr="007A5EDF" w:rsidRDefault="005016C5" w:rsidP="005016C5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5016C5" w:rsidRPr="009F3F22" w:rsidTr="00A04F1F">
        <w:trPr>
          <w:trHeight w:val="203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5016C5" w:rsidRPr="009F3F22" w:rsidTr="00A04F1F">
        <w:trPr>
          <w:trHeight w:val="206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8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5016C5" w:rsidRPr="009F3F22" w:rsidTr="00A04F1F">
        <w:trPr>
          <w:cantSplit/>
          <w:trHeight w:val="268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5016C5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102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5016C5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102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5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3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cantSplit/>
          <w:trHeight w:val="32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5016C5" w:rsidRPr="009F3F22" w:rsidTr="00A04F1F">
        <w:trPr>
          <w:cantSplit/>
          <w:trHeight w:val="2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0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5016C5" w:rsidRPr="009F3F22" w:rsidTr="00A04F1F">
        <w:trPr>
          <w:cantSplit/>
          <w:trHeight w:val="226"/>
        </w:trPr>
        <w:tc>
          <w:tcPr>
            <w:tcW w:w="704" w:type="dxa"/>
          </w:tcPr>
          <w:p w:rsidR="005016C5" w:rsidRPr="001A110C" w:rsidRDefault="005016C5" w:rsidP="008D1CD8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5016C5" w:rsidRPr="009F3F22" w:rsidTr="00A04F1F">
        <w:trPr>
          <w:cantSplit/>
          <w:trHeight w:val="24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5016C5" w:rsidRPr="009F3F22" w:rsidTr="00A04F1F">
        <w:trPr>
          <w:cantSplit/>
          <w:trHeight w:val="18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5016C5" w:rsidRPr="009F3F22" w:rsidTr="00A04F1F">
        <w:trPr>
          <w:cantSplit/>
          <w:trHeight w:val="23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5016C5" w:rsidRPr="009F3F22" w:rsidTr="00A04F1F">
        <w:trPr>
          <w:cantSplit/>
          <w:trHeight w:val="26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5016C5" w:rsidRPr="009F3F22" w:rsidTr="00A04F1F">
        <w:trPr>
          <w:cantSplit/>
          <w:trHeight w:val="28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285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5016C5" w:rsidRPr="009F3F22" w:rsidTr="00A04F1F">
        <w:trPr>
          <w:trHeight w:val="143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102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5016C5" w:rsidRPr="009F3F22" w:rsidTr="00A04F1F">
        <w:trPr>
          <w:trHeight w:val="143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102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5016C5" w:rsidRPr="009F3F22" w:rsidTr="00A04F1F">
        <w:trPr>
          <w:trHeight w:val="143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93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92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92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84" w:type="dxa"/>
            <w:vAlign w:val="center"/>
          </w:tcPr>
          <w:p w:rsidR="005016C5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52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92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92" w:type="dxa"/>
            <w:vAlign w:val="center"/>
          </w:tcPr>
          <w:p w:rsidR="005016C5" w:rsidRPr="0041299D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5016C5" w:rsidRPr="0041299D" w:rsidRDefault="005016C5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93" w:type="dxa"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5016C5" w:rsidRPr="0041299D" w:rsidRDefault="005016C5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5016C5" w:rsidRPr="009F3F22" w:rsidTr="00A04F1F">
        <w:trPr>
          <w:trHeight w:val="14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1022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5016C5" w:rsidRPr="009F3F22" w:rsidTr="00A04F1F">
        <w:trPr>
          <w:trHeight w:val="28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2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5016C5" w:rsidRPr="009F3F22" w:rsidTr="00A04F1F">
        <w:trPr>
          <w:cantSplit/>
          <w:trHeight w:val="14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5016C5" w:rsidRPr="009F3F22" w:rsidTr="00A04F1F">
        <w:trPr>
          <w:cantSplit/>
          <w:trHeight w:val="15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10  szt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5016C5" w:rsidRPr="009F3F22" w:rsidTr="00A04F1F">
        <w:trPr>
          <w:cantSplit/>
          <w:trHeight w:val="15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cantSplit/>
          <w:trHeight w:val="30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cantSplit/>
          <w:trHeight w:val="22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5016C5" w:rsidRPr="009F3F22" w:rsidTr="00A04F1F">
        <w:trPr>
          <w:cantSplit/>
          <w:trHeight w:val="41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5016C5" w:rsidRPr="009F3F22" w:rsidTr="00A04F1F">
        <w:trPr>
          <w:trHeight w:val="29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24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1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Modernizacja systemu monitorowania </w:t>
            </w:r>
            <w:r w:rsidRPr="00FA4A8D">
              <w:rPr>
                <w:sz w:val="12"/>
                <w:szCs w:val="12"/>
              </w:rPr>
              <w:lastRenderedPageBreak/>
              <w:t>ruchu statków w oparciu  o system AIS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 xml:space="preserve">Wydział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Urząd Żeglugi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Śródlądowej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300 000,00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Liczba zmodernizowanych systemów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monitorowania ruchu statków typu AIS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październik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październik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grudzień 2019</w:t>
            </w:r>
          </w:p>
        </w:tc>
      </w:tr>
      <w:tr w:rsidR="005016C5" w:rsidRPr="009F3F22" w:rsidTr="00A04F1F">
        <w:trPr>
          <w:trHeight w:val="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5016C5" w:rsidRPr="009F3F22" w:rsidTr="00A04F1F">
        <w:trPr>
          <w:trHeight w:val="9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7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5016C5" w:rsidRPr="009F3F22" w:rsidTr="00A04F1F">
        <w:trPr>
          <w:trHeight w:val="26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13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97583">
        <w:trPr>
          <w:cantSplit/>
          <w:trHeight w:val="81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5016C5" w:rsidRDefault="005016C5" w:rsidP="005016C5">
            <w:pPr>
              <w:rPr>
                <w:sz w:val="12"/>
                <w:szCs w:val="12"/>
              </w:rPr>
            </w:pPr>
          </w:p>
          <w:p w:rsidR="005016C5" w:rsidRPr="00A04F1F" w:rsidRDefault="005016C5" w:rsidP="005016C5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92" w:type="dxa"/>
            <w:vMerge w:val="restart"/>
          </w:tcPr>
          <w:p w:rsidR="005016C5" w:rsidDel="00FC4F20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84" w:type="dxa"/>
            <w:vMerge w:val="restart"/>
          </w:tcPr>
          <w:p w:rsidR="005016C5" w:rsidRDefault="009F782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</w:t>
            </w:r>
            <w:bookmarkStart w:id="2" w:name="_GoBack"/>
            <w:bookmarkEnd w:id="2"/>
            <w:r>
              <w:rPr>
                <w:bCs/>
                <w:color w:val="3F3F3F"/>
                <w:sz w:val="12"/>
                <w:szCs w:val="12"/>
              </w:rPr>
              <w:t>D</w:t>
            </w:r>
          </w:p>
        </w:tc>
        <w:tc>
          <w:tcPr>
            <w:tcW w:w="850" w:type="dxa"/>
            <w:vMerge w:val="restart"/>
          </w:tcPr>
          <w:p w:rsidR="005016C5" w:rsidDel="00FC4F20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 w:val="restart"/>
          </w:tcPr>
          <w:p w:rsidR="00434D4E" w:rsidRDefault="00434D4E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434D4E" w:rsidRPr="00FA4A8D" w:rsidRDefault="00434D4E" w:rsidP="000214FA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434D4E" w:rsidRPr="00FA4A8D" w:rsidRDefault="00434D4E" w:rsidP="00434D4E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</w:t>
            </w:r>
            <w:r w:rsidR="006B421F">
              <w:rPr>
                <w:bCs/>
                <w:sz w:val="12"/>
                <w:szCs w:val="12"/>
              </w:rPr>
              <w:t>2019.</w:t>
            </w:r>
            <w:r>
              <w:rPr>
                <w:bCs/>
                <w:sz w:val="12"/>
                <w:szCs w:val="12"/>
              </w:rPr>
              <w:t xml:space="preserve">1482 </w:t>
            </w:r>
            <w:proofErr w:type="spellStart"/>
            <w:r>
              <w:rPr>
                <w:bCs/>
                <w:sz w:val="12"/>
                <w:szCs w:val="12"/>
              </w:rPr>
              <w:t>t.j</w:t>
            </w:r>
            <w:proofErr w:type="spellEnd"/>
            <w:r>
              <w:rPr>
                <w:bCs/>
                <w:sz w:val="12"/>
                <w:szCs w:val="12"/>
              </w:rPr>
              <w:t>.</w:t>
            </w:r>
            <w:r w:rsidR="006B421F">
              <w:rPr>
                <w:bCs/>
                <w:sz w:val="12"/>
                <w:szCs w:val="12"/>
              </w:rPr>
              <w:t xml:space="preserve">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01.01.2020</w:t>
            </w:r>
          </w:p>
        </w:tc>
        <w:tc>
          <w:tcPr>
            <w:tcW w:w="993" w:type="dxa"/>
            <w:vMerge w:val="restart"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434D4E" w:rsidRDefault="00434D4E" w:rsidP="000214F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23526626 EUR</w:t>
            </w:r>
          </w:p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92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23526626 EUR</w:t>
            </w:r>
          </w:p>
        </w:tc>
        <w:tc>
          <w:tcPr>
            <w:tcW w:w="284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23526626</w:t>
            </w:r>
          </w:p>
        </w:tc>
        <w:tc>
          <w:tcPr>
            <w:tcW w:w="2552" w:type="dxa"/>
            <w:vMerge w:val="restart"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pracujących po opuszczeniu programu (łącznie z pracującymi na własny rachunek) (C)</w:t>
            </w: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2020 - 45%</w:t>
            </w:r>
          </w:p>
        </w:tc>
        <w:tc>
          <w:tcPr>
            <w:tcW w:w="992" w:type="dxa"/>
            <w:vMerge w:val="restart"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434D4E" w:rsidRDefault="00434D4E" w:rsidP="00434D4E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kwartał/grudzień/2022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Default="00434D4E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2021- 45%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2022 - 45%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Default="006B421F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osób, które uzyskały kwalifikacje po opuszczeniu programu (C)</w:t>
            </w:r>
          </w:p>
        </w:tc>
        <w:tc>
          <w:tcPr>
            <w:tcW w:w="992" w:type="dxa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2020 - 31%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Default="006B421F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2021- 31%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2022 - 31%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utworzonych miejsc pracy w ramach udzielonych z EFS środków na podjęcie działalności gospodarczej</w:t>
            </w: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473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238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214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bezrobotnych (łącznie z długotrwale bezrobotnymi) objętych wsparciem w programie (C)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2901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1461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2022 - 1314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długotrwale bezrobotnych objętych wsparciem w programie (C)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872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2022 - 872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204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103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2022 - 92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1263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707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706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785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2022 - 706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 xml:space="preserve">Liczba osób, które otrzymały bezzwrotne środki na podjęcie działalności gospodarczej </w:t>
            </w:r>
            <w:r w:rsidRPr="006B421F">
              <w:rPr>
                <w:iCs/>
                <w:sz w:val="12"/>
                <w:szCs w:val="12"/>
              </w:rPr>
              <w:br/>
              <w:t>w programie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344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174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2022 - 156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Wojewódzki Urząd Pracy w </w:t>
            </w:r>
            <w:r w:rsidRPr="00FA4A8D">
              <w:rPr>
                <w:sz w:val="12"/>
                <w:szCs w:val="12"/>
              </w:rPr>
              <w:lastRenderedPageBreak/>
              <w:t>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16.05.2018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Wojewódzki Urząd Pracy w </w:t>
            </w:r>
            <w:r w:rsidRPr="00FA4A8D">
              <w:rPr>
                <w:sz w:val="12"/>
                <w:szCs w:val="12"/>
              </w:rPr>
              <w:lastRenderedPageBreak/>
              <w:t>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29594400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IV kwartał/grudzień </w:t>
            </w:r>
            <w:r>
              <w:rPr>
                <w:bCs/>
                <w:color w:val="3F3F3F"/>
                <w:sz w:val="12"/>
                <w:szCs w:val="12"/>
              </w:rPr>
              <w:lastRenderedPageBreak/>
              <w:t>2023</w:t>
            </w: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85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5016C5" w:rsidRPr="00A04F1F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5016C5" w:rsidRPr="00A04F1F" w:rsidRDefault="005016C5" w:rsidP="005016C5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57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zabiegowych, </w:t>
            </w: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Zespół Zakładów Opieki </w:t>
            </w: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35 000 000,00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24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82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5016C5" w:rsidRPr="009F3F22" w:rsidTr="00A04F1F">
        <w:trPr>
          <w:cantSplit/>
          <w:trHeight w:val="18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cantSplit/>
          <w:trHeight w:val="5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70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016C5" w:rsidRPr="00FA4A8D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16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73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6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341D21" w:rsidRDefault="005016C5" w:rsidP="005016C5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341D21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5016C5" w:rsidRPr="00341D21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E80EE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5016C5" w:rsidRPr="00E80EEA" w:rsidRDefault="005016C5" w:rsidP="005016C5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1022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5016C5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80 szt. , w tym: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8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1022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5016C5" w:rsidRPr="004E6D6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5016C5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5016C5" w:rsidRPr="004E6D6A" w:rsidRDefault="005016C5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>aryzujące naukę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5016C5" w:rsidRPr="004E6D6A" w:rsidRDefault="005016C5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osób objętych działaniami instytucji popularyzujących naukę i innowację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5016C5" w:rsidRPr="009F3F22" w:rsidTr="00A04F1F">
        <w:trPr>
          <w:cantSplit/>
          <w:trHeight w:val="20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40 000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r>
              <w:rPr>
                <w:bCs/>
                <w:sz w:val="12"/>
                <w:szCs w:val="12"/>
              </w:rPr>
              <w:t>udostę</w:t>
            </w:r>
            <w:r w:rsidRPr="00FA4A8D">
              <w:rPr>
                <w:bCs/>
                <w:sz w:val="12"/>
                <w:szCs w:val="12"/>
              </w:rPr>
              <w:t>pnionych on-line o stopniu dojrzałości 3-dwustronna interakcja;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u</w:t>
            </w:r>
            <w:r>
              <w:rPr>
                <w:bCs/>
                <w:sz w:val="12"/>
                <w:szCs w:val="12"/>
              </w:rPr>
              <w:t>dostę</w:t>
            </w:r>
            <w:r w:rsidRPr="00FA4A8D">
              <w:rPr>
                <w:bCs/>
                <w:sz w:val="12"/>
                <w:szCs w:val="12"/>
              </w:rPr>
              <w:t>pnionych on-line o stopniu dojrzałości 4 - transakcja;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</w:t>
            </w:r>
            <w:r>
              <w:rPr>
                <w:bCs/>
                <w:sz w:val="12"/>
                <w:szCs w:val="12"/>
              </w:rPr>
              <w:t>e</w:t>
            </w:r>
            <w:r w:rsidRPr="00FA4A8D">
              <w:rPr>
                <w:bCs/>
                <w:sz w:val="12"/>
                <w:szCs w:val="12"/>
              </w:rPr>
              <w:t>ntów zawierających informację sektora publicznego;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10 000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sekt</w:t>
            </w:r>
            <w:r>
              <w:rPr>
                <w:bCs/>
                <w:sz w:val="12"/>
                <w:szCs w:val="12"/>
              </w:rPr>
              <w:t>o</w:t>
            </w:r>
            <w:r w:rsidRPr="00FA4A8D">
              <w:rPr>
                <w:bCs/>
                <w:sz w:val="12"/>
                <w:szCs w:val="12"/>
              </w:rPr>
              <w:t>ra publicznego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6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1.000 szt</w:t>
            </w:r>
            <w:r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5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29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016C5" w:rsidRPr="00FA4A8D" w:rsidRDefault="005016C5" w:rsidP="005016C5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691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92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92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5016C5" w:rsidRPr="00F748E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92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5016C5" w:rsidRDefault="005016C5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92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default" r:id="rId8"/>
      <w:footerReference w:type="default" r:id="rId9"/>
      <w:headerReference w:type="first" r:id="rId10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01E" w:rsidRDefault="006C701E" w:rsidP="008D0891">
      <w:pPr>
        <w:spacing w:line="240" w:lineRule="auto"/>
      </w:pPr>
      <w:r>
        <w:separator/>
      </w:r>
    </w:p>
  </w:endnote>
  <w:endnote w:type="continuationSeparator" w:id="0">
    <w:p w:rsidR="006C701E" w:rsidRDefault="006C701E" w:rsidP="008D0891">
      <w:pPr>
        <w:spacing w:line="240" w:lineRule="auto"/>
      </w:pPr>
      <w:r>
        <w:continuationSeparator/>
      </w:r>
    </w:p>
  </w:endnote>
  <w:endnote w:type="continuationNotice" w:id="1">
    <w:p w:rsidR="006C701E" w:rsidRDefault="006C701E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7E5" w:rsidRDefault="00A217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01E" w:rsidRDefault="006C701E" w:rsidP="008D0891">
      <w:pPr>
        <w:spacing w:line="240" w:lineRule="auto"/>
      </w:pPr>
      <w:r>
        <w:separator/>
      </w:r>
    </w:p>
  </w:footnote>
  <w:footnote w:type="continuationSeparator" w:id="0">
    <w:p w:rsidR="006C701E" w:rsidRDefault="006C701E" w:rsidP="008D0891">
      <w:pPr>
        <w:spacing w:line="240" w:lineRule="auto"/>
      </w:pPr>
      <w:r>
        <w:continuationSeparator/>
      </w:r>
    </w:p>
  </w:footnote>
  <w:footnote w:type="continuationNotice" w:id="1">
    <w:p w:rsidR="006C701E" w:rsidRDefault="006C701E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7E5" w:rsidRDefault="00A217E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7E5" w:rsidRDefault="00A217E5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217E5" w:rsidRDefault="00A217E5" w:rsidP="00B60D9B">
    <w:pPr>
      <w:pStyle w:val="Nagwek"/>
      <w:jc w:val="center"/>
    </w:pPr>
  </w:p>
  <w:p w:rsidR="00A217E5" w:rsidRPr="00311B4B" w:rsidRDefault="00A217E5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6740AE"/>
    <w:multiLevelType w:val="hybridMultilevel"/>
    <w:tmpl w:val="4CFA8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22"/>
  </w:num>
  <w:num w:numId="4">
    <w:abstractNumId w:val="17"/>
  </w:num>
  <w:num w:numId="5">
    <w:abstractNumId w:val="2"/>
  </w:num>
  <w:num w:numId="6">
    <w:abstractNumId w:val="10"/>
  </w:num>
  <w:num w:numId="7">
    <w:abstractNumId w:val="13"/>
  </w:num>
  <w:num w:numId="8">
    <w:abstractNumId w:val="15"/>
  </w:num>
  <w:num w:numId="9">
    <w:abstractNumId w:val="19"/>
  </w:num>
  <w:num w:numId="10">
    <w:abstractNumId w:val="6"/>
  </w:num>
  <w:num w:numId="11">
    <w:abstractNumId w:val="23"/>
  </w:num>
  <w:num w:numId="12">
    <w:abstractNumId w:val="1"/>
  </w:num>
  <w:num w:numId="13">
    <w:abstractNumId w:val="3"/>
  </w:num>
  <w:num w:numId="14">
    <w:abstractNumId w:val="11"/>
  </w:num>
  <w:num w:numId="15">
    <w:abstractNumId w:val="18"/>
  </w:num>
  <w:num w:numId="16">
    <w:abstractNumId w:val="20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  <w:num w:numId="21">
    <w:abstractNumId w:val="16"/>
  </w:num>
  <w:num w:numId="22">
    <w:abstractNumId w:val="12"/>
  </w:num>
  <w:num w:numId="23">
    <w:abstractNumId w:val="14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trackRevisions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95256E"/>
    <w:rsid w:val="000001AC"/>
    <w:rsid w:val="00001CA6"/>
    <w:rsid w:val="000079F9"/>
    <w:rsid w:val="00013795"/>
    <w:rsid w:val="00016999"/>
    <w:rsid w:val="000214FA"/>
    <w:rsid w:val="00021E48"/>
    <w:rsid w:val="00023C95"/>
    <w:rsid w:val="00024438"/>
    <w:rsid w:val="0002598B"/>
    <w:rsid w:val="000324B0"/>
    <w:rsid w:val="000333FB"/>
    <w:rsid w:val="0003451B"/>
    <w:rsid w:val="00035274"/>
    <w:rsid w:val="00036C6F"/>
    <w:rsid w:val="00040284"/>
    <w:rsid w:val="00044628"/>
    <w:rsid w:val="000454B7"/>
    <w:rsid w:val="00047F2E"/>
    <w:rsid w:val="00060ACB"/>
    <w:rsid w:val="000620C9"/>
    <w:rsid w:val="00062731"/>
    <w:rsid w:val="00066C48"/>
    <w:rsid w:val="00074F05"/>
    <w:rsid w:val="00081648"/>
    <w:rsid w:val="00085929"/>
    <w:rsid w:val="00087DBE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6DA1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56F89"/>
    <w:rsid w:val="001632A9"/>
    <w:rsid w:val="00165806"/>
    <w:rsid w:val="00166069"/>
    <w:rsid w:val="0017124A"/>
    <w:rsid w:val="0017195C"/>
    <w:rsid w:val="001822F1"/>
    <w:rsid w:val="00185464"/>
    <w:rsid w:val="00185BD9"/>
    <w:rsid w:val="00190BBF"/>
    <w:rsid w:val="00191A7E"/>
    <w:rsid w:val="00191F92"/>
    <w:rsid w:val="00194111"/>
    <w:rsid w:val="001A10B3"/>
    <w:rsid w:val="001A110C"/>
    <w:rsid w:val="001A1D41"/>
    <w:rsid w:val="001A2D7D"/>
    <w:rsid w:val="001A5AE7"/>
    <w:rsid w:val="001A696E"/>
    <w:rsid w:val="001A6D71"/>
    <w:rsid w:val="001B11DE"/>
    <w:rsid w:val="001B2CA9"/>
    <w:rsid w:val="001B465B"/>
    <w:rsid w:val="001B4805"/>
    <w:rsid w:val="001B5118"/>
    <w:rsid w:val="001B7228"/>
    <w:rsid w:val="001C07A8"/>
    <w:rsid w:val="001C5811"/>
    <w:rsid w:val="001C6A40"/>
    <w:rsid w:val="001C7558"/>
    <w:rsid w:val="001D3374"/>
    <w:rsid w:val="001E0ED1"/>
    <w:rsid w:val="001E17A3"/>
    <w:rsid w:val="001E75EA"/>
    <w:rsid w:val="001F10F7"/>
    <w:rsid w:val="001F2BC7"/>
    <w:rsid w:val="001F3424"/>
    <w:rsid w:val="001F4A87"/>
    <w:rsid w:val="00206694"/>
    <w:rsid w:val="00210782"/>
    <w:rsid w:val="002141FC"/>
    <w:rsid w:val="002202A1"/>
    <w:rsid w:val="00221175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0484"/>
    <w:rsid w:val="00275855"/>
    <w:rsid w:val="0028350B"/>
    <w:rsid w:val="0028541D"/>
    <w:rsid w:val="002A195A"/>
    <w:rsid w:val="002A2D18"/>
    <w:rsid w:val="002A5D7C"/>
    <w:rsid w:val="002A6E6A"/>
    <w:rsid w:val="002B660D"/>
    <w:rsid w:val="002B665B"/>
    <w:rsid w:val="002C1020"/>
    <w:rsid w:val="002C2A30"/>
    <w:rsid w:val="002C48CF"/>
    <w:rsid w:val="002D12FB"/>
    <w:rsid w:val="002D2369"/>
    <w:rsid w:val="002D428E"/>
    <w:rsid w:val="002D5C8F"/>
    <w:rsid w:val="002D7107"/>
    <w:rsid w:val="002E7BD1"/>
    <w:rsid w:val="002F2E96"/>
    <w:rsid w:val="00302AD8"/>
    <w:rsid w:val="00304879"/>
    <w:rsid w:val="00306342"/>
    <w:rsid w:val="003106E7"/>
    <w:rsid w:val="00311B4B"/>
    <w:rsid w:val="0031668F"/>
    <w:rsid w:val="00317169"/>
    <w:rsid w:val="003224C2"/>
    <w:rsid w:val="00325646"/>
    <w:rsid w:val="00325987"/>
    <w:rsid w:val="00326F41"/>
    <w:rsid w:val="00335FDE"/>
    <w:rsid w:val="00337083"/>
    <w:rsid w:val="0034045C"/>
    <w:rsid w:val="00341759"/>
    <w:rsid w:val="00341D21"/>
    <w:rsid w:val="00353C97"/>
    <w:rsid w:val="00354177"/>
    <w:rsid w:val="003569F7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A350E"/>
    <w:rsid w:val="003B3F47"/>
    <w:rsid w:val="003B7D85"/>
    <w:rsid w:val="003C2885"/>
    <w:rsid w:val="003C55A4"/>
    <w:rsid w:val="003C64C0"/>
    <w:rsid w:val="003D2155"/>
    <w:rsid w:val="003D4E81"/>
    <w:rsid w:val="003E1AB2"/>
    <w:rsid w:val="003E230D"/>
    <w:rsid w:val="003E25BC"/>
    <w:rsid w:val="003E313D"/>
    <w:rsid w:val="003E3D42"/>
    <w:rsid w:val="003F0050"/>
    <w:rsid w:val="003F090C"/>
    <w:rsid w:val="003F2019"/>
    <w:rsid w:val="003F6C52"/>
    <w:rsid w:val="003F75CB"/>
    <w:rsid w:val="00400442"/>
    <w:rsid w:val="00402DE4"/>
    <w:rsid w:val="00404F30"/>
    <w:rsid w:val="00410135"/>
    <w:rsid w:val="0041299D"/>
    <w:rsid w:val="004139B9"/>
    <w:rsid w:val="00414906"/>
    <w:rsid w:val="004149DD"/>
    <w:rsid w:val="00415404"/>
    <w:rsid w:val="0041547E"/>
    <w:rsid w:val="004273EA"/>
    <w:rsid w:val="00430321"/>
    <w:rsid w:val="00431C3D"/>
    <w:rsid w:val="00432C54"/>
    <w:rsid w:val="00434D4E"/>
    <w:rsid w:val="004373A0"/>
    <w:rsid w:val="00443811"/>
    <w:rsid w:val="00447FE5"/>
    <w:rsid w:val="004521E1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C6101"/>
    <w:rsid w:val="004D21C2"/>
    <w:rsid w:val="004D36EB"/>
    <w:rsid w:val="004D5800"/>
    <w:rsid w:val="004E6D6A"/>
    <w:rsid w:val="004F07BD"/>
    <w:rsid w:val="0050043D"/>
    <w:rsid w:val="005016C5"/>
    <w:rsid w:val="00501FF2"/>
    <w:rsid w:val="0050528E"/>
    <w:rsid w:val="00513A8B"/>
    <w:rsid w:val="00516764"/>
    <w:rsid w:val="005248F4"/>
    <w:rsid w:val="005502B8"/>
    <w:rsid w:val="005516AC"/>
    <w:rsid w:val="00564077"/>
    <w:rsid w:val="0057214D"/>
    <w:rsid w:val="00572CB9"/>
    <w:rsid w:val="005744B1"/>
    <w:rsid w:val="0057596E"/>
    <w:rsid w:val="00587B84"/>
    <w:rsid w:val="00593EA8"/>
    <w:rsid w:val="00594058"/>
    <w:rsid w:val="005979AE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D4659"/>
    <w:rsid w:val="005D5D34"/>
    <w:rsid w:val="005E04A3"/>
    <w:rsid w:val="005E7A3B"/>
    <w:rsid w:val="005F3B4D"/>
    <w:rsid w:val="005F4AAE"/>
    <w:rsid w:val="00600D78"/>
    <w:rsid w:val="006057BB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51D20"/>
    <w:rsid w:val="0066250A"/>
    <w:rsid w:val="006632D9"/>
    <w:rsid w:val="006675CB"/>
    <w:rsid w:val="00671A64"/>
    <w:rsid w:val="0067539A"/>
    <w:rsid w:val="00675CF9"/>
    <w:rsid w:val="00677D2B"/>
    <w:rsid w:val="006836D8"/>
    <w:rsid w:val="006840F6"/>
    <w:rsid w:val="00692CD4"/>
    <w:rsid w:val="00695445"/>
    <w:rsid w:val="00696605"/>
    <w:rsid w:val="006A204B"/>
    <w:rsid w:val="006A3AE7"/>
    <w:rsid w:val="006B353B"/>
    <w:rsid w:val="006B421F"/>
    <w:rsid w:val="006B52EE"/>
    <w:rsid w:val="006B7E67"/>
    <w:rsid w:val="006C2C81"/>
    <w:rsid w:val="006C701E"/>
    <w:rsid w:val="006D2136"/>
    <w:rsid w:val="006D5B09"/>
    <w:rsid w:val="006D7585"/>
    <w:rsid w:val="006E6285"/>
    <w:rsid w:val="006E7088"/>
    <w:rsid w:val="006F1205"/>
    <w:rsid w:val="006F1321"/>
    <w:rsid w:val="006F22E9"/>
    <w:rsid w:val="006F3624"/>
    <w:rsid w:val="006F405F"/>
    <w:rsid w:val="00701607"/>
    <w:rsid w:val="0070530E"/>
    <w:rsid w:val="0070571E"/>
    <w:rsid w:val="00707732"/>
    <w:rsid w:val="00710260"/>
    <w:rsid w:val="00710DC6"/>
    <w:rsid w:val="00712BBA"/>
    <w:rsid w:val="00713B15"/>
    <w:rsid w:val="00716F0F"/>
    <w:rsid w:val="00717651"/>
    <w:rsid w:val="00720E11"/>
    <w:rsid w:val="00722C2D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05FF"/>
    <w:rsid w:val="00791C49"/>
    <w:rsid w:val="00793AF0"/>
    <w:rsid w:val="00795AD5"/>
    <w:rsid w:val="00797625"/>
    <w:rsid w:val="007A3A10"/>
    <w:rsid w:val="007A5EDF"/>
    <w:rsid w:val="007A7333"/>
    <w:rsid w:val="007B2971"/>
    <w:rsid w:val="007C5AA4"/>
    <w:rsid w:val="007D45E3"/>
    <w:rsid w:val="007E2290"/>
    <w:rsid w:val="007E48DA"/>
    <w:rsid w:val="007F3F3C"/>
    <w:rsid w:val="007F44DB"/>
    <w:rsid w:val="007F6921"/>
    <w:rsid w:val="00802703"/>
    <w:rsid w:val="008035A4"/>
    <w:rsid w:val="00803F95"/>
    <w:rsid w:val="008060D7"/>
    <w:rsid w:val="00810D9D"/>
    <w:rsid w:val="00811A05"/>
    <w:rsid w:val="00811CE2"/>
    <w:rsid w:val="00813332"/>
    <w:rsid w:val="00813462"/>
    <w:rsid w:val="00816F56"/>
    <w:rsid w:val="008219C0"/>
    <w:rsid w:val="00825919"/>
    <w:rsid w:val="00830ADB"/>
    <w:rsid w:val="00833C74"/>
    <w:rsid w:val="00837FDF"/>
    <w:rsid w:val="00845517"/>
    <w:rsid w:val="008612FB"/>
    <w:rsid w:val="00861B32"/>
    <w:rsid w:val="008666DA"/>
    <w:rsid w:val="00871EF5"/>
    <w:rsid w:val="00872492"/>
    <w:rsid w:val="00880700"/>
    <w:rsid w:val="00886F49"/>
    <w:rsid w:val="00893878"/>
    <w:rsid w:val="008A00B5"/>
    <w:rsid w:val="008A0E3D"/>
    <w:rsid w:val="008A2F2E"/>
    <w:rsid w:val="008A654F"/>
    <w:rsid w:val="008B01A8"/>
    <w:rsid w:val="008B030C"/>
    <w:rsid w:val="008B0E28"/>
    <w:rsid w:val="008B6B39"/>
    <w:rsid w:val="008C0C29"/>
    <w:rsid w:val="008C23AA"/>
    <w:rsid w:val="008C2D5C"/>
    <w:rsid w:val="008C6AF6"/>
    <w:rsid w:val="008D0891"/>
    <w:rsid w:val="008D0A2F"/>
    <w:rsid w:val="008D1CD8"/>
    <w:rsid w:val="008D2406"/>
    <w:rsid w:val="008E1448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5D6E"/>
    <w:rsid w:val="00962B0D"/>
    <w:rsid w:val="009712C1"/>
    <w:rsid w:val="009732DD"/>
    <w:rsid w:val="00973CD9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2D49"/>
    <w:rsid w:val="009B35EC"/>
    <w:rsid w:val="009B4E14"/>
    <w:rsid w:val="009B5946"/>
    <w:rsid w:val="009B655B"/>
    <w:rsid w:val="009C0478"/>
    <w:rsid w:val="009C1C2A"/>
    <w:rsid w:val="009D3581"/>
    <w:rsid w:val="009E763C"/>
    <w:rsid w:val="009F0EA4"/>
    <w:rsid w:val="009F3F22"/>
    <w:rsid w:val="009F782A"/>
    <w:rsid w:val="00A03A0C"/>
    <w:rsid w:val="00A04F1F"/>
    <w:rsid w:val="00A07A75"/>
    <w:rsid w:val="00A217E5"/>
    <w:rsid w:val="00A26CC3"/>
    <w:rsid w:val="00A27E95"/>
    <w:rsid w:val="00A31107"/>
    <w:rsid w:val="00A315CD"/>
    <w:rsid w:val="00A319F6"/>
    <w:rsid w:val="00A347CC"/>
    <w:rsid w:val="00A54DB0"/>
    <w:rsid w:val="00A55805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29A8"/>
    <w:rsid w:val="00A93E68"/>
    <w:rsid w:val="00A94F6C"/>
    <w:rsid w:val="00A9619F"/>
    <w:rsid w:val="00A97583"/>
    <w:rsid w:val="00AA32FB"/>
    <w:rsid w:val="00AA6A5D"/>
    <w:rsid w:val="00AB2374"/>
    <w:rsid w:val="00AC18D0"/>
    <w:rsid w:val="00AC1ABB"/>
    <w:rsid w:val="00AE15EF"/>
    <w:rsid w:val="00AE6600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223"/>
    <w:rsid w:val="00B424D8"/>
    <w:rsid w:val="00B4548B"/>
    <w:rsid w:val="00B47BE3"/>
    <w:rsid w:val="00B51F0B"/>
    <w:rsid w:val="00B56092"/>
    <w:rsid w:val="00B565F3"/>
    <w:rsid w:val="00B60D9B"/>
    <w:rsid w:val="00B6177F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91D45"/>
    <w:rsid w:val="00B920B2"/>
    <w:rsid w:val="00B9313D"/>
    <w:rsid w:val="00B93D1A"/>
    <w:rsid w:val="00B93F02"/>
    <w:rsid w:val="00BA4FDA"/>
    <w:rsid w:val="00BA7C67"/>
    <w:rsid w:val="00BC0375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39F7"/>
    <w:rsid w:val="00BE5710"/>
    <w:rsid w:val="00BE6127"/>
    <w:rsid w:val="00BE674A"/>
    <w:rsid w:val="00BF1C9F"/>
    <w:rsid w:val="00BF3251"/>
    <w:rsid w:val="00BF79C0"/>
    <w:rsid w:val="00C02E86"/>
    <w:rsid w:val="00C03D75"/>
    <w:rsid w:val="00C06893"/>
    <w:rsid w:val="00C10C00"/>
    <w:rsid w:val="00C14F9E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431C3"/>
    <w:rsid w:val="00C57170"/>
    <w:rsid w:val="00C5788B"/>
    <w:rsid w:val="00C61E8E"/>
    <w:rsid w:val="00C630BB"/>
    <w:rsid w:val="00C661A6"/>
    <w:rsid w:val="00C70F39"/>
    <w:rsid w:val="00C757E1"/>
    <w:rsid w:val="00C76BD1"/>
    <w:rsid w:val="00C801A4"/>
    <w:rsid w:val="00C820D0"/>
    <w:rsid w:val="00C85867"/>
    <w:rsid w:val="00C906B1"/>
    <w:rsid w:val="00CA52C0"/>
    <w:rsid w:val="00CA6416"/>
    <w:rsid w:val="00CA7F10"/>
    <w:rsid w:val="00CB03E0"/>
    <w:rsid w:val="00CB24F5"/>
    <w:rsid w:val="00CB4E07"/>
    <w:rsid w:val="00CC25E1"/>
    <w:rsid w:val="00CC4644"/>
    <w:rsid w:val="00CC5B67"/>
    <w:rsid w:val="00CD0E0C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21A4"/>
    <w:rsid w:val="00D26F7B"/>
    <w:rsid w:val="00D279AA"/>
    <w:rsid w:val="00D34547"/>
    <w:rsid w:val="00D46070"/>
    <w:rsid w:val="00D512B6"/>
    <w:rsid w:val="00D521E5"/>
    <w:rsid w:val="00D53D10"/>
    <w:rsid w:val="00D602F0"/>
    <w:rsid w:val="00D6142A"/>
    <w:rsid w:val="00D85F0E"/>
    <w:rsid w:val="00D904CD"/>
    <w:rsid w:val="00D91F50"/>
    <w:rsid w:val="00D92F57"/>
    <w:rsid w:val="00D976C9"/>
    <w:rsid w:val="00DA18D1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D6414"/>
    <w:rsid w:val="00DD6739"/>
    <w:rsid w:val="00DD776E"/>
    <w:rsid w:val="00DE1199"/>
    <w:rsid w:val="00DE3A18"/>
    <w:rsid w:val="00DE4564"/>
    <w:rsid w:val="00DF40D2"/>
    <w:rsid w:val="00DF590B"/>
    <w:rsid w:val="00E05364"/>
    <w:rsid w:val="00E06C59"/>
    <w:rsid w:val="00E0785E"/>
    <w:rsid w:val="00E07FDE"/>
    <w:rsid w:val="00E14895"/>
    <w:rsid w:val="00E17DA3"/>
    <w:rsid w:val="00E23733"/>
    <w:rsid w:val="00E24075"/>
    <w:rsid w:val="00E262D0"/>
    <w:rsid w:val="00E30D67"/>
    <w:rsid w:val="00E36129"/>
    <w:rsid w:val="00E3789D"/>
    <w:rsid w:val="00E403F6"/>
    <w:rsid w:val="00E42234"/>
    <w:rsid w:val="00E44FAF"/>
    <w:rsid w:val="00E464B2"/>
    <w:rsid w:val="00E54B5E"/>
    <w:rsid w:val="00E571C5"/>
    <w:rsid w:val="00E573E2"/>
    <w:rsid w:val="00E64D9D"/>
    <w:rsid w:val="00E7114D"/>
    <w:rsid w:val="00E73B0F"/>
    <w:rsid w:val="00E765DA"/>
    <w:rsid w:val="00E80EEA"/>
    <w:rsid w:val="00E840DF"/>
    <w:rsid w:val="00E85041"/>
    <w:rsid w:val="00E90922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1281A"/>
    <w:rsid w:val="00F12EAA"/>
    <w:rsid w:val="00F14583"/>
    <w:rsid w:val="00F15C0B"/>
    <w:rsid w:val="00F2368D"/>
    <w:rsid w:val="00F31E64"/>
    <w:rsid w:val="00F32365"/>
    <w:rsid w:val="00F35577"/>
    <w:rsid w:val="00F36C4D"/>
    <w:rsid w:val="00F37C66"/>
    <w:rsid w:val="00F428A6"/>
    <w:rsid w:val="00F51019"/>
    <w:rsid w:val="00F63414"/>
    <w:rsid w:val="00F748E8"/>
    <w:rsid w:val="00F760DF"/>
    <w:rsid w:val="00F81923"/>
    <w:rsid w:val="00F84CD3"/>
    <w:rsid w:val="00F853EA"/>
    <w:rsid w:val="00F85502"/>
    <w:rsid w:val="00F85A77"/>
    <w:rsid w:val="00F94793"/>
    <w:rsid w:val="00FA1B6F"/>
    <w:rsid w:val="00FA2A54"/>
    <w:rsid w:val="00FA30BF"/>
    <w:rsid w:val="00FA3331"/>
    <w:rsid w:val="00FA4A8D"/>
    <w:rsid w:val="00FA5074"/>
    <w:rsid w:val="00FB264B"/>
    <w:rsid w:val="00FB5604"/>
    <w:rsid w:val="00FB6C1D"/>
    <w:rsid w:val="00FB748A"/>
    <w:rsid w:val="00FC3850"/>
    <w:rsid w:val="00FC4F2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403A7-3006-4CF4-A434-A86DB66D8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22</Pages>
  <Words>12071</Words>
  <Characters>72431</Characters>
  <Application>Microsoft Office Word</Application>
  <DocSecurity>0</DocSecurity>
  <Lines>603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84334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kdrusewicz</cp:lastModifiedBy>
  <cp:revision>8</cp:revision>
  <cp:lastPrinted>2017-05-25T07:58:00Z</cp:lastPrinted>
  <dcterms:created xsi:type="dcterms:W3CDTF">2019-09-18T10:52:00Z</dcterms:created>
  <dcterms:modified xsi:type="dcterms:W3CDTF">2020-05-05T07:43:00Z</dcterms:modified>
</cp:coreProperties>
</file>