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footer1.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rsidR="00EA4A32" w:rsidRDefault="009043B5">
      <w:pPr>
        <w:pStyle w:val="Spistreci1"/>
        <w:rPr>
          <w:rFonts w:asciiTheme="minorHAnsi" w:eastAsiaTheme="minorEastAsia" w:hAnsiTheme="minorHAnsi"/>
          <w:b w:val="0"/>
          <w:caps w:val="0"/>
          <w:noProof/>
          <w:sz w:val="22"/>
          <w:szCs w:val="22"/>
          <w:lang w:eastAsia="pl-PL"/>
        </w:rPr>
      </w:pPr>
      <w:r w:rsidRPr="00AB5F7B">
        <w:fldChar w:fldCharType="begin"/>
      </w:r>
      <w:r w:rsidRPr="00AB5F7B">
        <w:instrText xml:space="preserve"> TOC \o "1-3" \h \z \u </w:instrText>
      </w:r>
      <w:r w:rsidRPr="00AB5F7B">
        <w:fldChar w:fldCharType="separate"/>
      </w:r>
      <w:hyperlink w:anchor="_Toc490812830" w:history="1">
        <w:r w:rsidR="00EA4A32" w:rsidRPr="005C298C">
          <w:rPr>
            <w:rStyle w:val="Hipercze"/>
            <w:rFonts w:eastAsiaTheme="majorEastAsia" w:cstheme="majorBidi"/>
            <w:bCs/>
            <w:noProof/>
          </w:rPr>
          <w:t>VI  Rynek Pracy</w:t>
        </w:r>
        <w:r w:rsidR="00EA4A32">
          <w:rPr>
            <w:noProof/>
            <w:webHidden/>
          </w:rPr>
          <w:tab/>
        </w:r>
        <w:r w:rsidR="00EA4A32">
          <w:rPr>
            <w:noProof/>
            <w:webHidden/>
          </w:rPr>
          <w:fldChar w:fldCharType="begin"/>
        </w:r>
        <w:r w:rsidR="00EA4A32">
          <w:rPr>
            <w:noProof/>
            <w:webHidden/>
          </w:rPr>
          <w:instrText xml:space="preserve"> PAGEREF _Toc490812830 \h </w:instrText>
        </w:r>
        <w:r w:rsidR="00EA4A32">
          <w:rPr>
            <w:noProof/>
            <w:webHidden/>
          </w:rPr>
        </w:r>
        <w:r w:rsidR="00EA4A32">
          <w:rPr>
            <w:noProof/>
            <w:webHidden/>
          </w:rPr>
          <w:fldChar w:fldCharType="separate"/>
        </w:r>
        <w:r w:rsidR="00EA4A32">
          <w:rPr>
            <w:noProof/>
            <w:webHidden/>
          </w:rPr>
          <w:t>3</w:t>
        </w:r>
        <w:r w:rsidR="00EA4A32">
          <w:rPr>
            <w:noProof/>
            <w:webHidden/>
          </w:rPr>
          <w:fldChar w:fldCharType="end"/>
        </w:r>
      </w:hyperlink>
    </w:p>
    <w:p w:rsidR="00EA4A32" w:rsidRDefault="00BB7590">
      <w:pPr>
        <w:pStyle w:val="Spistreci2"/>
        <w:tabs>
          <w:tab w:val="right" w:leader="dot" w:pos="13994"/>
        </w:tabs>
        <w:rPr>
          <w:rFonts w:asciiTheme="minorHAnsi" w:eastAsiaTheme="minorEastAsia" w:hAnsiTheme="minorHAnsi"/>
          <w:smallCaps w:val="0"/>
          <w:noProof/>
          <w:sz w:val="22"/>
          <w:szCs w:val="22"/>
          <w:lang w:eastAsia="pl-PL"/>
        </w:rPr>
      </w:pPr>
      <w:hyperlink w:anchor="_Toc490812831" w:history="1">
        <w:r w:rsidR="00EA4A32" w:rsidRPr="005C298C">
          <w:rPr>
            <w:rStyle w:val="Hipercze"/>
            <w:rFonts w:eastAsia="Times New Roman" w:cs="Times New Roman"/>
            <w:noProof/>
            <w:lang w:eastAsia="pl-PL"/>
          </w:rPr>
          <w:t xml:space="preserve">6.1. </w:t>
        </w:r>
        <w:r w:rsidR="00EA4A32" w:rsidRPr="005C298C">
          <w:rPr>
            <w:rStyle w:val="Hipercze"/>
            <w:rFonts w:eastAsia="Times New Roman" w:cs="Times New Roman"/>
            <w:bCs/>
            <w:noProof/>
            <w:lang w:eastAsia="pl-PL"/>
          </w:rPr>
          <w:t>Usługi rozwojowe skierowane do przedsiębiorców i pracowników przedsiębiorstw na podstawie systemu popytowego.</w:t>
        </w:r>
        <w:r w:rsidR="00EA4A32">
          <w:rPr>
            <w:noProof/>
            <w:webHidden/>
          </w:rPr>
          <w:tab/>
        </w:r>
        <w:r w:rsidR="00EA4A32">
          <w:rPr>
            <w:noProof/>
            <w:webHidden/>
          </w:rPr>
          <w:fldChar w:fldCharType="begin"/>
        </w:r>
        <w:r w:rsidR="00EA4A32">
          <w:rPr>
            <w:noProof/>
            <w:webHidden/>
          </w:rPr>
          <w:instrText xml:space="preserve"> PAGEREF _Toc490812831 \h </w:instrText>
        </w:r>
        <w:r w:rsidR="00EA4A32">
          <w:rPr>
            <w:noProof/>
            <w:webHidden/>
          </w:rPr>
        </w:r>
        <w:r w:rsidR="00EA4A32">
          <w:rPr>
            <w:noProof/>
            <w:webHidden/>
          </w:rPr>
          <w:fldChar w:fldCharType="separate"/>
        </w:r>
        <w:r w:rsidR="00EA4A32">
          <w:rPr>
            <w:noProof/>
            <w:webHidden/>
          </w:rPr>
          <w:t>3</w:t>
        </w:r>
        <w:r w:rsidR="00EA4A32">
          <w:rPr>
            <w:noProof/>
            <w:webHidden/>
          </w:rPr>
          <w:fldChar w:fldCharType="end"/>
        </w:r>
      </w:hyperlink>
    </w:p>
    <w:p w:rsidR="00EA4A32" w:rsidRDefault="00BB7590">
      <w:pPr>
        <w:pStyle w:val="Spistreci2"/>
        <w:tabs>
          <w:tab w:val="right" w:leader="dot" w:pos="13994"/>
        </w:tabs>
        <w:rPr>
          <w:rFonts w:asciiTheme="minorHAnsi" w:eastAsiaTheme="minorEastAsia" w:hAnsiTheme="minorHAnsi"/>
          <w:smallCaps w:val="0"/>
          <w:noProof/>
          <w:sz w:val="22"/>
          <w:szCs w:val="22"/>
          <w:lang w:eastAsia="pl-PL"/>
        </w:rPr>
      </w:pPr>
      <w:hyperlink w:anchor="_Toc490812832" w:history="1">
        <w:r w:rsidR="00EA4A32" w:rsidRPr="005C298C">
          <w:rPr>
            <w:rStyle w:val="Hipercze"/>
            <w:rFonts w:eastAsia="Times New Roman" w:cs="Times New Roman"/>
            <w:noProof/>
            <w:lang w:eastAsia="pl-PL"/>
          </w:rPr>
          <w:t xml:space="preserve">6.2. </w:t>
        </w:r>
        <w:r w:rsidR="00EA4A32" w:rsidRPr="005C298C">
          <w:rPr>
            <w:rStyle w:val="Hipercze"/>
            <w:rFonts w:eastAsia="Times New Roman" w:cs="Times New Roman"/>
            <w:bCs/>
            <w:noProof/>
            <w:lang w:eastAsia="pl-PL"/>
          </w:rPr>
          <w:t>Wsparcie adresowane do przedsiębiorstw odczuwających negatywne skutki zmian gospodarczych oraz ich pracowników, mające na celu wspomaganie procesów adaptacyjnych.</w:t>
        </w:r>
        <w:r w:rsidR="00EA4A32">
          <w:rPr>
            <w:noProof/>
            <w:webHidden/>
          </w:rPr>
          <w:tab/>
        </w:r>
        <w:r w:rsidR="00EA4A32">
          <w:rPr>
            <w:noProof/>
            <w:webHidden/>
          </w:rPr>
          <w:fldChar w:fldCharType="begin"/>
        </w:r>
        <w:r w:rsidR="00EA4A32">
          <w:rPr>
            <w:noProof/>
            <w:webHidden/>
          </w:rPr>
          <w:instrText xml:space="preserve"> PAGEREF _Toc490812832 \h </w:instrText>
        </w:r>
        <w:r w:rsidR="00EA4A32">
          <w:rPr>
            <w:noProof/>
            <w:webHidden/>
          </w:rPr>
        </w:r>
        <w:r w:rsidR="00EA4A32">
          <w:rPr>
            <w:noProof/>
            <w:webHidden/>
          </w:rPr>
          <w:fldChar w:fldCharType="separate"/>
        </w:r>
        <w:r w:rsidR="00EA4A32">
          <w:rPr>
            <w:noProof/>
            <w:webHidden/>
          </w:rPr>
          <w:t>12</w:t>
        </w:r>
        <w:r w:rsidR="00EA4A32">
          <w:rPr>
            <w:noProof/>
            <w:webHidden/>
          </w:rPr>
          <w:fldChar w:fldCharType="end"/>
        </w:r>
      </w:hyperlink>
    </w:p>
    <w:p w:rsidR="00EA4A32" w:rsidRDefault="00BB7590">
      <w:pPr>
        <w:pStyle w:val="Spistreci2"/>
        <w:tabs>
          <w:tab w:val="right" w:leader="dot" w:pos="13994"/>
        </w:tabs>
        <w:rPr>
          <w:rFonts w:asciiTheme="minorHAnsi" w:eastAsiaTheme="minorEastAsia" w:hAnsiTheme="minorHAnsi"/>
          <w:smallCaps w:val="0"/>
          <w:noProof/>
          <w:sz w:val="22"/>
          <w:szCs w:val="22"/>
          <w:lang w:eastAsia="pl-PL"/>
        </w:rPr>
      </w:pPr>
      <w:hyperlink w:anchor="_Toc490812833" w:history="1">
        <w:r w:rsidR="00EA4A32" w:rsidRPr="005C298C">
          <w:rPr>
            <w:rStyle w:val="Hipercze"/>
            <w:rFonts w:eastAsia="Calibri" w:cs="Times New Roman"/>
            <w:bCs/>
            <w:noProof/>
          </w:rPr>
          <w:t>6.3 Wsparcie dla osób zwolnionych, przewidzianych do zwolnienia lub zagrożonych zwolnieniem z pracy z przyczyn dotyczących zakładu pracy, realizowane w formie tworzenia i wdrażania programów typu outplacement.</w:t>
        </w:r>
        <w:r w:rsidR="00EA4A32">
          <w:rPr>
            <w:noProof/>
            <w:webHidden/>
          </w:rPr>
          <w:tab/>
        </w:r>
        <w:r w:rsidR="00EA4A32">
          <w:rPr>
            <w:noProof/>
            <w:webHidden/>
          </w:rPr>
          <w:fldChar w:fldCharType="begin"/>
        </w:r>
        <w:r w:rsidR="00EA4A32">
          <w:rPr>
            <w:noProof/>
            <w:webHidden/>
          </w:rPr>
          <w:instrText xml:space="preserve"> PAGEREF _Toc490812833 \h </w:instrText>
        </w:r>
        <w:r w:rsidR="00EA4A32">
          <w:rPr>
            <w:noProof/>
            <w:webHidden/>
          </w:rPr>
        </w:r>
        <w:r w:rsidR="00EA4A32">
          <w:rPr>
            <w:noProof/>
            <w:webHidden/>
          </w:rPr>
          <w:fldChar w:fldCharType="separate"/>
        </w:r>
        <w:r w:rsidR="00EA4A32">
          <w:rPr>
            <w:noProof/>
            <w:webHidden/>
          </w:rPr>
          <w:t>17</w:t>
        </w:r>
        <w:r w:rsidR="00EA4A32">
          <w:rPr>
            <w:noProof/>
            <w:webHidden/>
          </w:rPr>
          <w:fldChar w:fldCharType="end"/>
        </w:r>
      </w:hyperlink>
    </w:p>
    <w:p w:rsidR="00EA4A32" w:rsidRDefault="00BB7590">
      <w:pPr>
        <w:pStyle w:val="Spistreci2"/>
        <w:tabs>
          <w:tab w:val="right" w:leader="dot" w:pos="13994"/>
        </w:tabs>
        <w:rPr>
          <w:rFonts w:asciiTheme="minorHAnsi" w:eastAsiaTheme="minorEastAsia" w:hAnsiTheme="minorHAnsi"/>
          <w:smallCaps w:val="0"/>
          <w:noProof/>
          <w:sz w:val="22"/>
          <w:szCs w:val="22"/>
          <w:lang w:eastAsia="pl-PL"/>
        </w:rPr>
      </w:pPr>
      <w:hyperlink w:anchor="_Toc490812834" w:history="1">
        <w:r w:rsidR="00EA4A32" w:rsidRPr="005C298C">
          <w:rPr>
            <w:rStyle w:val="Hipercze"/>
            <w:noProof/>
          </w:rPr>
          <w:t>6.4 Wsparcie przedsiębiorczości, samo zatrudnienia oraz tworzenia nowych miejsc pracy, poprzez środki finansowe na rozpoczęcie działalności gospodarczej oraz wsparcie doradczo-szkoleniowe</w:t>
        </w:r>
        <w:r w:rsidR="00EA4A32">
          <w:rPr>
            <w:noProof/>
            <w:webHidden/>
          </w:rPr>
          <w:tab/>
        </w:r>
        <w:r w:rsidR="00EA4A32">
          <w:rPr>
            <w:noProof/>
            <w:webHidden/>
          </w:rPr>
          <w:fldChar w:fldCharType="begin"/>
        </w:r>
        <w:r w:rsidR="00EA4A32">
          <w:rPr>
            <w:noProof/>
            <w:webHidden/>
          </w:rPr>
          <w:instrText xml:space="preserve"> PAGEREF _Toc490812834 \h </w:instrText>
        </w:r>
        <w:r w:rsidR="00EA4A32">
          <w:rPr>
            <w:noProof/>
            <w:webHidden/>
          </w:rPr>
        </w:r>
        <w:r w:rsidR="00EA4A32">
          <w:rPr>
            <w:noProof/>
            <w:webHidden/>
          </w:rPr>
          <w:fldChar w:fldCharType="separate"/>
        </w:r>
        <w:r w:rsidR="00EA4A32">
          <w:rPr>
            <w:noProof/>
            <w:webHidden/>
          </w:rPr>
          <w:t>23</w:t>
        </w:r>
        <w:r w:rsidR="00EA4A32">
          <w:rPr>
            <w:noProof/>
            <w:webHidden/>
          </w:rPr>
          <w:fldChar w:fldCharType="end"/>
        </w:r>
      </w:hyperlink>
    </w:p>
    <w:p w:rsidR="00EA4A32" w:rsidRDefault="00BB7590">
      <w:pPr>
        <w:pStyle w:val="Spistreci2"/>
        <w:tabs>
          <w:tab w:val="right" w:leader="dot" w:pos="13994"/>
        </w:tabs>
        <w:rPr>
          <w:rFonts w:asciiTheme="minorHAnsi" w:eastAsiaTheme="minorEastAsia" w:hAnsiTheme="minorHAnsi"/>
          <w:smallCaps w:val="0"/>
          <w:noProof/>
          <w:sz w:val="22"/>
          <w:szCs w:val="22"/>
          <w:lang w:eastAsia="pl-PL"/>
        </w:rPr>
      </w:pPr>
      <w:hyperlink w:anchor="_Toc490812835" w:history="1">
        <w:r w:rsidR="00EA4A32" w:rsidRPr="005C298C">
          <w:rPr>
            <w:rStyle w:val="Hipercze"/>
            <w:rFonts w:cs="Arial"/>
            <w:b/>
            <w:noProof/>
          </w:rPr>
          <w:t>6.4 Wsparcie przedsiębiorczości, samozatrudnienia oraz tworzenie nowych miejsc pracy, poprzez środki finansowe na rozpoczęcie działalności gospodarczej oraz wsparcie szkoleniowo-doradcze</w:t>
        </w:r>
        <w:r w:rsidR="00EA4A32">
          <w:rPr>
            <w:noProof/>
            <w:webHidden/>
          </w:rPr>
          <w:tab/>
        </w:r>
        <w:r w:rsidR="00EA4A32">
          <w:rPr>
            <w:noProof/>
            <w:webHidden/>
          </w:rPr>
          <w:fldChar w:fldCharType="begin"/>
        </w:r>
        <w:r w:rsidR="00EA4A32">
          <w:rPr>
            <w:noProof/>
            <w:webHidden/>
          </w:rPr>
          <w:instrText xml:space="preserve"> PAGEREF _Toc490812835 \h </w:instrText>
        </w:r>
        <w:r w:rsidR="00EA4A32">
          <w:rPr>
            <w:noProof/>
            <w:webHidden/>
          </w:rPr>
        </w:r>
        <w:r w:rsidR="00EA4A32">
          <w:rPr>
            <w:noProof/>
            <w:webHidden/>
          </w:rPr>
          <w:fldChar w:fldCharType="separate"/>
        </w:r>
        <w:r w:rsidR="00EA4A32">
          <w:rPr>
            <w:noProof/>
            <w:webHidden/>
          </w:rPr>
          <w:t>33</w:t>
        </w:r>
        <w:r w:rsidR="00EA4A32">
          <w:rPr>
            <w:noProof/>
            <w:webHidden/>
          </w:rPr>
          <w:fldChar w:fldCharType="end"/>
        </w:r>
      </w:hyperlink>
    </w:p>
    <w:p w:rsidR="00EA4A32" w:rsidRDefault="00BB7590">
      <w:pPr>
        <w:pStyle w:val="Spistreci2"/>
        <w:tabs>
          <w:tab w:val="right" w:leader="dot" w:pos="13994"/>
        </w:tabs>
        <w:rPr>
          <w:rFonts w:asciiTheme="minorHAnsi" w:eastAsiaTheme="minorEastAsia" w:hAnsiTheme="minorHAnsi"/>
          <w:smallCaps w:val="0"/>
          <w:noProof/>
          <w:sz w:val="22"/>
          <w:szCs w:val="22"/>
          <w:lang w:eastAsia="pl-PL"/>
        </w:rPr>
      </w:pPr>
      <w:hyperlink w:anchor="_Toc490812836" w:history="1">
        <w:r w:rsidR="00EA4A32" w:rsidRPr="005C298C">
          <w:rPr>
            <w:rStyle w:val="Hipercze"/>
            <w:noProof/>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r w:rsidR="00EA4A32">
          <w:rPr>
            <w:noProof/>
            <w:webHidden/>
          </w:rPr>
          <w:tab/>
        </w:r>
        <w:r w:rsidR="00EA4A32">
          <w:rPr>
            <w:noProof/>
            <w:webHidden/>
          </w:rPr>
          <w:fldChar w:fldCharType="begin"/>
        </w:r>
        <w:r w:rsidR="00EA4A32">
          <w:rPr>
            <w:noProof/>
            <w:webHidden/>
          </w:rPr>
          <w:instrText xml:space="preserve"> PAGEREF _Toc490812836 \h </w:instrText>
        </w:r>
        <w:r w:rsidR="00EA4A32">
          <w:rPr>
            <w:noProof/>
            <w:webHidden/>
          </w:rPr>
        </w:r>
        <w:r w:rsidR="00EA4A32">
          <w:rPr>
            <w:noProof/>
            <w:webHidden/>
          </w:rPr>
          <w:fldChar w:fldCharType="separate"/>
        </w:r>
        <w:r w:rsidR="00EA4A32">
          <w:rPr>
            <w:noProof/>
            <w:webHidden/>
          </w:rPr>
          <w:t>38</w:t>
        </w:r>
        <w:r w:rsidR="00EA4A32">
          <w:rPr>
            <w:noProof/>
            <w:webHidden/>
          </w:rPr>
          <w:fldChar w:fldCharType="end"/>
        </w:r>
      </w:hyperlink>
    </w:p>
    <w:p w:rsidR="00EA4A32" w:rsidRDefault="00BB7590">
      <w:pPr>
        <w:pStyle w:val="Spistreci2"/>
        <w:tabs>
          <w:tab w:val="right" w:leader="dot" w:pos="13994"/>
        </w:tabs>
        <w:rPr>
          <w:rFonts w:asciiTheme="minorHAnsi" w:eastAsiaTheme="minorEastAsia" w:hAnsiTheme="minorHAnsi"/>
          <w:smallCaps w:val="0"/>
          <w:noProof/>
          <w:sz w:val="22"/>
          <w:szCs w:val="22"/>
          <w:lang w:eastAsia="pl-PL"/>
        </w:rPr>
      </w:pPr>
      <w:hyperlink w:anchor="_Toc490812837" w:history="1">
        <w:r w:rsidR="00EA4A32" w:rsidRPr="005C298C">
          <w:rPr>
            <w:rStyle w:val="Hipercze"/>
            <w:noProof/>
          </w:rPr>
          <w:t>6.6 Programy zapewnienia i zwiększenia dostępu do opieki nad dziećmi w wieku do lat 3</w:t>
        </w:r>
        <w:r w:rsidR="00EA4A32">
          <w:rPr>
            <w:noProof/>
            <w:webHidden/>
          </w:rPr>
          <w:tab/>
        </w:r>
        <w:r w:rsidR="00EA4A32">
          <w:rPr>
            <w:noProof/>
            <w:webHidden/>
          </w:rPr>
          <w:fldChar w:fldCharType="begin"/>
        </w:r>
        <w:r w:rsidR="00EA4A32">
          <w:rPr>
            <w:noProof/>
            <w:webHidden/>
          </w:rPr>
          <w:instrText xml:space="preserve"> PAGEREF _Toc490812837 \h </w:instrText>
        </w:r>
        <w:r w:rsidR="00EA4A32">
          <w:rPr>
            <w:noProof/>
            <w:webHidden/>
          </w:rPr>
        </w:r>
        <w:r w:rsidR="00EA4A32">
          <w:rPr>
            <w:noProof/>
            <w:webHidden/>
          </w:rPr>
          <w:fldChar w:fldCharType="separate"/>
        </w:r>
        <w:r w:rsidR="00EA4A32">
          <w:rPr>
            <w:noProof/>
            <w:webHidden/>
          </w:rPr>
          <w:t>47</w:t>
        </w:r>
        <w:r w:rsidR="00EA4A32">
          <w:rPr>
            <w:noProof/>
            <w:webHidden/>
          </w:rPr>
          <w:fldChar w:fldCharType="end"/>
        </w:r>
      </w:hyperlink>
    </w:p>
    <w:p w:rsidR="00EA4A32" w:rsidRDefault="00BB7590">
      <w:pPr>
        <w:pStyle w:val="Spistreci2"/>
        <w:tabs>
          <w:tab w:val="right" w:leader="dot" w:pos="13994"/>
        </w:tabs>
        <w:rPr>
          <w:rFonts w:asciiTheme="minorHAnsi" w:eastAsiaTheme="minorEastAsia" w:hAnsiTheme="minorHAnsi"/>
          <w:smallCaps w:val="0"/>
          <w:noProof/>
          <w:sz w:val="22"/>
          <w:szCs w:val="22"/>
          <w:lang w:eastAsia="pl-PL"/>
        </w:rPr>
      </w:pPr>
      <w:hyperlink w:anchor="_Toc490812838" w:history="1">
        <w:r w:rsidR="00EA4A32" w:rsidRPr="005C298C">
          <w:rPr>
            <w:rStyle w:val="Hipercze"/>
            <w:noProof/>
          </w:rPr>
          <w:t>6.7 Programy zapewnienia i zwiększenia dostępu do opieki nad dziećmi w wieku do lat 3 w ramach Kontraktów Samorządowych</w:t>
        </w:r>
        <w:r w:rsidR="00EA4A32">
          <w:rPr>
            <w:noProof/>
            <w:webHidden/>
          </w:rPr>
          <w:tab/>
        </w:r>
        <w:r w:rsidR="00EA4A32">
          <w:rPr>
            <w:noProof/>
            <w:webHidden/>
          </w:rPr>
          <w:fldChar w:fldCharType="begin"/>
        </w:r>
        <w:r w:rsidR="00EA4A32">
          <w:rPr>
            <w:noProof/>
            <w:webHidden/>
          </w:rPr>
          <w:instrText xml:space="preserve"> PAGEREF _Toc490812838 \h </w:instrText>
        </w:r>
        <w:r w:rsidR="00EA4A32">
          <w:rPr>
            <w:noProof/>
            <w:webHidden/>
          </w:rPr>
        </w:r>
        <w:r w:rsidR="00EA4A32">
          <w:rPr>
            <w:noProof/>
            <w:webHidden/>
          </w:rPr>
          <w:fldChar w:fldCharType="separate"/>
        </w:r>
        <w:r w:rsidR="00EA4A32">
          <w:rPr>
            <w:noProof/>
            <w:webHidden/>
          </w:rPr>
          <w:t>57</w:t>
        </w:r>
        <w:r w:rsidR="00EA4A32">
          <w:rPr>
            <w:noProof/>
            <w:webHidden/>
          </w:rPr>
          <w:fldChar w:fldCharType="end"/>
        </w:r>
      </w:hyperlink>
    </w:p>
    <w:p w:rsidR="00EA4A32" w:rsidRDefault="00BB7590">
      <w:pPr>
        <w:pStyle w:val="Spistreci2"/>
        <w:tabs>
          <w:tab w:val="right" w:leader="dot" w:pos="13994"/>
        </w:tabs>
        <w:rPr>
          <w:rFonts w:asciiTheme="minorHAnsi" w:eastAsiaTheme="minorEastAsia" w:hAnsiTheme="minorHAnsi"/>
          <w:smallCaps w:val="0"/>
          <w:noProof/>
          <w:sz w:val="22"/>
          <w:szCs w:val="22"/>
          <w:lang w:eastAsia="pl-PL"/>
        </w:rPr>
      </w:pPr>
      <w:hyperlink w:anchor="_Toc490812839" w:history="1">
        <w:r w:rsidR="00EA4A32" w:rsidRPr="005C298C">
          <w:rPr>
            <w:rStyle w:val="Hipercze"/>
            <w:noProof/>
          </w:rPr>
          <w:t>6.8 Wdrożenie kompleksowych programów zdrowotnych dotyczących chorób negatywnie wpływających na rynek pracy, ułatwiających powroty do pracy, umożliwiających wydłużenie aktywności zawodowej oraz zwiększenie zgłaszalności na badania profilaktyczne</w:t>
        </w:r>
        <w:r w:rsidR="00EA4A32">
          <w:rPr>
            <w:noProof/>
            <w:webHidden/>
          </w:rPr>
          <w:tab/>
        </w:r>
        <w:r w:rsidR="00EA4A32">
          <w:rPr>
            <w:noProof/>
            <w:webHidden/>
          </w:rPr>
          <w:fldChar w:fldCharType="begin"/>
        </w:r>
        <w:r w:rsidR="00EA4A32">
          <w:rPr>
            <w:noProof/>
            <w:webHidden/>
          </w:rPr>
          <w:instrText xml:space="preserve"> PAGEREF _Toc490812839 \h </w:instrText>
        </w:r>
        <w:r w:rsidR="00EA4A32">
          <w:rPr>
            <w:noProof/>
            <w:webHidden/>
          </w:rPr>
        </w:r>
        <w:r w:rsidR="00EA4A32">
          <w:rPr>
            <w:noProof/>
            <w:webHidden/>
          </w:rPr>
          <w:fldChar w:fldCharType="separate"/>
        </w:r>
        <w:r w:rsidR="00EA4A32">
          <w:rPr>
            <w:noProof/>
            <w:webHidden/>
          </w:rPr>
          <w:t>66</w:t>
        </w:r>
        <w:r w:rsidR="00EA4A32">
          <w:rPr>
            <w:noProof/>
            <w:webHidden/>
          </w:rPr>
          <w:fldChar w:fldCharType="end"/>
        </w:r>
      </w:hyperlink>
    </w:p>
    <w:p w:rsidR="00EA4A32" w:rsidRDefault="00BB7590">
      <w:pPr>
        <w:pStyle w:val="Spistreci1"/>
        <w:rPr>
          <w:rFonts w:asciiTheme="minorHAnsi" w:eastAsiaTheme="minorEastAsia" w:hAnsiTheme="minorHAnsi"/>
          <w:b w:val="0"/>
          <w:caps w:val="0"/>
          <w:noProof/>
          <w:sz w:val="22"/>
          <w:szCs w:val="22"/>
          <w:lang w:eastAsia="pl-PL"/>
        </w:rPr>
      </w:pPr>
      <w:hyperlink w:anchor="_Toc490812840" w:history="1">
        <w:r w:rsidR="00EA4A32" w:rsidRPr="005C298C">
          <w:rPr>
            <w:rStyle w:val="Hipercze"/>
            <w:noProof/>
          </w:rPr>
          <w:t>VII Włączenie społeczne</w:t>
        </w:r>
        <w:r w:rsidR="00EA4A32">
          <w:rPr>
            <w:noProof/>
            <w:webHidden/>
          </w:rPr>
          <w:tab/>
        </w:r>
        <w:r w:rsidR="00EA4A32">
          <w:rPr>
            <w:noProof/>
            <w:webHidden/>
          </w:rPr>
          <w:fldChar w:fldCharType="begin"/>
        </w:r>
        <w:r w:rsidR="00EA4A32">
          <w:rPr>
            <w:noProof/>
            <w:webHidden/>
          </w:rPr>
          <w:instrText xml:space="preserve"> PAGEREF _Toc490812840 \h </w:instrText>
        </w:r>
        <w:r w:rsidR="00EA4A32">
          <w:rPr>
            <w:noProof/>
            <w:webHidden/>
          </w:rPr>
        </w:r>
        <w:r w:rsidR="00EA4A32">
          <w:rPr>
            <w:noProof/>
            <w:webHidden/>
          </w:rPr>
          <w:fldChar w:fldCharType="separate"/>
        </w:r>
        <w:r w:rsidR="00EA4A32">
          <w:rPr>
            <w:noProof/>
            <w:webHidden/>
          </w:rPr>
          <w:t>76</w:t>
        </w:r>
        <w:r w:rsidR="00EA4A32">
          <w:rPr>
            <w:noProof/>
            <w:webHidden/>
          </w:rPr>
          <w:fldChar w:fldCharType="end"/>
        </w:r>
      </w:hyperlink>
    </w:p>
    <w:p w:rsidR="00EA4A32" w:rsidRDefault="00BB7590">
      <w:pPr>
        <w:pStyle w:val="Spistreci2"/>
        <w:tabs>
          <w:tab w:val="right" w:leader="dot" w:pos="13994"/>
        </w:tabs>
        <w:rPr>
          <w:rFonts w:asciiTheme="minorHAnsi" w:eastAsiaTheme="minorEastAsia" w:hAnsiTheme="minorHAnsi"/>
          <w:smallCaps w:val="0"/>
          <w:noProof/>
          <w:sz w:val="22"/>
          <w:szCs w:val="22"/>
          <w:lang w:eastAsia="pl-PL"/>
        </w:rPr>
      </w:pPr>
      <w:hyperlink w:anchor="_Toc490812841" w:history="1">
        <w:r w:rsidR="00EA4A32" w:rsidRPr="005C298C">
          <w:rPr>
            <w:rStyle w:val="Hipercze"/>
            <w:noProof/>
          </w:rPr>
          <w:t>7.1 Programy na rzecz integracji osób i rodzin zagrożonych ubóstwem i/lub wykluczeniem społecznym ukierunkowane na aktywizację społeczno-zawodową wykorzystującą instrumenty aktywizacji edukacyjnej, społecznej, zawodowej.</w:t>
        </w:r>
        <w:r w:rsidR="00EA4A32">
          <w:rPr>
            <w:noProof/>
            <w:webHidden/>
          </w:rPr>
          <w:tab/>
        </w:r>
        <w:r w:rsidR="00EA4A32">
          <w:rPr>
            <w:noProof/>
            <w:webHidden/>
          </w:rPr>
          <w:fldChar w:fldCharType="begin"/>
        </w:r>
        <w:r w:rsidR="00EA4A32">
          <w:rPr>
            <w:noProof/>
            <w:webHidden/>
          </w:rPr>
          <w:instrText xml:space="preserve"> PAGEREF _Toc490812841 \h </w:instrText>
        </w:r>
        <w:r w:rsidR="00EA4A32">
          <w:rPr>
            <w:noProof/>
            <w:webHidden/>
          </w:rPr>
        </w:r>
        <w:r w:rsidR="00EA4A32">
          <w:rPr>
            <w:noProof/>
            <w:webHidden/>
          </w:rPr>
          <w:fldChar w:fldCharType="separate"/>
        </w:r>
        <w:r w:rsidR="00EA4A32">
          <w:rPr>
            <w:noProof/>
            <w:webHidden/>
          </w:rPr>
          <w:t>76</w:t>
        </w:r>
        <w:r w:rsidR="00EA4A32">
          <w:rPr>
            <w:noProof/>
            <w:webHidden/>
          </w:rPr>
          <w:fldChar w:fldCharType="end"/>
        </w:r>
      </w:hyperlink>
    </w:p>
    <w:p w:rsidR="00EA4A32" w:rsidRDefault="00BB7590">
      <w:pPr>
        <w:pStyle w:val="Spistreci2"/>
        <w:tabs>
          <w:tab w:val="right" w:leader="dot" w:pos="13994"/>
        </w:tabs>
        <w:rPr>
          <w:rFonts w:asciiTheme="minorHAnsi" w:eastAsiaTheme="minorEastAsia" w:hAnsiTheme="minorHAnsi"/>
          <w:smallCaps w:val="0"/>
          <w:noProof/>
          <w:sz w:val="22"/>
          <w:szCs w:val="22"/>
          <w:lang w:eastAsia="pl-PL"/>
        </w:rPr>
      </w:pPr>
      <w:hyperlink w:anchor="_Toc490812842" w:history="1">
        <w:r w:rsidR="00EA4A32" w:rsidRPr="005C298C">
          <w:rPr>
            <w:rStyle w:val="Hipercze"/>
            <w:rFonts w:eastAsia="Times New Roman" w:cs="Times New Roman"/>
            <w:noProof/>
            <w:lang w:eastAsia="pl-PL"/>
          </w:rPr>
          <w:t>7.3 Wsparcie dla utworzenia i/lub funkcjonowania (w tym wzmocnienia potencjału) instytucji wspierających ekonomię społeczną zgodnie  z Krajowym Programem Rozwoju Ekonomii Społecznej</w:t>
        </w:r>
        <w:r w:rsidR="00EA4A32">
          <w:rPr>
            <w:noProof/>
            <w:webHidden/>
          </w:rPr>
          <w:tab/>
        </w:r>
        <w:r w:rsidR="00EA4A32">
          <w:rPr>
            <w:noProof/>
            <w:webHidden/>
          </w:rPr>
          <w:fldChar w:fldCharType="begin"/>
        </w:r>
        <w:r w:rsidR="00EA4A32">
          <w:rPr>
            <w:noProof/>
            <w:webHidden/>
          </w:rPr>
          <w:instrText xml:space="preserve"> PAGEREF _Toc490812842 \h </w:instrText>
        </w:r>
        <w:r w:rsidR="00EA4A32">
          <w:rPr>
            <w:noProof/>
            <w:webHidden/>
          </w:rPr>
        </w:r>
        <w:r w:rsidR="00EA4A32">
          <w:rPr>
            <w:noProof/>
            <w:webHidden/>
          </w:rPr>
          <w:fldChar w:fldCharType="separate"/>
        </w:r>
        <w:r w:rsidR="00EA4A32">
          <w:rPr>
            <w:noProof/>
            <w:webHidden/>
          </w:rPr>
          <w:t>121</w:t>
        </w:r>
        <w:r w:rsidR="00EA4A32">
          <w:rPr>
            <w:noProof/>
            <w:webHidden/>
          </w:rPr>
          <w:fldChar w:fldCharType="end"/>
        </w:r>
      </w:hyperlink>
    </w:p>
    <w:p w:rsidR="00EA4A32" w:rsidRDefault="00BB7590">
      <w:pPr>
        <w:pStyle w:val="Spistreci2"/>
        <w:tabs>
          <w:tab w:val="right" w:leader="dot" w:pos="13994"/>
        </w:tabs>
        <w:rPr>
          <w:rFonts w:asciiTheme="minorHAnsi" w:eastAsiaTheme="minorEastAsia" w:hAnsiTheme="minorHAnsi"/>
          <w:smallCaps w:val="0"/>
          <w:noProof/>
          <w:sz w:val="22"/>
          <w:szCs w:val="22"/>
          <w:lang w:eastAsia="pl-PL"/>
        </w:rPr>
      </w:pPr>
      <w:hyperlink w:anchor="_Toc490812843" w:history="1">
        <w:r w:rsidR="00EA4A32" w:rsidRPr="005C298C">
          <w:rPr>
            <w:rStyle w:val="Hipercze"/>
            <w:rFonts w:eastAsia="Times New Roman" w:cs="Times New Roman"/>
            <w:bCs/>
            <w:noProof/>
            <w:lang w:eastAsia="pl-PL"/>
          </w:rPr>
          <w:t>7.4 Tworzenie miejsc pracy w sektorze ekonomii społecznej m.in. poprzez wsparcie na tworzenie przedsiębiorstw społecznych  (w szczególności spółdzielni socjalnych)</w:t>
        </w:r>
        <w:r w:rsidR="00EA4A32">
          <w:rPr>
            <w:noProof/>
            <w:webHidden/>
          </w:rPr>
          <w:tab/>
        </w:r>
        <w:r w:rsidR="00EA4A32">
          <w:rPr>
            <w:noProof/>
            <w:webHidden/>
          </w:rPr>
          <w:fldChar w:fldCharType="begin"/>
        </w:r>
        <w:r w:rsidR="00EA4A32">
          <w:rPr>
            <w:noProof/>
            <w:webHidden/>
          </w:rPr>
          <w:instrText xml:space="preserve"> PAGEREF _Toc490812843 \h </w:instrText>
        </w:r>
        <w:r w:rsidR="00EA4A32">
          <w:rPr>
            <w:noProof/>
            <w:webHidden/>
          </w:rPr>
        </w:r>
        <w:r w:rsidR="00EA4A32">
          <w:rPr>
            <w:noProof/>
            <w:webHidden/>
          </w:rPr>
          <w:fldChar w:fldCharType="separate"/>
        </w:r>
        <w:r w:rsidR="00EA4A32">
          <w:rPr>
            <w:noProof/>
            <w:webHidden/>
          </w:rPr>
          <w:t>131</w:t>
        </w:r>
        <w:r w:rsidR="00EA4A32">
          <w:rPr>
            <w:noProof/>
            <w:webHidden/>
          </w:rPr>
          <w:fldChar w:fldCharType="end"/>
        </w:r>
      </w:hyperlink>
    </w:p>
    <w:p w:rsidR="00EA4A32" w:rsidRDefault="00BB7590">
      <w:pPr>
        <w:pStyle w:val="Spistreci2"/>
        <w:tabs>
          <w:tab w:val="right" w:leader="dot" w:pos="13994"/>
        </w:tabs>
        <w:rPr>
          <w:rFonts w:asciiTheme="minorHAnsi" w:eastAsiaTheme="minorEastAsia" w:hAnsiTheme="minorHAnsi"/>
          <w:smallCaps w:val="0"/>
          <w:noProof/>
          <w:sz w:val="22"/>
          <w:szCs w:val="22"/>
          <w:lang w:eastAsia="pl-PL"/>
        </w:rPr>
      </w:pPr>
      <w:hyperlink w:anchor="_Toc490812844" w:history="1">
        <w:r w:rsidR="00EA4A32" w:rsidRPr="005C298C">
          <w:rPr>
            <w:rStyle w:val="Hipercze"/>
            <w:rFonts w:eastAsia="Times New Roman" w:cs="Times New Roman"/>
            <w:noProof/>
            <w:lang w:eastAsia="pl-PL"/>
          </w:rPr>
          <w:t>7.5 Koordynacja rozwoju sektora ekonomii społecznej oraz wsparcie rozwoju sieci kooperacji i partnerstw ekonomii społecznej w województwie</w:t>
        </w:r>
        <w:r w:rsidR="00EA4A32">
          <w:rPr>
            <w:noProof/>
            <w:webHidden/>
          </w:rPr>
          <w:tab/>
        </w:r>
        <w:r w:rsidR="00EA4A32">
          <w:rPr>
            <w:noProof/>
            <w:webHidden/>
          </w:rPr>
          <w:fldChar w:fldCharType="begin"/>
        </w:r>
        <w:r w:rsidR="00EA4A32">
          <w:rPr>
            <w:noProof/>
            <w:webHidden/>
          </w:rPr>
          <w:instrText xml:space="preserve"> PAGEREF _Toc490812844 \h </w:instrText>
        </w:r>
        <w:r w:rsidR="00EA4A32">
          <w:rPr>
            <w:noProof/>
            <w:webHidden/>
          </w:rPr>
        </w:r>
        <w:r w:rsidR="00EA4A32">
          <w:rPr>
            <w:noProof/>
            <w:webHidden/>
          </w:rPr>
          <w:fldChar w:fldCharType="separate"/>
        </w:r>
        <w:r w:rsidR="00EA4A32">
          <w:rPr>
            <w:noProof/>
            <w:webHidden/>
          </w:rPr>
          <w:t>141</w:t>
        </w:r>
        <w:r w:rsidR="00EA4A32">
          <w:rPr>
            <w:noProof/>
            <w:webHidden/>
          </w:rPr>
          <w:fldChar w:fldCharType="end"/>
        </w:r>
      </w:hyperlink>
    </w:p>
    <w:p w:rsidR="00EA4A32" w:rsidRDefault="00BB7590">
      <w:pPr>
        <w:pStyle w:val="Spistreci2"/>
        <w:tabs>
          <w:tab w:val="right" w:leader="dot" w:pos="13994"/>
        </w:tabs>
        <w:rPr>
          <w:rFonts w:asciiTheme="minorHAnsi" w:eastAsiaTheme="minorEastAsia" w:hAnsiTheme="minorHAnsi"/>
          <w:smallCaps w:val="0"/>
          <w:noProof/>
          <w:sz w:val="22"/>
          <w:szCs w:val="22"/>
          <w:lang w:eastAsia="pl-PL"/>
        </w:rPr>
      </w:pPr>
      <w:hyperlink w:anchor="_Toc490812845" w:history="1">
        <w:r w:rsidR="00EA4A32" w:rsidRPr="005C298C">
          <w:rPr>
            <w:rStyle w:val="Hipercze"/>
            <w:noProof/>
          </w:rPr>
          <w:t>7.6 Wsparcie rozwoju usług społecznych świadczonych w interesie ogólnym</w:t>
        </w:r>
        <w:r w:rsidR="00EA4A32">
          <w:rPr>
            <w:noProof/>
            <w:webHidden/>
          </w:rPr>
          <w:tab/>
        </w:r>
        <w:r w:rsidR="00EA4A32">
          <w:rPr>
            <w:noProof/>
            <w:webHidden/>
          </w:rPr>
          <w:fldChar w:fldCharType="begin"/>
        </w:r>
        <w:r w:rsidR="00EA4A32">
          <w:rPr>
            <w:noProof/>
            <w:webHidden/>
          </w:rPr>
          <w:instrText xml:space="preserve"> PAGEREF _Toc490812845 \h </w:instrText>
        </w:r>
        <w:r w:rsidR="00EA4A32">
          <w:rPr>
            <w:noProof/>
            <w:webHidden/>
          </w:rPr>
        </w:r>
        <w:r w:rsidR="00EA4A32">
          <w:rPr>
            <w:noProof/>
            <w:webHidden/>
          </w:rPr>
          <w:fldChar w:fldCharType="separate"/>
        </w:r>
        <w:r w:rsidR="00EA4A32">
          <w:rPr>
            <w:noProof/>
            <w:webHidden/>
          </w:rPr>
          <w:t>146</w:t>
        </w:r>
        <w:r w:rsidR="00EA4A32">
          <w:rPr>
            <w:noProof/>
            <w:webHidden/>
          </w:rPr>
          <w:fldChar w:fldCharType="end"/>
        </w:r>
      </w:hyperlink>
    </w:p>
    <w:p w:rsidR="00EA4A32" w:rsidRDefault="00BB7590">
      <w:pPr>
        <w:pStyle w:val="Spistreci2"/>
        <w:tabs>
          <w:tab w:val="right" w:leader="dot" w:pos="13994"/>
        </w:tabs>
        <w:rPr>
          <w:rFonts w:asciiTheme="minorHAnsi" w:eastAsiaTheme="minorEastAsia" w:hAnsiTheme="minorHAnsi"/>
          <w:smallCaps w:val="0"/>
          <w:noProof/>
          <w:sz w:val="22"/>
          <w:szCs w:val="22"/>
          <w:lang w:eastAsia="pl-PL"/>
        </w:rPr>
      </w:pPr>
      <w:hyperlink w:anchor="_Toc490812846" w:history="1">
        <w:r w:rsidR="00EA4A32" w:rsidRPr="005C298C">
          <w:rPr>
            <w:rStyle w:val="Hipercze"/>
            <w:noProof/>
          </w:rPr>
          <w:t>7.7 Wdrożenie programów wczesnego wykrywania wad rozwojowych i rehabilitacji dzieci z niepełnosprawnościami oraz zagrożonych niepełnosprawnością</w:t>
        </w:r>
        <w:r w:rsidR="00EA4A32">
          <w:rPr>
            <w:noProof/>
            <w:webHidden/>
          </w:rPr>
          <w:tab/>
        </w:r>
        <w:r w:rsidR="00EA4A32">
          <w:rPr>
            <w:noProof/>
            <w:webHidden/>
          </w:rPr>
          <w:fldChar w:fldCharType="begin"/>
        </w:r>
        <w:r w:rsidR="00EA4A32">
          <w:rPr>
            <w:noProof/>
            <w:webHidden/>
          </w:rPr>
          <w:instrText xml:space="preserve"> PAGEREF _Toc490812846 \h </w:instrText>
        </w:r>
        <w:r w:rsidR="00EA4A32">
          <w:rPr>
            <w:noProof/>
            <w:webHidden/>
          </w:rPr>
        </w:r>
        <w:r w:rsidR="00EA4A32">
          <w:rPr>
            <w:noProof/>
            <w:webHidden/>
          </w:rPr>
          <w:fldChar w:fldCharType="separate"/>
        </w:r>
        <w:r w:rsidR="00EA4A32">
          <w:rPr>
            <w:noProof/>
            <w:webHidden/>
          </w:rPr>
          <w:t>166</w:t>
        </w:r>
        <w:r w:rsidR="00EA4A32">
          <w:rPr>
            <w:noProof/>
            <w:webHidden/>
          </w:rPr>
          <w:fldChar w:fldCharType="end"/>
        </w:r>
      </w:hyperlink>
    </w:p>
    <w:p w:rsidR="00EA4A32" w:rsidRDefault="00BB7590">
      <w:pPr>
        <w:pStyle w:val="Spistreci1"/>
        <w:rPr>
          <w:rFonts w:asciiTheme="minorHAnsi" w:eastAsiaTheme="minorEastAsia" w:hAnsiTheme="minorHAnsi"/>
          <w:b w:val="0"/>
          <w:caps w:val="0"/>
          <w:noProof/>
          <w:sz w:val="22"/>
          <w:szCs w:val="22"/>
          <w:lang w:eastAsia="pl-PL"/>
        </w:rPr>
      </w:pPr>
      <w:hyperlink w:anchor="_Toc490812847" w:history="1">
        <w:r w:rsidR="00EA4A32" w:rsidRPr="005C298C">
          <w:rPr>
            <w:rStyle w:val="Hipercze"/>
            <w:rFonts w:eastAsiaTheme="majorEastAsia" w:cstheme="majorBidi"/>
            <w:bCs/>
            <w:noProof/>
          </w:rPr>
          <w:t>VIII Edukacja</w:t>
        </w:r>
        <w:r w:rsidR="00EA4A32">
          <w:rPr>
            <w:noProof/>
            <w:webHidden/>
          </w:rPr>
          <w:tab/>
        </w:r>
        <w:r w:rsidR="00EA4A32">
          <w:rPr>
            <w:noProof/>
            <w:webHidden/>
          </w:rPr>
          <w:fldChar w:fldCharType="begin"/>
        </w:r>
        <w:r w:rsidR="00EA4A32">
          <w:rPr>
            <w:noProof/>
            <w:webHidden/>
          </w:rPr>
          <w:instrText xml:space="preserve"> PAGEREF _Toc490812847 \h </w:instrText>
        </w:r>
        <w:r w:rsidR="00EA4A32">
          <w:rPr>
            <w:noProof/>
            <w:webHidden/>
          </w:rPr>
        </w:r>
        <w:r w:rsidR="00EA4A32">
          <w:rPr>
            <w:noProof/>
            <w:webHidden/>
          </w:rPr>
          <w:fldChar w:fldCharType="separate"/>
        </w:r>
        <w:r w:rsidR="00EA4A32">
          <w:rPr>
            <w:noProof/>
            <w:webHidden/>
          </w:rPr>
          <w:t>173</w:t>
        </w:r>
        <w:r w:rsidR="00EA4A32">
          <w:rPr>
            <w:noProof/>
            <w:webHidden/>
          </w:rPr>
          <w:fldChar w:fldCharType="end"/>
        </w:r>
      </w:hyperlink>
    </w:p>
    <w:p w:rsidR="00EA4A32" w:rsidRDefault="00BB7590">
      <w:pPr>
        <w:pStyle w:val="Spistreci2"/>
        <w:tabs>
          <w:tab w:val="right" w:leader="dot" w:pos="13994"/>
        </w:tabs>
        <w:rPr>
          <w:rFonts w:asciiTheme="minorHAnsi" w:eastAsiaTheme="minorEastAsia" w:hAnsiTheme="minorHAnsi"/>
          <w:smallCaps w:val="0"/>
          <w:noProof/>
          <w:sz w:val="22"/>
          <w:szCs w:val="22"/>
          <w:lang w:eastAsia="pl-PL"/>
        </w:rPr>
      </w:pPr>
      <w:hyperlink w:anchor="_Toc490812848" w:history="1">
        <w:r w:rsidR="00EA4A32" w:rsidRPr="005C298C">
          <w:rPr>
            <w:rStyle w:val="Hipercze"/>
            <w:rFonts w:eastAsia="Times New Roman" w:cs="Times New Roman"/>
            <w:noProof/>
            <w:lang w:eastAsia="pl-PL"/>
          </w:rPr>
          <w:t>8.1 Upowszechnienie edukacji przedszkolnej</w:t>
        </w:r>
        <w:r w:rsidR="00EA4A32">
          <w:rPr>
            <w:noProof/>
            <w:webHidden/>
          </w:rPr>
          <w:tab/>
        </w:r>
        <w:r w:rsidR="00EA4A32">
          <w:rPr>
            <w:noProof/>
            <w:webHidden/>
          </w:rPr>
          <w:fldChar w:fldCharType="begin"/>
        </w:r>
        <w:r w:rsidR="00EA4A32">
          <w:rPr>
            <w:noProof/>
            <w:webHidden/>
          </w:rPr>
          <w:instrText xml:space="preserve"> PAGEREF _Toc490812848 \h </w:instrText>
        </w:r>
        <w:r w:rsidR="00EA4A32">
          <w:rPr>
            <w:noProof/>
            <w:webHidden/>
          </w:rPr>
        </w:r>
        <w:r w:rsidR="00EA4A32">
          <w:rPr>
            <w:noProof/>
            <w:webHidden/>
          </w:rPr>
          <w:fldChar w:fldCharType="separate"/>
        </w:r>
        <w:r w:rsidR="00EA4A32">
          <w:rPr>
            <w:noProof/>
            <w:webHidden/>
          </w:rPr>
          <w:t>173</w:t>
        </w:r>
        <w:r w:rsidR="00EA4A32">
          <w:rPr>
            <w:noProof/>
            <w:webHidden/>
          </w:rPr>
          <w:fldChar w:fldCharType="end"/>
        </w:r>
      </w:hyperlink>
    </w:p>
    <w:p w:rsidR="00EA4A32" w:rsidRDefault="00BB7590">
      <w:pPr>
        <w:pStyle w:val="Spistreci2"/>
        <w:tabs>
          <w:tab w:val="right" w:leader="dot" w:pos="13994"/>
        </w:tabs>
        <w:rPr>
          <w:rFonts w:asciiTheme="minorHAnsi" w:eastAsiaTheme="minorEastAsia" w:hAnsiTheme="minorHAnsi"/>
          <w:smallCaps w:val="0"/>
          <w:noProof/>
          <w:sz w:val="22"/>
          <w:szCs w:val="22"/>
          <w:lang w:eastAsia="pl-PL"/>
        </w:rPr>
      </w:pPr>
      <w:hyperlink w:anchor="_Toc490812849" w:history="1">
        <w:r w:rsidR="00EA4A32" w:rsidRPr="005C298C">
          <w:rPr>
            <w:rStyle w:val="Hipercze"/>
            <w:rFonts w:eastAsia="Times New Roman" w:cs="MyriadPro-Regular"/>
            <w:noProof/>
            <w:lang w:eastAsia="pl-PL"/>
          </w:rPr>
          <w:t>8.2 Wsparcie szkół i placówek prowadzących kształcenie ogólne oraz uczniów uczestniczących w kształceniu podstawowym, gimnazjalnym i ponadgimnazjalnym</w:t>
        </w:r>
        <w:r w:rsidR="00EA4A32">
          <w:rPr>
            <w:noProof/>
            <w:webHidden/>
          </w:rPr>
          <w:tab/>
        </w:r>
        <w:r w:rsidR="00EA4A32">
          <w:rPr>
            <w:noProof/>
            <w:webHidden/>
          </w:rPr>
          <w:fldChar w:fldCharType="begin"/>
        </w:r>
        <w:r w:rsidR="00EA4A32">
          <w:rPr>
            <w:noProof/>
            <w:webHidden/>
          </w:rPr>
          <w:instrText xml:space="preserve"> PAGEREF _Toc490812849 \h </w:instrText>
        </w:r>
        <w:r w:rsidR="00EA4A32">
          <w:rPr>
            <w:noProof/>
            <w:webHidden/>
          </w:rPr>
        </w:r>
        <w:r w:rsidR="00EA4A32">
          <w:rPr>
            <w:noProof/>
            <w:webHidden/>
          </w:rPr>
          <w:fldChar w:fldCharType="separate"/>
        </w:r>
        <w:r w:rsidR="00EA4A32">
          <w:rPr>
            <w:noProof/>
            <w:webHidden/>
          </w:rPr>
          <w:t>182</w:t>
        </w:r>
        <w:r w:rsidR="00EA4A32">
          <w:rPr>
            <w:noProof/>
            <w:webHidden/>
          </w:rPr>
          <w:fldChar w:fldCharType="end"/>
        </w:r>
      </w:hyperlink>
    </w:p>
    <w:p w:rsidR="00EA4A32" w:rsidRDefault="00BB7590">
      <w:pPr>
        <w:pStyle w:val="Spistreci2"/>
        <w:tabs>
          <w:tab w:val="right" w:leader="dot" w:pos="13994"/>
        </w:tabs>
        <w:rPr>
          <w:rFonts w:asciiTheme="minorHAnsi" w:eastAsiaTheme="minorEastAsia" w:hAnsiTheme="minorHAnsi"/>
          <w:smallCaps w:val="0"/>
          <w:noProof/>
          <w:sz w:val="22"/>
          <w:szCs w:val="22"/>
          <w:lang w:eastAsia="pl-PL"/>
        </w:rPr>
      </w:pPr>
      <w:hyperlink w:anchor="_Toc490812850" w:history="1">
        <w:r w:rsidR="00EA4A32" w:rsidRPr="005C298C">
          <w:rPr>
            <w:rStyle w:val="Hipercze"/>
            <w:rFonts w:cs="MyriadPro-Regular"/>
            <w:noProof/>
          </w:rPr>
          <w:t>8.3 Wsparcie szkół i placówek prowadzących kształcenie ogólne oraz uczniów uczestniczących w kształceniu podstawowym, gimnazjalnym i ponadgimnazjalnym w ramach Strategii ZIT dla Szczecińskiego Obszaru Metropolitalnego.</w:t>
        </w:r>
        <w:r w:rsidR="00EA4A32">
          <w:rPr>
            <w:noProof/>
            <w:webHidden/>
          </w:rPr>
          <w:tab/>
        </w:r>
        <w:r w:rsidR="00EA4A32">
          <w:rPr>
            <w:noProof/>
            <w:webHidden/>
          </w:rPr>
          <w:fldChar w:fldCharType="begin"/>
        </w:r>
        <w:r w:rsidR="00EA4A32">
          <w:rPr>
            <w:noProof/>
            <w:webHidden/>
          </w:rPr>
          <w:instrText xml:space="preserve"> PAGEREF _Toc490812850 \h </w:instrText>
        </w:r>
        <w:r w:rsidR="00EA4A32">
          <w:rPr>
            <w:noProof/>
            <w:webHidden/>
          </w:rPr>
        </w:r>
        <w:r w:rsidR="00EA4A32">
          <w:rPr>
            <w:noProof/>
            <w:webHidden/>
          </w:rPr>
          <w:fldChar w:fldCharType="separate"/>
        </w:r>
        <w:r w:rsidR="00EA4A32">
          <w:rPr>
            <w:noProof/>
            <w:webHidden/>
          </w:rPr>
          <w:t>195</w:t>
        </w:r>
        <w:r w:rsidR="00EA4A32">
          <w:rPr>
            <w:noProof/>
            <w:webHidden/>
          </w:rPr>
          <w:fldChar w:fldCharType="end"/>
        </w:r>
      </w:hyperlink>
    </w:p>
    <w:p w:rsidR="00EA4A32" w:rsidRDefault="00BB7590">
      <w:pPr>
        <w:pStyle w:val="Spistreci2"/>
        <w:tabs>
          <w:tab w:val="right" w:leader="dot" w:pos="13994"/>
        </w:tabs>
        <w:rPr>
          <w:rFonts w:asciiTheme="minorHAnsi" w:eastAsiaTheme="minorEastAsia" w:hAnsiTheme="minorHAnsi"/>
          <w:smallCaps w:val="0"/>
          <w:noProof/>
          <w:sz w:val="22"/>
          <w:szCs w:val="22"/>
          <w:lang w:eastAsia="pl-PL"/>
        </w:rPr>
      </w:pPr>
      <w:hyperlink w:anchor="_Toc490812851" w:history="1">
        <w:r w:rsidR="00EA4A32" w:rsidRPr="005C298C">
          <w:rPr>
            <w:rStyle w:val="Hipercze"/>
            <w:rFonts w:eastAsia="Times New Roman" w:cs="Times New Roman"/>
            <w:noProof/>
            <w:lang w:eastAsia="pl-PL"/>
          </w:rPr>
          <w:t xml:space="preserve">8.4 Upowszechnienie edukacji przedszkolnej oraz wsparcie szkół i placówek prowadzących kształcenie ogólne oraz uczniów uczestniczących w kształceniu podstawowym, gimnazjalnym i ponadgimnazjalnym w ramach Strategii ZIT dla </w:t>
        </w:r>
        <w:r w:rsidR="00EA4A32" w:rsidRPr="005C298C">
          <w:rPr>
            <w:rStyle w:val="Hipercze"/>
            <w:rFonts w:eastAsia="Times New Roman" w:cs="Times New Roman"/>
            <w:bCs/>
            <w:noProof/>
            <w:lang w:eastAsia="pl-PL"/>
          </w:rPr>
          <w:t>Koszalińsko – Kołobrzesko – Białogardzkiego Obszaru Funkcjonalnego</w:t>
        </w:r>
        <w:r w:rsidR="00EA4A32" w:rsidRPr="005C298C">
          <w:rPr>
            <w:rStyle w:val="Hipercze"/>
            <w:rFonts w:eastAsia="Times New Roman" w:cs="Times New Roman"/>
            <w:noProof/>
            <w:lang w:eastAsia="pl-PL"/>
          </w:rPr>
          <w:t>.</w:t>
        </w:r>
        <w:r w:rsidR="00EA4A32">
          <w:rPr>
            <w:noProof/>
            <w:webHidden/>
          </w:rPr>
          <w:tab/>
        </w:r>
        <w:r w:rsidR="00EA4A32">
          <w:rPr>
            <w:noProof/>
            <w:webHidden/>
          </w:rPr>
          <w:fldChar w:fldCharType="begin"/>
        </w:r>
        <w:r w:rsidR="00EA4A32">
          <w:rPr>
            <w:noProof/>
            <w:webHidden/>
          </w:rPr>
          <w:instrText xml:space="preserve"> PAGEREF _Toc490812851 \h </w:instrText>
        </w:r>
        <w:r w:rsidR="00EA4A32">
          <w:rPr>
            <w:noProof/>
            <w:webHidden/>
          </w:rPr>
        </w:r>
        <w:r w:rsidR="00EA4A32">
          <w:rPr>
            <w:noProof/>
            <w:webHidden/>
          </w:rPr>
          <w:fldChar w:fldCharType="separate"/>
        </w:r>
        <w:r w:rsidR="00EA4A32">
          <w:rPr>
            <w:noProof/>
            <w:webHidden/>
          </w:rPr>
          <w:t>220</w:t>
        </w:r>
        <w:r w:rsidR="00EA4A32">
          <w:rPr>
            <w:noProof/>
            <w:webHidden/>
          </w:rPr>
          <w:fldChar w:fldCharType="end"/>
        </w:r>
      </w:hyperlink>
    </w:p>
    <w:p w:rsidR="00EA4A32" w:rsidRDefault="00BB7590">
      <w:pPr>
        <w:pStyle w:val="Spistreci2"/>
        <w:tabs>
          <w:tab w:val="right" w:leader="dot" w:pos="13994"/>
        </w:tabs>
        <w:rPr>
          <w:rFonts w:asciiTheme="minorHAnsi" w:eastAsiaTheme="minorEastAsia" w:hAnsiTheme="minorHAnsi"/>
          <w:smallCaps w:val="0"/>
          <w:noProof/>
          <w:sz w:val="22"/>
          <w:szCs w:val="22"/>
          <w:lang w:eastAsia="pl-PL"/>
        </w:rPr>
      </w:pPr>
      <w:hyperlink w:anchor="_Toc490812852" w:history="1">
        <w:r w:rsidR="00EA4A32" w:rsidRPr="005C298C">
          <w:rPr>
            <w:rStyle w:val="Hipercze"/>
            <w:noProof/>
          </w:rPr>
          <w:t>8.5 Upowszechnienie edukacji przedszkolnej oraz wsparcie szkół i placówek prowadzących kształcenie ogólne oraz uczniów uczestniczących  w kształceniu podstawowym, gimnazjalnym i ponadgimnazjalnym w ramach Kontraktów Samorządowych</w:t>
        </w:r>
        <w:r w:rsidR="00EA4A32">
          <w:rPr>
            <w:noProof/>
            <w:webHidden/>
          </w:rPr>
          <w:tab/>
        </w:r>
        <w:r w:rsidR="00EA4A32">
          <w:rPr>
            <w:noProof/>
            <w:webHidden/>
          </w:rPr>
          <w:fldChar w:fldCharType="begin"/>
        </w:r>
        <w:r w:rsidR="00EA4A32">
          <w:rPr>
            <w:noProof/>
            <w:webHidden/>
          </w:rPr>
          <w:instrText xml:space="preserve"> PAGEREF _Toc490812852 \h </w:instrText>
        </w:r>
        <w:r w:rsidR="00EA4A32">
          <w:rPr>
            <w:noProof/>
            <w:webHidden/>
          </w:rPr>
        </w:r>
        <w:r w:rsidR="00EA4A32">
          <w:rPr>
            <w:noProof/>
            <w:webHidden/>
          </w:rPr>
          <w:fldChar w:fldCharType="separate"/>
        </w:r>
        <w:r w:rsidR="00EA4A32">
          <w:rPr>
            <w:noProof/>
            <w:webHidden/>
          </w:rPr>
          <w:t>226</w:t>
        </w:r>
        <w:r w:rsidR="00EA4A32">
          <w:rPr>
            <w:noProof/>
            <w:webHidden/>
          </w:rPr>
          <w:fldChar w:fldCharType="end"/>
        </w:r>
      </w:hyperlink>
    </w:p>
    <w:p w:rsidR="00EA4A32" w:rsidRDefault="00BB7590">
      <w:pPr>
        <w:pStyle w:val="Spistreci2"/>
        <w:tabs>
          <w:tab w:val="right" w:leader="dot" w:pos="13994"/>
        </w:tabs>
        <w:rPr>
          <w:rFonts w:asciiTheme="minorHAnsi" w:eastAsiaTheme="minorEastAsia" w:hAnsiTheme="minorHAnsi"/>
          <w:smallCaps w:val="0"/>
          <w:noProof/>
          <w:sz w:val="22"/>
          <w:szCs w:val="22"/>
          <w:lang w:eastAsia="pl-PL"/>
        </w:rPr>
      </w:pPr>
      <w:hyperlink w:anchor="_Toc490812853" w:history="1">
        <w:r w:rsidR="00EA4A32" w:rsidRPr="005C298C">
          <w:rPr>
            <w:rStyle w:val="Hipercze"/>
            <w:rFonts w:eastAsia="Times New Roman" w:cs="Times New Roman"/>
            <w:noProof/>
            <w:lang w:eastAsia="pl-PL"/>
          </w:rPr>
          <w:t>8.7 Wsparcie szkół i placówek prowadzących kształcenie zawodowe oraz uczniów uczestniczących w kształceniu zawodowym i osób dorosłych uczestniczących w pozaszkolnych formach kształcenia zawodowego w ramach Strategii ZIT dla Szczecińskiego Obszaru Metropolitalnego.</w:t>
        </w:r>
        <w:r w:rsidR="00EA4A32">
          <w:rPr>
            <w:noProof/>
            <w:webHidden/>
          </w:rPr>
          <w:tab/>
        </w:r>
        <w:r w:rsidR="00EA4A32">
          <w:rPr>
            <w:noProof/>
            <w:webHidden/>
          </w:rPr>
          <w:fldChar w:fldCharType="begin"/>
        </w:r>
        <w:r w:rsidR="00EA4A32">
          <w:rPr>
            <w:noProof/>
            <w:webHidden/>
          </w:rPr>
          <w:instrText xml:space="preserve"> PAGEREF _Toc490812853 \h </w:instrText>
        </w:r>
        <w:r w:rsidR="00EA4A32">
          <w:rPr>
            <w:noProof/>
            <w:webHidden/>
          </w:rPr>
        </w:r>
        <w:r w:rsidR="00EA4A32">
          <w:rPr>
            <w:noProof/>
            <w:webHidden/>
          </w:rPr>
          <w:fldChar w:fldCharType="separate"/>
        </w:r>
        <w:r w:rsidR="00EA4A32">
          <w:rPr>
            <w:noProof/>
            <w:webHidden/>
          </w:rPr>
          <w:t>250</w:t>
        </w:r>
        <w:r w:rsidR="00EA4A32">
          <w:rPr>
            <w:noProof/>
            <w:webHidden/>
          </w:rPr>
          <w:fldChar w:fldCharType="end"/>
        </w:r>
      </w:hyperlink>
    </w:p>
    <w:p w:rsidR="00EA4A32" w:rsidRDefault="00BB7590">
      <w:pPr>
        <w:pStyle w:val="Spistreci2"/>
        <w:tabs>
          <w:tab w:val="right" w:leader="dot" w:pos="13994"/>
        </w:tabs>
        <w:rPr>
          <w:rFonts w:asciiTheme="minorHAnsi" w:eastAsiaTheme="minorEastAsia" w:hAnsiTheme="minorHAnsi"/>
          <w:smallCaps w:val="0"/>
          <w:noProof/>
          <w:sz w:val="22"/>
          <w:szCs w:val="22"/>
          <w:lang w:eastAsia="pl-PL"/>
        </w:rPr>
      </w:pPr>
      <w:hyperlink w:anchor="_Toc490812854" w:history="1">
        <w:r w:rsidR="00EA4A32" w:rsidRPr="005C298C">
          <w:rPr>
            <w:rStyle w:val="Hipercze"/>
            <w:rFonts w:eastAsia="Times New Roman" w:cs="Times New Roman"/>
            <w:noProof/>
            <w:lang w:eastAsia="pl-PL"/>
          </w:rPr>
          <w:t>8.8 Wsparcie szkół i placówek prowadzących kształcenie zawodowe oraz uczniów uczestniczących w kształceniu zawodowym i osób dorosłych uczestniczących w pozaszkolnych formach kształcenia zawodowego w ramach Strategii ZIT dla Koszalińsko – Kołobrzesko – Białogardzkiego Obszaru Funkcjonalnego</w:t>
        </w:r>
        <w:r w:rsidR="00EA4A32">
          <w:rPr>
            <w:noProof/>
            <w:webHidden/>
          </w:rPr>
          <w:tab/>
        </w:r>
        <w:r w:rsidR="00EA4A32">
          <w:rPr>
            <w:noProof/>
            <w:webHidden/>
          </w:rPr>
          <w:fldChar w:fldCharType="begin"/>
        </w:r>
        <w:r w:rsidR="00EA4A32">
          <w:rPr>
            <w:noProof/>
            <w:webHidden/>
          </w:rPr>
          <w:instrText xml:space="preserve"> PAGEREF _Toc490812854 \h </w:instrText>
        </w:r>
        <w:r w:rsidR="00EA4A32">
          <w:rPr>
            <w:noProof/>
            <w:webHidden/>
          </w:rPr>
        </w:r>
        <w:r w:rsidR="00EA4A32">
          <w:rPr>
            <w:noProof/>
            <w:webHidden/>
          </w:rPr>
          <w:fldChar w:fldCharType="separate"/>
        </w:r>
        <w:r w:rsidR="00EA4A32">
          <w:rPr>
            <w:noProof/>
            <w:webHidden/>
          </w:rPr>
          <w:t>263</w:t>
        </w:r>
        <w:r w:rsidR="00EA4A32">
          <w:rPr>
            <w:noProof/>
            <w:webHidden/>
          </w:rPr>
          <w:fldChar w:fldCharType="end"/>
        </w:r>
      </w:hyperlink>
    </w:p>
    <w:p w:rsidR="00EA4A32" w:rsidRDefault="00BB7590">
      <w:pPr>
        <w:pStyle w:val="Spistreci2"/>
        <w:tabs>
          <w:tab w:val="right" w:leader="dot" w:pos="13994"/>
        </w:tabs>
        <w:rPr>
          <w:rFonts w:asciiTheme="minorHAnsi" w:eastAsiaTheme="minorEastAsia" w:hAnsiTheme="minorHAnsi"/>
          <w:smallCaps w:val="0"/>
          <w:noProof/>
          <w:sz w:val="22"/>
          <w:szCs w:val="22"/>
          <w:lang w:eastAsia="pl-PL"/>
        </w:rPr>
      </w:pPr>
      <w:hyperlink w:anchor="_Toc490812855" w:history="1">
        <w:r w:rsidR="00EA4A32" w:rsidRPr="005C298C">
          <w:rPr>
            <w:rStyle w:val="Hipercze"/>
            <w:rFonts w:eastAsia="Times New Roman" w:cs="Times New Roman"/>
            <w:noProof/>
            <w:lang w:eastAsia="pl-PL"/>
          </w:rPr>
          <w:t>8.9: Wsparcie szkół i placówek prowadzących kształcenie zawodowe oraz uczniów uczestniczących w kształceniu zawodowym i osób dorosłych uczestniczących w pozaszkolnych formach kształcenia zawodowego w ramach Kontraktów Samorządowych.</w:t>
        </w:r>
        <w:r w:rsidR="00EA4A32">
          <w:rPr>
            <w:noProof/>
            <w:webHidden/>
          </w:rPr>
          <w:tab/>
        </w:r>
        <w:r w:rsidR="00EA4A32">
          <w:rPr>
            <w:noProof/>
            <w:webHidden/>
          </w:rPr>
          <w:fldChar w:fldCharType="begin"/>
        </w:r>
        <w:r w:rsidR="00EA4A32">
          <w:rPr>
            <w:noProof/>
            <w:webHidden/>
          </w:rPr>
          <w:instrText xml:space="preserve"> PAGEREF _Toc490812855 \h </w:instrText>
        </w:r>
        <w:r w:rsidR="00EA4A32">
          <w:rPr>
            <w:noProof/>
            <w:webHidden/>
          </w:rPr>
        </w:r>
        <w:r w:rsidR="00EA4A32">
          <w:rPr>
            <w:noProof/>
            <w:webHidden/>
          </w:rPr>
          <w:fldChar w:fldCharType="separate"/>
        </w:r>
        <w:r w:rsidR="00EA4A32">
          <w:rPr>
            <w:noProof/>
            <w:webHidden/>
          </w:rPr>
          <w:t>276</w:t>
        </w:r>
        <w:r w:rsidR="00EA4A32">
          <w:rPr>
            <w:noProof/>
            <w:webHidden/>
          </w:rPr>
          <w:fldChar w:fldCharType="end"/>
        </w:r>
      </w:hyperlink>
    </w:p>
    <w:p w:rsidR="00EA4A32" w:rsidRDefault="00BB7590">
      <w:pPr>
        <w:pStyle w:val="Spistreci2"/>
        <w:tabs>
          <w:tab w:val="right" w:leader="dot" w:pos="13994"/>
        </w:tabs>
        <w:rPr>
          <w:rFonts w:asciiTheme="minorHAnsi" w:eastAsiaTheme="minorEastAsia" w:hAnsiTheme="minorHAnsi"/>
          <w:smallCaps w:val="0"/>
          <w:noProof/>
          <w:sz w:val="22"/>
          <w:szCs w:val="22"/>
          <w:lang w:eastAsia="pl-PL"/>
        </w:rPr>
      </w:pPr>
      <w:hyperlink w:anchor="_Toc490812856" w:history="1">
        <w:r w:rsidR="00EA4A32" w:rsidRPr="005C298C">
          <w:rPr>
            <w:rStyle w:val="Hipercze"/>
            <w:rFonts w:eastAsia="Times New Roman" w:cs="Times New Roman"/>
            <w:noProof/>
            <w:lang w:eastAsia="pl-PL"/>
          </w:rPr>
          <w:t>8.10 Wsparcie osób dorosłych, w szczególności osób o niskich kwalifikacjach i osób starszych w zakresie doskonalenia umiejętności wykorzystywania technologii informacyjno-komunikacyjnych i porozumiewania się w językach obcych.</w:t>
        </w:r>
        <w:r w:rsidR="00EA4A32">
          <w:rPr>
            <w:noProof/>
            <w:webHidden/>
          </w:rPr>
          <w:tab/>
        </w:r>
        <w:r w:rsidR="00EA4A32">
          <w:rPr>
            <w:noProof/>
            <w:webHidden/>
          </w:rPr>
          <w:fldChar w:fldCharType="begin"/>
        </w:r>
        <w:r w:rsidR="00EA4A32">
          <w:rPr>
            <w:noProof/>
            <w:webHidden/>
          </w:rPr>
          <w:instrText xml:space="preserve"> PAGEREF _Toc490812856 \h </w:instrText>
        </w:r>
        <w:r w:rsidR="00EA4A32">
          <w:rPr>
            <w:noProof/>
            <w:webHidden/>
          </w:rPr>
        </w:r>
        <w:r w:rsidR="00EA4A32">
          <w:rPr>
            <w:noProof/>
            <w:webHidden/>
          </w:rPr>
          <w:fldChar w:fldCharType="separate"/>
        </w:r>
        <w:r w:rsidR="00EA4A32">
          <w:rPr>
            <w:noProof/>
            <w:webHidden/>
          </w:rPr>
          <w:t>287</w:t>
        </w:r>
        <w:r w:rsidR="00EA4A32">
          <w:rPr>
            <w:noProof/>
            <w:webHidden/>
          </w:rPr>
          <w:fldChar w:fldCharType="end"/>
        </w:r>
      </w:hyperlink>
    </w:p>
    <w:p w:rsidR="00EA4A32" w:rsidRDefault="00BB7590">
      <w:pPr>
        <w:pStyle w:val="Spistreci1"/>
        <w:rPr>
          <w:rFonts w:asciiTheme="minorHAnsi" w:eastAsiaTheme="minorEastAsia" w:hAnsiTheme="minorHAnsi"/>
          <w:b w:val="0"/>
          <w:caps w:val="0"/>
          <w:noProof/>
          <w:sz w:val="22"/>
          <w:szCs w:val="22"/>
          <w:lang w:eastAsia="pl-PL"/>
        </w:rPr>
      </w:pPr>
      <w:hyperlink w:anchor="_Toc490812857" w:history="1">
        <w:r w:rsidR="00EA4A32" w:rsidRPr="005C298C">
          <w:rPr>
            <w:rStyle w:val="Hipercze"/>
            <w:rFonts w:eastAsiaTheme="majorEastAsia" w:cstheme="majorBidi"/>
            <w:bCs/>
            <w:noProof/>
          </w:rPr>
          <w:t>X Pomoc Techniczna</w:t>
        </w:r>
        <w:r w:rsidR="00EA4A32">
          <w:rPr>
            <w:noProof/>
            <w:webHidden/>
          </w:rPr>
          <w:tab/>
        </w:r>
        <w:r w:rsidR="00EA4A32">
          <w:rPr>
            <w:noProof/>
            <w:webHidden/>
          </w:rPr>
          <w:fldChar w:fldCharType="begin"/>
        </w:r>
        <w:r w:rsidR="00EA4A32">
          <w:rPr>
            <w:noProof/>
            <w:webHidden/>
          </w:rPr>
          <w:instrText xml:space="preserve"> PAGEREF _Toc490812857 \h </w:instrText>
        </w:r>
        <w:r w:rsidR="00EA4A32">
          <w:rPr>
            <w:noProof/>
            <w:webHidden/>
          </w:rPr>
        </w:r>
        <w:r w:rsidR="00EA4A32">
          <w:rPr>
            <w:noProof/>
            <w:webHidden/>
          </w:rPr>
          <w:fldChar w:fldCharType="separate"/>
        </w:r>
        <w:r w:rsidR="00EA4A32">
          <w:rPr>
            <w:noProof/>
            <w:webHidden/>
          </w:rPr>
          <w:t>296</w:t>
        </w:r>
        <w:r w:rsidR="00EA4A32">
          <w:rPr>
            <w:noProof/>
            <w:webHidden/>
          </w:rPr>
          <w:fldChar w:fldCharType="end"/>
        </w:r>
      </w:hyperlink>
    </w:p>
    <w:p w:rsidR="00EA4A32" w:rsidRDefault="00BB7590">
      <w:pPr>
        <w:pStyle w:val="Spistreci2"/>
        <w:tabs>
          <w:tab w:val="right" w:leader="dot" w:pos="13994"/>
        </w:tabs>
        <w:rPr>
          <w:rFonts w:asciiTheme="minorHAnsi" w:eastAsiaTheme="minorEastAsia" w:hAnsiTheme="minorHAnsi"/>
          <w:smallCaps w:val="0"/>
          <w:noProof/>
          <w:sz w:val="22"/>
          <w:szCs w:val="22"/>
          <w:lang w:eastAsia="pl-PL"/>
        </w:rPr>
      </w:pPr>
      <w:hyperlink w:anchor="_Toc490812858" w:history="1">
        <w:r w:rsidR="00EA4A32" w:rsidRPr="005C298C">
          <w:rPr>
            <w:rStyle w:val="Hipercze"/>
            <w:rFonts w:eastAsia="Times New Roman" w:cs="Times New Roman"/>
            <w:noProof/>
            <w:lang w:eastAsia="pl-PL"/>
          </w:rPr>
          <w:t>10.1 Wsparcie procesów zarządzania i wdrażania oraz działań informacyjno-promocyjnych RPO WZ</w:t>
        </w:r>
        <w:r w:rsidR="00EA4A32">
          <w:rPr>
            <w:noProof/>
            <w:webHidden/>
          </w:rPr>
          <w:tab/>
        </w:r>
        <w:r w:rsidR="00EA4A32">
          <w:rPr>
            <w:noProof/>
            <w:webHidden/>
          </w:rPr>
          <w:fldChar w:fldCharType="begin"/>
        </w:r>
        <w:r w:rsidR="00EA4A32">
          <w:rPr>
            <w:noProof/>
            <w:webHidden/>
          </w:rPr>
          <w:instrText xml:space="preserve"> PAGEREF _Toc490812858 \h </w:instrText>
        </w:r>
        <w:r w:rsidR="00EA4A32">
          <w:rPr>
            <w:noProof/>
            <w:webHidden/>
          </w:rPr>
        </w:r>
        <w:r w:rsidR="00EA4A32">
          <w:rPr>
            <w:noProof/>
            <w:webHidden/>
          </w:rPr>
          <w:fldChar w:fldCharType="separate"/>
        </w:r>
        <w:r w:rsidR="00EA4A32">
          <w:rPr>
            <w:noProof/>
            <w:webHidden/>
          </w:rPr>
          <w:t>296</w:t>
        </w:r>
        <w:r w:rsidR="00EA4A32">
          <w:rPr>
            <w:noProof/>
            <w:webHidden/>
          </w:rPr>
          <w:fldChar w:fldCharType="end"/>
        </w:r>
      </w:hyperlink>
    </w:p>
    <w:p w:rsidR="009043B5" w:rsidRPr="00AB5F7B" w:rsidRDefault="009043B5" w:rsidP="000745BD">
      <w:pPr>
        <w:jc w:val="center"/>
        <w:rPr>
          <w:rFonts w:ascii="Myriad Pro" w:eastAsia="Times New Roman" w:hAnsi="Myriad Pro"/>
          <w:b/>
          <w:bCs/>
          <w:sz w:val="20"/>
          <w:szCs w:val="20"/>
        </w:rPr>
      </w:pPr>
      <w:r w:rsidRPr="00AB5F7B">
        <w:rPr>
          <w:rFonts w:ascii="Myriad Pro" w:eastAsia="Times New Roman" w:hAnsi="Myriad Pro"/>
          <w:b/>
          <w:bCs/>
          <w:sz w:val="20"/>
          <w:szCs w:val="20"/>
        </w:rPr>
        <w:fldChar w:fldCharType="end"/>
      </w:r>
    </w:p>
    <w:p w:rsidR="00D077CF" w:rsidRPr="00AB5F7B" w:rsidRDefault="00D077CF" w:rsidP="000745BD">
      <w:pPr>
        <w:jc w:val="center"/>
        <w:rPr>
          <w:rFonts w:ascii="Myriad Pro" w:eastAsia="Times New Roman" w:hAnsi="Myriad Pro"/>
          <w:b/>
          <w:bCs/>
          <w:sz w:val="20"/>
          <w:szCs w:val="20"/>
        </w:rPr>
        <w:sectPr w:rsidR="00D077CF" w:rsidRPr="00AB5F7B" w:rsidSect="001B5974">
          <w:headerReference w:type="default" r:id="rId9"/>
          <w:headerReference w:type="first" r:id="rId10"/>
          <w:pgSz w:w="16838" w:h="11906" w:orient="landscape"/>
          <w:pgMar w:top="1417" w:right="1417" w:bottom="1417" w:left="1417" w:header="708" w:footer="708" w:gutter="0"/>
          <w:cols w:space="708"/>
          <w:titlePg/>
          <w:docGrid w:linePitch="360"/>
        </w:sectPr>
      </w:pPr>
    </w:p>
    <w:p w:rsidR="000745BD" w:rsidRPr="00AB5F7B" w:rsidRDefault="000745BD" w:rsidP="000745BD">
      <w:pPr>
        <w:jc w:val="center"/>
        <w:rPr>
          <w:rFonts w:ascii="Myriad Pro" w:eastAsia="Times New Roman" w:hAnsi="Myriad Pro"/>
          <w:b/>
          <w:bCs/>
          <w:sz w:val="20"/>
          <w:szCs w:val="20"/>
        </w:rPr>
      </w:pPr>
      <w:r w:rsidRPr="00AB5F7B">
        <w:rPr>
          <w:rFonts w:ascii="Myriad Pro" w:eastAsia="Times New Roman" w:hAnsi="Myriad Pro"/>
          <w:b/>
          <w:bCs/>
          <w:sz w:val="20"/>
          <w:szCs w:val="20"/>
        </w:rPr>
        <w:lastRenderedPageBreak/>
        <w:t>Kryteria ogólne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keepNext/>
              <w:keepLines/>
              <w:spacing w:after="0"/>
              <w:outlineLvl w:val="0"/>
              <w:rPr>
                <w:rFonts w:ascii="Myriad Pro" w:eastAsiaTheme="majorEastAsia" w:hAnsi="Myriad Pro" w:cstheme="majorBidi"/>
                <w:bCs/>
                <w:sz w:val="20"/>
                <w:szCs w:val="20"/>
              </w:rPr>
            </w:pPr>
            <w:bookmarkStart w:id="1" w:name="_Toc459969543"/>
            <w:bookmarkStart w:id="2" w:name="_Toc490812830"/>
            <w:r w:rsidRPr="00AB5F7B">
              <w:rPr>
                <w:rFonts w:ascii="Myriad Pro" w:eastAsiaTheme="majorEastAsia" w:hAnsi="Myriad Pro" w:cstheme="majorBidi"/>
                <w:bCs/>
                <w:sz w:val="20"/>
                <w:szCs w:val="20"/>
              </w:rPr>
              <w:t>VI  Rynek Pracy</w:t>
            </w:r>
            <w:bookmarkEnd w:id="1"/>
            <w:bookmarkEnd w:id="2"/>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iCs/>
                <w:sz w:val="20"/>
                <w:szCs w:val="20"/>
              </w:rPr>
            </w:pPr>
            <w:r w:rsidRPr="00AB5F7B">
              <w:rPr>
                <w:rFonts w:ascii="Myriad Pro" w:hAnsi="Myriad Pro"/>
                <w:iCs/>
                <w:sz w:val="20"/>
                <w:szCs w:val="20"/>
              </w:rPr>
              <w:t>8v.  Przystosowanie pracowników, przedsiębiorstw i przedsiębiorców do zmian.</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after="0" w:line="240" w:lineRule="auto"/>
              <w:outlineLvl w:val="1"/>
              <w:rPr>
                <w:rFonts w:ascii="Myriad Pro" w:eastAsia="Times New Roman" w:hAnsi="Myriad Pro" w:cs="Times New Roman"/>
                <w:sz w:val="20"/>
                <w:szCs w:val="20"/>
                <w:lang w:eastAsia="pl-PL"/>
              </w:rPr>
            </w:pPr>
            <w:bookmarkStart w:id="3" w:name="_Toc459969544"/>
            <w:bookmarkStart w:id="4" w:name="_Toc490812831"/>
            <w:r w:rsidRPr="00AB5F7B">
              <w:rPr>
                <w:rFonts w:ascii="Myriad Pro" w:eastAsia="Times New Roman" w:hAnsi="Myriad Pro" w:cs="Times New Roman"/>
                <w:sz w:val="20"/>
                <w:szCs w:val="20"/>
                <w:lang w:eastAsia="pl-PL"/>
              </w:rPr>
              <w:t xml:space="preserve">6.1. </w:t>
            </w:r>
            <w:r w:rsidRPr="00AB5F7B">
              <w:rPr>
                <w:rFonts w:ascii="Myriad Pro" w:eastAsia="Times New Roman" w:hAnsi="Myriad Pro" w:cs="Times New Roman"/>
                <w:bCs/>
                <w:sz w:val="20"/>
                <w:szCs w:val="20"/>
                <w:lang w:eastAsia="pl-PL"/>
              </w:rPr>
              <w:t>Usługi rozwojowe skierowane do przedsiębiorców i pracowników przedsiębiorstw na podstawie systemu popytowego.</w:t>
            </w:r>
            <w:bookmarkEnd w:id="3"/>
            <w:bookmarkEnd w:id="4"/>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7D4B9E">
            <w:pPr>
              <w:numPr>
                <w:ilvl w:val="0"/>
                <w:numId w:val="59"/>
              </w:numPr>
              <w:spacing w:before="40" w:after="40" w:line="240" w:lineRule="auto"/>
              <w:ind w:left="346"/>
              <w:contextualSpacing/>
              <w:rPr>
                <w:rFonts w:ascii="Myriad Pro" w:hAnsi="Myriad Pro"/>
                <w:sz w:val="20"/>
                <w:szCs w:val="20"/>
              </w:rPr>
            </w:pPr>
            <w:r w:rsidRPr="00AB5F7B">
              <w:rPr>
                <w:rFonts w:ascii="Myriad Pro" w:hAnsi="Myriad Pro"/>
                <w:sz w:val="20"/>
                <w:szCs w:val="20"/>
              </w:rPr>
              <w:t>Wsparcie skierowane do przedsiębiorców i przedsiębiorstw z sektora mikro, małych i średnich przedsiębiorstw oraz ich pracowników w ramach Podmiotowego Systemu Finansowania usług rozwojowych:</w:t>
            </w:r>
          </w:p>
          <w:p w:rsidR="000745BD" w:rsidRPr="00AB5F7B" w:rsidRDefault="000745BD" w:rsidP="007D4B9E">
            <w:pPr>
              <w:numPr>
                <w:ilvl w:val="0"/>
                <w:numId w:val="79"/>
              </w:numPr>
              <w:spacing w:before="40" w:after="40" w:line="240" w:lineRule="auto"/>
              <w:contextualSpacing/>
              <w:rPr>
                <w:rFonts w:ascii="Myriad Pro" w:hAnsi="Myriad Pro"/>
                <w:sz w:val="20"/>
                <w:szCs w:val="20"/>
              </w:rPr>
            </w:pPr>
            <w:r w:rsidRPr="00AB5F7B">
              <w:rPr>
                <w:rFonts w:ascii="Myriad Pro" w:hAnsi="Myriad Pro"/>
                <w:sz w:val="20"/>
                <w:szCs w:val="20"/>
              </w:rPr>
              <w:t xml:space="preserve"> usługi szkoleniowe,</w:t>
            </w:r>
          </w:p>
          <w:p w:rsidR="000745BD" w:rsidRPr="00AB5F7B" w:rsidRDefault="000745BD" w:rsidP="007D4B9E">
            <w:pPr>
              <w:numPr>
                <w:ilvl w:val="0"/>
                <w:numId w:val="79"/>
              </w:numPr>
              <w:spacing w:before="40" w:after="40" w:line="240" w:lineRule="auto"/>
              <w:contextualSpacing/>
              <w:rPr>
                <w:rFonts w:ascii="Myriad Pro" w:hAnsi="Myriad Pro"/>
                <w:sz w:val="20"/>
                <w:szCs w:val="20"/>
              </w:rPr>
            </w:pPr>
            <w:r w:rsidRPr="00AB5F7B">
              <w:rPr>
                <w:rFonts w:ascii="Myriad Pro" w:hAnsi="Myriad Pro"/>
                <w:sz w:val="20"/>
                <w:szCs w:val="20"/>
              </w:rPr>
              <w:t>usługi rozwojowe o charakterze zawodowym, w tym m.in.: kwalifikacyjny kurs zawodowy, kurs umiejętności zawodowych oraz inne, które umożliwiają uzyskiwanie i uzupełnianie wiedzy, umiejętności i kwalifikacji zawodowych,</w:t>
            </w:r>
          </w:p>
          <w:p w:rsidR="000745BD" w:rsidRPr="00AB5F7B" w:rsidRDefault="000745BD" w:rsidP="007D4B9E">
            <w:pPr>
              <w:numPr>
                <w:ilvl w:val="0"/>
                <w:numId w:val="79"/>
              </w:numPr>
              <w:spacing w:before="40" w:after="40" w:line="240" w:lineRule="auto"/>
              <w:contextualSpacing/>
              <w:rPr>
                <w:rFonts w:ascii="Myriad Pro" w:hAnsi="Myriad Pro"/>
                <w:sz w:val="20"/>
                <w:szCs w:val="20"/>
              </w:rPr>
            </w:pPr>
            <w:r w:rsidRPr="00AB5F7B">
              <w:rPr>
                <w:rFonts w:ascii="Myriad Pro" w:hAnsi="Myriad Pro"/>
                <w:sz w:val="20"/>
                <w:szCs w:val="20"/>
              </w:rPr>
              <w:t>inne usługi rozwojowe:</w:t>
            </w:r>
          </w:p>
          <w:p w:rsidR="000745BD" w:rsidRPr="00AB5F7B" w:rsidRDefault="000745BD" w:rsidP="007D4B9E">
            <w:pPr>
              <w:numPr>
                <w:ilvl w:val="0"/>
                <w:numId w:val="80"/>
              </w:numPr>
              <w:spacing w:before="40" w:after="40" w:line="240" w:lineRule="auto"/>
              <w:contextualSpacing/>
              <w:rPr>
                <w:rFonts w:ascii="Myriad Pro" w:hAnsi="Myriad Pro"/>
                <w:sz w:val="20"/>
                <w:szCs w:val="20"/>
              </w:rPr>
            </w:pPr>
            <w:r w:rsidRPr="00AB5F7B">
              <w:rPr>
                <w:rFonts w:ascii="Myriad Pro" w:hAnsi="Myriad Pro"/>
                <w:sz w:val="20"/>
                <w:szCs w:val="20"/>
              </w:rPr>
              <w:t>usługi doradcze, w tym doradztwo, superwizja, facylitacja,</w:t>
            </w:r>
          </w:p>
          <w:p w:rsidR="000745BD" w:rsidRPr="00AB5F7B" w:rsidRDefault="000745BD" w:rsidP="007D4B9E">
            <w:pPr>
              <w:numPr>
                <w:ilvl w:val="0"/>
                <w:numId w:val="80"/>
              </w:numPr>
              <w:spacing w:before="40" w:after="40" w:line="240" w:lineRule="auto"/>
              <w:contextualSpacing/>
              <w:rPr>
                <w:rFonts w:ascii="Myriad Pro" w:hAnsi="Myriad Pro"/>
                <w:sz w:val="20"/>
                <w:szCs w:val="20"/>
              </w:rPr>
            </w:pPr>
            <w:r w:rsidRPr="00AB5F7B">
              <w:rPr>
                <w:rFonts w:ascii="Myriad Pro" w:hAnsi="Myriad Pro"/>
                <w:sz w:val="20"/>
                <w:szCs w:val="20"/>
              </w:rPr>
              <w:t>coaching,</w:t>
            </w:r>
          </w:p>
          <w:p w:rsidR="000745BD" w:rsidRPr="00AB5F7B" w:rsidRDefault="000745BD" w:rsidP="007D4B9E">
            <w:pPr>
              <w:numPr>
                <w:ilvl w:val="0"/>
                <w:numId w:val="80"/>
              </w:numPr>
              <w:spacing w:before="40" w:after="40" w:line="240" w:lineRule="auto"/>
              <w:contextualSpacing/>
              <w:rPr>
                <w:rFonts w:ascii="Myriad Pro" w:hAnsi="Myriad Pro"/>
                <w:sz w:val="20"/>
                <w:szCs w:val="20"/>
              </w:rPr>
            </w:pPr>
            <w:r w:rsidRPr="00AB5F7B">
              <w:rPr>
                <w:rFonts w:ascii="Myriad Pro" w:hAnsi="Myriad Pro"/>
                <w:sz w:val="20"/>
                <w:szCs w:val="20"/>
              </w:rPr>
              <w:t>mentoring,</w:t>
            </w:r>
          </w:p>
          <w:p w:rsidR="000745BD" w:rsidRPr="00AB5F7B" w:rsidRDefault="000745BD" w:rsidP="007D4B9E">
            <w:pPr>
              <w:numPr>
                <w:ilvl w:val="0"/>
                <w:numId w:val="80"/>
              </w:numPr>
              <w:spacing w:before="40" w:after="40" w:line="240" w:lineRule="auto"/>
              <w:contextualSpacing/>
              <w:rPr>
                <w:rFonts w:ascii="Myriad Pro" w:hAnsi="Myriad Pro"/>
                <w:sz w:val="20"/>
                <w:szCs w:val="20"/>
              </w:rPr>
            </w:pPr>
            <w:r w:rsidRPr="00AB5F7B">
              <w:rPr>
                <w:rFonts w:ascii="Myriad Pro" w:hAnsi="Myriad Pro"/>
                <w:sz w:val="20"/>
                <w:szCs w:val="20"/>
              </w:rPr>
              <w:t>studia podyplomowe,</w:t>
            </w:r>
          </w:p>
          <w:p w:rsidR="000745BD" w:rsidRPr="00AB5F7B" w:rsidRDefault="000745BD" w:rsidP="007D4B9E">
            <w:pPr>
              <w:numPr>
                <w:ilvl w:val="0"/>
                <w:numId w:val="80"/>
              </w:numPr>
              <w:spacing w:before="40" w:after="40" w:line="240" w:lineRule="auto"/>
              <w:contextualSpacing/>
              <w:rPr>
                <w:rFonts w:ascii="Myriad Pro" w:hAnsi="Myriad Pro"/>
                <w:sz w:val="20"/>
                <w:szCs w:val="20"/>
              </w:rPr>
            </w:pPr>
            <w:r w:rsidRPr="00AB5F7B">
              <w:rPr>
                <w:rFonts w:ascii="Myriad Pro" w:hAnsi="Myriad Pro"/>
                <w:sz w:val="20"/>
                <w:szCs w:val="20"/>
              </w:rPr>
              <w:t>projekt zmiany,</w:t>
            </w:r>
          </w:p>
          <w:p w:rsidR="000745BD" w:rsidRPr="00AB5F7B" w:rsidRDefault="000745BD" w:rsidP="007D4B9E">
            <w:pPr>
              <w:numPr>
                <w:ilvl w:val="0"/>
                <w:numId w:val="80"/>
              </w:numPr>
              <w:spacing w:before="40" w:after="40" w:line="240" w:lineRule="auto"/>
              <w:contextualSpacing/>
              <w:rPr>
                <w:rFonts w:ascii="Myriad Pro" w:hAnsi="Myriad Pro"/>
                <w:sz w:val="20"/>
                <w:szCs w:val="20"/>
              </w:rPr>
            </w:pPr>
            <w:r w:rsidRPr="00AB5F7B">
              <w:rPr>
                <w:rFonts w:ascii="Myriad Pro" w:hAnsi="Myriad Pro"/>
                <w:sz w:val="20"/>
                <w:szCs w:val="20"/>
              </w:rPr>
              <w:t>egzamin,</w:t>
            </w:r>
          </w:p>
          <w:p w:rsidR="000745BD" w:rsidRPr="00AB5F7B" w:rsidRDefault="000745BD" w:rsidP="007D4B9E">
            <w:pPr>
              <w:numPr>
                <w:ilvl w:val="0"/>
                <w:numId w:val="79"/>
              </w:numPr>
              <w:spacing w:before="40" w:after="40" w:line="240" w:lineRule="auto"/>
              <w:contextualSpacing/>
              <w:rPr>
                <w:rFonts w:ascii="Myriad Pro" w:hAnsi="Myriad Pro"/>
                <w:sz w:val="20"/>
                <w:szCs w:val="20"/>
              </w:rPr>
            </w:pPr>
            <w:r w:rsidRPr="00AB5F7B">
              <w:rPr>
                <w:rFonts w:ascii="Myriad Pro" w:hAnsi="Myriad Pro"/>
                <w:sz w:val="20"/>
                <w:szCs w:val="20"/>
              </w:rPr>
              <w:t>usługi e-learningowe.</w:t>
            </w:r>
          </w:p>
        </w:tc>
      </w:tr>
    </w:tbl>
    <w:p w:rsidR="000745BD" w:rsidRPr="00AB5F7B" w:rsidRDefault="000745BD" w:rsidP="000745BD">
      <w:pPr>
        <w:spacing w:before="120" w:after="120" w:line="240" w:lineRule="auto"/>
        <w:rPr>
          <w:rFonts w:ascii="Myriad Pro" w:eastAsia="Calibri"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27"/>
        <w:gridCol w:w="6073"/>
        <w:gridCol w:w="4740"/>
      </w:tblGrid>
      <w:tr w:rsidR="000745BD" w:rsidRPr="00AB5F7B" w:rsidTr="004515E8">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2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07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4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2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07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4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
              </w:numPr>
              <w:spacing w:before="40" w:after="40" w:line="240" w:lineRule="auto"/>
              <w:contextualSpacing/>
              <w:rPr>
                <w:rFonts w:ascii="Myriad Pro" w:hAnsi="Myriad Pro"/>
                <w:sz w:val="20"/>
                <w:szCs w:val="20"/>
              </w:rPr>
            </w:pPr>
          </w:p>
        </w:tc>
        <w:tc>
          <w:tcPr>
            <w:tcW w:w="282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celem szczegółowym i rezultatami Działania</w:t>
            </w:r>
          </w:p>
        </w:tc>
        <w:tc>
          <w:tcPr>
            <w:tcW w:w="607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 xml:space="preserve">RPO WZ 2014 – 2020 </w:t>
            </w:r>
            <w:r w:rsidRPr="00AB5F7B">
              <w:rPr>
                <w:rFonts w:ascii="Myriad Pro" w:hAnsi="Myriad Pro"/>
                <w:sz w:val="20"/>
                <w:szCs w:val="20"/>
              </w:rPr>
              <w:t xml:space="preserve">oraz ze wskaźnikami dla danego Działania/typu projektu. </w:t>
            </w:r>
          </w:p>
        </w:tc>
        <w:tc>
          <w:tcPr>
            <w:tcW w:w="474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
              </w:numPr>
              <w:spacing w:before="40" w:after="40" w:line="240" w:lineRule="auto"/>
              <w:contextualSpacing/>
              <w:rPr>
                <w:rFonts w:ascii="Myriad Pro" w:hAnsi="Myriad Pro"/>
                <w:sz w:val="20"/>
                <w:szCs w:val="20"/>
              </w:rPr>
            </w:pPr>
          </w:p>
        </w:tc>
        <w:tc>
          <w:tcPr>
            <w:tcW w:w="282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typem projektu</w:t>
            </w:r>
          </w:p>
        </w:tc>
        <w:tc>
          <w:tcPr>
            <w:tcW w:w="607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w:t>
            </w:r>
            <w:r w:rsidRPr="00AB5F7B">
              <w:rPr>
                <w:rFonts w:ascii="Myriad Pro" w:hAnsi="Myriad Pro"/>
                <w:i/>
                <w:sz w:val="20"/>
                <w:szCs w:val="20"/>
              </w:rPr>
              <w:lastRenderedPageBreak/>
              <w:t xml:space="preserve">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Opis projektu wskazuje na zgodność ze wskazanym przez Beneficjenta typem projektu oraz grupą docelową.</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6.1.</w:t>
            </w:r>
          </w:p>
        </w:tc>
        <w:tc>
          <w:tcPr>
            <w:tcW w:w="474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lastRenderedPageBreak/>
              <w:t xml:space="preserve">Spełnienie kryterium jest konieczne do przyznania </w:t>
            </w:r>
            <w:r w:rsidRPr="00AB5F7B">
              <w:rPr>
                <w:rFonts w:ascii="Myriad Pro" w:hAnsi="Myriad Pro"/>
                <w:sz w:val="20"/>
                <w:szCs w:val="20"/>
              </w:rPr>
              <w:lastRenderedPageBreak/>
              <w:t>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
              </w:numPr>
              <w:spacing w:before="40" w:after="40" w:line="240" w:lineRule="auto"/>
              <w:contextualSpacing/>
              <w:rPr>
                <w:rFonts w:ascii="Myriad Pro" w:hAnsi="Myriad Pro"/>
                <w:sz w:val="20"/>
                <w:szCs w:val="20"/>
              </w:rPr>
            </w:pPr>
          </w:p>
        </w:tc>
        <w:tc>
          <w:tcPr>
            <w:tcW w:w="282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wymogami pomocy publicznej</w:t>
            </w:r>
          </w:p>
        </w:tc>
        <w:tc>
          <w:tcPr>
            <w:tcW w:w="6073"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i/>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p w:rsidR="000745BD" w:rsidRPr="00AB5F7B" w:rsidRDefault="000745BD" w:rsidP="000745BD">
            <w:pPr>
              <w:spacing w:before="40" w:after="40" w:line="240" w:lineRule="auto"/>
              <w:rPr>
                <w:rFonts w:ascii="Myriad Pro" w:hAnsi="Myriad Pro"/>
                <w:sz w:val="20"/>
                <w:szCs w:val="20"/>
              </w:rPr>
            </w:pPr>
          </w:p>
        </w:tc>
        <w:tc>
          <w:tcPr>
            <w:tcW w:w="474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
              </w:numPr>
              <w:spacing w:before="40" w:after="40" w:line="240" w:lineRule="auto"/>
              <w:contextualSpacing/>
              <w:rPr>
                <w:rFonts w:ascii="Myriad Pro" w:hAnsi="Myriad Pro"/>
                <w:sz w:val="20"/>
                <w:szCs w:val="20"/>
              </w:rPr>
            </w:pPr>
          </w:p>
        </w:tc>
        <w:tc>
          <w:tcPr>
            <w:tcW w:w="282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color w:val="0070C0"/>
                <w:sz w:val="20"/>
                <w:szCs w:val="20"/>
              </w:rPr>
            </w:pPr>
            <w:r w:rsidRPr="00AB5F7B">
              <w:rPr>
                <w:rFonts w:ascii="Myriad Pro" w:hAnsi="Myriad Pro"/>
                <w:sz w:val="20"/>
                <w:szCs w:val="20"/>
              </w:rPr>
              <w:t>Zgodność z zasadami horyzontalnymi</w:t>
            </w:r>
          </w:p>
        </w:tc>
        <w:tc>
          <w:tcPr>
            <w:tcW w:w="607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0745BD" w:rsidRPr="00AB5F7B" w:rsidRDefault="000745BD" w:rsidP="000745BD">
            <w:pPr>
              <w:numPr>
                <w:ilvl w:val="0"/>
                <w:numId w:val="11"/>
              </w:numPr>
              <w:spacing w:before="40" w:after="40" w:line="240" w:lineRule="auto"/>
              <w:ind w:left="357" w:hanging="357"/>
              <w:rPr>
                <w:rFonts w:ascii="Myriad Pro" w:hAnsi="Myriad Pro"/>
                <w:sz w:val="20"/>
                <w:szCs w:val="20"/>
              </w:rPr>
            </w:pPr>
            <w:r w:rsidRPr="00AB5F7B">
              <w:rPr>
                <w:rFonts w:ascii="Myriad Pro" w:hAnsi="Myriad Pro"/>
                <w:sz w:val="20"/>
                <w:szCs w:val="20"/>
              </w:rPr>
              <w:t>zasadą równości szans kobiet i mężczyzn, w oparciu o standard minimum,</w:t>
            </w:r>
          </w:p>
          <w:p w:rsidR="000745BD" w:rsidRPr="00AB5F7B" w:rsidRDefault="000745BD" w:rsidP="000745BD">
            <w:pPr>
              <w:numPr>
                <w:ilvl w:val="0"/>
                <w:numId w:val="11"/>
              </w:numPr>
              <w:spacing w:before="40" w:after="40" w:line="240" w:lineRule="auto"/>
              <w:ind w:left="357" w:hanging="357"/>
              <w:rPr>
                <w:rFonts w:ascii="Myriad Pro" w:hAnsi="Myriad Pro"/>
                <w:sz w:val="20"/>
                <w:szCs w:val="20"/>
              </w:rPr>
            </w:pPr>
            <w:r w:rsidRPr="00AB5F7B">
              <w:rPr>
                <w:rFonts w:ascii="Myriad Pro" w:hAnsi="Myriad Pro"/>
                <w:sz w:val="20"/>
                <w:szCs w:val="20"/>
              </w:rPr>
              <w:t>właściwymi politykami i zasadami wspólnotowymi w tym z:</w:t>
            </w:r>
          </w:p>
          <w:p w:rsidR="000745BD" w:rsidRPr="00AB5F7B" w:rsidRDefault="000745BD" w:rsidP="007D4B9E">
            <w:pPr>
              <w:numPr>
                <w:ilvl w:val="0"/>
                <w:numId w:val="81"/>
              </w:numPr>
              <w:spacing w:before="40" w:after="40" w:line="240" w:lineRule="auto"/>
              <w:ind w:left="714" w:hanging="357"/>
              <w:rPr>
                <w:rFonts w:ascii="Myriad Pro" w:hAnsi="Myriad Pro"/>
                <w:sz w:val="20"/>
                <w:szCs w:val="20"/>
              </w:rPr>
            </w:pPr>
            <w:r w:rsidRPr="00AB5F7B">
              <w:rPr>
                <w:rFonts w:ascii="Myriad Pro" w:hAnsi="Myriad Pro"/>
                <w:sz w:val="20"/>
                <w:szCs w:val="20"/>
              </w:rPr>
              <w:t>zasadą równości szans i niedyskryminacji w tym dostępności dla osób z niepełnosprawnościami,</w:t>
            </w:r>
          </w:p>
          <w:p w:rsidR="000745BD" w:rsidRPr="00AB5F7B" w:rsidRDefault="000745BD" w:rsidP="007D4B9E">
            <w:pPr>
              <w:numPr>
                <w:ilvl w:val="0"/>
                <w:numId w:val="81"/>
              </w:numPr>
              <w:spacing w:before="40" w:after="40" w:line="240" w:lineRule="auto"/>
              <w:rPr>
                <w:rFonts w:ascii="Myriad Pro" w:hAnsi="Myriad Pro"/>
                <w:sz w:val="20"/>
                <w:szCs w:val="20"/>
              </w:rPr>
            </w:pPr>
            <w:r w:rsidRPr="00AB5F7B">
              <w:rPr>
                <w:rFonts w:ascii="Myriad Pro" w:hAnsi="Myriad Pro"/>
                <w:sz w:val="20"/>
                <w:szCs w:val="20"/>
              </w:rPr>
              <w:t>koncepcją zrównoważonego rozwoju.</w:t>
            </w:r>
          </w:p>
        </w:tc>
        <w:tc>
          <w:tcPr>
            <w:tcW w:w="474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
              </w:numPr>
              <w:spacing w:before="40" w:after="40" w:line="240" w:lineRule="auto"/>
              <w:contextualSpacing/>
              <w:rPr>
                <w:rFonts w:ascii="Myriad Pro" w:hAnsi="Myriad Pro"/>
                <w:sz w:val="20"/>
                <w:szCs w:val="20"/>
              </w:rPr>
            </w:pPr>
          </w:p>
        </w:tc>
        <w:tc>
          <w:tcPr>
            <w:tcW w:w="282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07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art.207 ust.4 ustawy z dnia 27 sierpnia 2009 r. o finansach publicznych.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zgodnie ze </w:t>
            </w:r>
            <w:r w:rsidRPr="00AB5F7B">
              <w:rPr>
                <w:rFonts w:ascii="Myriad Pro" w:hAnsi="Myriad Pro"/>
                <w:i/>
                <w:sz w:val="20"/>
                <w:szCs w:val="20"/>
              </w:rPr>
              <w:t>SOOP RPO WZ 2014-2020</w:t>
            </w:r>
            <w:r w:rsidRPr="00AB5F7B">
              <w:rPr>
                <w:rFonts w:ascii="Myriad Pro" w:hAnsi="Myriad Pro"/>
                <w:sz w:val="20"/>
                <w:szCs w:val="20"/>
              </w:rPr>
              <w:t xml:space="preserve"> jest/są podmiotem/ami uprawnionym/i do ubiegania się o dofinansowanie w ramach Działania/typu/ów projektów, w którym/ch ogłoszony został konkurs.</w:t>
            </w:r>
          </w:p>
        </w:tc>
        <w:tc>
          <w:tcPr>
            <w:tcW w:w="474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
              </w:numPr>
              <w:spacing w:before="40" w:after="40" w:line="240" w:lineRule="auto"/>
              <w:contextualSpacing/>
              <w:rPr>
                <w:rFonts w:ascii="Myriad Pro" w:hAnsi="Myriad Pro"/>
                <w:sz w:val="20"/>
                <w:szCs w:val="20"/>
              </w:rPr>
            </w:pPr>
          </w:p>
        </w:tc>
        <w:tc>
          <w:tcPr>
            <w:tcW w:w="282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Uproszczone metody rozliczania wydatków.</w:t>
            </w:r>
          </w:p>
        </w:tc>
        <w:tc>
          <w:tcPr>
            <w:tcW w:w="607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1"/>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74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
              </w:numPr>
              <w:spacing w:before="40" w:after="40" w:line="240" w:lineRule="auto"/>
              <w:contextualSpacing/>
              <w:rPr>
                <w:rFonts w:ascii="Myriad Pro" w:hAnsi="Myriad Pro"/>
                <w:sz w:val="20"/>
                <w:szCs w:val="20"/>
              </w:rPr>
            </w:pPr>
          </w:p>
        </w:tc>
        <w:tc>
          <w:tcPr>
            <w:tcW w:w="282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 xml:space="preserve">Poprawność wypełnienia wniosku </w:t>
            </w:r>
          </w:p>
          <w:p w:rsidR="000745BD" w:rsidRPr="00AB5F7B" w:rsidRDefault="000745BD" w:rsidP="000745BD">
            <w:pPr>
              <w:spacing w:before="40" w:after="40" w:line="240" w:lineRule="auto"/>
              <w:rPr>
                <w:rFonts w:ascii="Myriad Pro" w:hAnsi="Myriad Pro"/>
                <w:sz w:val="20"/>
                <w:szCs w:val="20"/>
              </w:rPr>
            </w:pPr>
          </w:p>
        </w:tc>
        <w:tc>
          <w:tcPr>
            <w:tcW w:w="6073"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Wniosek został wypełniony w języku polskim.</w:t>
            </w:r>
          </w:p>
          <w:p w:rsidR="000745BD" w:rsidRPr="00AB5F7B" w:rsidRDefault="000745BD" w:rsidP="000745BD">
            <w:pPr>
              <w:spacing w:before="40" w:after="40" w:line="240" w:lineRule="auto"/>
              <w:rPr>
                <w:rFonts w:ascii="Myriad Pro" w:hAnsi="Myriad Pro"/>
                <w:sz w:val="20"/>
                <w:szCs w:val="20"/>
              </w:rPr>
            </w:pPr>
          </w:p>
        </w:tc>
        <w:tc>
          <w:tcPr>
            <w:tcW w:w="474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24"/>
        <w:gridCol w:w="6105"/>
        <w:gridCol w:w="4711"/>
      </w:tblGrid>
      <w:tr w:rsidR="000745BD" w:rsidRPr="00AB5F7B" w:rsidTr="004515E8">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wykonalności</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10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1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10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1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30"/>
              </w:numPr>
              <w:spacing w:before="40" w:after="40" w:line="240" w:lineRule="auto"/>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bCs/>
                <w:iCs/>
                <w:sz w:val="20"/>
                <w:szCs w:val="20"/>
              </w:rPr>
              <w:t xml:space="preserve">Zgodność prawna </w:t>
            </w:r>
          </w:p>
        </w:tc>
        <w:tc>
          <w:tcPr>
            <w:tcW w:w="610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 tym przepisami ustawy </w:t>
            </w:r>
            <w:r w:rsidRPr="00AB5F7B">
              <w:rPr>
                <w:rFonts w:ascii="Myriad Pro" w:hAnsi="Myriad Pro"/>
                <w:i/>
                <w:sz w:val="20"/>
                <w:szCs w:val="20"/>
              </w:rPr>
              <w:t>Prawo zamówień publicznych.</w:t>
            </w:r>
          </w:p>
        </w:tc>
        <w:tc>
          <w:tcPr>
            <w:tcW w:w="471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30"/>
              </w:numPr>
              <w:spacing w:before="40" w:after="40" w:line="240" w:lineRule="auto"/>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10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Wnioskodawca gwarantuje zdolność organizacyjną do realizacji projektu zgodnie z zakresem wskazanym we wniosku oraz wymogami dotyczącymi wdrażania Podmiotowego Systemu Finansowania opisanymi w </w:t>
            </w:r>
            <w:r w:rsidRPr="00AB5F7B">
              <w:rPr>
                <w:rFonts w:ascii="Myriad Pro" w:hAnsi="Myriad Pro"/>
                <w:i/>
                <w:sz w:val="20"/>
                <w:szCs w:val="20"/>
              </w:rPr>
              <w:t>Regulaminie konkursu</w:t>
            </w:r>
            <w:r w:rsidRPr="00AB5F7B">
              <w:rPr>
                <w:rFonts w:ascii="Myriad Pro" w:hAnsi="Myriad Pro"/>
                <w:sz w:val="20"/>
                <w:szCs w:val="20"/>
              </w:rPr>
              <w:t>.</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Wnioskodawca dysponuje doświadczeniem w realizacji przedsięwzięć związanych ze świadczeniem i/lub sprzedażą usług szkoleniowych i doradczych dla przedsiębiorców na terenie województwa zachodniopomorskiego przez okres minimum 5 lat przed złożeniem wniosku o dofinansowanie.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Wnioskodawca zapewni do realizacji projektu odpowiednio wykwalifikowaną kadrę, zarówno do jego obsługi jak i realizacji przedsięwzięć merytorycznych. Wśród osób stanowiących kadrę projektu Beneficjent zapewnia osobę/osoby posiadającą/e wiedzę i doświadczenie z zakresu stosowania przepisów dotyczących udzielania pomocy publicznej/pomocy de minimis w ramach projektów EFS.</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Wnioskodawca dysponuje odpowiednim potencjałem technicznym, w tym umożliwiającym spełnienie wymogu zapewnienia elektronicznego obiegu dokumentów w relacji Beneficjent – uczestnik projektu.</w:t>
            </w:r>
          </w:p>
        </w:tc>
        <w:tc>
          <w:tcPr>
            <w:tcW w:w="471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30"/>
              </w:numPr>
              <w:spacing w:before="40" w:after="40" w:line="240" w:lineRule="auto"/>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105"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Kondycja finansowa wnioskodawcy gwarantuje osiągnięcie deklarowanych produktów lub rezultatów, zgodnie z deklarowanym planem finansowym i w terminie określonym we wniosku o dofinansowanie.</w:t>
            </w:r>
          </w:p>
          <w:p w:rsidR="000745BD" w:rsidRPr="00AB5F7B" w:rsidRDefault="000745BD" w:rsidP="000745BD">
            <w:pPr>
              <w:spacing w:before="40" w:after="40" w:line="240" w:lineRule="auto"/>
              <w:rPr>
                <w:rFonts w:ascii="Myriad Pro" w:hAnsi="Myriad Pro"/>
                <w:sz w:val="20"/>
                <w:szCs w:val="20"/>
              </w:rPr>
            </w:pPr>
          </w:p>
        </w:tc>
        <w:tc>
          <w:tcPr>
            <w:tcW w:w="471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30"/>
              </w:numPr>
              <w:spacing w:before="40" w:after="40" w:line="240" w:lineRule="auto"/>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Celowość partnerstwa.</w:t>
            </w:r>
          </w:p>
        </w:tc>
        <w:tc>
          <w:tcPr>
            <w:tcW w:w="610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after="0" w:line="240" w:lineRule="auto"/>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w:t>
            </w:r>
          </w:p>
          <w:p w:rsidR="000745BD" w:rsidRPr="00AB5F7B" w:rsidRDefault="000745BD" w:rsidP="000745BD">
            <w:pPr>
              <w:spacing w:after="0" w:line="240" w:lineRule="auto"/>
              <w:rPr>
                <w:rFonts w:ascii="Myriad Pro" w:hAnsi="Myriad Pro"/>
                <w:sz w:val="20"/>
                <w:szCs w:val="20"/>
              </w:rPr>
            </w:pPr>
            <w:r w:rsidRPr="00AB5F7B">
              <w:rPr>
                <w:rFonts w:ascii="Myriad Pro" w:hAnsi="Myriad Pro"/>
                <w:bCs/>
                <w:i/>
                <w:sz w:val="20"/>
                <w:szCs w:val="20"/>
              </w:rPr>
              <w:t>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after="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71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pPr>
    </w:p>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0745BD" w:rsidRPr="00AB5F7B" w:rsidTr="004515E8">
        <w:tc>
          <w:tcPr>
            <w:tcW w:w="142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contextualSpacing/>
              <w:jc w:val="center"/>
              <w:rPr>
                <w:rFonts w:ascii="Myriad Pro" w:hAnsi="Myriad Pro"/>
                <w:b/>
                <w:sz w:val="20"/>
                <w:szCs w:val="20"/>
              </w:rPr>
            </w:pPr>
            <w:r w:rsidRPr="00AB5F7B">
              <w:rPr>
                <w:rFonts w:ascii="Myriad Pro" w:hAnsi="Myriad Pro"/>
                <w:b/>
                <w:sz w:val="20"/>
                <w:szCs w:val="20"/>
              </w:rPr>
              <w:t>Kryteria jakości</w:t>
            </w:r>
          </w:p>
        </w:tc>
      </w:tr>
      <w:tr w:rsidR="000745BD" w:rsidRPr="00AB5F7B" w:rsidTr="009054C3">
        <w:trPr>
          <w:trHeight w:val="387"/>
        </w:trPr>
        <w:tc>
          <w:tcPr>
            <w:tcW w:w="53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L.p.</w:t>
            </w: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Nazwa kryterium</w:t>
            </w:r>
          </w:p>
        </w:tc>
        <w:tc>
          <w:tcPr>
            <w:tcW w:w="609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Definicja kryterium</w:t>
            </w:r>
          </w:p>
        </w:tc>
        <w:tc>
          <w:tcPr>
            <w:tcW w:w="47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c>
          <w:tcPr>
            <w:tcW w:w="53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1</w:t>
            </w: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2</w:t>
            </w:r>
          </w:p>
        </w:tc>
        <w:tc>
          <w:tcPr>
            <w:tcW w:w="609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3</w:t>
            </w:r>
          </w:p>
        </w:tc>
        <w:tc>
          <w:tcPr>
            <w:tcW w:w="47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4</w:t>
            </w:r>
          </w:p>
        </w:tc>
      </w:tr>
      <w:tr w:rsidR="000745BD" w:rsidRPr="00AB5F7B" w:rsidTr="009054C3">
        <w:trPr>
          <w:trHeight w:val="411"/>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Odpowiedniość/Adekwatność/Trafność</w:t>
            </w:r>
          </w:p>
        </w:tc>
        <w:tc>
          <w:tcPr>
            <w:tcW w:w="609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 xml:space="preserve">Stopień, w jakim projekt jest spójny z analizą sytuacji problemowej zawartą w </w:t>
            </w:r>
            <w:r w:rsidRPr="00AB5F7B">
              <w:rPr>
                <w:rFonts w:ascii="Myriad Pro" w:hAnsi="Myriad Pro"/>
                <w:i/>
                <w:sz w:val="20"/>
                <w:szCs w:val="20"/>
              </w:rPr>
              <w:t>Regulaminie konkursu</w:t>
            </w:r>
            <w:r w:rsidRPr="00AB5F7B">
              <w:rPr>
                <w:rFonts w:ascii="Myriad Pro" w:hAnsi="Myriad Pro"/>
                <w:sz w:val="20"/>
                <w:szCs w:val="20"/>
              </w:rPr>
              <w:t xml:space="preserve"> oraz we wniosku o dofinansowanie.</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Projekt jest spójny i kompletny w zakresie ocenianego kryterium.</w:t>
            </w:r>
          </w:p>
        </w:tc>
        <w:tc>
          <w:tcPr>
            <w:tcW w:w="47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105"/>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Skuteczność</w:t>
            </w:r>
          </w:p>
        </w:tc>
        <w:tc>
          <w:tcPr>
            <w:tcW w:w="609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Stopnień, w jakim projekt przyczyni się do rozwiązania/złagodzenia sytuacji problemowej zawartej we wniosku o dofinansowanie.</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Projekt jest spójny i kompletny w zakresie ocenianego kryterium.</w:t>
            </w:r>
          </w:p>
        </w:tc>
        <w:tc>
          <w:tcPr>
            <w:tcW w:w="47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Skala punktów (1 - 5) waga 4.</w:t>
            </w:r>
          </w:p>
        </w:tc>
      </w:tr>
      <w:tr w:rsidR="000745BD" w:rsidRPr="00AB5F7B" w:rsidTr="009054C3">
        <w:trPr>
          <w:trHeight w:val="83"/>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Efektywność</w:t>
            </w:r>
          </w:p>
        </w:tc>
        <w:tc>
          <w:tcPr>
            <w:tcW w:w="609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Projekt jest spójny i kompletny w zakresie ocenianego kryterium.</w:t>
            </w:r>
          </w:p>
        </w:tc>
        <w:tc>
          <w:tcPr>
            <w:tcW w:w="47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Skala punktów (1 - 5) waga 4.</w:t>
            </w:r>
          </w:p>
        </w:tc>
      </w:tr>
      <w:tr w:rsidR="000745BD" w:rsidRPr="00AB5F7B" w:rsidTr="009054C3">
        <w:trPr>
          <w:trHeight w:val="83"/>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Użyteczność</w:t>
            </w:r>
          </w:p>
        </w:tc>
        <w:tc>
          <w:tcPr>
            <w:tcW w:w="609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Projekt jest spójny i kompletny w zakresie ocenianego kryterium.</w:t>
            </w:r>
          </w:p>
        </w:tc>
        <w:tc>
          <w:tcPr>
            <w:tcW w:w="47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Skala punktów (1 - 5) waga 4.</w:t>
            </w:r>
          </w:p>
        </w:tc>
      </w:tr>
      <w:tr w:rsidR="000745BD" w:rsidRPr="00AB5F7B" w:rsidTr="009054C3">
        <w:trPr>
          <w:trHeight w:val="971"/>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Trwałość</w:t>
            </w:r>
          </w:p>
        </w:tc>
        <w:tc>
          <w:tcPr>
            <w:tcW w:w="609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Projekt jest spójny i kompletny w zakresie ocenianego kryterium.</w:t>
            </w:r>
          </w:p>
        </w:tc>
        <w:tc>
          <w:tcPr>
            <w:tcW w:w="47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Skala punktów (1 - 5) waga 2.</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4"/>
        <w:gridCol w:w="2825"/>
        <w:gridCol w:w="6217"/>
        <w:gridCol w:w="4599"/>
      </w:tblGrid>
      <w:tr w:rsidR="000745BD" w:rsidRPr="00AB5F7B" w:rsidTr="004515E8">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Spójność i kompletność zapisów</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Wniosek jest spójny i kompletny w odniesieniu do dokonanej oceny w zakresie kryteriów jakości oraz został sporządzony zgodnie z obowiązującym Regulaminem konkursu.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621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sz w:val="20"/>
                <w:szCs w:val="20"/>
                <w:lang w:eastAsia="pl-PL"/>
              </w:rPr>
              <w:t xml:space="preserve"> oraz</w:t>
            </w:r>
            <w:r w:rsidRPr="00AB5F7B">
              <w:rPr>
                <w:rFonts w:ascii="Myriad Pro" w:hAnsi="Myriad Pro"/>
                <w:sz w:val="20"/>
                <w:szCs w:val="20"/>
              </w:rPr>
              <w:t xml:space="preserve"> z </w:t>
            </w:r>
            <w:r w:rsidRPr="00AB5F7B">
              <w:rPr>
                <w:rFonts w:ascii="Myriad Pro" w:eastAsia="Times New Roman" w:hAnsi="Myriad Pro"/>
                <w:i/>
                <w:sz w:val="20"/>
                <w:szCs w:val="20"/>
                <w:lang w:eastAsia="pl-PL"/>
              </w:rPr>
              <w:t>w zakresie realizacji przedsięwzięć z udziałem środków Europejskiego Funduszu Społecznego w obszarze przystosowania przedsiębiorców i pracowników do zmian na lata 2014-2020</w:t>
            </w:r>
            <w:r w:rsidRPr="00AB5F7B">
              <w:rPr>
                <w:rFonts w:ascii="Myriad Pro" w:hAnsi="Myriad Pro"/>
                <w:sz w:val="20"/>
                <w:szCs w:val="20"/>
              </w:rPr>
              <w:t>.</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rPr>
                <w:rFonts w:ascii="Myriad Pro" w:eastAsia="Calibri"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Poziom wydatków w ramach </w:t>
            </w:r>
            <w:r w:rsidRPr="00AB5F7B">
              <w:rPr>
                <w:rFonts w:ascii="Myriad Pro" w:hAnsi="Myriad Pro"/>
                <w:i/>
                <w:sz w:val="20"/>
                <w:szCs w:val="20"/>
              </w:rPr>
              <w:t>cross-financingu</w:t>
            </w:r>
            <w:r w:rsidRPr="00AB5F7B">
              <w:rPr>
                <w:rFonts w:ascii="Myriad Pro" w:hAnsi="Myriad Pro"/>
                <w:sz w:val="20"/>
                <w:szCs w:val="20"/>
              </w:rPr>
              <w:t xml:space="preserve">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Intensywność wsparcia.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sectPr w:rsidR="000745BD" w:rsidRPr="00AB5F7B" w:rsidSect="001B5974">
          <w:headerReference w:type="first" r:id="rId11"/>
          <w:pgSz w:w="16838" w:h="11906" w:orient="landscape"/>
          <w:pgMar w:top="1417" w:right="1417" w:bottom="1417" w:left="1417" w:header="708" w:footer="708" w:gutter="0"/>
          <w:cols w:space="708"/>
          <w:titlePg/>
          <w:docGrid w:linePitch="360"/>
        </w:sectPr>
      </w:pPr>
    </w:p>
    <w:p w:rsidR="0011703F" w:rsidRPr="00AB5F7B" w:rsidRDefault="0011703F" w:rsidP="009054C3">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szczegółowe</w:t>
      </w:r>
    </w:p>
    <w:tbl>
      <w:tblPr>
        <w:tblStyle w:val="Tabela-Siatka"/>
        <w:tblW w:w="14175" w:type="dxa"/>
        <w:jc w:val="center"/>
        <w:shd w:val="clear" w:color="auto" w:fill="B6DDE8" w:themeFill="accent5" w:themeFillTint="66"/>
        <w:tblLayout w:type="fixed"/>
        <w:tblLook w:val="04A0" w:firstRow="1" w:lastRow="0" w:firstColumn="1" w:lastColumn="0" w:noHBand="0" w:noVBand="1"/>
      </w:tblPr>
      <w:tblGrid>
        <w:gridCol w:w="1900"/>
        <w:gridCol w:w="12275"/>
      </w:tblGrid>
      <w:tr w:rsidR="0011703F" w:rsidRPr="00AB5F7B" w:rsidTr="009054C3">
        <w:trPr>
          <w:jc w:val="center"/>
        </w:trPr>
        <w:tc>
          <w:tcPr>
            <w:tcW w:w="1900" w:type="dxa"/>
            <w:shd w:val="clear" w:color="auto" w:fill="B6DDE8" w:themeFill="accent5" w:themeFillTint="66"/>
          </w:tcPr>
          <w:p w:rsidR="0011703F" w:rsidRPr="00AB5F7B" w:rsidRDefault="0011703F" w:rsidP="009054C3">
            <w:pPr>
              <w:spacing w:before="40" w:after="40"/>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hemeFill="accent5" w:themeFillTint="66"/>
          </w:tcPr>
          <w:p w:rsidR="0011703F" w:rsidRPr="00AB5F7B" w:rsidRDefault="0011703F" w:rsidP="009054C3">
            <w:pPr>
              <w:spacing w:before="40" w:after="40"/>
              <w:rPr>
                <w:rFonts w:ascii="Myriad Pro" w:hAnsi="Myriad Pro"/>
                <w:sz w:val="20"/>
                <w:szCs w:val="20"/>
              </w:rPr>
            </w:pPr>
            <w:r w:rsidRPr="00AB5F7B">
              <w:rPr>
                <w:rFonts w:ascii="Myriad Pro" w:hAnsi="Myriad Pro"/>
                <w:sz w:val="20"/>
                <w:szCs w:val="20"/>
              </w:rPr>
              <w:t>VI Rynek Pracy</w:t>
            </w:r>
          </w:p>
        </w:tc>
      </w:tr>
      <w:tr w:rsidR="0011703F" w:rsidRPr="00AB5F7B" w:rsidTr="009054C3">
        <w:trPr>
          <w:jc w:val="center"/>
        </w:trPr>
        <w:tc>
          <w:tcPr>
            <w:tcW w:w="1900" w:type="dxa"/>
            <w:shd w:val="clear" w:color="auto" w:fill="B6DDE8" w:themeFill="accent5" w:themeFillTint="66"/>
          </w:tcPr>
          <w:p w:rsidR="0011703F" w:rsidRPr="00AB5F7B" w:rsidRDefault="0011703F" w:rsidP="009054C3">
            <w:pPr>
              <w:spacing w:before="40" w:after="40"/>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hemeFill="accent5" w:themeFillTint="66"/>
          </w:tcPr>
          <w:p w:rsidR="0011703F" w:rsidRPr="00AB5F7B" w:rsidRDefault="0011703F" w:rsidP="009054C3">
            <w:pPr>
              <w:spacing w:before="40" w:after="40"/>
              <w:rPr>
                <w:rFonts w:ascii="Myriad Pro" w:hAnsi="Myriad Pro"/>
                <w:sz w:val="20"/>
                <w:szCs w:val="20"/>
              </w:rPr>
            </w:pPr>
            <w:r w:rsidRPr="00AB5F7B">
              <w:rPr>
                <w:rFonts w:ascii="Myriad Pro" w:eastAsia="Calibri" w:hAnsi="Myriad Pro" w:cs="Times New Roman"/>
                <w:iCs/>
                <w:sz w:val="20"/>
                <w:szCs w:val="20"/>
              </w:rPr>
              <w:t>8v.  Przystosowanie pracowników, przedsiębiorstw i przedsiębiorców do zmian.</w:t>
            </w:r>
          </w:p>
        </w:tc>
      </w:tr>
      <w:tr w:rsidR="0011703F" w:rsidRPr="00AB5F7B" w:rsidTr="009054C3">
        <w:trPr>
          <w:jc w:val="center"/>
        </w:trPr>
        <w:tc>
          <w:tcPr>
            <w:tcW w:w="1900" w:type="dxa"/>
            <w:shd w:val="clear" w:color="auto" w:fill="B6DDE8" w:themeFill="accent5" w:themeFillTint="66"/>
          </w:tcPr>
          <w:p w:rsidR="0011703F" w:rsidRPr="00AB5F7B" w:rsidRDefault="0011703F" w:rsidP="009054C3">
            <w:pPr>
              <w:spacing w:before="40" w:after="40"/>
              <w:rPr>
                <w:rFonts w:ascii="Myriad Pro" w:hAnsi="Myriad Pro"/>
                <w:sz w:val="20"/>
                <w:szCs w:val="20"/>
              </w:rPr>
            </w:pPr>
            <w:r w:rsidRPr="00AB5F7B">
              <w:rPr>
                <w:rFonts w:ascii="Myriad Pro" w:hAnsi="Myriad Pro"/>
                <w:sz w:val="20"/>
                <w:szCs w:val="20"/>
              </w:rPr>
              <w:t>Działanie</w:t>
            </w:r>
          </w:p>
        </w:tc>
        <w:tc>
          <w:tcPr>
            <w:tcW w:w="12275" w:type="dxa"/>
            <w:shd w:val="clear" w:color="auto" w:fill="B6DDE8" w:themeFill="accent5" w:themeFillTint="66"/>
          </w:tcPr>
          <w:p w:rsidR="0011703F" w:rsidRPr="00AB5F7B" w:rsidRDefault="0011703F" w:rsidP="009054C3">
            <w:pPr>
              <w:spacing w:before="40" w:after="40"/>
              <w:rPr>
                <w:rFonts w:ascii="Myriad Pro" w:hAnsi="Myriad Pro"/>
                <w:sz w:val="20"/>
                <w:szCs w:val="20"/>
              </w:rPr>
            </w:pPr>
            <w:r w:rsidRPr="00AB5F7B">
              <w:rPr>
                <w:rFonts w:ascii="Myriad Pro" w:eastAsia="Calibri" w:hAnsi="Myriad Pro" w:cs="Times New Roman"/>
                <w:sz w:val="20"/>
                <w:szCs w:val="20"/>
              </w:rPr>
              <w:t xml:space="preserve">6.1. </w:t>
            </w:r>
            <w:r w:rsidRPr="00AB5F7B">
              <w:rPr>
                <w:rFonts w:ascii="Myriad Pro" w:eastAsia="Calibri" w:hAnsi="Myriad Pro" w:cs="Times New Roman"/>
                <w:bCs/>
                <w:sz w:val="20"/>
                <w:szCs w:val="20"/>
              </w:rPr>
              <w:t>Usługi rozwojowe skierowane do przedsiębiorców i pracowników przedsiębiorstw na podstawie systemu popytowego.</w:t>
            </w:r>
          </w:p>
        </w:tc>
      </w:tr>
      <w:tr w:rsidR="0011703F" w:rsidRPr="00AB5F7B" w:rsidTr="009054C3">
        <w:trPr>
          <w:jc w:val="center"/>
        </w:trPr>
        <w:tc>
          <w:tcPr>
            <w:tcW w:w="1900" w:type="dxa"/>
            <w:shd w:val="clear" w:color="auto" w:fill="B6DDE8" w:themeFill="accent5" w:themeFillTint="66"/>
          </w:tcPr>
          <w:p w:rsidR="0011703F" w:rsidRPr="00AB5F7B" w:rsidRDefault="0011703F" w:rsidP="009054C3">
            <w:pPr>
              <w:spacing w:before="40" w:after="40"/>
              <w:rPr>
                <w:rFonts w:ascii="Myriad Pro" w:hAnsi="Myriad Pro"/>
                <w:sz w:val="20"/>
                <w:szCs w:val="20"/>
              </w:rPr>
            </w:pPr>
            <w:r w:rsidRPr="00AB5F7B">
              <w:rPr>
                <w:rFonts w:ascii="Myriad Pro" w:hAnsi="Myriad Pro"/>
                <w:sz w:val="20"/>
                <w:szCs w:val="20"/>
              </w:rPr>
              <w:t>Typ projektu</w:t>
            </w:r>
          </w:p>
        </w:tc>
        <w:tc>
          <w:tcPr>
            <w:tcW w:w="12275" w:type="dxa"/>
            <w:shd w:val="clear" w:color="auto" w:fill="B6DDE8" w:themeFill="accent5" w:themeFillTint="66"/>
          </w:tcPr>
          <w:p w:rsidR="0011703F" w:rsidRPr="00AB5F7B" w:rsidRDefault="0011703F" w:rsidP="007D4B9E">
            <w:pPr>
              <w:pStyle w:val="Akapitzlist"/>
              <w:numPr>
                <w:ilvl w:val="0"/>
                <w:numId w:val="195"/>
              </w:numPr>
              <w:spacing w:before="40" w:after="40"/>
              <w:ind w:left="346"/>
              <w:rPr>
                <w:szCs w:val="20"/>
              </w:rPr>
            </w:pPr>
            <w:r w:rsidRPr="00AB5F7B">
              <w:rPr>
                <w:szCs w:val="20"/>
              </w:rPr>
              <w:t>Wsparcie skierowane do przedsiębiorców i przedsiębiorstw z sektora mikro, małych i średnich przedsiębiorstw oraz ich pracowników w ramach Podmiotowego Systemu Finansowania usług rozwojowych:</w:t>
            </w:r>
          </w:p>
          <w:p w:rsidR="0011703F" w:rsidRPr="00AB5F7B" w:rsidRDefault="0011703F" w:rsidP="007D4B9E">
            <w:pPr>
              <w:pStyle w:val="Akapitzlist"/>
              <w:numPr>
                <w:ilvl w:val="0"/>
                <w:numId w:val="196"/>
              </w:numPr>
              <w:spacing w:before="40" w:after="40"/>
              <w:rPr>
                <w:szCs w:val="20"/>
              </w:rPr>
            </w:pPr>
            <w:r w:rsidRPr="00AB5F7B">
              <w:rPr>
                <w:szCs w:val="20"/>
              </w:rPr>
              <w:t xml:space="preserve"> usługi szkoleniowe,</w:t>
            </w:r>
          </w:p>
          <w:p w:rsidR="0011703F" w:rsidRPr="00AB5F7B" w:rsidRDefault="0011703F" w:rsidP="007D4B9E">
            <w:pPr>
              <w:pStyle w:val="Akapitzlist"/>
              <w:numPr>
                <w:ilvl w:val="0"/>
                <w:numId w:val="196"/>
              </w:numPr>
              <w:spacing w:before="40" w:after="40"/>
              <w:rPr>
                <w:szCs w:val="20"/>
              </w:rPr>
            </w:pPr>
            <w:r w:rsidRPr="00AB5F7B">
              <w:rPr>
                <w:szCs w:val="20"/>
              </w:rPr>
              <w:t>usługi rozwojowe o charakterze zawodowym, w tym m.in.: kwalifikacyjny kurs zawodowy, kurs umiejętności zawodowych oraz inne, które umożliwiają uzyskiwanie i uzupełnianie wiedzy, umiejętności i kwalifikacji zawodowych,</w:t>
            </w:r>
          </w:p>
          <w:p w:rsidR="0011703F" w:rsidRPr="00AB5F7B" w:rsidRDefault="0011703F" w:rsidP="007D4B9E">
            <w:pPr>
              <w:pStyle w:val="Akapitzlist"/>
              <w:numPr>
                <w:ilvl w:val="0"/>
                <w:numId w:val="196"/>
              </w:numPr>
              <w:spacing w:before="40" w:after="40"/>
              <w:rPr>
                <w:szCs w:val="20"/>
              </w:rPr>
            </w:pPr>
            <w:r w:rsidRPr="00AB5F7B">
              <w:rPr>
                <w:szCs w:val="20"/>
              </w:rPr>
              <w:t>inne usługi rozwojowe:</w:t>
            </w:r>
          </w:p>
          <w:p w:rsidR="0011703F" w:rsidRPr="00AB5F7B" w:rsidRDefault="0011703F" w:rsidP="007D4B9E">
            <w:pPr>
              <w:pStyle w:val="Akapitzlist"/>
              <w:numPr>
                <w:ilvl w:val="0"/>
                <w:numId w:val="80"/>
              </w:numPr>
              <w:spacing w:before="40" w:after="40"/>
              <w:rPr>
                <w:szCs w:val="20"/>
              </w:rPr>
            </w:pPr>
            <w:r w:rsidRPr="00AB5F7B">
              <w:rPr>
                <w:szCs w:val="20"/>
              </w:rPr>
              <w:t>usługi doradcze, w tym doradztwo, superwizja, facylitacja,</w:t>
            </w:r>
          </w:p>
          <w:p w:rsidR="0011703F" w:rsidRPr="00AB5F7B" w:rsidRDefault="0011703F" w:rsidP="007D4B9E">
            <w:pPr>
              <w:pStyle w:val="Akapitzlist"/>
              <w:numPr>
                <w:ilvl w:val="0"/>
                <w:numId w:val="80"/>
              </w:numPr>
              <w:spacing w:before="40" w:after="40"/>
              <w:rPr>
                <w:szCs w:val="20"/>
              </w:rPr>
            </w:pPr>
            <w:r w:rsidRPr="00AB5F7B">
              <w:rPr>
                <w:szCs w:val="20"/>
              </w:rPr>
              <w:t>coaching,</w:t>
            </w:r>
          </w:p>
          <w:p w:rsidR="0011703F" w:rsidRPr="00AB5F7B" w:rsidRDefault="0011703F" w:rsidP="007D4B9E">
            <w:pPr>
              <w:pStyle w:val="Akapitzlist"/>
              <w:numPr>
                <w:ilvl w:val="0"/>
                <w:numId w:val="80"/>
              </w:numPr>
              <w:spacing w:before="40" w:after="40"/>
              <w:rPr>
                <w:szCs w:val="20"/>
              </w:rPr>
            </w:pPr>
            <w:r w:rsidRPr="00AB5F7B">
              <w:rPr>
                <w:szCs w:val="20"/>
              </w:rPr>
              <w:t>mentoring,</w:t>
            </w:r>
          </w:p>
          <w:p w:rsidR="0011703F" w:rsidRPr="00AB5F7B" w:rsidRDefault="0011703F" w:rsidP="007D4B9E">
            <w:pPr>
              <w:pStyle w:val="Akapitzlist"/>
              <w:numPr>
                <w:ilvl w:val="0"/>
                <w:numId w:val="80"/>
              </w:numPr>
              <w:spacing w:before="40" w:after="40"/>
              <w:rPr>
                <w:szCs w:val="20"/>
              </w:rPr>
            </w:pPr>
            <w:r w:rsidRPr="00AB5F7B">
              <w:rPr>
                <w:szCs w:val="20"/>
              </w:rPr>
              <w:t>studia podyplomowe,</w:t>
            </w:r>
          </w:p>
          <w:p w:rsidR="0011703F" w:rsidRPr="00AB5F7B" w:rsidRDefault="0011703F" w:rsidP="007D4B9E">
            <w:pPr>
              <w:pStyle w:val="Akapitzlist"/>
              <w:numPr>
                <w:ilvl w:val="0"/>
                <w:numId w:val="80"/>
              </w:numPr>
              <w:spacing w:before="40" w:after="40"/>
              <w:rPr>
                <w:szCs w:val="20"/>
              </w:rPr>
            </w:pPr>
            <w:r w:rsidRPr="00AB5F7B">
              <w:rPr>
                <w:szCs w:val="20"/>
              </w:rPr>
              <w:t>projekt zmiany,</w:t>
            </w:r>
          </w:p>
          <w:p w:rsidR="0011703F" w:rsidRPr="00AB5F7B" w:rsidRDefault="0011703F" w:rsidP="007D4B9E">
            <w:pPr>
              <w:pStyle w:val="Akapitzlist"/>
              <w:numPr>
                <w:ilvl w:val="0"/>
                <w:numId w:val="80"/>
              </w:numPr>
              <w:spacing w:before="40" w:after="40"/>
              <w:rPr>
                <w:szCs w:val="20"/>
              </w:rPr>
            </w:pPr>
            <w:r w:rsidRPr="00AB5F7B">
              <w:rPr>
                <w:szCs w:val="20"/>
              </w:rPr>
              <w:t>egzamin,</w:t>
            </w:r>
          </w:p>
          <w:p w:rsidR="0011703F" w:rsidRPr="00AB5F7B" w:rsidRDefault="0011703F" w:rsidP="007D4B9E">
            <w:pPr>
              <w:pStyle w:val="Normalny1"/>
              <w:numPr>
                <w:ilvl w:val="0"/>
                <w:numId w:val="196"/>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right="113"/>
              <w:rPr>
                <w:rFonts w:ascii="Myriad Pro" w:hAnsi="Myriad Pro"/>
                <w:sz w:val="20"/>
              </w:rPr>
            </w:pPr>
            <w:r w:rsidRPr="00AB5F7B">
              <w:rPr>
                <w:rFonts w:ascii="Myriad Pro" w:hAnsi="Myriad Pro"/>
                <w:sz w:val="20"/>
              </w:rPr>
              <w:t>usługi e-learningowe.</w:t>
            </w:r>
          </w:p>
        </w:tc>
      </w:tr>
    </w:tbl>
    <w:p w:rsidR="0011703F" w:rsidRPr="00AB5F7B" w:rsidRDefault="0011703F" w:rsidP="009054C3">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11703F" w:rsidRPr="00AB5F7B" w:rsidTr="009054C3">
        <w:trPr>
          <w:jc w:val="center"/>
        </w:trPr>
        <w:tc>
          <w:tcPr>
            <w:tcW w:w="14175" w:type="dxa"/>
            <w:gridSpan w:val="4"/>
            <w:shd w:val="pct10" w:color="auto" w:fill="auto"/>
          </w:tcPr>
          <w:p w:rsidR="0011703F" w:rsidRPr="00AB5F7B" w:rsidRDefault="0011703F" w:rsidP="009054C3">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11703F" w:rsidRPr="00AB5F7B" w:rsidTr="009054C3">
        <w:trPr>
          <w:jc w:val="center"/>
        </w:trPr>
        <w:tc>
          <w:tcPr>
            <w:tcW w:w="539" w:type="dxa"/>
          </w:tcPr>
          <w:p w:rsidR="0011703F" w:rsidRPr="00AB5F7B" w:rsidRDefault="0011703F" w:rsidP="009054C3">
            <w:pPr>
              <w:spacing w:before="40" w:after="40"/>
              <w:jc w:val="center"/>
              <w:rPr>
                <w:rFonts w:ascii="Myriad Pro" w:hAnsi="Myriad Pro"/>
                <w:sz w:val="20"/>
                <w:szCs w:val="20"/>
              </w:rPr>
            </w:pPr>
            <w:r w:rsidRPr="00AB5F7B">
              <w:rPr>
                <w:rFonts w:ascii="Myriad Pro" w:hAnsi="Myriad Pro"/>
                <w:sz w:val="20"/>
                <w:szCs w:val="20"/>
              </w:rPr>
              <w:t>L.p.</w:t>
            </w:r>
          </w:p>
        </w:tc>
        <w:tc>
          <w:tcPr>
            <w:tcW w:w="2524" w:type="dxa"/>
          </w:tcPr>
          <w:p w:rsidR="0011703F" w:rsidRPr="00AB5F7B" w:rsidRDefault="0011703F" w:rsidP="009054C3">
            <w:pPr>
              <w:spacing w:before="40" w:after="40"/>
              <w:jc w:val="center"/>
              <w:rPr>
                <w:rFonts w:ascii="Myriad Pro" w:hAnsi="Myriad Pro"/>
                <w:sz w:val="20"/>
                <w:szCs w:val="20"/>
              </w:rPr>
            </w:pPr>
            <w:r w:rsidRPr="00AB5F7B">
              <w:rPr>
                <w:rFonts w:ascii="Myriad Pro" w:hAnsi="Myriad Pro"/>
                <w:sz w:val="20"/>
                <w:szCs w:val="20"/>
              </w:rPr>
              <w:t>Nazwa kryterium</w:t>
            </w:r>
          </w:p>
        </w:tc>
        <w:tc>
          <w:tcPr>
            <w:tcW w:w="5101" w:type="dxa"/>
          </w:tcPr>
          <w:p w:rsidR="0011703F" w:rsidRPr="00AB5F7B" w:rsidRDefault="0011703F" w:rsidP="009054C3">
            <w:pPr>
              <w:spacing w:before="40" w:after="40"/>
              <w:jc w:val="center"/>
              <w:rPr>
                <w:rFonts w:ascii="Myriad Pro" w:hAnsi="Myriad Pro"/>
                <w:sz w:val="20"/>
                <w:szCs w:val="20"/>
              </w:rPr>
            </w:pPr>
            <w:r w:rsidRPr="00AB5F7B">
              <w:rPr>
                <w:rFonts w:ascii="Myriad Pro" w:hAnsi="Myriad Pro"/>
                <w:sz w:val="20"/>
                <w:szCs w:val="20"/>
              </w:rPr>
              <w:t>Definicja kryterium</w:t>
            </w:r>
          </w:p>
        </w:tc>
        <w:tc>
          <w:tcPr>
            <w:tcW w:w="6011" w:type="dxa"/>
          </w:tcPr>
          <w:p w:rsidR="0011703F" w:rsidRPr="00AB5F7B" w:rsidRDefault="0011703F" w:rsidP="009054C3">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11703F" w:rsidRPr="00AB5F7B" w:rsidTr="009054C3">
        <w:trPr>
          <w:jc w:val="center"/>
        </w:trPr>
        <w:tc>
          <w:tcPr>
            <w:tcW w:w="539" w:type="dxa"/>
          </w:tcPr>
          <w:p w:rsidR="0011703F" w:rsidRPr="00AB5F7B" w:rsidRDefault="0011703F" w:rsidP="009054C3">
            <w:pPr>
              <w:spacing w:before="40" w:after="40"/>
              <w:jc w:val="center"/>
              <w:rPr>
                <w:rFonts w:ascii="Myriad Pro" w:hAnsi="Myriad Pro"/>
                <w:sz w:val="20"/>
                <w:szCs w:val="20"/>
              </w:rPr>
            </w:pPr>
            <w:r w:rsidRPr="00AB5F7B">
              <w:rPr>
                <w:rFonts w:ascii="Myriad Pro" w:hAnsi="Myriad Pro"/>
                <w:sz w:val="20"/>
                <w:szCs w:val="20"/>
              </w:rPr>
              <w:t>1</w:t>
            </w:r>
          </w:p>
        </w:tc>
        <w:tc>
          <w:tcPr>
            <w:tcW w:w="2524" w:type="dxa"/>
          </w:tcPr>
          <w:p w:rsidR="0011703F" w:rsidRPr="00AB5F7B" w:rsidRDefault="0011703F" w:rsidP="009054C3">
            <w:pPr>
              <w:spacing w:before="40" w:after="40"/>
              <w:jc w:val="center"/>
              <w:rPr>
                <w:rFonts w:ascii="Myriad Pro" w:hAnsi="Myriad Pro"/>
                <w:sz w:val="20"/>
                <w:szCs w:val="20"/>
              </w:rPr>
            </w:pPr>
            <w:r w:rsidRPr="00AB5F7B">
              <w:rPr>
                <w:rFonts w:ascii="Myriad Pro" w:hAnsi="Myriad Pro"/>
                <w:sz w:val="20"/>
                <w:szCs w:val="20"/>
              </w:rPr>
              <w:t>2</w:t>
            </w:r>
          </w:p>
        </w:tc>
        <w:tc>
          <w:tcPr>
            <w:tcW w:w="5101" w:type="dxa"/>
          </w:tcPr>
          <w:p w:rsidR="0011703F" w:rsidRPr="00AB5F7B" w:rsidRDefault="0011703F" w:rsidP="009054C3">
            <w:pPr>
              <w:spacing w:before="40" w:after="40"/>
              <w:jc w:val="center"/>
              <w:rPr>
                <w:rFonts w:ascii="Myriad Pro" w:hAnsi="Myriad Pro"/>
                <w:sz w:val="20"/>
                <w:szCs w:val="20"/>
              </w:rPr>
            </w:pPr>
            <w:r w:rsidRPr="00AB5F7B">
              <w:rPr>
                <w:rFonts w:ascii="Myriad Pro" w:hAnsi="Myriad Pro"/>
                <w:sz w:val="20"/>
                <w:szCs w:val="20"/>
              </w:rPr>
              <w:t>3</w:t>
            </w:r>
          </w:p>
        </w:tc>
        <w:tc>
          <w:tcPr>
            <w:tcW w:w="6011" w:type="dxa"/>
          </w:tcPr>
          <w:p w:rsidR="0011703F" w:rsidRPr="00AB5F7B" w:rsidRDefault="0011703F" w:rsidP="009054C3">
            <w:pPr>
              <w:spacing w:before="40" w:after="40"/>
              <w:jc w:val="center"/>
              <w:rPr>
                <w:rFonts w:ascii="Myriad Pro" w:hAnsi="Myriad Pro"/>
                <w:sz w:val="20"/>
                <w:szCs w:val="20"/>
              </w:rPr>
            </w:pPr>
            <w:r w:rsidRPr="00AB5F7B">
              <w:rPr>
                <w:rFonts w:ascii="Myriad Pro" w:hAnsi="Myriad Pro"/>
                <w:sz w:val="20"/>
                <w:szCs w:val="20"/>
              </w:rPr>
              <w:t>4</w:t>
            </w:r>
          </w:p>
        </w:tc>
      </w:tr>
      <w:tr w:rsidR="0011703F" w:rsidRPr="00AB5F7B" w:rsidTr="009054C3">
        <w:trPr>
          <w:jc w:val="center"/>
        </w:trPr>
        <w:tc>
          <w:tcPr>
            <w:tcW w:w="539" w:type="dxa"/>
          </w:tcPr>
          <w:p w:rsidR="0011703F" w:rsidRPr="00AB5F7B" w:rsidRDefault="0011703F" w:rsidP="007D4B9E">
            <w:pPr>
              <w:pStyle w:val="Akapitzlist"/>
              <w:numPr>
                <w:ilvl w:val="0"/>
                <w:numId w:val="158"/>
              </w:numPr>
              <w:spacing w:before="40" w:after="40"/>
              <w:ind w:left="414" w:hanging="357"/>
              <w:contextualSpacing w:val="0"/>
              <w:rPr>
                <w:szCs w:val="20"/>
              </w:rPr>
            </w:pPr>
          </w:p>
        </w:tc>
        <w:tc>
          <w:tcPr>
            <w:tcW w:w="2524" w:type="dxa"/>
          </w:tcPr>
          <w:p w:rsidR="0011703F" w:rsidRPr="00AB5F7B" w:rsidRDefault="0011703F" w:rsidP="009054C3">
            <w:pPr>
              <w:spacing w:before="40" w:after="40"/>
              <w:rPr>
                <w:rFonts w:ascii="Myriad Pro" w:hAnsi="Myriad Pro"/>
                <w:sz w:val="20"/>
                <w:szCs w:val="20"/>
              </w:rPr>
            </w:pPr>
            <w:r w:rsidRPr="00AB5F7B">
              <w:rPr>
                <w:rFonts w:ascii="Myriad Pro" w:hAnsi="Myriad Pro"/>
                <w:sz w:val="20"/>
                <w:szCs w:val="20"/>
              </w:rPr>
              <w:t>Wymogi organizacyjne.</w:t>
            </w:r>
          </w:p>
        </w:tc>
        <w:tc>
          <w:tcPr>
            <w:tcW w:w="5101" w:type="dxa"/>
          </w:tcPr>
          <w:p w:rsidR="0011703F" w:rsidRPr="00AB5F7B" w:rsidRDefault="0011703F" w:rsidP="007D4B9E">
            <w:pPr>
              <w:pStyle w:val="Akapitzlist"/>
              <w:numPr>
                <w:ilvl w:val="0"/>
                <w:numId w:val="154"/>
              </w:numPr>
              <w:spacing w:before="40" w:after="40"/>
              <w:ind w:left="357" w:hanging="357"/>
              <w:contextualSpacing w:val="0"/>
              <w:rPr>
                <w:rFonts w:cs="Arial"/>
                <w:szCs w:val="20"/>
              </w:rPr>
            </w:pPr>
            <w:r w:rsidRPr="00AB5F7B">
              <w:rPr>
                <w:rFonts w:eastAsiaTheme="majorEastAsia" w:cstheme="majorBidi"/>
                <w:bCs/>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r w:rsidRPr="00AB5F7B">
              <w:rPr>
                <w:bCs/>
                <w:szCs w:val="20"/>
              </w:rPr>
              <w:t xml:space="preserve"> </w:t>
            </w:r>
          </w:p>
          <w:p w:rsidR="0011703F" w:rsidRPr="00AB5F7B" w:rsidRDefault="0011703F" w:rsidP="007D4B9E">
            <w:pPr>
              <w:pStyle w:val="Akapitzlist"/>
              <w:numPr>
                <w:ilvl w:val="0"/>
                <w:numId w:val="154"/>
              </w:numPr>
              <w:spacing w:before="40" w:after="40"/>
              <w:ind w:left="357" w:hanging="357"/>
              <w:contextualSpacing w:val="0"/>
              <w:rPr>
                <w:rFonts w:cs="Arial"/>
                <w:szCs w:val="20"/>
              </w:rPr>
            </w:pPr>
            <w:r w:rsidRPr="00AB5F7B">
              <w:rPr>
                <w:bCs/>
                <w:szCs w:val="20"/>
              </w:rPr>
              <w:t>W ramach konkursu Beneficjent składa nie więcej niż jeden wniosek o dofinansowanie.</w:t>
            </w:r>
          </w:p>
          <w:p w:rsidR="0011703F" w:rsidRPr="00AB5F7B" w:rsidRDefault="0011703F" w:rsidP="007D4B9E">
            <w:pPr>
              <w:pStyle w:val="Akapitzlist"/>
              <w:numPr>
                <w:ilvl w:val="0"/>
                <w:numId w:val="154"/>
              </w:numPr>
              <w:autoSpaceDE w:val="0"/>
              <w:autoSpaceDN w:val="0"/>
              <w:adjustRightInd w:val="0"/>
              <w:spacing w:before="40" w:after="40"/>
              <w:ind w:left="317" w:hanging="283"/>
              <w:contextualSpacing w:val="0"/>
              <w:rPr>
                <w:rFonts w:cs="Arial"/>
                <w:szCs w:val="20"/>
              </w:rPr>
            </w:pPr>
            <w:r w:rsidRPr="00AB5F7B">
              <w:rPr>
                <w:rFonts w:cs="Arial"/>
                <w:szCs w:val="20"/>
              </w:rPr>
              <w:t xml:space="preserve">Beneficjent od co najmniej 1 roku na dzień złożenia wniosku posiada siedzibę, </w:t>
            </w:r>
            <w:r w:rsidRPr="00AB5F7B" w:rsidDel="00094346">
              <w:rPr>
                <w:bCs/>
                <w:szCs w:val="20"/>
              </w:rPr>
              <w:t>filię, delegaturę, oddział czy inną prawnie dozwoloną formę organizacyjną działalności podmiotu</w:t>
            </w:r>
            <w:r w:rsidRPr="00AB5F7B">
              <w:rPr>
                <w:rFonts w:cs="Arial"/>
                <w:szCs w:val="20"/>
              </w:rPr>
              <w:t xml:space="preserve"> na terenie województwa zachodniopomorskiego.</w:t>
            </w:r>
          </w:p>
        </w:tc>
        <w:tc>
          <w:tcPr>
            <w:tcW w:w="6011" w:type="dxa"/>
          </w:tcPr>
          <w:p w:rsidR="0011703F" w:rsidRPr="00AB5F7B" w:rsidRDefault="0011703F" w:rsidP="009054C3">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11703F" w:rsidRPr="00AB5F7B" w:rsidRDefault="0011703F" w:rsidP="009054C3">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11703F" w:rsidRPr="00AB5F7B" w:rsidRDefault="0011703F" w:rsidP="009054C3">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1703F" w:rsidRPr="00AB5F7B" w:rsidTr="009054C3">
        <w:trPr>
          <w:jc w:val="center"/>
        </w:trPr>
        <w:tc>
          <w:tcPr>
            <w:tcW w:w="539" w:type="dxa"/>
          </w:tcPr>
          <w:p w:rsidR="0011703F" w:rsidRPr="00AB5F7B" w:rsidRDefault="0011703F" w:rsidP="007D4B9E">
            <w:pPr>
              <w:pStyle w:val="Akapitzlist"/>
              <w:numPr>
                <w:ilvl w:val="0"/>
                <w:numId w:val="158"/>
              </w:numPr>
              <w:spacing w:before="240"/>
              <w:contextualSpacing w:val="0"/>
              <w:rPr>
                <w:szCs w:val="20"/>
              </w:rPr>
            </w:pPr>
          </w:p>
        </w:tc>
        <w:tc>
          <w:tcPr>
            <w:tcW w:w="2524" w:type="dxa"/>
          </w:tcPr>
          <w:p w:rsidR="0011703F" w:rsidRPr="00AB5F7B" w:rsidRDefault="0011703F" w:rsidP="009054C3">
            <w:pPr>
              <w:spacing w:before="240"/>
              <w:rPr>
                <w:rFonts w:ascii="Myriad Pro" w:hAnsi="Myriad Pro"/>
                <w:sz w:val="20"/>
                <w:szCs w:val="20"/>
              </w:rPr>
            </w:pPr>
            <w:r w:rsidRPr="00AB5F7B">
              <w:rPr>
                <w:rFonts w:ascii="Myriad Pro" w:hAnsi="Myriad Pro"/>
                <w:sz w:val="20"/>
                <w:szCs w:val="20"/>
              </w:rPr>
              <w:t>Zgodność wsparcia.</w:t>
            </w:r>
          </w:p>
        </w:tc>
        <w:tc>
          <w:tcPr>
            <w:tcW w:w="5101" w:type="dxa"/>
          </w:tcPr>
          <w:p w:rsidR="0011703F" w:rsidRPr="00AB5F7B" w:rsidRDefault="0011703F" w:rsidP="007D4B9E">
            <w:pPr>
              <w:pStyle w:val="Akapitzlist"/>
              <w:numPr>
                <w:ilvl w:val="0"/>
                <w:numId w:val="155"/>
              </w:numPr>
              <w:ind w:left="317"/>
              <w:rPr>
                <w:bCs/>
                <w:szCs w:val="20"/>
              </w:rPr>
            </w:pPr>
            <w:r w:rsidRPr="00AB5F7B">
              <w:rPr>
                <w:bCs/>
                <w:szCs w:val="20"/>
              </w:rPr>
              <w:t>Uczestnikami projektu są mikro, małe i średnie przedsiębiorstwa z terenu województwa zachodniopomorskiego (posiadające siedzibę, filię lub jednostkę organizacyjną na terenie woj. zachodniopomorskiego) oraz ich pracownicy.</w:t>
            </w:r>
          </w:p>
          <w:p w:rsidR="0011703F" w:rsidRPr="00AB5F7B" w:rsidRDefault="0011703F" w:rsidP="007D4B9E">
            <w:pPr>
              <w:pStyle w:val="Akapitzlist"/>
              <w:numPr>
                <w:ilvl w:val="0"/>
                <w:numId w:val="155"/>
              </w:numPr>
              <w:spacing w:before="240"/>
              <w:ind w:left="317"/>
              <w:rPr>
                <w:bCs/>
                <w:szCs w:val="20"/>
              </w:rPr>
            </w:pPr>
            <w:r w:rsidRPr="00AB5F7B">
              <w:rPr>
                <w:bCs/>
                <w:szCs w:val="20"/>
              </w:rPr>
              <w:t xml:space="preserve">Beneficjent wnosi wkład własny w formie i wysokości określonej w Regulaminie konkursu. </w:t>
            </w:r>
          </w:p>
          <w:p w:rsidR="0011703F" w:rsidRPr="00AB5F7B" w:rsidRDefault="0011703F" w:rsidP="007D4B9E">
            <w:pPr>
              <w:pStyle w:val="Akapitzlist"/>
              <w:numPr>
                <w:ilvl w:val="0"/>
                <w:numId w:val="155"/>
              </w:numPr>
              <w:spacing w:before="240"/>
              <w:ind w:left="317"/>
              <w:rPr>
                <w:bCs/>
                <w:szCs w:val="20"/>
              </w:rPr>
            </w:pPr>
            <w:r w:rsidRPr="00AB5F7B">
              <w:rPr>
                <w:bCs/>
                <w:szCs w:val="20"/>
              </w:rPr>
              <w:t xml:space="preserve">Okres realizacji projektu jest zgodny z okresem wskazanym w Regulaminie konkursu. </w:t>
            </w:r>
          </w:p>
          <w:p w:rsidR="0011703F" w:rsidRPr="00AB5F7B" w:rsidRDefault="0011703F" w:rsidP="007D4B9E">
            <w:pPr>
              <w:pStyle w:val="Akapitzlist"/>
              <w:numPr>
                <w:ilvl w:val="0"/>
                <w:numId w:val="155"/>
              </w:numPr>
              <w:spacing w:before="240"/>
              <w:ind w:left="317"/>
              <w:rPr>
                <w:bCs/>
                <w:szCs w:val="20"/>
              </w:rPr>
            </w:pPr>
            <w:r w:rsidRPr="00AB5F7B">
              <w:rPr>
                <w:bCs/>
                <w:szCs w:val="20"/>
              </w:rPr>
              <w:t xml:space="preserve">Maksymalna wartość projektu wynosi 27 000 000,00 PLN. </w:t>
            </w:r>
          </w:p>
          <w:p w:rsidR="0011703F" w:rsidRPr="00AB5F7B" w:rsidRDefault="0011703F" w:rsidP="007D4B9E">
            <w:pPr>
              <w:pStyle w:val="Akapitzlist"/>
              <w:numPr>
                <w:ilvl w:val="0"/>
                <w:numId w:val="155"/>
              </w:numPr>
              <w:spacing w:before="240"/>
              <w:ind w:left="317"/>
              <w:rPr>
                <w:bCs/>
                <w:szCs w:val="20"/>
              </w:rPr>
            </w:pPr>
            <w:r w:rsidRPr="00AB5F7B">
              <w:rPr>
                <w:bCs/>
                <w:szCs w:val="20"/>
              </w:rPr>
              <w:t xml:space="preserve">Beneficjent obejmuje wsparciem w ramach projektu minimum 3780 osób, w tym do końca 2018 roku minimum 1700 osób. </w:t>
            </w:r>
          </w:p>
          <w:p w:rsidR="0011703F" w:rsidRPr="00AB5F7B" w:rsidRDefault="0011703F" w:rsidP="007D4B9E">
            <w:pPr>
              <w:pStyle w:val="Akapitzlist"/>
              <w:numPr>
                <w:ilvl w:val="0"/>
                <w:numId w:val="155"/>
              </w:numPr>
              <w:spacing w:before="240"/>
              <w:ind w:left="317"/>
              <w:rPr>
                <w:bCs/>
                <w:szCs w:val="20"/>
              </w:rPr>
            </w:pPr>
            <w:r w:rsidRPr="00AB5F7B">
              <w:rPr>
                <w:bCs/>
                <w:szCs w:val="20"/>
              </w:rPr>
              <w:t>Projekt przewiduje, że wybór usług rozwojowych przez przedsiębiorcę następuje wyłącznie przy wykorzystaniu funkcjonalności Rejestru Usług Rozwojowych (RUR). Beneficjent gwarantuje przedsiębiorcy możliwość dokonania samodzielnego wyboru usług rozwojowych w ramach oferty dostępnej w RUR.</w:t>
            </w:r>
          </w:p>
          <w:p w:rsidR="0011703F" w:rsidRPr="00AB5F7B" w:rsidRDefault="0011703F" w:rsidP="007D4B9E">
            <w:pPr>
              <w:pStyle w:val="Akapitzlist"/>
              <w:numPr>
                <w:ilvl w:val="0"/>
                <w:numId w:val="155"/>
              </w:numPr>
              <w:spacing w:before="240" w:after="200"/>
              <w:ind w:left="317"/>
              <w:rPr>
                <w:bCs/>
                <w:szCs w:val="20"/>
              </w:rPr>
            </w:pPr>
            <w:r w:rsidRPr="00AB5F7B">
              <w:rPr>
                <w:bCs/>
                <w:szCs w:val="20"/>
              </w:rPr>
              <w:t>Projekt zakłada dystrybucję środków w ramach PSF zgodnie z wymogami określonymi w Regulaminie konkursu.</w:t>
            </w:r>
          </w:p>
          <w:p w:rsidR="0011703F" w:rsidRPr="00AB5F7B" w:rsidRDefault="0011703F" w:rsidP="007D4B9E">
            <w:pPr>
              <w:pStyle w:val="Akapitzlist"/>
              <w:numPr>
                <w:ilvl w:val="0"/>
                <w:numId w:val="155"/>
              </w:numPr>
              <w:spacing w:after="200" w:line="276" w:lineRule="auto"/>
              <w:ind w:left="317"/>
              <w:rPr>
                <w:bCs/>
                <w:szCs w:val="20"/>
              </w:rPr>
            </w:pPr>
            <w:r w:rsidRPr="00AB5F7B">
              <w:rPr>
                <w:bCs/>
                <w:szCs w:val="20"/>
              </w:rPr>
              <w:t>Maksymalna kwota wsparcia na jednego przedsiębiorcę w danym okresie rozliczeniowym jest zgodna z limitem określonym w Regulaminie konkursu.</w:t>
            </w:r>
          </w:p>
          <w:p w:rsidR="0011703F" w:rsidRPr="00AB5F7B" w:rsidRDefault="0011703F" w:rsidP="007D4B9E">
            <w:pPr>
              <w:pStyle w:val="Akapitzlist"/>
              <w:numPr>
                <w:ilvl w:val="0"/>
                <w:numId w:val="155"/>
              </w:numPr>
              <w:ind w:left="317"/>
              <w:rPr>
                <w:bCs/>
                <w:szCs w:val="20"/>
              </w:rPr>
            </w:pPr>
            <w:r w:rsidRPr="00AB5F7B">
              <w:rPr>
                <w:bCs/>
                <w:szCs w:val="20"/>
              </w:rPr>
              <w:t>Beneficjent zapewnia, że poziom dofinansowania kosztów pojedynczej usługi rozwojowej nie przekracza 50% kosztów usługi rozwojowej z wyjątkiem poziomu dofinansowania kosztów  pojedynczej usługi rozwojowej w odniesieniu do:</w:t>
            </w:r>
          </w:p>
          <w:p w:rsidR="0011703F" w:rsidRPr="00AB5F7B" w:rsidRDefault="0011703F" w:rsidP="007D4B9E">
            <w:pPr>
              <w:pStyle w:val="Akapitzlist"/>
              <w:numPr>
                <w:ilvl w:val="1"/>
                <w:numId w:val="155"/>
              </w:numPr>
              <w:ind w:left="743"/>
              <w:rPr>
                <w:bCs/>
                <w:szCs w:val="20"/>
              </w:rPr>
            </w:pPr>
            <w:r w:rsidRPr="00AB5F7B">
              <w:rPr>
                <w:bCs/>
                <w:szCs w:val="20"/>
              </w:rPr>
              <w:t>usług rozwojowych prowadzących do zdobycia kwalifikacji, o których mowa w art.2 pkt 8 ustawy z dnia 22 grudnia 2015 r. o Zintegrowanym Systemie Kwalifikacji lub walidacji, o której mowa w art.2 pkt 22 tej ustawy, dla których nie przekracza  70% kosztów usługi rozwojowej;</w:t>
            </w:r>
          </w:p>
          <w:p w:rsidR="0011703F" w:rsidRPr="00AB5F7B" w:rsidRDefault="0011703F" w:rsidP="007D4B9E">
            <w:pPr>
              <w:pStyle w:val="Akapitzlist"/>
              <w:numPr>
                <w:ilvl w:val="1"/>
                <w:numId w:val="155"/>
              </w:numPr>
              <w:ind w:left="743"/>
              <w:rPr>
                <w:bCs/>
                <w:szCs w:val="20"/>
              </w:rPr>
            </w:pPr>
            <w:r w:rsidRPr="00AB5F7B">
              <w:rPr>
                <w:bCs/>
                <w:szCs w:val="20"/>
              </w:rPr>
              <w:t>przedsiębiorstw prowadzących działalność w obszarze inteligentnych specjalizacji województwa zachodniopomorskiego, dla których nie przekracza 80% kosztów usługi rozwojowej;</w:t>
            </w:r>
          </w:p>
          <w:p w:rsidR="0011703F" w:rsidRPr="00AB5F7B" w:rsidRDefault="0011703F" w:rsidP="007D4B9E">
            <w:pPr>
              <w:pStyle w:val="Akapitzlist"/>
              <w:numPr>
                <w:ilvl w:val="1"/>
                <w:numId w:val="155"/>
              </w:numPr>
              <w:ind w:left="743"/>
              <w:rPr>
                <w:bCs/>
                <w:szCs w:val="20"/>
              </w:rPr>
            </w:pPr>
            <w:r w:rsidRPr="00AB5F7B">
              <w:rPr>
                <w:bCs/>
                <w:szCs w:val="20"/>
              </w:rPr>
              <w:t xml:space="preserve">przedsiębiorstw działających w obszarze Specjalnej Strefy Włączenia zlokalizowanej na terenie województwa zachodniopomorskiego, dla których  nie przekracza 80% kosztów usługi rozwojowej; </w:t>
            </w:r>
          </w:p>
          <w:p w:rsidR="0011703F" w:rsidRPr="00AB5F7B" w:rsidRDefault="0011703F" w:rsidP="007D4B9E">
            <w:pPr>
              <w:pStyle w:val="Akapitzlist"/>
              <w:numPr>
                <w:ilvl w:val="1"/>
                <w:numId w:val="155"/>
              </w:numPr>
              <w:spacing w:after="200" w:line="276" w:lineRule="auto"/>
              <w:ind w:left="743"/>
              <w:rPr>
                <w:bCs/>
                <w:szCs w:val="20"/>
              </w:rPr>
            </w:pPr>
            <w:r w:rsidRPr="00AB5F7B">
              <w:rPr>
                <w:bCs/>
                <w:szCs w:val="20"/>
              </w:rPr>
              <w:t>pracowników w wieku powyżej 50 roku życia, pracowników o niskich kwalifikacjach oraz przedsiębiorstw wysokiego wzrostu, dla których nie przekracza   80% kosztów usługi rozwojowej;</w:t>
            </w:r>
          </w:p>
          <w:p w:rsidR="0011703F" w:rsidRPr="00AB5F7B" w:rsidRDefault="0011703F" w:rsidP="007D4B9E">
            <w:pPr>
              <w:pStyle w:val="Akapitzlist"/>
              <w:numPr>
                <w:ilvl w:val="1"/>
                <w:numId w:val="155"/>
              </w:numPr>
              <w:spacing w:after="200"/>
              <w:ind w:left="743"/>
              <w:rPr>
                <w:bCs/>
                <w:szCs w:val="20"/>
              </w:rPr>
            </w:pPr>
            <w:r w:rsidRPr="00AB5F7B">
              <w:rPr>
                <w:bCs/>
                <w:szCs w:val="20"/>
              </w:rPr>
              <w:t>przedsiębiorców, którzy uzyskali wsparcie w postaci analizy potrzeb rozwojowych w ramach działania 2.2 PO WER, dla których nie przekracza  70% kosztów usługi rozwojowej.</w:t>
            </w:r>
          </w:p>
          <w:p w:rsidR="0011703F" w:rsidRPr="00AB5F7B" w:rsidRDefault="0011703F" w:rsidP="007D4B9E">
            <w:pPr>
              <w:pStyle w:val="Akapitzlist"/>
              <w:numPr>
                <w:ilvl w:val="0"/>
                <w:numId w:val="155"/>
              </w:numPr>
              <w:spacing w:before="240"/>
              <w:ind w:left="317"/>
              <w:rPr>
                <w:bCs/>
                <w:szCs w:val="20"/>
              </w:rPr>
            </w:pPr>
            <w:r w:rsidRPr="00AB5F7B">
              <w:rPr>
                <w:bCs/>
                <w:szCs w:val="20"/>
              </w:rPr>
              <w:t>Beneficjent zapewnia elektroniczny obieg dokumentów w relacji Beneficjent – uczestnik projektu.</w:t>
            </w:r>
          </w:p>
          <w:p w:rsidR="0011703F" w:rsidRPr="00AB5F7B" w:rsidRDefault="0011703F" w:rsidP="007D4B9E">
            <w:pPr>
              <w:pStyle w:val="Akapitzlist"/>
              <w:numPr>
                <w:ilvl w:val="0"/>
                <w:numId w:val="155"/>
              </w:numPr>
              <w:spacing w:before="240"/>
              <w:ind w:left="317"/>
              <w:rPr>
                <w:bCs/>
                <w:szCs w:val="20"/>
              </w:rPr>
            </w:pPr>
            <w:r w:rsidRPr="00AB5F7B">
              <w:rPr>
                <w:bCs/>
                <w:szCs w:val="20"/>
              </w:rPr>
              <w:t>Projekt przewiduje wdrożenie PSF w oparciu o system refundacji kosztów usługi rozwojowej.</w:t>
            </w:r>
          </w:p>
          <w:p w:rsidR="0011703F" w:rsidRPr="00AB5F7B" w:rsidRDefault="0011703F" w:rsidP="007D4B9E">
            <w:pPr>
              <w:pStyle w:val="Akapitzlist"/>
              <w:numPr>
                <w:ilvl w:val="0"/>
                <w:numId w:val="155"/>
              </w:numPr>
              <w:spacing w:before="240"/>
              <w:ind w:left="317"/>
              <w:rPr>
                <w:bCs/>
                <w:szCs w:val="20"/>
              </w:rPr>
            </w:pPr>
            <w:r w:rsidRPr="00AB5F7B">
              <w:rPr>
                <w:bCs/>
                <w:szCs w:val="20"/>
              </w:rPr>
              <w:t xml:space="preserve">Beneficjent zapewnia, że okres realizacji umowy wsparcia usługi rozwojowej nie przekracza 12 m-cy </w:t>
            </w:r>
            <w:r w:rsidRPr="00AB5F7B">
              <w:rPr>
                <w:rFonts w:cs="Arial"/>
                <w:szCs w:val="20"/>
              </w:rPr>
              <w:t>z wyłączeniem wsparcia w postaci studiów podyplomowych, dla których okres realizacji umowy wsparcia usługi rozwojowej nie przekracza 24 m-cy</w:t>
            </w:r>
            <w:r w:rsidRPr="00AB5F7B">
              <w:rPr>
                <w:bCs/>
                <w:szCs w:val="20"/>
              </w:rPr>
              <w:t xml:space="preserve">. </w:t>
            </w:r>
          </w:p>
        </w:tc>
        <w:tc>
          <w:tcPr>
            <w:tcW w:w="6011" w:type="dxa"/>
          </w:tcPr>
          <w:p w:rsidR="0011703F" w:rsidRPr="00AB5F7B" w:rsidRDefault="0011703F" w:rsidP="009054C3">
            <w:pPr>
              <w:spacing w:before="240"/>
              <w:rPr>
                <w:rFonts w:ascii="Myriad Pro" w:hAnsi="Myriad Pro"/>
                <w:sz w:val="20"/>
                <w:szCs w:val="20"/>
              </w:rPr>
            </w:pPr>
            <w:r w:rsidRPr="00AB5F7B">
              <w:rPr>
                <w:rFonts w:ascii="Myriad Pro" w:hAnsi="Myriad Pro"/>
                <w:sz w:val="20"/>
                <w:szCs w:val="20"/>
              </w:rPr>
              <w:t>Spełnienie kryterium jest konieczne do przyznania dofinansowania.</w:t>
            </w:r>
          </w:p>
          <w:p w:rsidR="0011703F" w:rsidRPr="00AB5F7B" w:rsidRDefault="0011703F" w:rsidP="009054C3">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11703F" w:rsidRPr="00AB5F7B" w:rsidRDefault="0011703F" w:rsidP="009054C3">
            <w:pPr>
              <w:spacing w:before="2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11703F" w:rsidRPr="00AB5F7B" w:rsidRDefault="0011703F" w:rsidP="009054C3">
      <w:pPr>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after="0"/>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jc w:val="center"/>
        <w:rPr>
          <w:rFonts w:ascii="Myriad Pro" w:eastAsia="Times New Roman" w:hAnsi="Myriad Pro" w:cs="Times New Roman"/>
          <w:b/>
          <w:bCs/>
          <w:sz w:val="20"/>
          <w:szCs w:val="20"/>
          <w:lang w:val="x-none" w:eastAsia="x-none"/>
        </w:rPr>
      </w:pPr>
      <w:r w:rsidRPr="00AB5F7B">
        <w:rPr>
          <w:rFonts w:ascii="Myriad Pro" w:eastAsia="Times New Roman" w:hAnsi="Myriad Pro"/>
          <w:b/>
          <w:bCs/>
          <w:sz w:val="20"/>
          <w:szCs w:val="20"/>
          <w:lang w:val="x-none" w:eastAsia="x-none"/>
        </w:rPr>
        <w:t>Kryteria ogólne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VI  Rynek Pracy</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iCs/>
                <w:sz w:val="20"/>
                <w:szCs w:val="20"/>
              </w:rPr>
            </w:pPr>
            <w:r w:rsidRPr="00AB5F7B">
              <w:rPr>
                <w:rFonts w:ascii="Myriad Pro" w:hAnsi="Myriad Pro"/>
                <w:iCs/>
                <w:sz w:val="20"/>
                <w:szCs w:val="20"/>
              </w:rPr>
              <w:t>8v.  Przystosowanie pracowników, przedsiębiorstw i przedsiębiorców do zmian.</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rPr>
                <w:rFonts w:ascii="Myriad Pro" w:hAnsi="Myriad Pro"/>
                <w:sz w:val="20"/>
                <w:szCs w:val="20"/>
              </w:rPr>
            </w:pPr>
            <w:r w:rsidRPr="00AB5F7B">
              <w:rPr>
                <w:rFonts w:ascii="Myriad Pro" w:hAnsi="Myriad Pro"/>
                <w:sz w:val="20"/>
                <w:szCs w:val="20"/>
              </w:rPr>
              <w:t>Działanie</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after="0" w:line="240" w:lineRule="auto"/>
              <w:outlineLvl w:val="1"/>
              <w:rPr>
                <w:rFonts w:ascii="Myriad Pro" w:eastAsia="Times New Roman" w:hAnsi="Myriad Pro" w:cs="Times New Roman"/>
                <w:sz w:val="20"/>
                <w:szCs w:val="20"/>
                <w:lang w:eastAsia="pl-PL"/>
              </w:rPr>
            </w:pPr>
            <w:bookmarkStart w:id="5" w:name="_Toc459969545"/>
            <w:bookmarkStart w:id="6" w:name="_Toc490812832"/>
            <w:r w:rsidRPr="00AB5F7B">
              <w:rPr>
                <w:rFonts w:ascii="Myriad Pro" w:eastAsia="Times New Roman" w:hAnsi="Myriad Pro" w:cs="Times New Roman"/>
                <w:sz w:val="20"/>
                <w:szCs w:val="20"/>
                <w:lang w:eastAsia="pl-PL"/>
              </w:rPr>
              <w:t xml:space="preserve">6.2. </w:t>
            </w:r>
            <w:r w:rsidRPr="00AB5F7B">
              <w:rPr>
                <w:rFonts w:ascii="Myriad Pro" w:eastAsia="Times New Roman" w:hAnsi="Myriad Pro" w:cs="Times New Roman"/>
                <w:bCs/>
                <w:sz w:val="20"/>
                <w:szCs w:val="20"/>
                <w:lang w:eastAsia="pl-PL"/>
              </w:rPr>
              <w:t>Wsparcie adresowane do przedsiębiorstw odczuwających negatywne skutki zmian gospodarczych oraz ich pracowników, mające na celu wspomaganie procesów adaptacyjnych.</w:t>
            </w:r>
            <w:bookmarkEnd w:id="5"/>
            <w:bookmarkEnd w:id="6"/>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ind w:hanging="357"/>
              <w:contextualSpacing/>
              <w:rPr>
                <w:rFonts w:ascii="Myriad Pro" w:hAnsi="Myriad Pro"/>
                <w:sz w:val="20"/>
                <w:szCs w:val="20"/>
              </w:rPr>
            </w:pPr>
            <w:r w:rsidRPr="00AB5F7B">
              <w:rPr>
                <w:rFonts w:ascii="Myriad Pro" w:hAnsi="Myriad Pro"/>
                <w:sz w:val="20"/>
                <w:szCs w:val="20"/>
              </w:rPr>
              <w:t>Programy o charakterze doradczo-szkoleniowym dla mikro, małych i średnich przedsiębiorstw wspomagające proces zmiany, w tym m.in. przekształcenie profilu działalności przedsiębiorstwa, optymalizację procesów zarządzania oraz budowanie strategii rozwoju przedsiębiorstwa.</w:t>
            </w:r>
          </w:p>
        </w:tc>
      </w:tr>
    </w:tbl>
    <w:p w:rsidR="000745BD" w:rsidRPr="00AB5F7B" w:rsidRDefault="000745BD" w:rsidP="000745BD">
      <w:pPr>
        <w:spacing w:before="120" w:after="120" w:line="240" w:lineRule="auto"/>
        <w:rPr>
          <w:rFonts w:ascii="Myriad Pro" w:eastAsia="Calibri"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551"/>
        <w:gridCol w:w="6371"/>
        <w:gridCol w:w="4741"/>
      </w:tblGrid>
      <w:tr w:rsidR="000745BD" w:rsidRPr="00AB5F7B" w:rsidTr="004515E8">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69"/>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i rezultatami Działania</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 xml:space="preserve">RPO WZ 2014-2020 </w:t>
            </w:r>
            <w:r w:rsidRPr="00AB5F7B">
              <w:rPr>
                <w:rFonts w:ascii="Myriad Pro" w:hAnsi="Myriad Pro"/>
                <w:sz w:val="20"/>
                <w:szCs w:val="20"/>
              </w:rPr>
              <w:t>oraz ze wskaźnikami dla danego Działania/typu projektu.</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69"/>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w:t>
            </w:r>
            <w:r w:rsidRPr="00AB5F7B">
              <w:rPr>
                <w:rFonts w:ascii="Myriad Pro" w:hAnsi="Myriad Pro"/>
                <w:i/>
                <w:sz w:val="20"/>
                <w:szCs w:val="20"/>
              </w:rPr>
              <w:t xml:space="preserve"> </w:t>
            </w:r>
            <w:r w:rsidRPr="00AB5F7B">
              <w:rPr>
                <w:rFonts w:ascii="Myriad Pro" w:hAnsi="Myriad Pro"/>
                <w:sz w:val="20"/>
                <w:szCs w:val="20"/>
              </w:rPr>
              <w:t>typem projektu</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Opis projektu wskazuje na zgodność ze wskazanym przez Beneficjenta typem projektu, grupą docelową.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6.2.</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69"/>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wymogami pomocy publicznej</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69"/>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0745BD" w:rsidRPr="00AB5F7B" w:rsidRDefault="000745BD" w:rsidP="000745BD">
            <w:pPr>
              <w:numPr>
                <w:ilvl w:val="0"/>
                <w:numId w:val="11"/>
              </w:numPr>
              <w:spacing w:before="40" w:after="40" w:line="240" w:lineRule="auto"/>
              <w:ind w:left="357" w:hanging="357"/>
              <w:rPr>
                <w:rFonts w:ascii="Myriad Pro" w:hAnsi="Myriad Pro"/>
                <w:sz w:val="20"/>
                <w:szCs w:val="20"/>
              </w:rPr>
            </w:pPr>
            <w:r w:rsidRPr="00AB5F7B">
              <w:rPr>
                <w:rFonts w:ascii="Myriad Pro" w:hAnsi="Myriad Pro"/>
                <w:sz w:val="20"/>
                <w:szCs w:val="20"/>
              </w:rPr>
              <w:t>zasadą równości szans kobiet i mężczyzn, w oparciu o standard minimum,</w:t>
            </w:r>
          </w:p>
          <w:p w:rsidR="000745BD" w:rsidRPr="00AB5F7B" w:rsidRDefault="000745BD" w:rsidP="000745BD">
            <w:pPr>
              <w:numPr>
                <w:ilvl w:val="0"/>
                <w:numId w:val="11"/>
              </w:numPr>
              <w:spacing w:before="40" w:after="40" w:line="240" w:lineRule="auto"/>
              <w:ind w:left="357" w:hanging="357"/>
              <w:rPr>
                <w:rFonts w:ascii="Myriad Pro" w:hAnsi="Myriad Pro"/>
                <w:sz w:val="20"/>
                <w:szCs w:val="20"/>
              </w:rPr>
            </w:pPr>
            <w:r w:rsidRPr="00AB5F7B">
              <w:rPr>
                <w:rFonts w:ascii="Myriad Pro" w:hAnsi="Myriad Pro"/>
                <w:sz w:val="20"/>
                <w:szCs w:val="20"/>
              </w:rPr>
              <w:t>właściwymi politykami i zasadami wspólnotowym w tym z:</w:t>
            </w:r>
          </w:p>
          <w:p w:rsidR="000745BD" w:rsidRPr="00AB5F7B" w:rsidRDefault="000745BD" w:rsidP="007D4B9E">
            <w:pPr>
              <w:numPr>
                <w:ilvl w:val="0"/>
                <w:numId w:val="23"/>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zasadą równości szans i niedyskryminacji w tym dostępności dla osób z niepełnosprawnościami,</w:t>
            </w:r>
          </w:p>
          <w:p w:rsidR="000745BD" w:rsidRPr="00AB5F7B" w:rsidRDefault="000745BD" w:rsidP="007D4B9E">
            <w:pPr>
              <w:numPr>
                <w:ilvl w:val="0"/>
                <w:numId w:val="23"/>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koncepcją zrównoważonego rozwoju.</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69"/>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zgodnie z </w:t>
            </w:r>
            <w:r w:rsidRPr="00AB5F7B">
              <w:rPr>
                <w:rFonts w:ascii="Myriad Pro" w:hAnsi="Myriad Pro"/>
                <w:i/>
                <w:sz w:val="20"/>
                <w:szCs w:val="20"/>
              </w:rPr>
              <w:t>SOOP RPO WZ 2014-2020</w:t>
            </w:r>
            <w:r w:rsidRPr="00AB5F7B">
              <w:rPr>
                <w:rFonts w:ascii="Myriad Pro" w:hAnsi="Myriad Pro"/>
                <w:sz w:val="20"/>
                <w:szCs w:val="20"/>
              </w:rPr>
              <w:t>, jest/są podmiotem/ami uprawnionym/i do ubiegania się o dofinansowanie w ramach typu projektów, w którym ogłoszony został konkurs.</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69"/>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Uproszczone metody rozliczania wydatków.</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line="240" w:lineRule="auto"/>
              <w:rPr>
                <w:rFonts w:ascii="Myriad Pro" w:hAnsi="Myriad Pro"/>
                <w:sz w:val="20"/>
                <w:szCs w:val="20"/>
              </w:rPr>
            </w:pP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2"/>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w:t>
            </w:r>
          </w:p>
          <w:p w:rsidR="000745BD" w:rsidRPr="00AB5F7B" w:rsidRDefault="000745BD" w:rsidP="000745BD">
            <w:pPr>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69"/>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Poprawność wypełnienia wniosku </w:t>
            </w:r>
          </w:p>
          <w:p w:rsidR="000745BD" w:rsidRPr="00AB5F7B" w:rsidRDefault="000745BD" w:rsidP="000745BD">
            <w:pPr>
              <w:spacing w:before="40" w:after="40" w:line="240" w:lineRule="auto"/>
              <w:rPr>
                <w:rFonts w:ascii="Myriad Pro" w:hAnsi="Myriad Pro"/>
                <w:sz w:val="20"/>
                <w:szCs w:val="20"/>
              </w:rPr>
            </w:pPr>
          </w:p>
        </w:tc>
        <w:tc>
          <w:tcPr>
            <w:tcW w:w="6371"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Wniosek został wypełniony w języku polskim.</w:t>
            </w:r>
          </w:p>
          <w:p w:rsidR="000745BD" w:rsidRPr="00AB5F7B" w:rsidRDefault="000745BD" w:rsidP="000745BD">
            <w:pPr>
              <w:spacing w:before="40" w:after="40" w:line="240" w:lineRule="auto"/>
              <w:rPr>
                <w:rFonts w:ascii="Myriad Pro" w:hAnsi="Myriad Pro"/>
                <w:sz w:val="20"/>
                <w:szCs w:val="20"/>
              </w:rPr>
            </w:pP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24"/>
        <w:gridCol w:w="6217"/>
        <w:gridCol w:w="4599"/>
      </w:tblGrid>
      <w:tr w:rsidR="000745BD" w:rsidRPr="00AB5F7B" w:rsidTr="004515E8">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wykonalności</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rHeight w:val="177"/>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33"/>
              </w:numPr>
              <w:spacing w:before="40" w:after="40" w:line="240" w:lineRule="auto"/>
              <w:ind w:left="357" w:hanging="357"/>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prawna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33"/>
              </w:numPr>
              <w:spacing w:before="40" w:after="40" w:line="240" w:lineRule="auto"/>
              <w:ind w:left="357" w:hanging="357"/>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33"/>
              </w:numPr>
              <w:spacing w:before="40" w:after="40" w:line="240" w:lineRule="auto"/>
              <w:ind w:left="357" w:hanging="357"/>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dofinansowanie.Beneficjent zapewnia środki finansowe do utrzymywania projektu w okresie trwałości (jeśli dotyczy).</w:t>
            </w:r>
          </w:p>
          <w:p w:rsidR="000745BD" w:rsidRPr="00AB5F7B" w:rsidRDefault="000745BD" w:rsidP="000745BD">
            <w:pPr>
              <w:spacing w:before="40" w:after="40" w:line="240" w:lineRule="auto"/>
              <w:ind w:left="33"/>
              <w:rPr>
                <w:rFonts w:ascii="Myriad Pro" w:hAnsi="Myriad Pro"/>
                <w:sz w:val="20"/>
                <w:szCs w:val="20"/>
              </w:rPr>
            </w:pPr>
            <w:r w:rsidRPr="00AB5F7B">
              <w:rPr>
                <w:rFonts w:ascii="Myriad Pro" w:hAnsi="Myriad Pro"/>
                <w:sz w:val="20"/>
                <w:szCs w:val="20"/>
              </w:rPr>
              <w:t>Beneficjent oraz Partner/rzy krajowi (o ile dotyczy), ponoszący wydatki w danym projekciez EFS,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ind w:left="34"/>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ind w:left="34"/>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33"/>
              </w:numPr>
              <w:spacing w:before="40" w:after="40" w:line="240" w:lineRule="auto"/>
              <w:ind w:left="357" w:hanging="357"/>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Celowość partnerstwa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ind w:left="34"/>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24"/>
        <w:gridCol w:w="6217"/>
        <w:gridCol w:w="4599"/>
      </w:tblGrid>
      <w:tr w:rsidR="000745BD" w:rsidRPr="00AB5F7B" w:rsidTr="009054C3">
        <w:trPr>
          <w:jc w:val="center"/>
        </w:trPr>
        <w:tc>
          <w:tcPr>
            <w:tcW w:w="14220" w:type="dxa"/>
            <w:gridSpan w:val="4"/>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jakości</w:t>
            </w:r>
          </w:p>
        </w:tc>
      </w:tr>
      <w:tr w:rsidR="000745BD" w:rsidRPr="00AB5F7B" w:rsidTr="009054C3">
        <w:trPr>
          <w:trHeight w:val="322"/>
          <w:jc w:val="center"/>
        </w:trPr>
        <w:tc>
          <w:tcPr>
            <w:tcW w:w="53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highlight w:val="yellow"/>
              </w:rPr>
            </w:pPr>
            <w:r w:rsidRPr="00AB5F7B">
              <w:rPr>
                <w:rFonts w:ascii="Myriad Pro" w:hAnsi="Myriad Pro"/>
                <w:sz w:val="20"/>
                <w:szCs w:val="20"/>
              </w:rPr>
              <w:t>3</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trHeight w:val="411"/>
          <w:jc w:val="center"/>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Odpowiedniość/Adekwatność /Trafność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highlight w:val="yellow"/>
              </w:rPr>
            </w:pPr>
            <w:r w:rsidRPr="00AB5F7B">
              <w:rPr>
                <w:rFonts w:ascii="Myriad Pro" w:hAnsi="Myriad Pro"/>
                <w:sz w:val="20"/>
                <w:szCs w:val="20"/>
              </w:rPr>
              <w:t>Stopień, w jakim projekt jest spójny z analizą sytuacji problemowej zawartą we wniosku o dofinansowanie.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745BD" w:rsidRPr="00AB5F7B" w:rsidRDefault="000745BD" w:rsidP="000745BD">
            <w:pPr>
              <w:spacing w:before="40" w:after="40" w:line="240" w:lineRule="auto"/>
              <w:rPr>
                <w:rFonts w:ascii="Myriad Pro" w:hAnsi="Myriad Pro"/>
                <w:sz w:val="20"/>
                <w:szCs w:val="20"/>
                <w:highlight w:val="yellow"/>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105"/>
          <w:jc w:val="center"/>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Skuteczność/Efektywność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83"/>
          <w:jc w:val="center"/>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971"/>
          <w:jc w:val="center"/>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Trwałość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25"/>
        <w:gridCol w:w="6217"/>
        <w:gridCol w:w="4599"/>
      </w:tblGrid>
      <w:tr w:rsidR="000745BD" w:rsidRPr="00AB5F7B" w:rsidTr="004515E8">
        <w:trPr>
          <w:trHeight w:val="350"/>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ind w:left="720"/>
              <w:contextualSpacing/>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ind w:left="720"/>
              <w:contextualSpacing/>
              <w:jc w:val="center"/>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130"/>
              <w:contextualSpacing/>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ind w:left="720"/>
              <w:contextualSpacing/>
              <w:jc w:val="center"/>
              <w:rPr>
                <w:rFonts w:ascii="Myriad Pro" w:hAnsi="Myriad Pro"/>
                <w:sz w:val="20"/>
                <w:szCs w:val="20"/>
              </w:rPr>
            </w:pPr>
          </w:p>
        </w:tc>
        <w:tc>
          <w:tcPr>
            <w:tcW w:w="459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ind w:left="720"/>
              <w:contextualSpacing/>
              <w:jc w:val="center"/>
              <w:rPr>
                <w:rFonts w:ascii="Myriad Pro" w:hAnsi="Myriad Pro"/>
                <w:sz w:val="20"/>
                <w:szCs w:val="20"/>
              </w:rPr>
            </w:pP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720"/>
              <w:contextualSpacing/>
              <w:jc w:val="center"/>
              <w:rPr>
                <w:rFonts w:ascii="Myriad Pro" w:hAnsi="Myriad Pro"/>
                <w:sz w:val="20"/>
                <w:szCs w:val="20"/>
              </w:rPr>
            </w:pPr>
            <w:r w:rsidRPr="00AB5F7B">
              <w:rPr>
                <w:rFonts w:ascii="Myriad Pro" w:hAnsi="Myriad Pro"/>
                <w:sz w:val="20"/>
                <w:szCs w:val="20"/>
              </w:rPr>
              <w:t>1</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720"/>
              <w:contextualSpacing/>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720"/>
              <w:contextualSpacing/>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720"/>
              <w:contextualSpacing/>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0"/>
              </w:numPr>
              <w:spacing w:before="40" w:after="40" w:line="240" w:lineRule="auto"/>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11"/>
              <w:contextualSpacing/>
              <w:rPr>
                <w:rFonts w:ascii="Myriad Pro" w:hAnsi="Myriad Pro"/>
                <w:color w:val="FF0000"/>
                <w:sz w:val="20"/>
                <w:szCs w:val="20"/>
              </w:rPr>
            </w:pPr>
            <w:r w:rsidRPr="00AB5F7B">
              <w:rPr>
                <w:rFonts w:ascii="Myriad Pro" w:hAnsi="Myriad Pro"/>
                <w:sz w:val="20"/>
                <w:szCs w:val="20"/>
              </w:rPr>
              <w:t>Spójność i kompletność zapisów</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21"/>
              <w:contextualSpacing/>
              <w:jc w:val="both"/>
              <w:rPr>
                <w:rFonts w:ascii="Myriad Pro" w:hAnsi="Myriad Pro"/>
                <w:color w:val="FF0000"/>
                <w:sz w:val="20"/>
                <w:szCs w:val="20"/>
              </w:rPr>
            </w:pPr>
            <w:r w:rsidRPr="00AB5F7B">
              <w:rPr>
                <w:rFonts w:ascii="Myriad Pro" w:hAnsi="Myriad Pro"/>
                <w:sz w:val="20"/>
                <w:szCs w:val="20"/>
              </w:rPr>
              <w:t>Wniosek jest spójny i kompletny w odniesieniu do dokonanej oceny w zakresie kryteriów jakości oraz został sporządzony zgodnie z obowiązującym Regulaminem konkursu.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41"/>
              <w:contextualSpacing/>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ind w:left="41"/>
              <w:contextualSpacing/>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ind w:left="41"/>
              <w:contextualSpacing/>
              <w:rPr>
                <w:rFonts w:ascii="Myriad Pro" w:hAnsi="Myriad Pro"/>
                <w:color w:val="FF0000"/>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0"/>
              </w:numPr>
              <w:spacing w:before="40" w:after="40" w:line="240" w:lineRule="auto"/>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11"/>
              <w:contextualSpacing/>
              <w:rPr>
                <w:rFonts w:ascii="Myriad Pro" w:hAnsi="Myriad Pro"/>
                <w:sz w:val="20"/>
                <w:szCs w:val="20"/>
              </w:rPr>
            </w:pPr>
            <w:r w:rsidRPr="00AB5F7B">
              <w:rPr>
                <w:rFonts w:ascii="Myriad Pro" w:hAnsi="Myriad Pro"/>
                <w:sz w:val="20"/>
                <w:szCs w:val="20"/>
              </w:rPr>
              <w:t>Zgodność z kwalifikowalnością wydatków.</w:t>
            </w:r>
          </w:p>
        </w:tc>
        <w:tc>
          <w:tcPr>
            <w:tcW w:w="621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ind w:left="21"/>
              <w:contextualSpacing/>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sz w:val="20"/>
                <w:szCs w:val="20"/>
                <w:lang w:eastAsia="pl-PL"/>
              </w:rPr>
              <w:t xml:space="preserve"> raz</w:t>
            </w:r>
            <w:r w:rsidRPr="00AB5F7B">
              <w:rPr>
                <w:rFonts w:ascii="Myriad Pro" w:hAnsi="Myriad Pro"/>
                <w:sz w:val="20"/>
                <w:szCs w:val="20"/>
              </w:rPr>
              <w:t xml:space="preserve"> z </w:t>
            </w:r>
            <w:r w:rsidRPr="00AB5F7B">
              <w:rPr>
                <w:rFonts w:ascii="Myriad Pro" w:hAnsi="Myriad Pro"/>
                <w:i/>
                <w:sz w:val="20"/>
                <w:szCs w:val="20"/>
              </w:rPr>
              <w:t>Wytycznymi w zakresie realizacji przedsięwzięć z udziałem środków, Europejskiego Funduszu Społecznego w obszarze rynku pracy na lata 2014-2020</w:t>
            </w:r>
            <w:r w:rsidRPr="00AB5F7B">
              <w:rPr>
                <w:rFonts w:ascii="Myriad Pro" w:hAnsi="Myriad Pro"/>
                <w:sz w:val="20"/>
                <w:szCs w:val="20"/>
              </w:rPr>
              <w:t>.</w:t>
            </w:r>
          </w:p>
          <w:p w:rsidR="000745BD" w:rsidRPr="00AB5F7B" w:rsidRDefault="000745BD" w:rsidP="000745BD">
            <w:pPr>
              <w:spacing w:before="40" w:after="40"/>
              <w:ind w:left="21"/>
              <w:contextualSpacing/>
              <w:rPr>
                <w:rFonts w:ascii="Myriad Pro" w:eastAsia="Times New Roman" w:hAnsi="Myriad Pro"/>
                <w:sz w:val="20"/>
                <w:szCs w:val="20"/>
                <w:lang w:eastAsia="pl-PL"/>
              </w:rPr>
            </w:pPr>
          </w:p>
          <w:p w:rsidR="000745BD" w:rsidRPr="00AB5F7B" w:rsidRDefault="000745BD" w:rsidP="000745BD">
            <w:pPr>
              <w:spacing w:before="40" w:after="40"/>
              <w:ind w:left="21"/>
              <w:contextualSpacing/>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ind w:left="21"/>
              <w:contextualSpacing/>
              <w:rPr>
                <w:rFonts w:ascii="Myriad Pro" w:eastAsia="Times New Roman" w:hAnsi="Myriad Pro"/>
                <w:sz w:val="20"/>
                <w:szCs w:val="20"/>
                <w:lang w:eastAsia="pl-PL"/>
              </w:rPr>
            </w:pPr>
          </w:p>
          <w:p w:rsidR="000745BD" w:rsidRPr="00AB5F7B" w:rsidRDefault="000745BD" w:rsidP="000745BD">
            <w:pPr>
              <w:spacing w:before="40" w:after="40"/>
              <w:ind w:left="21"/>
              <w:contextualSpacing/>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ind w:left="21"/>
              <w:contextualSpacing/>
              <w:rPr>
                <w:rFonts w:ascii="Myriad Pro" w:eastAsia="Calibri" w:hAnsi="Myriad Pro"/>
                <w:sz w:val="20"/>
                <w:szCs w:val="20"/>
              </w:rPr>
            </w:pPr>
          </w:p>
          <w:p w:rsidR="000745BD" w:rsidRPr="00AB5F7B" w:rsidRDefault="000745BD" w:rsidP="000745BD">
            <w:pPr>
              <w:spacing w:before="40" w:after="40"/>
              <w:ind w:left="21"/>
              <w:contextualSpacing/>
              <w:rPr>
                <w:rFonts w:ascii="Myriad Pro" w:hAnsi="Myriad Pro"/>
                <w:sz w:val="20"/>
                <w:szCs w:val="20"/>
              </w:rPr>
            </w:pPr>
            <w:r w:rsidRPr="00AB5F7B">
              <w:rPr>
                <w:rFonts w:ascii="Myriad Pro" w:hAnsi="Myriad Pro"/>
                <w:sz w:val="20"/>
                <w:szCs w:val="20"/>
              </w:rPr>
              <w:t xml:space="preserve">Poziom wydatków w ramach cross-financingu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41"/>
              <w:contextualSpacing/>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ind w:left="41"/>
              <w:contextualSpacing/>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ind w:left="41"/>
              <w:contextualSpacing/>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0"/>
              </w:numPr>
              <w:spacing w:before="40" w:after="40" w:line="240" w:lineRule="auto"/>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11" w:hanging="11"/>
              <w:contextualSpacing/>
              <w:rPr>
                <w:rFonts w:ascii="Myriad Pro" w:hAnsi="Myriad Pro"/>
                <w:sz w:val="20"/>
                <w:szCs w:val="20"/>
                <w:highlight w:val="yellow"/>
              </w:rPr>
            </w:pPr>
            <w:r w:rsidRPr="00AB5F7B">
              <w:rPr>
                <w:rFonts w:ascii="Myriad Pro" w:hAnsi="Myriad Pro"/>
                <w:sz w:val="20"/>
                <w:szCs w:val="20"/>
              </w:rPr>
              <w:t>Intensywność wsparcia.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21"/>
              <w:contextualSpacing/>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41"/>
              <w:contextualSpacing/>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ind w:left="41"/>
              <w:contextualSpacing/>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ind w:left="41"/>
              <w:contextualSpacing/>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5F1B3B" w:rsidRDefault="005F1B3B" w:rsidP="000745BD">
      <w:pPr>
        <w:spacing w:before="120" w:after="120" w:line="240" w:lineRule="auto"/>
        <w:rPr>
          <w:rFonts w:ascii="Myriad Pro" w:hAnsi="Myriad Pro"/>
          <w:sz w:val="20"/>
          <w:szCs w:val="20"/>
        </w:rPr>
        <w:sectPr w:rsidR="005F1B3B" w:rsidSect="009054C3">
          <w:headerReference w:type="default" r:id="rId12"/>
          <w:pgSz w:w="16838" w:h="11906" w:orient="landscape"/>
          <w:pgMar w:top="1417" w:right="1417" w:bottom="1417" w:left="1417" w:header="708" w:footer="708" w:gutter="0"/>
          <w:cols w:space="708"/>
          <w:docGrid w:linePitch="360"/>
        </w:sectPr>
      </w:pPr>
    </w:p>
    <w:p w:rsidR="005F1B3B" w:rsidRPr="00AD663E" w:rsidRDefault="005F1B3B" w:rsidP="00AD663E">
      <w:pPr>
        <w:pStyle w:val="Nagwek1"/>
        <w:spacing w:before="120" w:after="240"/>
        <w:jc w:val="both"/>
        <w:rPr>
          <w:rFonts w:ascii="Arial" w:hAnsi="Arial" w:cs="Arial"/>
          <w:sz w:val="22"/>
          <w:szCs w:val="22"/>
        </w:rPr>
      </w:pPr>
      <w:r w:rsidRPr="00AD663E">
        <w:rPr>
          <w:rFonts w:ascii="Arial" w:hAnsi="Arial" w:cs="Arial"/>
          <w:sz w:val="22"/>
          <w:szCs w:val="22"/>
        </w:rPr>
        <w:t xml:space="preserve">Kryteria wyboru projektów w ramach działania 6.2 </w:t>
      </w:r>
      <w:r w:rsidRPr="00AD663E">
        <w:rPr>
          <w:rFonts w:ascii="Arial" w:hAnsi="Arial" w:cs="Arial"/>
          <w:i/>
          <w:sz w:val="22"/>
          <w:szCs w:val="22"/>
        </w:rPr>
        <w:t>Wsparcie adresowane do przedsiębiorstw odczuwających negatywne skutki zmian gospodarczych oraz ich pracowników, mające na celu wspomaganie procesów adaptacyjnych</w:t>
      </w:r>
      <w:r w:rsidRPr="00AD663E">
        <w:rPr>
          <w:rFonts w:ascii="Arial" w:hAnsi="Arial" w:cs="Arial"/>
          <w:sz w:val="22"/>
          <w:szCs w:val="22"/>
        </w:rPr>
        <w:t>.</w:t>
      </w:r>
    </w:p>
    <w:p w:rsidR="005F1B3B" w:rsidRPr="00AD663E" w:rsidRDefault="005F1B3B" w:rsidP="004257E5">
      <w:pPr>
        <w:jc w:val="center"/>
        <w:rPr>
          <w:rFonts w:ascii="Arial" w:eastAsiaTheme="majorEastAsia" w:hAnsi="Arial" w:cs="Arial"/>
          <w:b/>
          <w:bCs/>
        </w:rPr>
      </w:pPr>
    </w:p>
    <w:p w:rsidR="005F1B3B" w:rsidRPr="00AD663E" w:rsidRDefault="005F1B3B" w:rsidP="001F3A70">
      <w:pPr>
        <w:jc w:val="center"/>
        <w:rPr>
          <w:rFonts w:ascii="Arial" w:eastAsiaTheme="majorEastAsia" w:hAnsi="Arial" w:cs="Arial"/>
          <w:b/>
          <w:bCs/>
        </w:rPr>
      </w:pPr>
      <w:r w:rsidRPr="00AD663E">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5F1B3B" w:rsidRPr="00AD663E" w:rsidTr="0070425A">
        <w:trPr>
          <w:jc w:val="center"/>
        </w:trPr>
        <w:tc>
          <w:tcPr>
            <w:tcW w:w="1905" w:type="dxa"/>
            <w:shd w:val="clear" w:color="auto" w:fill="B6DDE8"/>
          </w:tcPr>
          <w:p w:rsidR="005F1B3B" w:rsidRPr="00AD663E" w:rsidRDefault="005F1B3B" w:rsidP="0070425A">
            <w:pPr>
              <w:spacing w:before="40" w:after="40" w:line="240" w:lineRule="auto"/>
              <w:rPr>
                <w:rFonts w:ascii="Arial" w:hAnsi="Arial" w:cs="Arial"/>
                <w:sz w:val="20"/>
                <w:szCs w:val="20"/>
              </w:rPr>
            </w:pPr>
            <w:r w:rsidRPr="00AD663E">
              <w:rPr>
                <w:rFonts w:ascii="Arial" w:hAnsi="Arial" w:cs="Arial"/>
                <w:sz w:val="20"/>
                <w:szCs w:val="20"/>
              </w:rPr>
              <w:t>Oś priorytetowa</w:t>
            </w:r>
          </w:p>
        </w:tc>
        <w:tc>
          <w:tcPr>
            <w:tcW w:w="12315" w:type="dxa"/>
            <w:shd w:val="clear" w:color="auto" w:fill="B6DDE8"/>
          </w:tcPr>
          <w:p w:rsidR="005F1B3B" w:rsidRPr="00AD663E" w:rsidRDefault="005F1B3B" w:rsidP="0070425A">
            <w:pPr>
              <w:spacing w:before="40" w:after="40" w:line="240" w:lineRule="auto"/>
              <w:rPr>
                <w:rFonts w:ascii="Arial" w:hAnsi="Arial" w:cs="Arial"/>
                <w:sz w:val="20"/>
                <w:szCs w:val="20"/>
              </w:rPr>
            </w:pPr>
            <w:r w:rsidRPr="00AD663E">
              <w:rPr>
                <w:rFonts w:ascii="Arial" w:hAnsi="Arial" w:cs="Arial"/>
                <w:sz w:val="20"/>
                <w:szCs w:val="20"/>
              </w:rPr>
              <w:t>VI  Rynek Pracy</w:t>
            </w:r>
          </w:p>
        </w:tc>
      </w:tr>
      <w:tr w:rsidR="005F1B3B" w:rsidRPr="00AD663E" w:rsidTr="0070425A">
        <w:trPr>
          <w:jc w:val="center"/>
        </w:trPr>
        <w:tc>
          <w:tcPr>
            <w:tcW w:w="1905" w:type="dxa"/>
            <w:shd w:val="clear" w:color="auto" w:fill="B6DDE8"/>
          </w:tcPr>
          <w:p w:rsidR="005F1B3B" w:rsidRPr="00AD663E" w:rsidRDefault="005F1B3B" w:rsidP="0070425A">
            <w:pPr>
              <w:spacing w:before="40" w:after="40" w:line="240" w:lineRule="auto"/>
              <w:rPr>
                <w:rFonts w:ascii="Arial" w:hAnsi="Arial" w:cs="Arial"/>
                <w:sz w:val="20"/>
                <w:szCs w:val="20"/>
              </w:rPr>
            </w:pPr>
            <w:r w:rsidRPr="00AD663E">
              <w:rPr>
                <w:rFonts w:ascii="Arial" w:hAnsi="Arial" w:cs="Arial"/>
                <w:sz w:val="20"/>
                <w:szCs w:val="20"/>
              </w:rPr>
              <w:t>Priorytet Inwestycyjny</w:t>
            </w:r>
          </w:p>
        </w:tc>
        <w:tc>
          <w:tcPr>
            <w:tcW w:w="12315" w:type="dxa"/>
            <w:shd w:val="clear" w:color="auto" w:fill="B6DDE8"/>
          </w:tcPr>
          <w:p w:rsidR="005F1B3B" w:rsidRPr="00AD663E" w:rsidRDefault="005F1B3B" w:rsidP="0070425A">
            <w:pPr>
              <w:spacing w:before="40" w:after="40" w:line="240" w:lineRule="auto"/>
              <w:rPr>
                <w:rFonts w:ascii="Arial" w:hAnsi="Arial" w:cs="Arial"/>
                <w:iCs/>
                <w:sz w:val="20"/>
                <w:szCs w:val="20"/>
              </w:rPr>
            </w:pPr>
            <w:r w:rsidRPr="00AD663E">
              <w:rPr>
                <w:rFonts w:ascii="Arial" w:hAnsi="Arial" w:cs="Arial"/>
                <w:iCs/>
                <w:sz w:val="20"/>
                <w:szCs w:val="20"/>
              </w:rPr>
              <w:t>8v.  Przystosowanie pracowników, przedsiębiorstw i przedsiębiorców do zmian.</w:t>
            </w:r>
          </w:p>
        </w:tc>
      </w:tr>
      <w:tr w:rsidR="005F1B3B" w:rsidRPr="00AD663E" w:rsidTr="0070425A">
        <w:trPr>
          <w:jc w:val="center"/>
        </w:trPr>
        <w:tc>
          <w:tcPr>
            <w:tcW w:w="1905" w:type="dxa"/>
            <w:shd w:val="clear" w:color="auto" w:fill="B6DDE8"/>
          </w:tcPr>
          <w:p w:rsidR="005F1B3B" w:rsidRPr="00AD663E" w:rsidRDefault="005F1B3B" w:rsidP="0070425A">
            <w:pPr>
              <w:spacing w:before="40" w:after="40" w:line="240" w:lineRule="auto"/>
              <w:rPr>
                <w:rFonts w:ascii="Arial" w:hAnsi="Arial" w:cs="Arial"/>
                <w:sz w:val="20"/>
                <w:szCs w:val="20"/>
              </w:rPr>
            </w:pPr>
            <w:r w:rsidRPr="00AD663E">
              <w:rPr>
                <w:rFonts w:ascii="Arial" w:hAnsi="Arial" w:cs="Arial"/>
                <w:sz w:val="20"/>
                <w:szCs w:val="20"/>
              </w:rPr>
              <w:t>Działanie</w:t>
            </w:r>
          </w:p>
        </w:tc>
        <w:tc>
          <w:tcPr>
            <w:tcW w:w="12315" w:type="dxa"/>
            <w:shd w:val="clear" w:color="auto" w:fill="B6DDE8"/>
          </w:tcPr>
          <w:p w:rsidR="005F1B3B" w:rsidRPr="00AD663E" w:rsidRDefault="005F1B3B" w:rsidP="0070425A">
            <w:pPr>
              <w:spacing w:before="40" w:after="40" w:line="240" w:lineRule="auto"/>
              <w:ind w:left="346" w:hanging="346"/>
              <w:rPr>
                <w:rFonts w:ascii="Arial" w:hAnsi="Arial" w:cs="Arial"/>
                <w:sz w:val="20"/>
                <w:szCs w:val="20"/>
              </w:rPr>
            </w:pPr>
            <w:r w:rsidRPr="00AD663E">
              <w:rPr>
                <w:rFonts w:ascii="Arial" w:hAnsi="Arial" w:cs="Arial"/>
                <w:sz w:val="20"/>
                <w:szCs w:val="20"/>
              </w:rPr>
              <w:t xml:space="preserve">6.2. </w:t>
            </w:r>
            <w:r w:rsidRPr="00AD663E">
              <w:rPr>
                <w:rFonts w:ascii="Arial" w:hAnsi="Arial" w:cs="Arial"/>
                <w:bCs/>
                <w:sz w:val="20"/>
                <w:szCs w:val="20"/>
              </w:rPr>
              <w:t>Wsparcie adresowane do przedsiębiorstw odczuwających negatywne skutki zmian gospodarczych oraz ich pracowników, mające na celu wspomaganie procesów adaptacyjnych.</w:t>
            </w:r>
          </w:p>
        </w:tc>
      </w:tr>
      <w:tr w:rsidR="005F1B3B" w:rsidRPr="00AD663E" w:rsidTr="0070425A">
        <w:trPr>
          <w:jc w:val="center"/>
        </w:trPr>
        <w:tc>
          <w:tcPr>
            <w:tcW w:w="1905" w:type="dxa"/>
            <w:shd w:val="clear" w:color="auto" w:fill="B6DDE8"/>
          </w:tcPr>
          <w:p w:rsidR="005F1B3B" w:rsidRPr="00AD663E" w:rsidRDefault="005F1B3B" w:rsidP="0070425A">
            <w:pPr>
              <w:spacing w:before="40" w:after="40" w:line="240" w:lineRule="auto"/>
              <w:rPr>
                <w:rFonts w:ascii="Arial" w:hAnsi="Arial" w:cs="Arial"/>
                <w:sz w:val="20"/>
                <w:szCs w:val="20"/>
              </w:rPr>
            </w:pPr>
            <w:r w:rsidRPr="00AD663E">
              <w:rPr>
                <w:rFonts w:ascii="Arial" w:hAnsi="Arial" w:cs="Arial"/>
                <w:sz w:val="20"/>
                <w:szCs w:val="20"/>
              </w:rPr>
              <w:t>Typ projektu</w:t>
            </w:r>
          </w:p>
        </w:tc>
        <w:tc>
          <w:tcPr>
            <w:tcW w:w="12315" w:type="dxa"/>
            <w:shd w:val="clear" w:color="auto" w:fill="B6DDE8"/>
          </w:tcPr>
          <w:p w:rsidR="005F1B3B" w:rsidRPr="00AD663E" w:rsidRDefault="005F1B3B" w:rsidP="00BB7590">
            <w:pPr>
              <w:pStyle w:val="Akapitzlist"/>
              <w:numPr>
                <w:ilvl w:val="0"/>
                <w:numId w:val="301"/>
              </w:numPr>
              <w:spacing w:before="40" w:after="40" w:line="240" w:lineRule="auto"/>
              <w:ind w:left="346"/>
              <w:contextualSpacing w:val="0"/>
              <w:rPr>
                <w:rFonts w:ascii="Arial" w:hAnsi="Arial" w:cs="Arial"/>
                <w:szCs w:val="20"/>
              </w:rPr>
            </w:pPr>
            <w:r w:rsidRPr="00AD663E">
              <w:rPr>
                <w:rFonts w:ascii="Arial" w:hAnsi="Arial" w:cs="Arial"/>
                <w:szCs w:val="20"/>
              </w:rPr>
              <w:t>Programy o charakterze doradczo-szkoleniowym dla mikro, małych i średnich przedsiębiorstw wspomagające proces zmiany, w tym m.in. przekształcenie profilu działalności przedsiębiorstwa, optymalizację procesów zarządzania oraz budowanie strategii rozwoju przedsiębiorstwa.</w:t>
            </w:r>
          </w:p>
        </w:tc>
      </w:tr>
    </w:tbl>
    <w:p w:rsidR="005F1B3B" w:rsidRDefault="005F1B3B" w:rsidP="007F692A">
      <w:pPr>
        <w:spacing w:before="120" w:after="120" w:line="240" w:lineRule="auto"/>
        <w:rPr>
          <w:sz w:val="20"/>
          <w:szCs w:val="20"/>
        </w:rPr>
      </w:pPr>
    </w:p>
    <w:p w:rsidR="005F1B3B" w:rsidRPr="007F692A" w:rsidRDefault="005F1B3B"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5F1B3B" w:rsidRPr="001F3A70" w:rsidTr="00FC79AA">
        <w:trPr>
          <w:jc w:val="center"/>
        </w:trPr>
        <w:tc>
          <w:tcPr>
            <w:tcW w:w="14175" w:type="dxa"/>
            <w:gridSpan w:val="4"/>
            <w:shd w:val="pct10" w:color="auto" w:fill="auto"/>
            <w:vAlign w:val="center"/>
          </w:tcPr>
          <w:p w:rsidR="005F1B3B" w:rsidRPr="001F3A70" w:rsidRDefault="005F1B3B" w:rsidP="00FC79AA">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5F1B3B" w:rsidRPr="001F3A70" w:rsidTr="00FC79AA">
        <w:trPr>
          <w:jc w:val="center"/>
        </w:trPr>
        <w:tc>
          <w:tcPr>
            <w:tcW w:w="539" w:type="dxa"/>
          </w:tcPr>
          <w:p w:rsidR="005F1B3B" w:rsidRPr="001F3A70" w:rsidRDefault="005F1B3B" w:rsidP="00FC79AA">
            <w:pPr>
              <w:spacing w:before="40" w:after="40" w:line="276" w:lineRule="auto"/>
              <w:ind w:right="-81"/>
              <w:jc w:val="center"/>
              <w:rPr>
                <w:rFonts w:ascii="Arial" w:hAnsi="Arial" w:cs="Arial"/>
                <w:sz w:val="20"/>
                <w:szCs w:val="20"/>
              </w:rPr>
            </w:pPr>
            <w:r w:rsidRPr="001F3A70">
              <w:rPr>
                <w:rFonts w:ascii="Arial" w:hAnsi="Arial" w:cs="Arial"/>
                <w:sz w:val="20"/>
                <w:szCs w:val="20"/>
              </w:rPr>
              <w:t>L.p.</w:t>
            </w:r>
          </w:p>
        </w:tc>
        <w:tc>
          <w:tcPr>
            <w:tcW w:w="2524"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vAlign w:val="center"/>
          </w:tcPr>
          <w:p w:rsidR="005F1B3B" w:rsidRPr="001F3A70" w:rsidRDefault="005F1B3B" w:rsidP="00FC79AA">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vAlign w:val="center"/>
          </w:tcPr>
          <w:p w:rsidR="005F1B3B" w:rsidRPr="001F3A70" w:rsidRDefault="005F1B3B" w:rsidP="00FC79AA">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5F1B3B" w:rsidRPr="001F3A70" w:rsidTr="00FC79AA">
        <w:trPr>
          <w:jc w:val="center"/>
        </w:trPr>
        <w:tc>
          <w:tcPr>
            <w:tcW w:w="539"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vAlign w:val="center"/>
          </w:tcPr>
          <w:p w:rsidR="005F1B3B" w:rsidRPr="001F3A70" w:rsidRDefault="005F1B3B" w:rsidP="00FC79AA">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vAlign w:val="center"/>
          </w:tcPr>
          <w:p w:rsidR="005F1B3B" w:rsidRPr="001F3A70" w:rsidRDefault="005F1B3B" w:rsidP="00FC79AA">
            <w:pPr>
              <w:spacing w:before="40" w:after="40" w:line="276" w:lineRule="auto"/>
              <w:jc w:val="center"/>
              <w:rPr>
                <w:rFonts w:ascii="Arial" w:hAnsi="Arial" w:cs="Arial"/>
                <w:sz w:val="20"/>
                <w:szCs w:val="20"/>
              </w:rPr>
            </w:pPr>
            <w:r w:rsidRPr="001F3A70">
              <w:rPr>
                <w:rFonts w:ascii="Arial" w:hAnsi="Arial" w:cs="Arial"/>
                <w:sz w:val="20"/>
                <w:szCs w:val="20"/>
              </w:rPr>
              <w:t>4</w:t>
            </w:r>
          </w:p>
        </w:tc>
      </w:tr>
      <w:tr w:rsidR="005F1B3B" w:rsidRPr="001F3A70" w:rsidTr="005B4A38">
        <w:trPr>
          <w:jc w:val="center"/>
        </w:trPr>
        <w:tc>
          <w:tcPr>
            <w:tcW w:w="539" w:type="dxa"/>
          </w:tcPr>
          <w:p w:rsidR="005F1B3B" w:rsidRPr="001F3A70" w:rsidRDefault="005F1B3B"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5F1B3B" w:rsidRPr="001F3A70" w:rsidRDefault="005F1B3B" w:rsidP="00A76A72">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5F1B3B" w:rsidRPr="001F3A70" w:rsidRDefault="005F1B3B" w:rsidP="00A76A72">
            <w:pPr>
              <w:spacing w:before="40" w:after="40" w:line="276" w:lineRule="auto"/>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5F1B3B" w:rsidRPr="001F3A70" w:rsidRDefault="005F1B3B" w:rsidP="00FE62BD">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5F1B3B" w:rsidRDefault="005F1B3B" w:rsidP="00FE62BD">
            <w:pPr>
              <w:spacing w:before="40" w:after="40" w:line="276" w:lineRule="auto"/>
              <w:jc w:val="both"/>
              <w:rPr>
                <w:rFonts w:ascii="Arial" w:hAnsi="Arial" w:cs="Arial"/>
                <w:sz w:val="20"/>
                <w:szCs w:val="20"/>
              </w:rPr>
            </w:pPr>
            <w:r w:rsidRPr="001F3A70">
              <w:rPr>
                <w:rFonts w:ascii="Arial" w:hAnsi="Arial" w:cs="Arial"/>
                <w:sz w:val="20"/>
                <w:szCs w:val="20"/>
              </w:rPr>
              <w:t xml:space="preserve">Projekty niespełniające kryterium są odrzucane. </w:t>
            </w:r>
          </w:p>
          <w:p w:rsidR="005F1B3B" w:rsidRPr="001F3A70" w:rsidRDefault="005F1B3B" w:rsidP="00FE62BD">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5F1B3B" w:rsidRPr="001F3A70" w:rsidTr="005B4A38">
        <w:trPr>
          <w:jc w:val="center"/>
        </w:trPr>
        <w:tc>
          <w:tcPr>
            <w:tcW w:w="539" w:type="dxa"/>
          </w:tcPr>
          <w:p w:rsidR="005F1B3B" w:rsidRPr="001F3A70" w:rsidRDefault="005F1B3B"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5F1B3B" w:rsidRPr="001F3A70" w:rsidRDefault="005F1B3B" w:rsidP="007F692A">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5F1B3B" w:rsidRPr="001F3A70" w:rsidRDefault="005F1B3B" w:rsidP="007F692A">
            <w:pPr>
              <w:spacing w:before="40" w:after="40" w:line="276" w:lineRule="auto"/>
              <w:rPr>
                <w:rFonts w:ascii="Arial" w:hAnsi="Arial" w:cs="Arial"/>
                <w:sz w:val="20"/>
                <w:szCs w:val="20"/>
              </w:rPr>
            </w:pPr>
          </w:p>
          <w:p w:rsidR="005F1B3B" w:rsidRPr="001F3A70" w:rsidRDefault="005F1B3B" w:rsidP="007F692A">
            <w:pPr>
              <w:spacing w:before="40" w:after="40" w:line="276" w:lineRule="auto"/>
              <w:rPr>
                <w:rFonts w:ascii="Arial" w:hAnsi="Arial" w:cs="Arial"/>
                <w:sz w:val="20"/>
                <w:szCs w:val="20"/>
              </w:rPr>
            </w:pPr>
          </w:p>
        </w:tc>
        <w:tc>
          <w:tcPr>
            <w:tcW w:w="5101" w:type="dxa"/>
          </w:tcPr>
          <w:p w:rsidR="005F1B3B" w:rsidRPr="001F3A70" w:rsidRDefault="005F1B3B" w:rsidP="001F3A70">
            <w:pPr>
              <w:spacing w:before="40" w:after="40" w:line="276" w:lineRule="auto"/>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 xml:space="preserve">SOOP RPO WZ </w:t>
            </w:r>
            <w:r>
              <w:rPr>
                <w:rFonts w:ascii="Arial" w:hAnsi="Arial" w:cs="Arial"/>
                <w:i/>
                <w:sz w:val="20"/>
                <w:szCs w:val="20"/>
              </w:rPr>
              <w:t xml:space="preserve">2014-2020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5F1B3B" w:rsidRPr="001F3A70" w:rsidRDefault="005F1B3B" w:rsidP="00FE62BD">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5F1B3B" w:rsidRDefault="005F1B3B" w:rsidP="00FE62BD">
            <w:pPr>
              <w:spacing w:before="40" w:after="40" w:line="276" w:lineRule="auto"/>
              <w:jc w:val="both"/>
              <w:rPr>
                <w:rFonts w:ascii="Arial" w:hAnsi="Arial" w:cs="Arial"/>
                <w:sz w:val="20"/>
                <w:szCs w:val="20"/>
              </w:rPr>
            </w:pPr>
            <w:r w:rsidRPr="001F3A70">
              <w:rPr>
                <w:rFonts w:ascii="Arial" w:hAnsi="Arial" w:cs="Arial"/>
                <w:sz w:val="20"/>
                <w:szCs w:val="20"/>
              </w:rPr>
              <w:t>Projekty niespełniające kryterium są odrzucane.</w:t>
            </w:r>
          </w:p>
          <w:p w:rsidR="005F1B3B" w:rsidRPr="001F3A70" w:rsidRDefault="005F1B3B" w:rsidP="00FA3D62">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0A1005">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 </w:t>
            </w:r>
          </w:p>
          <w:p w:rsidR="005F1B3B" w:rsidRPr="001F3A70" w:rsidRDefault="005F1B3B" w:rsidP="00FA3D62">
            <w:pPr>
              <w:spacing w:before="40" w:after="40" w:line="276" w:lineRule="auto"/>
              <w:jc w:val="both"/>
              <w:rPr>
                <w:rFonts w:ascii="Arial" w:hAnsi="Arial" w:cs="Arial"/>
                <w:sz w:val="20"/>
                <w:szCs w:val="20"/>
              </w:rPr>
            </w:pPr>
            <w:r>
              <w:rPr>
                <w:rFonts w:ascii="Arial" w:hAnsi="Arial" w:cs="Arial"/>
                <w:sz w:val="20"/>
                <w:szCs w:val="20"/>
              </w:rPr>
              <w:t>O</w:t>
            </w:r>
            <w:r w:rsidRPr="001F3A70">
              <w:rPr>
                <w:rFonts w:ascii="Arial" w:hAnsi="Arial" w:cs="Arial"/>
                <w:sz w:val="20"/>
                <w:szCs w:val="20"/>
              </w:rPr>
              <w:t>cena spełniania kryterium polega na przypisaniu wartości logicznych „tak”, „nie”.</w:t>
            </w:r>
          </w:p>
        </w:tc>
      </w:tr>
      <w:tr w:rsidR="005F1B3B" w:rsidRPr="001F3A70" w:rsidTr="005B4A38">
        <w:trPr>
          <w:jc w:val="center"/>
        </w:trPr>
        <w:tc>
          <w:tcPr>
            <w:tcW w:w="539" w:type="dxa"/>
          </w:tcPr>
          <w:p w:rsidR="005F1B3B" w:rsidRPr="001F3A70" w:rsidRDefault="005F1B3B"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5F1B3B" w:rsidRPr="001F3A70" w:rsidRDefault="005F1B3B" w:rsidP="007F692A">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5F1B3B" w:rsidRPr="001F3A70" w:rsidRDefault="005F1B3B" w:rsidP="00734AD3">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 xml:space="preserve">Beneficjent oraz Partner/rzy (o ile dotyczy) nie podlega/ją wykluczeniu z możliwości ubiegania się </w:t>
            </w:r>
            <w:r>
              <w:rPr>
                <w:rFonts w:ascii="Arial" w:eastAsia="Malgun Gothic" w:hAnsi="Arial" w:cs="Arial"/>
                <w:sz w:val="20"/>
                <w:szCs w:val="20"/>
              </w:rPr>
              <w:br/>
            </w:r>
            <w:r w:rsidRPr="001F3A70">
              <w:rPr>
                <w:rFonts w:ascii="Arial" w:eastAsia="Malgun Gothic" w:hAnsi="Arial" w:cs="Arial"/>
                <w:sz w:val="20"/>
                <w:szCs w:val="20"/>
              </w:rPr>
              <w:t xml:space="preserve">o dofinansowanie, w tym wykluczeniu, o którym mowa w art. 207 ust. 4 ustawy z dnia 27 sierpnia 2009 r., </w:t>
            </w:r>
            <w:r>
              <w:rPr>
                <w:rFonts w:ascii="Arial" w:eastAsia="Malgun Gothic" w:hAnsi="Arial" w:cs="Arial"/>
                <w:sz w:val="20"/>
                <w:szCs w:val="20"/>
              </w:rPr>
              <w:br/>
            </w:r>
            <w:r w:rsidRPr="001F3A70">
              <w:rPr>
                <w:rFonts w:ascii="Arial" w:eastAsia="Malgun Gothic" w:hAnsi="Arial" w:cs="Arial"/>
                <w:sz w:val="20"/>
                <w:szCs w:val="20"/>
              </w:rPr>
              <w:t>o finansach publicznych.</w:t>
            </w:r>
          </w:p>
          <w:p w:rsidR="005F1B3B" w:rsidRPr="001F3A70" w:rsidRDefault="005F1B3B" w:rsidP="001F3A70">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 xml:space="preserve">jest podmiotem uprawnionym do ubiegania się </w:t>
            </w:r>
            <w:r>
              <w:rPr>
                <w:rFonts w:ascii="Arial" w:eastAsia="MyriadPro-Regular" w:hAnsi="Arial" w:cs="Arial"/>
                <w:sz w:val="20"/>
                <w:szCs w:val="20"/>
              </w:rPr>
              <w:br/>
            </w:r>
            <w:r w:rsidRPr="001F3A70">
              <w:rPr>
                <w:rFonts w:ascii="Arial" w:eastAsia="MyriadPro-Regular" w:hAnsi="Arial" w:cs="Arial"/>
                <w:sz w:val="20"/>
                <w:szCs w:val="20"/>
              </w:rPr>
              <w:t>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p w:rsidR="005F1B3B" w:rsidRPr="001F3A70" w:rsidRDefault="005F1B3B">
            <w:pPr>
              <w:autoSpaceDE w:val="0"/>
              <w:autoSpaceDN w:val="0"/>
              <w:adjustRightInd w:val="0"/>
              <w:jc w:val="both"/>
              <w:rPr>
                <w:rFonts w:ascii="Arial" w:eastAsia="Malgun Gothic" w:hAnsi="Arial" w:cs="Arial"/>
                <w:sz w:val="20"/>
                <w:szCs w:val="20"/>
              </w:rPr>
            </w:pPr>
          </w:p>
        </w:tc>
        <w:tc>
          <w:tcPr>
            <w:tcW w:w="6011" w:type="dxa"/>
          </w:tcPr>
          <w:p w:rsidR="005F1B3B" w:rsidRPr="001F3A70" w:rsidRDefault="005F1B3B"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5F1B3B" w:rsidRDefault="005F1B3B"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p>
          <w:p w:rsidR="005F1B3B" w:rsidRDefault="005F1B3B" w:rsidP="00FA3D62">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KOP, na dzień podpisania umowy oraz w przypadku zmiany Partnera (jeśli dotyczy) </w:t>
            </w:r>
          </w:p>
          <w:p w:rsidR="005F1B3B" w:rsidRDefault="005F1B3B" w:rsidP="001F3A70">
            <w:pPr>
              <w:autoSpaceDE w:val="0"/>
              <w:autoSpaceDN w:val="0"/>
              <w:adjustRightInd w:val="0"/>
              <w:spacing w:line="276" w:lineRule="auto"/>
              <w:jc w:val="both"/>
              <w:rPr>
                <w:rFonts w:ascii="Arial" w:eastAsia="Malgun Gothic" w:hAnsi="Arial" w:cs="Arial"/>
                <w:sz w:val="20"/>
                <w:szCs w:val="20"/>
              </w:rPr>
            </w:pPr>
          </w:p>
          <w:p w:rsidR="005F1B3B" w:rsidRPr="001F3A70" w:rsidRDefault="005F1B3B" w:rsidP="001F3A70">
            <w:pPr>
              <w:autoSpaceDE w:val="0"/>
              <w:autoSpaceDN w:val="0"/>
              <w:adjustRightInd w:val="0"/>
              <w:spacing w:line="276" w:lineRule="auto"/>
              <w:jc w:val="both"/>
              <w:rPr>
                <w:rFonts w:ascii="Arial" w:eastAsia="Malgun Gothic" w:hAnsi="Arial" w:cs="Arial"/>
                <w:sz w:val="20"/>
                <w:szCs w:val="20"/>
              </w:rPr>
            </w:pPr>
          </w:p>
          <w:p w:rsidR="005F1B3B" w:rsidRPr="001F3A70" w:rsidRDefault="005F1B3B" w:rsidP="001F3A70">
            <w:pPr>
              <w:spacing w:before="40" w:line="276" w:lineRule="auto"/>
              <w:ind w:left="36"/>
              <w:contextualSpacing/>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5F1B3B" w:rsidRPr="001F3A70" w:rsidTr="005B4A38">
        <w:trPr>
          <w:jc w:val="center"/>
        </w:trPr>
        <w:tc>
          <w:tcPr>
            <w:tcW w:w="539" w:type="dxa"/>
          </w:tcPr>
          <w:p w:rsidR="005F1B3B" w:rsidRPr="001F3A70" w:rsidRDefault="005F1B3B"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5F1B3B" w:rsidRPr="001F3A70" w:rsidRDefault="005F1B3B" w:rsidP="007F692A">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5F1B3B" w:rsidRPr="001F3A70" w:rsidRDefault="005F1B3B" w:rsidP="007F692A">
            <w:pPr>
              <w:spacing w:before="40" w:after="40" w:line="276" w:lineRule="auto"/>
              <w:rPr>
                <w:rFonts w:ascii="Arial" w:hAnsi="Arial" w:cs="Arial"/>
                <w:sz w:val="20"/>
                <w:szCs w:val="20"/>
              </w:rPr>
            </w:pPr>
            <w:r w:rsidRPr="001F3A70">
              <w:rPr>
                <w:rFonts w:ascii="Arial" w:hAnsi="Arial" w:cs="Arial"/>
                <w:sz w:val="20"/>
                <w:szCs w:val="20"/>
              </w:rPr>
              <w:t>Projekt jest zgodny z:</w:t>
            </w:r>
          </w:p>
          <w:p w:rsidR="005F1B3B" w:rsidRPr="001F3A70" w:rsidRDefault="005F1B3B"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5F1B3B" w:rsidRPr="001F3A70" w:rsidRDefault="005F1B3B"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właściwymi politykami i zasadami wspólnotowym</w:t>
            </w:r>
            <w:r>
              <w:rPr>
                <w:rFonts w:ascii="Arial" w:hAnsi="Arial" w:cs="Arial"/>
                <w:szCs w:val="20"/>
              </w:rPr>
              <w:t>i</w:t>
            </w:r>
            <w:r w:rsidRPr="001F3A70">
              <w:rPr>
                <w:rFonts w:ascii="Arial" w:hAnsi="Arial" w:cs="Arial"/>
                <w:szCs w:val="20"/>
              </w:rPr>
              <w:t xml:space="preserve">: </w:t>
            </w:r>
          </w:p>
          <w:p w:rsidR="005F1B3B" w:rsidRPr="001F3A70" w:rsidRDefault="005F1B3B"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5F1B3B" w:rsidRPr="001F3A70" w:rsidRDefault="005F1B3B"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5F1B3B" w:rsidRPr="001F3A70" w:rsidRDefault="005F1B3B">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w:t>
            </w:r>
            <w:r>
              <w:rPr>
                <w:rFonts w:ascii="Arial" w:eastAsia="MyriadPro-Regular" w:hAnsi="Arial" w:cs="Arial"/>
                <w:sz w:val="20"/>
                <w:szCs w:val="20"/>
              </w:rPr>
              <w:br/>
            </w:r>
            <w:r w:rsidRPr="001F3A70">
              <w:rPr>
                <w:rFonts w:ascii="Arial" w:eastAsia="MyriadPro-Regular" w:hAnsi="Arial" w:cs="Arial"/>
                <w:sz w:val="20"/>
                <w:szCs w:val="20"/>
              </w:rPr>
              <w:t>z niepełnosprawnościami.</w:t>
            </w:r>
          </w:p>
          <w:p w:rsidR="005F1B3B" w:rsidRPr="001F3A70" w:rsidRDefault="005F1B3B">
            <w:pPr>
              <w:pStyle w:val="Akapitzlist"/>
              <w:spacing w:before="40" w:after="40"/>
              <w:contextualSpacing w:val="0"/>
              <w:rPr>
                <w:rFonts w:ascii="Arial" w:hAnsi="Arial" w:cs="Arial"/>
                <w:szCs w:val="20"/>
              </w:rPr>
            </w:pPr>
          </w:p>
        </w:tc>
        <w:tc>
          <w:tcPr>
            <w:tcW w:w="6011" w:type="dxa"/>
          </w:tcPr>
          <w:p w:rsidR="005F1B3B" w:rsidRPr="001F3A70" w:rsidRDefault="005F1B3B" w:rsidP="00FE62BD">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5F1B3B" w:rsidRDefault="005F1B3B" w:rsidP="00FE62BD">
            <w:pPr>
              <w:spacing w:before="40" w:after="40" w:line="276" w:lineRule="auto"/>
              <w:jc w:val="both"/>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5F1B3B" w:rsidRPr="001F3A70" w:rsidRDefault="005F1B3B" w:rsidP="00FE62BD">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bl>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
        <w:gridCol w:w="2131"/>
        <w:gridCol w:w="6804"/>
        <w:gridCol w:w="4733"/>
      </w:tblGrid>
      <w:tr w:rsidR="005F1B3B" w:rsidRPr="002B689F" w:rsidTr="00F473EE">
        <w:trPr>
          <w:jc w:val="center"/>
        </w:trPr>
        <w:tc>
          <w:tcPr>
            <w:tcW w:w="14175" w:type="dxa"/>
            <w:gridSpan w:val="4"/>
            <w:shd w:val="clear" w:color="auto" w:fill="D9D9D9" w:themeFill="background1" w:themeFillShade="D9"/>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5F1B3B" w:rsidRPr="002B689F" w:rsidTr="00F473EE">
        <w:trPr>
          <w:jc w:val="center"/>
        </w:trPr>
        <w:tc>
          <w:tcPr>
            <w:tcW w:w="507" w:type="dxa"/>
          </w:tcPr>
          <w:p w:rsidR="005F1B3B" w:rsidRPr="002B689F" w:rsidRDefault="005F1B3B" w:rsidP="00FC79AA">
            <w:pPr>
              <w:spacing w:before="40" w:after="40" w:line="240" w:lineRule="auto"/>
              <w:ind w:left="-22" w:right="-113"/>
              <w:jc w:val="center"/>
              <w:rPr>
                <w:rFonts w:ascii="Arial" w:hAnsi="Arial" w:cs="Arial"/>
                <w:sz w:val="20"/>
                <w:szCs w:val="20"/>
              </w:rPr>
            </w:pPr>
            <w:r w:rsidRPr="005D12AA">
              <w:rPr>
                <w:rFonts w:ascii="Arial" w:hAnsi="Arial" w:cs="Arial"/>
                <w:sz w:val="20"/>
                <w:szCs w:val="20"/>
              </w:rPr>
              <w:t>L.p</w:t>
            </w:r>
            <w:r>
              <w:rPr>
                <w:rFonts w:ascii="Arial" w:hAnsi="Arial" w:cs="Arial"/>
                <w:sz w:val="20"/>
                <w:szCs w:val="20"/>
              </w:rPr>
              <w:t>.</w:t>
            </w:r>
          </w:p>
        </w:tc>
        <w:tc>
          <w:tcPr>
            <w:tcW w:w="2131" w:type="dxa"/>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5F1B3B" w:rsidRPr="002B689F" w:rsidTr="00F473EE">
        <w:trPr>
          <w:jc w:val="center"/>
        </w:trPr>
        <w:tc>
          <w:tcPr>
            <w:tcW w:w="507" w:type="dxa"/>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31" w:type="dxa"/>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sz w:val="20"/>
                <w:szCs w:val="20"/>
              </w:rPr>
              <w:t>4</w:t>
            </w:r>
          </w:p>
        </w:tc>
      </w:tr>
      <w:tr w:rsidR="005F1B3B" w:rsidRPr="002B689F" w:rsidTr="00F473EE">
        <w:trPr>
          <w:jc w:val="center"/>
        </w:trPr>
        <w:tc>
          <w:tcPr>
            <w:tcW w:w="507" w:type="dxa"/>
          </w:tcPr>
          <w:p w:rsidR="005F1B3B" w:rsidRPr="002B689F" w:rsidRDefault="005F1B3B"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31" w:type="dxa"/>
            <w:shd w:val="clear" w:color="auto" w:fill="auto"/>
          </w:tcPr>
          <w:p w:rsidR="005F1B3B" w:rsidRPr="002B689F" w:rsidRDefault="005F1B3B" w:rsidP="007F692A">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5F1B3B" w:rsidRDefault="005F1B3B" w:rsidP="001A7052">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sidRPr="00067BAD">
              <w:rPr>
                <w:rFonts w:ascii="Arial" w:hAnsi="Arial" w:cs="Arial"/>
                <w:sz w:val="20"/>
                <w:szCs w:val="20"/>
              </w:rPr>
              <w:t xml:space="preserve"> z dnia 29 stycznia 2004 r.</w:t>
            </w:r>
            <w:r w:rsidRPr="005D12AA">
              <w:rPr>
                <w:rFonts w:ascii="Arial" w:hAnsi="Arial" w:cs="Arial"/>
                <w:i/>
                <w:sz w:val="20"/>
                <w:szCs w:val="20"/>
              </w:rPr>
              <w:t xml:space="preserve"> 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5F1B3B" w:rsidRPr="001F4040" w:rsidRDefault="005F1B3B" w:rsidP="001A7052">
            <w:pPr>
              <w:autoSpaceDE w:val="0"/>
              <w:autoSpaceDN w:val="0"/>
              <w:adjustRightInd w:val="0"/>
              <w:jc w:val="both"/>
              <w:rPr>
                <w:rFonts w:ascii="Arial" w:eastAsia="MyriadPro-Regular"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 xml:space="preserve">11 lipca 2014 r. o zasadach realizacji programów </w:t>
            </w:r>
            <w:r>
              <w:rPr>
                <w:rFonts w:ascii="Arial" w:eastAsia="MyriadPro-Regular" w:hAnsi="Arial" w:cs="Arial"/>
                <w:sz w:val="20"/>
                <w:szCs w:val="20"/>
              </w:rPr>
              <w:br/>
            </w:r>
            <w:r w:rsidRPr="001F4040">
              <w:rPr>
                <w:rFonts w:ascii="Arial" w:eastAsia="MyriadPro-Regular" w:hAnsi="Arial" w:cs="Arial"/>
                <w:sz w:val="20"/>
                <w:szCs w:val="20"/>
              </w:rPr>
              <w:t>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p w:rsidR="005F1B3B" w:rsidRDefault="005F1B3B">
            <w:pPr>
              <w:autoSpaceDE w:val="0"/>
              <w:autoSpaceDN w:val="0"/>
              <w:adjustRightInd w:val="0"/>
              <w:jc w:val="both"/>
              <w:rPr>
                <w:rFonts w:ascii="Arial" w:hAnsi="Arial" w:cs="Arial"/>
                <w:sz w:val="20"/>
                <w:szCs w:val="20"/>
              </w:rPr>
            </w:pPr>
          </w:p>
        </w:tc>
        <w:tc>
          <w:tcPr>
            <w:tcW w:w="4733" w:type="dxa"/>
          </w:tcPr>
          <w:p w:rsidR="005F1B3B" w:rsidRDefault="005F1B3B" w:rsidP="007634CD">
            <w:pPr>
              <w:spacing w:before="40" w:after="40"/>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5F1B3B" w:rsidRDefault="005F1B3B" w:rsidP="0098115F">
            <w:pPr>
              <w:spacing w:before="40" w:after="40"/>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5F1B3B" w:rsidRDefault="005F1B3B" w:rsidP="007634CD">
            <w:pPr>
              <w:spacing w:before="40" w:after="40"/>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5F1B3B" w:rsidRPr="002B689F" w:rsidTr="00F473EE">
        <w:trPr>
          <w:jc w:val="center"/>
        </w:trPr>
        <w:tc>
          <w:tcPr>
            <w:tcW w:w="507" w:type="dxa"/>
          </w:tcPr>
          <w:p w:rsidR="005F1B3B" w:rsidRPr="002B689F" w:rsidRDefault="005F1B3B"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5F1B3B" w:rsidRPr="002B689F" w:rsidRDefault="005F1B3B"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5F1B3B" w:rsidRPr="002B689F" w:rsidRDefault="005F1B3B"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5F1B3B" w:rsidRPr="002B689F" w:rsidRDefault="005F1B3B"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5F1B3B" w:rsidRPr="002B689F" w:rsidRDefault="005F1B3B"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5F1B3B" w:rsidRDefault="005F1B3B" w:rsidP="005F2CFF">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5F1B3B" w:rsidRDefault="005F1B3B" w:rsidP="001A7052">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5F1B3B" w:rsidRPr="002B689F" w:rsidRDefault="005F1B3B" w:rsidP="001A7052">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5F1B3B" w:rsidRPr="002B689F" w:rsidTr="00F473EE">
        <w:trPr>
          <w:jc w:val="center"/>
        </w:trPr>
        <w:tc>
          <w:tcPr>
            <w:tcW w:w="507" w:type="dxa"/>
          </w:tcPr>
          <w:p w:rsidR="005F1B3B" w:rsidRPr="002B689F" w:rsidRDefault="005F1B3B"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5F1B3B" w:rsidRPr="002B689F" w:rsidRDefault="005F1B3B" w:rsidP="007F692A">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5F1B3B" w:rsidRPr="002B689F" w:rsidRDefault="005F1B3B" w:rsidP="00FE62BD">
            <w:pPr>
              <w:spacing w:before="40" w:after="40"/>
              <w:jc w:val="both"/>
              <w:rPr>
                <w:rFonts w:ascii="Arial" w:hAnsi="Arial" w:cs="Arial"/>
                <w:sz w:val="20"/>
                <w:szCs w:val="20"/>
              </w:rPr>
            </w:pPr>
            <w:r w:rsidRPr="005D12AA">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5D12AA">
              <w:rPr>
                <w:rFonts w:ascii="Arial" w:hAnsi="Arial" w:cs="Arial"/>
                <w:sz w:val="20"/>
                <w:szCs w:val="20"/>
              </w:rPr>
              <w:t xml:space="preserve">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p>
          <w:p w:rsidR="005F1B3B" w:rsidRDefault="005F1B3B" w:rsidP="00FE62BD">
            <w:pPr>
              <w:autoSpaceDE w:val="0"/>
              <w:autoSpaceDN w:val="0"/>
              <w:adjustRightInd w:val="0"/>
              <w:spacing w:after="0"/>
              <w:jc w:val="both"/>
              <w:rPr>
                <w:rFonts w:ascii="Arial" w:eastAsia="MyriadPro-Regular" w:hAnsi="Arial" w:cs="Arial"/>
                <w:sz w:val="20"/>
                <w:szCs w:val="20"/>
              </w:rPr>
            </w:pPr>
            <w:r w:rsidRPr="00DD6B89">
              <w:rPr>
                <w:rFonts w:ascii="Arial" w:eastAsia="MyriadPro-Regular" w:hAnsi="Arial" w:cs="Arial"/>
                <w:sz w:val="20"/>
                <w:szCs w:val="20"/>
              </w:rPr>
              <w:t>Beneficjent oraz Partner/rzy krajowi (o ile dotyczy), ponoszący wydatki</w:t>
            </w:r>
            <w:r>
              <w:rPr>
                <w:rFonts w:ascii="Arial" w:eastAsia="MyriadPro-Regular" w:hAnsi="Arial" w:cs="Arial"/>
                <w:sz w:val="20"/>
                <w:szCs w:val="20"/>
              </w:rPr>
              <w:t xml:space="preserve"> </w:t>
            </w:r>
            <w:r>
              <w:rPr>
                <w:rFonts w:ascii="Arial" w:eastAsia="MyriadPro-Regular" w:hAnsi="Arial" w:cs="Arial"/>
                <w:sz w:val="20"/>
                <w:szCs w:val="20"/>
              </w:rPr>
              <w:br/>
            </w:r>
            <w:r w:rsidRPr="00DD6B89">
              <w:rPr>
                <w:rFonts w:ascii="Arial" w:eastAsia="MyriadPro-Regular" w:hAnsi="Arial" w:cs="Arial"/>
                <w:sz w:val="20"/>
                <w:szCs w:val="20"/>
              </w:rPr>
              <w:t xml:space="preserve">w danym projekcie z EFS, posiadają </w:t>
            </w:r>
            <w:r w:rsidRPr="002533A7">
              <w:rPr>
                <w:rFonts w:ascii="Arial" w:hAnsi="Arial" w:cs="Arial"/>
                <w:sz w:val="20"/>
                <w:szCs w:val="20"/>
              </w:rPr>
              <w:t>łączny obrót za ostatni zatwierdzony rok obrotowy zgodnie z ustawą z dnia 29 września 1994 r.</w:t>
            </w:r>
            <w:r>
              <w:rPr>
                <w:rFonts w:ascii="Arial" w:hAnsi="Arial" w:cs="Arial"/>
                <w:sz w:val="20"/>
                <w:szCs w:val="20"/>
              </w:rPr>
              <w:t xml:space="preserve"> </w:t>
            </w:r>
            <w:r>
              <w:rPr>
                <w:rFonts w:ascii="Arial" w:hAnsi="Arial" w:cs="Arial"/>
                <w:sz w:val="20"/>
                <w:szCs w:val="20"/>
              </w:rPr>
              <w:br/>
              <w:t>o rachunkowości</w:t>
            </w:r>
            <w:r w:rsidRPr="002533A7">
              <w:rPr>
                <w:rFonts w:ascii="Arial" w:hAnsi="Arial" w:cs="Arial"/>
                <w:sz w:val="20"/>
                <w:szCs w:val="20"/>
              </w:rPr>
              <w:t xml:space="preserve"> </w:t>
            </w:r>
            <w:r w:rsidRPr="004D23C7">
              <w:rPr>
                <w:rFonts w:ascii="Arial" w:hAnsi="Arial" w:cs="Arial"/>
                <w:sz w:val="20"/>
                <w:szCs w:val="20"/>
              </w:rPr>
              <w:t xml:space="preserve">(jeśli dotyczy) </w:t>
            </w:r>
            <w:r w:rsidRPr="002533A7">
              <w:rPr>
                <w:rFonts w:ascii="Arial" w:hAnsi="Arial" w:cs="Arial"/>
                <w:sz w:val="20"/>
                <w:szCs w:val="20"/>
              </w:rPr>
              <w:t>lub za ostatni zamknięty i zatwierdzony rok kalendarzowy</w:t>
            </w:r>
            <w:r w:rsidRPr="004D23C7">
              <w:rPr>
                <w:rFonts w:ascii="Arial" w:hAnsi="Arial" w:cs="Arial"/>
                <w:sz w:val="20"/>
                <w:szCs w:val="20"/>
              </w:rPr>
              <w:t xml:space="preserve"> </w:t>
            </w:r>
            <w:r w:rsidRPr="00DD6B89">
              <w:rPr>
                <w:rFonts w:ascii="Arial" w:eastAsia="MyriadPro-Regular" w:hAnsi="Arial" w:cs="Arial"/>
                <w:sz w:val="20"/>
                <w:szCs w:val="20"/>
              </w:rPr>
              <w:t>równy lub wyższy od łącznych rocznych wydatków w danym projekcie</w:t>
            </w:r>
            <w:r>
              <w:rPr>
                <w:rFonts w:ascii="Arial" w:eastAsia="MyriadPro-Regular" w:hAnsi="Arial" w:cs="Arial"/>
                <w:sz w:val="20"/>
                <w:szCs w:val="20"/>
              </w:rPr>
              <w:t xml:space="preserve"> z roku</w:t>
            </w:r>
            <w:r w:rsidRPr="00DD6B89">
              <w:rPr>
                <w:rFonts w:ascii="Arial" w:eastAsia="MyriadPro-Regular" w:hAnsi="Arial" w:cs="Arial"/>
                <w:sz w:val="20"/>
                <w:szCs w:val="20"/>
              </w:rPr>
              <w:t>, w którym</w:t>
            </w:r>
            <w:r>
              <w:rPr>
                <w:rFonts w:ascii="Arial" w:eastAsia="MyriadPro-Regular" w:hAnsi="Arial" w:cs="Arial"/>
                <w:sz w:val="20"/>
                <w:szCs w:val="20"/>
              </w:rPr>
              <w:t xml:space="preserve"> wydatki są najwyższe.</w:t>
            </w:r>
          </w:p>
          <w:p w:rsidR="005F1B3B" w:rsidRDefault="005F1B3B" w:rsidP="00FE62BD">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p w:rsidR="005F1B3B" w:rsidRDefault="005F1B3B">
            <w:pPr>
              <w:spacing w:before="40" w:after="0" w:line="240" w:lineRule="auto"/>
              <w:rPr>
                <w:rFonts w:ascii="Arial" w:hAnsi="Arial" w:cs="Arial"/>
                <w:sz w:val="20"/>
                <w:szCs w:val="20"/>
              </w:rPr>
            </w:pPr>
          </w:p>
        </w:tc>
        <w:tc>
          <w:tcPr>
            <w:tcW w:w="4733" w:type="dxa"/>
          </w:tcPr>
          <w:p w:rsidR="005F1B3B" w:rsidRDefault="005F1B3B" w:rsidP="00D66A9C">
            <w:pPr>
              <w:spacing w:before="40" w:after="40"/>
              <w:rPr>
                <w:rFonts w:ascii="Arial" w:hAnsi="Arial" w:cs="Arial"/>
                <w:sz w:val="20"/>
                <w:szCs w:val="20"/>
              </w:rPr>
            </w:pPr>
            <w:r w:rsidRPr="005D12AA">
              <w:rPr>
                <w:rFonts w:ascii="Arial" w:hAnsi="Arial" w:cs="Arial"/>
                <w:sz w:val="20"/>
                <w:szCs w:val="20"/>
              </w:rPr>
              <w:t xml:space="preserve">Spełnienie kryterium jest konieczne do przyznania dofinansowania. </w:t>
            </w:r>
          </w:p>
          <w:p w:rsidR="005F1B3B" w:rsidRDefault="005F1B3B" w:rsidP="00D66A9C">
            <w:pPr>
              <w:autoSpaceDE w:val="0"/>
              <w:autoSpaceDN w:val="0"/>
              <w:adjustRightInd w:val="0"/>
              <w:spacing w:after="0"/>
              <w:jc w:val="both"/>
              <w:rPr>
                <w:rFonts w:ascii="Arial" w:hAnsi="Arial" w:cs="Arial"/>
                <w:sz w:val="20"/>
                <w:szCs w:val="20"/>
              </w:rPr>
            </w:pPr>
            <w:r>
              <w:rPr>
                <w:rFonts w:ascii="Arial" w:hAnsi="Arial" w:cs="Arial"/>
                <w:sz w:val="20"/>
                <w:szCs w:val="20"/>
              </w:rPr>
              <w:t>Kryterium weryfikowane będzie na etapie  KOP</w:t>
            </w:r>
            <w:r w:rsidDel="00FA3D62">
              <w:rPr>
                <w:rFonts w:ascii="Arial" w:hAnsi="Arial" w:cs="Arial"/>
                <w:sz w:val="20"/>
                <w:szCs w:val="20"/>
              </w:rPr>
              <w:t xml:space="preserve"> </w:t>
            </w:r>
            <w:r w:rsidRPr="005D12AA">
              <w:rPr>
                <w:rFonts w:ascii="Arial" w:hAnsi="Arial" w:cs="Arial"/>
                <w:sz w:val="20"/>
                <w:szCs w:val="20"/>
              </w:rPr>
              <w:t xml:space="preserve">Projekty niespełniające kryterium są </w:t>
            </w:r>
            <w:r>
              <w:rPr>
                <w:rFonts w:ascii="Arial" w:hAnsi="Arial" w:cs="Arial"/>
                <w:sz w:val="20"/>
                <w:szCs w:val="20"/>
              </w:rPr>
              <w:t>odrzucane.</w:t>
            </w:r>
          </w:p>
          <w:p w:rsidR="005F1B3B" w:rsidRPr="002B689F" w:rsidRDefault="005F1B3B" w:rsidP="00D66A9C">
            <w:pPr>
              <w:spacing w:before="40" w:after="40"/>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5F1B3B" w:rsidRDefault="005F1B3B"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5F1B3B" w:rsidRPr="001A7052" w:rsidTr="00FC79AA">
        <w:trPr>
          <w:trHeight w:val="324"/>
        </w:trPr>
        <w:tc>
          <w:tcPr>
            <w:tcW w:w="14220" w:type="dxa"/>
            <w:gridSpan w:val="4"/>
            <w:shd w:val="clear" w:color="auto" w:fill="BFBFBF" w:themeFill="background1" w:themeFillShade="BF"/>
            <w:vAlign w:val="center"/>
          </w:tcPr>
          <w:p w:rsidR="005F1B3B" w:rsidRPr="001A7052" w:rsidRDefault="005F1B3B" w:rsidP="00FC79AA">
            <w:pPr>
              <w:spacing w:before="40" w:after="40" w:line="240" w:lineRule="auto"/>
              <w:contextualSpacing/>
              <w:jc w:val="center"/>
              <w:rPr>
                <w:rFonts w:ascii="Arial" w:hAnsi="Arial" w:cs="Arial"/>
                <w:b/>
                <w:sz w:val="20"/>
                <w:szCs w:val="20"/>
              </w:rPr>
            </w:pPr>
            <w:r w:rsidRPr="001A7052">
              <w:rPr>
                <w:rFonts w:ascii="Arial" w:hAnsi="Arial" w:cs="Arial"/>
                <w:b/>
                <w:sz w:val="20"/>
                <w:szCs w:val="20"/>
              </w:rPr>
              <w:t>Kryteria jakości</w:t>
            </w:r>
          </w:p>
        </w:tc>
      </w:tr>
      <w:tr w:rsidR="005F1B3B" w:rsidRPr="001A7052" w:rsidTr="00FC79AA">
        <w:trPr>
          <w:trHeight w:val="387"/>
        </w:trPr>
        <w:tc>
          <w:tcPr>
            <w:tcW w:w="536" w:type="dxa"/>
          </w:tcPr>
          <w:p w:rsidR="005F1B3B" w:rsidRPr="001A7052" w:rsidRDefault="005F1B3B" w:rsidP="00FC79AA">
            <w:pPr>
              <w:spacing w:before="40" w:after="40" w:line="240" w:lineRule="auto"/>
              <w:ind w:right="-106"/>
              <w:contextualSpacing/>
              <w:jc w:val="center"/>
              <w:rPr>
                <w:rFonts w:ascii="Arial" w:hAnsi="Arial" w:cs="Arial"/>
                <w:sz w:val="20"/>
                <w:szCs w:val="20"/>
              </w:rPr>
            </w:pPr>
            <w:r w:rsidRPr="001A7052">
              <w:rPr>
                <w:rFonts w:ascii="Arial" w:hAnsi="Arial" w:cs="Arial"/>
                <w:sz w:val="20"/>
                <w:szCs w:val="20"/>
              </w:rPr>
              <w:t>L.p.</w:t>
            </w:r>
          </w:p>
        </w:tc>
        <w:tc>
          <w:tcPr>
            <w:tcW w:w="2833" w:type="dxa"/>
            <w:vAlign w:val="center"/>
          </w:tcPr>
          <w:p w:rsidR="005F1B3B" w:rsidRPr="001A7052" w:rsidRDefault="005F1B3B" w:rsidP="00FC79AA">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vAlign w:val="center"/>
          </w:tcPr>
          <w:p w:rsidR="005F1B3B" w:rsidRPr="001A7052" w:rsidRDefault="005F1B3B" w:rsidP="00FC79AA">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vAlign w:val="center"/>
          </w:tcPr>
          <w:p w:rsidR="005F1B3B" w:rsidRPr="001A7052" w:rsidRDefault="005F1B3B" w:rsidP="00FC79AA">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5F1B3B" w:rsidRPr="001A7052" w:rsidTr="00FC79AA">
        <w:tc>
          <w:tcPr>
            <w:tcW w:w="536" w:type="dxa"/>
          </w:tcPr>
          <w:p w:rsidR="005F1B3B" w:rsidRPr="001A7052" w:rsidRDefault="005F1B3B"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vAlign w:val="center"/>
          </w:tcPr>
          <w:p w:rsidR="005F1B3B" w:rsidRPr="001A7052" w:rsidRDefault="005F1B3B" w:rsidP="00FC79AA">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vAlign w:val="center"/>
          </w:tcPr>
          <w:p w:rsidR="005F1B3B" w:rsidRPr="001A7052" w:rsidRDefault="005F1B3B" w:rsidP="00FC79AA">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vAlign w:val="center"/>
          </w:tcPr>
          <w:p w:rsidR="005F1B3B" w:rsidRPr="001A7052" w:rsidRDefault="005F1B3B" w:rsidP="00FC79AA">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5F1B3B" w:rsidRPr="001A7052" w:rsidTr="0070425A">
        <w:trPr>
          <w:trHeight w:val="411"/>
        </w:trPr>
        <w:tc>
          <w:tcPr>
            <w:tcW w:w="536" w:type="dxa"/>
          </w:tcPr>
          <w:p w:rsidR="005F1B3B" w:rsidRPr="001A7052" w:rsidRDefault="005F1B3B"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5F1B3B" w:rsidRPr="001A7052" w:rsidRDefault="005F1B3B" w:rsidP="0078061A">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w:t>
            </w:r>
            <w:r>
              <w:rPr>
                <w:rFonts w:ascii="Arial" w:hAnsi="Arial" w:cs="Arial"/>
                <w:sz w:val="20"/>
                <w:szCs w:val="20"/>
              </w:rPr>
              <w:t xml:space="preserve"> </w:t>
            </w:r>
            <w:r w:rsidRPr="001A7052">
              <w:rPr>
                <w:rFonts w:ascii="Arial" w:hAnsi="Arial" w:cs="Arial"/>
                <w:sz w:val="20"/>
                <w:szCs w:val="20"/>
              </w:rPr>
              <w:t>Trafność</w:t>
            </w:r>
          </w:p>
        </w:tc>
        <w:tc>
          <w:tcPr>
            <w:tcW w:w="6095" w:type="dxa"/>
            <w:shd w:val="clear" w:color="auto" w:fill="auto"/>
          </w:tcPr>
          <w:p w:rsidR="005F1B3B" w:rsidRDefault="005F1B3B" w:rsidP="00CC58CB">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grupa docelowa, oferowane formy wsparcia, harmonogram realizacji zadań i budżetu oraz dobrane wskaźniki są spójne z analizą sytuacji problemowej zawartą we wniosku </w:t>
            </w:r>
            <w:r>
              <w:rPr>
                <w:rFonts w:ascii="Arial" w:eastAsia="MyriadPro-Regular" w:hAnsi="Arial" w:cs="Arial"/>
                <w:sz w:val="20"/>
                <w:szCs w:val="20"/>
              </w:rPr>
              <w:br/>
              <w:t>o dofinansowanie.</w:t>
            </w:r>
          </w:p>
          <w:p w:rsidR="005F1B3B" w:rsidRPr="00490392" w:rsidRDefault="005F1B3B" w:rsidP="00CC58CB">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5F1B3B" w:rsidRPr="001A7052" w:rsidRDefault="005F1B3B" w:rsidP="00CC58CB">
            <w:pPr>
              <w:spacing w:before="40" w:line="240" w:lineRule="auto"/>
              <w:contextualSpacing/>
              <w:jc w:val="both"/>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5F1B3B" w:rsidRPr="00F14BAD" w:rsidRDefault="005F1B3B"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5F1B3B" w:rsidRDefault="005F1B3B"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5F1B3B" w:rsidRDefault="005F1B3B"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5F1B3B" w:rsidRPr="001A7052" w:rsidRDefault="005F1B3B" w:rsidP="0078061A">
            <w:pPr>
              <w:spacing w:before="40" w:after="0" w:line="240" w:lineRule="auto"/>
              <w:contextualSpacing/>
              <w:rPr>
                <w:rFonts w:ascii="Arial" w:hAnsi="Arial" w:cs="Arial"/>
                <w:sz w:val="20"/>
                <w:szCs w:val="20"/>
              </w:rPr>
            </w:pPr>
          </w:p>
        </w:tc>
      </w:tr>
      <w:tr w:rsidR="005F1B3B" w:rsidRPr="001A7052" w:rsidTr="0070425A">
        <w:trPr>
          <w:trHeight w:val="83"/>
        </w:trPr>
        <w:tc>
          <w:tcPr>
            <w:tcW w:w="536" w:type="dxa"/>
          </w:tcPr>
          <w:p w:rsidR="005F1B3B" w:rsidRPr="001A7052" w:rsidRDefault="005F1B3B"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5F1B3B" w:rsidRPr="00AD663E" w:rsidRDefault="005F1B3B" w:rsidP="00AD663E">
            <w:pPr>
              <w:autoSpaceDE w:val="0"/>
              <w:autoSpaceDN w:val="0"/>
              <w:adjustRightInd w:val="0"/>
              <w:rPr>
                <w:rFonts w:ascii="Arial" w:eastAsia="MyriadPro-Regular" w:hAnsi="Arial" w:cs="Arial"/>
                <w:sz w:val="20"/>
                <w:szCs w:val="20"/>
              </w:rPr>
            </w:pPr>
            <w:r w:rsidRPr="00490392">
              <w:rPr>
                <w:rFonts w:ascii="Arial" w:eastAsia="MyriadPro-Regular" w:hAnsi="Arial" w:cs="Arial"/>
                <w:sz w:val="20"/>
                <w:szCs w:val="20"/>
              </w:rPr>
              <w:t>Skuteczność/Efektywność</w:t>
            </w:r>
          </w:p>
        </w:tc>
        <w:tc>
          <w:tcPr>
            <w:tcW w:w="6095" w:type="dxa"/>
            <w:shd w:val="clear" w:color="auto" w:fill="auto"/>
          </w:tcPr>
          <w:p w:rsidR="005F1B3B" w:rsidRPr="00490392" w:rsidRDefault="005F1B3B"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Stopnień, w jakim projekt przyczyni się do rozwiązania/złagodzenia sytuacji</w:t>
            </w:r>
            <w:r>
              <w:rPr>
                <w:rFonts w:ascii="Arial" w:eastAsia="MyriadPro-Regular" w:hAnsi="Arial" w:cs="Arial"/>
                <w:sz w:val="20"/>
                <w:szCs w:val="20"/>
              </w:rPr>
              <w:t xml:space="preserve"> </w:t>
            </w:r>
            <w:r w:rsidRPr="00490392">
              <w:rPr>
                <w:rFonts w:ascii="Arial" w:eastAsia="MyriadPro-Regular" w:hAnsi="Arial" w:cs="Arial"/>
                <w:sz w:val="20"/>
                <w:szCs w:val="20"/>
              </w:rPr>
              <w:t>problemowej wskazanej we wniosku o dofinansowanie.</w:t>
            </w:r>
          </w:p>
          <w:p w:rsidR="005F1B3B" w:rsidRPr="00490392" w:rsidRDefault="005F1B3B"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Stopień/poziom osiągnięcia zakładanych </w:t>
            </w:r>
            <w:r>
              <w:rPr>
                <w:rFonts w:ascii="Arial" w:eastAsia="MyriadPro-Regular" w:hAnsi="Arial" w:cs="Arial"/>
                <w:sz w:val="20"/>
                <w:szCs w:val="20"/>
              </w:rPr>
              <w:t xml:space="preserve">wskaźników </w:t>
            </w:r>
            <w:r w:rsidRPr="00490392">
              <w:rPr>
                <w:rFonts w:ascii="Arial" w:eastAsia="MyriadPro-Regular" w:hAnsi="Arial" w:cs="Arial"/>
                <w:sz w:val="20"/>
                <w:szCs w:val="20"/>
              </w:rPr>
              <w:t>w odniesieniu do</w:t>
            </w:r>
            <w:r>
              <w:rPr>
                <w:rFonts w:ascii="Arial" w:eastAsia="MyriadPro-Regular" w:hAnsi="Arial" w:cs="Arial"/>
                <w:sz w:val="20"/>
                <w:szCs w:val="20"/>
              </w:rPr>
              <w:t xml:space="preserve"> </w:t>
            </w:r>
            <w:r w:rsidRPr="00490392">
              <w:rPr>
                <w:rFonts w:ascii="Arial" w:eastAsia="MyriadPro-Regular" w:hAnsi="Arial" w:cs="Arial"/>
                <w:sz w:val="20"/>
                <w:szCs w:val="20"/>
              </w:rPr>
              <w:t>zaplanowanych kosztów.</w:t>
            </w:r>
          </w:p>
          <w:p w:rsidR="005F1B3B" w:rsidRPr="00490392" w:rsidRDefault="005F1B3B"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relacji nakład/rezultat.</w:t>
            </w:r>
          </w:p>
          <w:p w:rsidR="005F1B3B" w:rsidRPr="001A7052" w:rsidRDefault="005F1B3B" w:rsidP="00AD663E">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5F1B3B" w:rsidRPr="00490392"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5F1B3B"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0-30.</w:t>
            </w:r>
          </w:p>
          <w:p w:rsidR="005F1B3B" w:rsidRDefault="005F1B3B" w:rsidP="00AD663E">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18 punktów.</w:t>
            </w:r>
          </w:p>
          <w:p w:rsidR="005F1B3B" w:rsidRPr="001A7052" w:rsidRDefault="005F1B3B" w:rsidP="0098115F">
            <w:pPr>
              <w:spacing w:before="40" w:after="0"/>
              <w:jc w:val="both"/>
              <w:rPr>
                <w:rFonts w:ascii="Arial" w:hAnsi="Arial" w:cs="Arial"/>
                <w:sz w:val="20"/>
                <w:szCs w:val="20"/>
              </w:rPr>
            </w:pPr>
          </w:p>
        </w:tc>
      </w:tr>
      <w:tr w:rsidR="005F1B3B" w:rsidRPr="001A7052" w:rsidTr="0070425A">
        <w:trPr>
          <w:trHeight w:val="971"/>
        </w:trPr>
        <w:tc>
          <w:tcPr>
            <w:tcW w:w="536" w:type="dxa"/>
          </w:tcPr>
          <w:p w:rsidR="005F1B3B" w:rsidRPr="001A7052" w:rsidRDefault="005F1B3B"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5F1B3B" w:rsidRPr="001A7052" w:rsidRDefault="005F1B3B" w:rsidP="0070425A">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5F1B3B" w:rsidRPr="00490392" w:rsidRDefault="005F1B3B"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5F1B3B" w:rsidRPr="001A7052" w:rsidRDefault="005F1B3B"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5F1B3B" w:rsidRPr="001A7052" w:rsidRDefault="005F1B3B" w:rsidP="000C12DF">
            <w:pPr>
              <w:spacing w:before="40" w:after="0" w:line="240" w:lineRule="auto"/>
              <w:contextualSpacing/>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5F1B3B" w:rsidRDefault="005F1B3B"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5F1B3B" w:rsidRDefault="005F1B3B" w:rsidP="000C12DF">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5F1B3B" w:rsidRPr="001A7052" w:rsidRDefault="005F1B3B" w:rsidP="000C12DF">
            <w:pPr>
              <w:spacing w:before="40" w:after="0" w:line="240" w:lineRule="auto"/>
              <w:contextualSpacing/>
              <w:rPr>
                <w:rFonts w:ascii="Arial" w:hAnsi="Arial" w:cs="Arial"/>
                <w:sz w:val="20"/>
                <w:szCs w:val="20"/>
              </w:rPr>
            </w:pPr>
          </w:p>
        </w:tc>
      </w:tr>
      <w:tr w:rsidR="005F1B3B" w:rsidRPr="001A7052" w:rsidTr="0070425A">
        <w:trPr>
          <w:trHeight w:val="971"/>
        </w:trPr>
        <w:tc>
          <w:tcPr>
            <w:tcW w:w="536" w:type="dxa"/>
          </w:tcPr>
          <w:p w:rsidR="005F1B3B" w:rsidRPr="001A7052" w:rsidRDefault="005F1B3B"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5F1B3B" w:rsidRPr="001A7052" w:rsidRDefault="005F1B3B" w:rsidP="0070425A">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5F1B3B" w:rsidRDefault="005F1B3B" w:rsidP="00D66A9C">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5F1B3B" w:rsidRPr="003D7242" w:rsidRDefault="005F1B3B"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 maksymalnie</w:t>
            </w:r>
            <w:r w:rsidRPr="003D7242">
              <w:rPr>
                <w:rFonts w:ascii="Arial" w:hAnsi="Arial" w:cs="Arial"/>
                <w:szCs w:val="20"/>
              </w:rPr>
              <w:t xml:space="preserve"> </w:t>
            </w:r>
            <w:r w:rsidRPr="003D7242">
              <w:rPr>
                <w:rFonts w:ascii="Arial" w:hAnsi="Arial" w:cs="Arial"/>
                <w:b/>
                <w:szCs w:val="20"/>
              </w:rPr>
              <w:t>4 pkt</w:t>
            </w:r>
            <w:r w:rsidRPr="003D7242">
              <w:rPr>
                <w:rFonts w:ascii="Arial" w:hAnsi="Arial" w:cs="Arial"/>
                <w:szCs w:val="20"/>
              </w:rPr>
              <w:t xml:space="preserve">; </w:t>
            </w:r>
          </w:p>
          <w:p w:rsidR="005F1B3B" w:rsidRPr="0056200A" w:rsidRDefault="005F1B3B"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sidRPr="003D7242">
              <w:rPr>
                <w:b/>
                <w:sz w:val="20"/>
                <w:szCs w:val="20"/>
              </w:rPr>
              <w:t>4 pkt</w:t>
            </w:r>
            <w:r>
              <w:rPr>
                <w:sz w:val="20"/>
                <w:szCs w:val="20"/>
              </w:rPr>
              <w:t>;</w:t>
            </w:r>
          </w:p>
          <w:p w:rsidR="005F1B3B" w:rsidRPr="00D66A9C" w:rsidRDefault="005F1B3B" w:rsidP="00BB7590">
            <w:pPr>
              <w:pStyle w:val="Default"/>
              <w:numPr>
                <w:ilvl w:val="0"/>
                <w:numId w:val="298"/>
              </w:numPr>
              <w:ind w:left="175" w:hanging="141"/>
              <w:jc w:val="both"/>
              <w:rPr>
                <w:b/>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maksymalnie</w:t>
            </w:r>
            <w:r w:rsidRPr="003D7242">
              <w:rPr>
                <w:sz w:val="20"/>
                <w:szCs w:val="20"/>
              </w:rPr>
              <w:t xml:space="preserve"> </w:t>
            </w:r>
            <w:r w:rsidRPr="003D7242">
              <w:rPr>
                <w:b/>
                <w:sz w:val="20"/>
                <w:szCs w:val="20"/>
              </w:rPr>
              <w:t xml:space="preserve">2 pkt. </w:t>
            </w:r>
          </w:p>
        </w:tc>
        <w:tc>
          <w:tcPr>
            <w:tcW w:w="4756" w:type="dxa"/>
            <w:shd w:val="clear" w:color="auto" w:fill="auto"/>
          </w:tcPr>
          <w:p w:rsidR="005F1B3B" w:rsidRPr="009C5126"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5F1B3B"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5F1B3B" w:rsidRDefault="005F1B3B" w:rsidP="0078061A">
            <w:pPr>
              <w:spacing w:before="40" w:after="0" w:line="240" w:lineRule="auto"/>
              <w:contextualSpacing/>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5F1B3B" w:rsidRDefault="005F1B3B" w:rsidP="0078061A">
            <w:pPr>
              <w:spacing w:before="40" w:after="0" w:line="240" w:lineRule="auto"/>
              <w:contextualSpacing/>
              <w:rPr>
                <w:rFonts w:ascii="Arial" w:hAnsi="Arial" w:cs="Arial"/>
                <w:sz w:val="20"/>
                <w:szCs w:val="20"/>
              </w:rPr>
            </w:pPr>
          </w:p>
          <w:p w:rsidR="005F1B3B" w:rsidRPr="001A7052" w:rsidRDefault="005F1B3B" w:rsidP="0078061A">
            <w:pPr>
              <w:spacing w:before="40" w:after="0" w:line="240" w:lineRule="auto"/>
              <w:contextualSpacing/>
              <w:rPr>
                <w:rFonts w:ascii="Arial" w:hAnsi="Arial" w:cs="Arial"/>
                <w:sz w:val="20"/>
                <w:szCs w:val="20"/>
              </w:rPr>
            </w:pPr>
          </w:p>
        </w:tc>
      </w:tr>
      <w:tr w:rsidR="005F1B3B" w:rsidRPr="001A7052" w:rsidTr="0070425A">
        <w:trPr>
          <w:trHeight w:val="971"/>
        </w:trPr>
        <w:tc>
          <w:tcPr>
            <w:tcW w:w="536" w:type="dxa"/>
          </w:tcPr>
          <w:p w:rsidR="005F1B3B" w:rsidRPr="001A7052" w:rsidRDefault="005F1B3B"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5F1B3B" w:rsidRPr="000C12DF" w:rsidRDefault="005F1B3B" w:rsidP="000C12DF">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5F1B3B" w:rsidRPr="00EC09D7" w:rsidRDefault="005F1B3B" w:rsidP="00D66A9C">
            <w:pPr>
              <w:autoSpaceDE w:val="0"/>
              <w:autoSpaceDN w:val="0"/>
              <w:adjustRightInd w:val="0"/>
              <w:jc w:val="both"/>
              <w:rPr>
                <w:rFonts w:ascii="Arial" w:eastAsia="MyriadPro-Regular" w:hAnsi="Arial" w:cs="Arial"/>
                <w:b/>
                <w:sz w:val="20"/>
                <w:szCs w:val="20"/>
              </w:rPr>
            </w:pPr>
            <w:r w:rsidRPr="00EC09D7">
              <w:rPr>
                <w:rFonts w:ascii="Arial" w:eastAsia="MyriadPro-Regular" w:hAnsi="Arial" w:cs="Arial"/>
                <w:b/>
                <w:sz w:val="20"/>
                <w:szCs w:val="20"/>
              </w:rPr>
              <w:t>W przypadku samodzielnej realizacji projektu:</w:t>
            </w:r>
          </w:p>
          <w:p w:rsidR="005F1B3B" w:rsidRDefault="005F1B3B" w:rsidP="00D66A9C">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C09D7">
              <w:rPr>
                <w:rFonts w:ascii="Arial" w:eastAsia="MyriadPro-Regular" w:hAnsi="Arial" w:cs="Arial"/>
                <w:b/>
                <w:sz w:val="20"/>
                <w:szCs w:val="20"/>
              </w:rPr>
              <w:t>10 pkt</w:t>
            </w:r>
            <w:r>
              <w:rPr>
                <w:rFonts w:ascii="Arial" w:eastAsia="MyriadPro-Regular" w:hAnsi="Arial" w:cs="Arial"/>
                <w:sz w:val="20"/>
                <w:szCs w:val="20"/>
              </w:rPr>
              <w:t>, w tym:</w:t>
            </w:r>
          </w:p>
          <w:p w:rsidR="005F1B3B" w:rsidRPr="00212630" w:rsidRDefault="005F1B3B"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r>
              <w:rPr>
                <w:rFonts w:ascii="Arial" w:eastAsia="MyriadPro-Regular" w:hAnsi="Arial" w:cs="Arial"/>
                <w:b/>
                <w:szCs w:val="20"/>
              </w:rPr>
              <w:t>;</w:t>
            </w:r>
          </w:p>
          <w:p w:rsidR="005F1B3B" w:rsidRPr="00212630" w:rsidRDefault="005F1B3B"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5F1B3B" w:rsidRPr="0078061A" w:rsidRDefault="005F1B3B"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5F1B3B" w:rsidRDefault="005F1B3B" w:rsidP="00D66A9C">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5F1B3B" w:rsidRDefault="005F1B3B" w:rsidP="00D66A9C">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5F1B3B" w:rsidRPr="00212630" w:rsidRDefault="005F1B3B"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5F1B3B" w:rsidRPr="00212630" w:rsidRDefault="005F1B3B"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5F1B3B" w:rsidRPr="0078061A" w:rsidRDefault="005F1B3B"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5F1B3B" w:rsidRDefault="005F1B3B" w:rsidP="00DD4655">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r>
              <w:rPr>
                <w:rFonts w:ascii="Arial" w:eastAsia="MyriadPro-Regular" w:hAnsi="Arial" w:cs="Arial"/>
                <w:b/>
                <w:sz w:val="20"/>
                <w:szCs w:val="20"/>
              </w:rPr>
              <w:t>.</w:t>
            </w:r>
          </w:p>
        </w:tc>
        <w:tc>
          <w:tcPr>
            <w:tcW w:w="4756" w:type="dxa"/>
            <w:shd w:val="clear" w:color="auto" w:fill="auto"/>
          </w:tcPr>
          <w:p w:rsidR="005F1B3B" w:rsidRPr="009C5126"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5F1B3B"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5F1B3B" w:rsidRDefault="005F1B3B"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5F1B3B" w:rsidRDefault="005F1B3B" w:rsidP="0078061A">
            <w:pPr>
              <w:autoSpaceDE w:val="0"/>
              <w:autoSpaceDN w:val="0"/>
              <w:adjustRightInd w:val="0"/>
              <w:spacing w:after="0"/>
              <w:jc w:val="both"/>
              <w:rPr>
                <w:rFonts w:ascii="Arial" w:hAnsi="Arial" w:cs="Arial"/>
                <w:sz w:val="20"/>
                <w:szCs w:val="20"/>
              </w:rPr>
            </w:pPr>
          </w:p>
          <w:p w:rsidR="005F1B3B" w:rsidRPr="00490392" w:rsidRDefault="005F1B3B" w:rsidP="0078061A">
            <w:pPr>
              <w:autoSpaceDE w:val="0"/>
              <w:autoSpaceDN w:val="0"/>
              <w:adjustRightInd w:val="0"/>
              <w:spacing w:after="0"/>
              <w:jc w:val="both"/>
              <w:rPr>
                <w:rFonts w:ascii="Arial" w:eastAsia="MyriadPro-Regular" w:hAnsi="Arial" w:cs="Arial"/>
                <w:sz w:val="20"/>
                <w:szCs w:val="20"/>
              </w:rPr>
            </w:pPr>
          </w:p>
        </w:tc>
      </w:tr>
    </w:tbl>
    <w:p w:rsidR="005F1B3B" w:rsidRDefault="005F1B3B"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5F1B3B" w:rsidRPr="002B689F" w:rsidTr="00FC79AA">
        <w:trPr>
          <w:jc w:val="center"/>
        </w:trPr>
        <w:tc>
          <w:tcPr>
            <w:tcW w:w="14175" w:type="dxa"/>
            <w:gridSpan w:val="4"/>
            <w:shd w:val="clear" w:color="auto" w:fill="D9D9D9" w:themeFill="background1" w:themeFillShade="D9"/>
            <w:vAlign w:val="center"/>
          </w:tcPr>
          <w:p w:rsidR="005F1B3B" w:rsidRPr="002B689F" w:rsidRDefault="005F1B3B" w:rsidP="00FC79AA">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5F1B3B" w:rsidRPr="002B689F" w:rsidTr="00FC79AA">
        <w:trPr>
          <w:jc w:val="center"/>
        </w:trPr>
        <w:tc>
          <w:tcPr>
            <w:tcW w:w="536" w:type="dxa"/>
          </w:tcPr>
          <w:p w:rsidR="005F1B3B" w:rsidRPr="002B689F" w:rsidRDefault="005F1B3B" w:rsidP="00FC79AA">
            <w:pPr>
              <w:spacing w:before="40" w:after="40" w:line="276" w:lineRule="auto"/>
              <w:ind w:left="-22"/>
              <w:rPr>
                <w:rFonts w:ascii="Arial" w:hAnsi="Arial" w:cs="Arial"/>
                <w:sz w:val="20"/>
                <w:szCs w:val="20"/>
              </w:rPr>
            </w:pPr>
            <w:r w:rsidRPr="005D12AA">
              <w:rPr>
                <w:rFonts w:ascii="Arial" w:hAnsi="Arial" w:cs="Arial"/>
                <w:sz w:val="20"/>
                <w:szCs w:val="20"/>
              </w:rPr>
              <w:t>L.p.</w:t>
            </w:r>
          </w:p>
        </w:tc>
        <w:tc>
          <w:tcPr>
            <w:tcW w:w="2824" w:type="dxa"/>
            <w:vAlign w:val="center"/>
          </w:tcPr>
          <w:p w:rsidR="005F1B3B" w:rsidRPr="002B689F" w:rsidRDefault="005F1B3B" w:rsidP="00FC79AA">
            <w:pPr>
              <w:spacing w:before="40" w:after="40" w:line="276" w:lineRule="auto"/>
              <w:jc w:val="center"/>
              <w:rPr>
                <w:rFonts w:ascii="Arial" w:hAnsi="Arial" w:cs="Arial"/>
                <w:sz w:val="20"/>
                <w:szCs w:val="20"/>
              </w:rPr>
            </w:pPr>
            <w:r w:rsidRPr="005D12AA">
              <w:rPr>
                <w:rFonts w:ascii="Arial" w:hAnsi="Arial" w:cs="Arial"/>
                <w:sz w:val="20"/>
                <w:szCs w:val="20"/>
              </w:rPr>
              <w:t>Nazwa kryterium</w:t>
            </w:r>
          </w:p>
        </w:tc>
        <w:tc>
          <w:tcPr>
            <w:tcW w:w="4803" w:type="dxa"/>
            <w:vAlign w:val="center"/>
          </w:tcPr>
          <w:p w:rsidR="005F1B3B" w:rsidRPr="002B689F" w:rsidRDefault="005F1B3B" w:rsidP="00FC79AA">
            <w:pPr>
              <w:spacing w:before="40" w:after="40" w:line="276" w:lineRule="auto"/>
              <w:jc w:val="center"/>
              <w:rPr>
                <w:rFonts w:ascii="Arial" w:hAnsi="Arial" w:cs="Arial"/>
                <w:sz w:val="20"/>
                <w:szCs w:val="20"/>
              </w:rPr>
            </w:pPr>
            <w:r w:rsidRPr="005D12AA">
              <w:rPr>
                <w:rFonts w:ascii="Arial" w:hAnsi="Arial" w:cs="Arial"/>
                <w:sz w:val="20"/>
                <w:szCs w:val="20"/>
              </w:rPr>
              <w:t>Definicja kryterium</w:t>
            </w:r>
          </w:p>
        </w:tc>
        <w:tc>
          <w:tcPr>
            <w:tcW w:w="6012" w:type="dxa"/>
            <w:vAlign w:val="center"/>
          </w:tcPr>
          <w:p w:rsidR="005F1B3B" w:rsidRPr="002B689F" w:rsidRDefault="005F1B3B" w:rsidP="00FC79AA">
            <w:pPr>
              <w:spacing w:before="40" w:after="40" w:line="276" w:lineRule="auto"/>
              <w:jc w:val="center"/>
              <w:rPr>
                <w:rFonts w:ascii="Arial" w:hAnsi="Arial" w:cs="Arial"/>
                <w:sz w:val="20"/>
                <w:szCs w:val="20"/>
              </w:rPr>
            </w:pPr>
            <w:r w:rsidRPr="005D12AA">
              <w:rPr>
                <w:rFonts w:ascii="Arial" w:hAnsi="Arial" w:cs="Arial"/>
                <w:sz w:val="20"/>
                <w:szCs w:val="20"/>
              </w:rPr>
              <w:t>Opis znaczenia kryterium</w:t>
            </w:r>
          </w:p>
        </w:tc>
      </w:tr>
      <w:tr w:rsidR="005F1B3B" w:rsidRPr="002B689F" w:rsidTr="00FC79AA">
        <w:trPr>
          <w:jc w:val="center"/>
        </w:trPr>
        <w:tc>
          <w:tcPr>
            <w:tcW w:w="536" w:type="dxa"/>
          </w:tcPr>
          <w:p w:rsidR="005F1B3B" w:rsidRPr="002B689F" w:rsidRDefault="005F1B3B" w:rsidP="00734AD3">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vAlign w:val="center"/>
          </w:tcPr>
          <w:p w:rsidR="005F1B3B" w:rsidRPr="002B689F" w:rsidRDefault="005F1B3B" w:rsidP="00FC79AA">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vAlign w:val="center"/>
          </w:tcPr>
          <w:p w:rsidR="005F1B3B" w:rsidRPr="002B689F" w:rsidRDefault="005F1B3B" w:rsidP="00FC79AA">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vAlign w:val="center"/>
          </w:tcPr>
          <w:p w:rsidR="005F1B3B" w:rsidRPr="002B689F" w:rsidRDefault="005F1B3B" w:rsidP="00FC79AA">
            <w:pPr>
              <w:spacing w:before="40" w:after="40" w:line="276" w:lineRule="auto"/>
              <w:jc w:val="center"/>
              <w:rPr>
                <w:rFonts w:ascii="Arial" w:hAnsi="Arial" w:cs="Arial"/>
                <w:sz w:val="20"/>
                <w:szCs w:val="20"/>
              </w:rPr>
            </w:pPr>
            <w:r w:rsidRPr="005D12AA">
              <w:rPr>
                <w:rFonts w:ascii="Arial" w:hAnsi="Arial" w:cs="Arial"/>
                <w:sz w:val="20"/>
                <w:szCs w:val="20"/>
              </w:rPr>
              <w:t>4</w:t>
            </w:r>
          </w:p>
        </w:tc>
      </w:tr>
      <w:tr w:rsidR="005F1B3B" w:rsidRPr="002B689F" w:rsidTr="0053483B">
        <w:trPr>
          <w:jc w:val="center"/>
        </w:trPr>
        <w:tc>
          <w:tcPr>
            <w:tcW w:w="536" w:type="dxa"/>
          </w:tcPr>
          <w:p w:rsidR="005F1B3B" w:rsidRPr="002B689F" w:rsidRDefault="005F1B3B"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5F1B3B" w:rsidRPr="002B689F" w:rsidRDefault="005F1B3B" w:rsidP="00734AD3">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5F1B3B" w:rsidRPr="002B689F" w:rsidRDefault="005F1B3B" w:rsidP="0078061A">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5F1B3B" w:rsidRPr="002B689F" w:rsidRDefault="005F1B3B"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5F1B3B" w:rsidRDefault="005F1B3B"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5F1B3B" w:rsidRPr="002B689F" w:rsidRDefault="005F1B3B" w:rsidP="0098115F">
            <w:pPr>
              <w:spacing w:before="40" w:after="40"/>
              <w:rPr>
                <w:rFonts w:ascii="Arial" w:hAnsi="Arial" w:cs="Arial"/>
                <w:sz w:val="20"/>
                <w:szCs w:val="20"/>
              </w:rPr>
            </w:pPr>
          </w:p>
          <w:p w:rsidR="005F1B3B" w:rsidRPr="002B689F" w:rsidRDefault="005F1B3B"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5F1B3B" w:rsidRPr="002B689F" w:rsidTr="0053483B">
        <w:trPr>
          <w:jc w:val="center"/>
        </w:trPr>
        <w:tc>
          <w:tcPr>
            <w:tcW w:w="536" w:type="dxa"/>
          </w:tcPr>
          <w:p w:rsidR="005F1B3B" w:rsidRPr="002B689F" w:rsidRDefault="005F1B3B"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5F1B3B" w:rsidRPr="002B689F" w:rsidRDefault="005F1B3B" w:rsidP="00734AD3">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5F1B3B" w:rsidRPr="007F3A6A" w:rsidRDefault="005F1B3B" w:rsidP="0078061A">
            <w:pPr>
              <w:autoSpaceDE w:val="0"/>
              <w:autoSpaceDN w:val="0"/>
              <w:adjustRightInd w:val="0"/>
              <w:jc w:val="both"/>
              <w:rPr>
                <w:rFonts w:ascii="Arial" w:eastAsia="MyriadPro-Regular" w:hAnsi="Arial" w:cs="Arial"/>
                <w:i/>
                <w:sz w:val="20"/>
                <w:szCs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 xml:space="preserve">Wytycznymi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sidRPr="00AA5AE0">
              <w:rPr>
                <w:rFonts w:ascii="Arial" w:eastAsia="MyriadPro-Regular" w:hAnsi="Arial" w:cs="Arial"/>
                <w:sz w:val="20"/>
                <w:szCs w:val="20"/>
              </w:rPr>
              <w:t xml:space="preserve"> oraz </w:t>
            </w:r>
            <w:r>
              <w:rPr>
                <w:rFonts w:ascii="Arial" w:eastAsia="MyriadPro-Regular" w:hAnsi="Arial" w:cs="Arial"/>
                <w:sz w:val="20"/>
                <w:szCs w:val="20"/>
              </w:rPr>
              <w:br/>
            </w:r>
            <w:r w:rsidRPr="00AA5AE0">
              <w:rPr>
                <w:rFonts w:ascii="Arial" w:eastAsia="MyriadPro-Regular" w:hAnsi="Arial" w:cs="Arial"/>
                <w:sz w:val="20"/>
                <w:szCs w:val="20"/>
              </w:rPr>
              <w:t>z</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Wytycznymi w zakresie realizacji przedsięwzięć </w:t>
            </w:r>
            <w:r>
              <w:rPr>
                <w:rFonts w:ascii="Arial" w:eastAsia="MyriadPro-Regular" w:hAnsi="Arial" w:cs="Arial"/>
                <w:i/>
                <w:sz w:val="20"/>
                <w:szCs w:val="20"/>
              </w:rPr>
              <w:br/>
            </w:r>
            <w:r w:rsidRPr="007F3A6A">
              <w:rPr>
                <w:rFonts w:ascii="Arial" w:eastAsia="MyriadPro-Regular" w:hAnsi="Arial" w:cs="Arial"/>
                <w:i/>
                <w:sz w:val="20"/>
                <w:szCs w:val="20"/>
              </w:rPr>
              <w:t>z udziałem środków</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Europejskiego Funduszu Społecznego </w:t>
            </w:r>
            <w:r w:rsidRPr="0078061A">
              <w:rPr>
                <w:rFonts w:ascii="Arial" w:eastAsia="Times New Roman" w:hAnsi="Arial" w:cs="Arial"/>
                <w:i/>
                <w:sz w:val="20"/>
                <w:szCs w:val="20"/>
              </w:rPr>
              <w:t xml:space="preserve">w obszarze </w:t>
            </w:r>
            <w:r>
              <w:rPr>
                <w:rFonts w:ascii="Arial" w:eastAsia="Times New Roman" w:hAnsi="Arial" w:cs="Arial"/>
                <w:i/>
                <w:sz w:val="20"/>
                <w:szCs w:val="20"/>
              </w:rPr>
              <w:t xml:space="preserve">przystosowania przedsiębiorców i pracowników do zmian </w:t>
            </w:r>
            <w:r w:rsidRPr="0078061A">
              <w:rPr>
                <w:rFonts w:ascii="Arial" w:eastAsia="Times New Roman" w:hAnsi="Arial" w:cs="Arial"/>
                <w:i/>
                <w:sz w:val="20"/>
                <w:szCs w:val="20"/>
              </w:rPr>
              <w:t>na lata 2014-2020</w:t>
            </w:r>
            <w:r w:rsidRPr="007F3A6A">
              <w:rPr>
                <w:rFonts w:ascii="Arial" w:eastAsia="MyriadPro-Regular" w:hAnsi="Arial" w:cs="Arial"/>
                <w:i/>
                <w:sz w:val="20"/>
                <w:szCs w:val="20"/>
              </w:rPr>
              <w:t>.</w:t>
            </w:r>
          </w:p>
          <w:p w:rsidR="005F1B3B" w:rsidRPr="00AA5AE0" w:rsidRDefault="005F1B3B"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 xml:space="preserve">projektu w tym opisu grupy docelowej </w:t>
            </w:r>
            <w:r>
              <w:rPr>
                <w:rFonts w:ascii="Arial" w:eastAsia="MyriadPro-Regular" w:hAnsi="Arial" w:cs="Arial"/>
                <w:sz w:val="20"/>
                <w:szCs w:val="20"/>
              </w:rPr>
              <w:br/>
            </w:r>
            <w:r w:rsidRPr="00AA5AE0">
              <w:rPr>
                <w:rFonts w:ascii="Arial" w:eastAsia="MyriadPro-Regular" w:hAnsi="Arial" w:cs="Arial"/>
                <w:sz w:val="20"/>
                <w:szCs w:val="20"/>
              </w:rPr>
              <w:t>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5F1B3B" w:rsidRPr="00AA5AE0" w:rsidRDefault="005F1B3B"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zasadami kwalifikowalności określonymi w Regulaminie konkursu (jeśli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5F1B3B" w:rsidRDefault="005F1B3B"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zgodny z poziomem tych wydatków wskazanym w Regulaminie konkursu.</w:t>
            </w:r>
          </w:p>
          <w:p w:rsidR="005F1B3B" w:rsidRPr="002B689F" w:rsidRDefault="005F1B3B" w:rsidP="00734AD3">
            <w:pPr>
              <w:spacing w:before="40" w:after="40" w:line="276" w:lineRule="auto"/>
              <w:rPr>
                <w:rFonts w:ascii="Arial" w:hAnsi="Arial" w:cs="Arial"/>
                <w:sz w:val="20"/>
                <w:szCs w:val="20"/>
              </w:rPr>
            </w:pPr>
          </w:p>
        </w:tc>
        <w:tc>
          <w:tcPr>
            <w:tcW w:w="6012" w:type="dxa"/>
          </w:tcPr>
          <w:p w:rsidR="005F1B3B" w:rsidRPr="002B689F" w:rsidRDefault="005F1B3B" w:rsidP="00450912">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5F1B3B" w:rsidRDefault="005F1B3B" w:rsidP="00450912">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5F1B3B" w:rsidRDefault="005F1B3B" w:rsidP="00450912">
            <w:pPr>
              <w:spacing w:before="40" w:after="40" w:line="276" w:lineRule="auto"/>
              <w:jc w:val="both"/>
              <w:rPr>
                <w:rFonts w:ascii="Arial" w:hAnsi="Arial" w:cs="Arial"/>
                <w:sz w:val="20"/>
                <w:szCs w:val="20"/>
              </w:rPr>
            </w:pPr>
          </w:p>
          <w:p w:rsidR="005F1B3B" w:rsidRDefault="005F1B3B" w:rsidP="00450912">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mających wpływ na założenia dotyczące kwalifikowalności wydatków.</w:t>
            </w:r>
          </w:p>
          <w:p w:rsidR="005F1B3B" w:rsidRPr="002B689F" w:rsidRDefault="005F1B3B" w:rsidP="00450912">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5F1B3B" w:rsidRPr="002B689F" w:rsidTr="0053483B">
        <w:trPr>
          <w:jc w:val="center"/>
        </w:trPr>
        <w:tc>
          <w:tcPr>
            <w:tcW w:w="536" w:type="dxa"/>
          </w:tcPr>
          <w:p w:rsidR="005F1B3B" w:rsidRPr="002B689F" w:rsidRDefault="005F1B3B"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5F1B3B" w:rsidRPr="002B689F" w:rsidRDefault="005F1B3B" w:rsidP="00734AD3">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5F1B3B" w:rsidRPr="002B689F" w:rsidRDefault="005F1B3B" w:rsidP="00DD4655">
            <w:pPr>
              <w:spacing w:before="40" w:after="40" w:line="276" w:lineRule="auto"/>
              <w:jc w:val="both"/>
              <w:rPr>
                <w:rFonts w:ascii="Arial" w:hAnsi="Arial" w:cs="Arial"/>
                <w:sz w:val="20"/>
                <w:szCs w:val="20"/>
              </w:rPr>
            </w:pPr>
            <w:r w:rsidRPr="005D12AA">
              <w:rPr>
                <w:rFonts w:ascii="Arial" w:eastAsia="MyriadPro-Regular" w:hAnsi="Arial" w:cs="Arial"/>
                <w:sz w:val="20"/>
                <w:szCs w:val="20"/>
              </w:rPr>
              <w:t xml:space="preserve">Wniosek został sporządzony zgodnie </w:t>
            </w:r>
            <w:r>
              <w:rPr>
                <w:rFonts w:ascii="Arial" w:eastAsia="MyriadPro-Regular" w:hAnsi="Arial" w:cs="Arial"/>
                <w:sz w:val="20"/>
                <w:szCs w:val="20"/>
              </w:rPr>
              <w:br/>
            </w:r>
            <w:r w:rsidRPr="005D12AA">
              <w:rPr>
                <w:rFonts w:ascii="Arial" w:eastAsia="MyriadPro-Regular" w:hAnsi="Arial" w:cs="Arial"/>
                <w:sz w:val="20"/>
                <w:szCs w:val="20"/>
              </w:rPr>
              <w:t>z uwarunkowaniami realizacji wsparcia określonymi w</w:t>
            </w:r>
            <w:r>
              <w:rPr>
                <w:rFonts w:ascii="Arial" w:eastAsia="MyriadPro-Regular" w:hAnsi="Arial" w:cs="Arial"/>
                <w:sz w:val="20"/>
                <w:szCs w:val="20"/>
              </w:rPr>
              <w:t>e właściwych wytycznych obszarowych oraz z zasadami realizacji wsparcia wskazanymi przez IOK w części 5.3</w:t>
            </w:r>
            <w:r w:rsidRPr="005D12AA">
              <w:rPr>
                <w:rFonts w:ascii="Arial" w:eastAsia="MyriadPro-Regular" w:hAnsi="Arial" w:cs="Arial"/>
                <w:sz w:val="20"/>
                <w:szCs w:val="20"/>
              </w:rPr>
              <w:t xml:space="preserve"> </w:t>
            </w:r>
            <w:r w:rsidRPr="005D12AA">
              <w:rPr>
                <w:rFonts w:ascii="Arial" w:eastAsia="MyriadPro-Regular" w:hAnsi="Arial" w:cs="Arial"/>
                <w:i/>
                <w:sz w:val="20"/>
                <w:szCs w:val="20"/>
              </w:rPr>
              <w:t>Regulamin</w:t>
            </w:r>
            <w:r>
              <w:rPr>
                <w:rFonts w:ascii="Arial" w:eastAsia="MyriadPro-Regular" w:hAnsi="Arial" w:cs="Arial"/>
                <w:i/>
                <w:sz w:val="20"/>
                <w:szCs w:val="20"/>
              </w:rPr>
              <w:t>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0A1005">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p>
        </w:tc>
        <w:tc>
          <w:tcPr>
            <w:tcW w:w="6012" w:type="dxa"/>
          </w:tcPr>
          <w:p w:rsidR="005F1B3B" w:rsidRPr="002B689F" w:rsidRDefault="005F1B3B"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5F1B3B" w:rsidRDefault="005F1B3B"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5F1B3B" w:rsidRPr="00214D4F" w:rsidRDefault="005F1B3B" w:rsidP="00FA3D62">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0A1005">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 xml:space="preserve">mających wpływ na założenia dotyczące uwarunkowań realizacji wsparcia.    </w:t>
            </w:r>
          </w:p>
          <w:p w:rsidR="005F1B3B" w:rsidRPr="002B689F" w:rsidRDefault="005F1B3B" w:rsidP="0078061A">
            <w:pPr>
              <w:autoSpaceDE w:val="0"/>
              <w:autoSpaceDN w:val="0"/>
              <w:adjustRightInd w:val="0"/>
              <w:spacing w:line="276" w:lineRule="auto"/>
              <w:jc w:val="both"/>
              <w:rPr>
                <w:rFonts w:ascii="Arial" w:eastAsia="MyriadPro-Regular" w:hAnsi="Arial" w:cs="Arial"/>
                <w:sz w:val="20"/>
                <w:szCs w:val="20"/>
              </w:rPr>
            </w:pPr>
          </w:p>
          <w:p w:rsidR="005F1B3B" w:rsidRPr="002B689F" w:rsidRDefault="005F1B3B" w:rsidP="00450912">
            <w:pPr>
              <w:spacing w:before="40" w:line="276" w:lineRule="auto"/>
              <w:jc w:val="both"/>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5F1B3B" w:rsidRPr="002B689F" w:rsidTr="0053483B">
        <w:trPr>
          <w:jc w:val="center"/>
        </w:trPr>
        <w:tc>
          <w:tcPr>
            <w:tcW w:w="536" w:type="dxa"/>
          </w:tcPr>
          <w:p w:rsidR="005F1B3B" w:rsidRPr="002B689F" w:rsidRDefault="005F1B3B"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5F1B3B" w:rsidRPr="002B689F" w:rsidRDefault="005F1B3B" w:rsidP="00F376D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5F1B3B" w:rsidRDefault="005F1B3B" w:rsidP="007634CD">
            <w:pPr>
              <w:autoSpaceDE w:val="0"/>
              <w:autoSpaceDN w:val="0"/>
              <w:adjustRightInd w:val="0"/>
              <w:jc w:val="both"/>
              <w:rPr>
                <w:rFonts w:ascii="Arial" w:hAnsi="Arial" w:cs="Arial"/>
                <w:sz w:val="20"/>
                <w:szCs w:val="20"/>
              </w:rPr>
            </w:pPr>
            <w:r w:rsidRPr="005D12AA">
              <w:rPr>
                <w:rFonts w:ascii="Arial" w:eastAsia="MyriadPro-Regular" w:hAnsi="Arial" w:cs="Arial"/>
                <w:sz w:val="20"/>
                <w:szCs w:val="20"/>
              </w:rPr>
              <w:t>Wniosek jest spójny i kompletny w odniesieniu do dokonanej oceny</w:t>
            </w:r>
            <w:r>
              <w:rPr>
                <w:rFonts w:ascii="Arial" w:eastAsia="MyriadPro-Regular" w:hAnsi="Arial" w:cs="Arial"/>
                <w:sz w:val="20"/>
                <w:szCs w:val="20"/>
              </w:rPr>
              <w:t>.</w:t>
            </w:r>
            <w:r w:rsidRPr="005D12AA">
              <w:rPr>
                <w:rFonts w:ascii="Arial" w:eastAsia="MyriadPro-Regular" w:hAnsi="Arial" w:cs="Arial"/>
                <w:sz w:val="20"/>
                <w:szCs w:val="20"/>
              </w:rPr>
              <w:t xml:space="preserve"> </w:t>
            </w:r>
          </w:p>
        </w:tc>
        <w:tc>
          <w:tcPr>
            <w:tcW w:w="6012" w:type="dxa"/>
          </w:tcPr>
          <w:p w:rsidR="005F1B3B" w:rsidRPr="002B689F" w:rsidRDefault="005F1B3B" w:rsidP="00450912">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5F1B3B" w:rsidRDefault="005F1B3B" w:rsidP="001A45EE">
            <w:pPr>
              <w:spacing w:before="40" w:after="40"/>
              <w:rPr>
                <w:rFonts w:ascii="Arial" w:hAnsi="Arial" w:cs="Arial"/>
                <w:sz w:val="20"/>
                <w:szCs w:val="20"/>
              </w:rPr>
            </w:pPr>
            <w:r w:rsidRPr="005D12AA">
              <w:rPr>
                <w:rFonts w:ascii="Arial" w:hAnsi="Arial" w:cs="Arial"/>
                <w:sz w:val="20"/>
                <w:szCs w:val="20"/>
              </w:rPr>
              <w:t>Projekty niespełniające kryterium kierowane są do poprawy lub uzupełnienia.</w:t>
            </w:r>
            <w:r>
              <w:rPr>
                <w:rFonts w:ascii="Arial" w:hAnsi="Arial" w:cs="Arial"/>
                <w:sz w:val="20"/>
                <w:szCs w:val="20"/>
              </w:rPr>
              <w:t xml:space="preserve"> </w:t>
            </w:r>
          </w:p>
          <w:p w:rsidR="005F1B3B" w:rsidRPr="002B689F" w:rsidRDefault="005F1B3B" w:rsidP="00450912">
            <w:pPr>
              <w:spacing w:before="40" w:after="40" w:line="276" w:lineRule="auto"/>
              <w:jc w:val="both"/>
              <w:rPr>
                <w:rFonts w:ascii="Arial" w:hAnsi="Arial" w:cs="Arial"/>
                <w:sz w:val="20"/>
                <w:szCs w:val="20"/>
              </w:rPr>
            </w:pPr>
          </w:p>
          <w:p w:rsidR="005F1B3B" w:rsidRPr="002B689F" w:rsidRDefault="005F1B3B" w:rsidP="00450912">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5F1B3B" w:rsidRDefault="005F1B3B" w:rsidP="007F692A"/>
    <w:p w:rsidR="005F1B3B" w:rsidRDefault="005F1B3B" w:rsidP="000745BD">
      <w:pPr>
        <w:spacing w:before="120" w:after="120" w:line="240" w:lineRule="auto"/>
        <w:rPr>
          <w:rFonts w:ascii="Myriad Pro" w:hAnsi="Myriad Pro"/>
          <w:sz w:val="20"/>
          <w:szCs w:val="20"/>
        </w:rPr>
        <w:sectPr w:rsidR="005F1B3B" w:rsidSect="009054C3">
          <w:headerReference w:type="default" r:id="rId13"/>
          <w:pgSz w:w="16838" w:h="11906" w:orient="landscape"/>
          <w:pgMar w:top="1417" w:right="1417" w:bottom="1417" w:left="1417" w:header="708" w:footer="708" w:gutter="0"/>
          <w:cols w:space="708"/>
          <w:docGrid w:linePitch="360"/>
        </w:sect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jc w:val="center"/>
        <w:rPr>
          <w:rFonts w:ascii="Myriad Pro" w:eastAsia="Times New Roman" w:hAnsi="Myriad Pro"/>
          <w:b/>
          <w:bCs/>
          <w:sz w:val="20"/>
          <w:szCs w:val="20"/>
          <w:lang w:val="x-none" w:eastAsia="x-none"/>
        </w:rPr>
      </w:pPr>
      <w:r w:rsidRPr="00AB5F7B">
        <w:rPr>
          <w:rFonts w:ascii="Myriad Pro" w:eastAsia="Times New Roman" w:hAnsi="Myriad Pro"/>
          <w:b/>
          <w:bCs/>
          <w:sz w:val="20"/>
          <w:szCs w:val="20"/>
          <w:lang w:val="x-none" w:eastAsia="x-none"/>
        </w:rPr>
        <w:t>Kryteria ogólne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VI  Rynek Pracy</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iCs/>
                <w:sz w:val="20"/>
                <w:szCs w:val="20"/>
              </w:rPr>
            </w:pPr>
            <w:r w:rsidRPr="00AB5F7B">
              <w:rPr>
                <w:rFonts w:ascii="Myriad Pro" w:hAnsi="Myriad Pro"/>
                <w:iCs/>
                <w:sz w:val="20"/>
                <w:szCs w:val="20"/>
              </w:rPr>
              <w:t>8v.  Przystosowanie pracowników, przedsiębiorstw i przedsiębiorców do zmian.</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rPr>
                <w:rFonts w:ascii="Myriad Pro" w:hAnsi="Myriad Pro"/>
                <w:sz w:val="20"/>
                <w:szCs w:val="20"/>
              </w:rPr>
            </w:pPr>
            <w:r w:rsidRPr="00AB5F7B">
              <w:rPr>
                <w:rFonts w:ascii="Myriad Pro" w:hAnsi="Myriad Pro"/>
                <w:sz w:val="20"/>
                <w:szCs w:val="20"/>
              </w:rPr>
              <w:t>Działanie</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after="0" w:line="240" w:lineRule="auto"/>
              <w:outlineLvl w:val="1"/>
              <w:rPr>
                <w:rFonts w:ascii="Myriad Pro" w:eastAsia="Calibri" w:hAnsi="Myriad Pro" w:cs="Times New Roman"/>
                <w:sz w:val="20"/>
                <w:szCs w:val="20"/>
                <w:lang w:eastAsia="pl-PL"/>
              </w:rPr>
            </w:pPr>
            <w:bookmarkStart w:id="7" w:name="_Toc459969546"/>
            <w:bookmarkStart w:id="8" w:name="_Toc490812833"/>
            <w:r w:rsidRPr="00AB5F7B">
              <w:rPr>
                <w:rFonts w:ascii="Myriad Pro" w:eastAsia="Calibri" w:hAnsi="Myriad Pro" w:cs="Times New Roman"/>
                <w:bCs/>
                <w:sz w:val="20"/>
                <w:szCs w:val="20"/>
              </w:rPr>
              <w:t>6.3 Wsparcie dla osób zwolnionych, przewidzianych do zwolnienia lub zagrożonych zwolnieniem z pracy z przyczyn dotyczących zakładu pracy, realizowane w formie tworzenia i wdrażania programów typu outplacement.</w:t>
            </w:r>
            <w:bookmarkEnd w:id="7"/>
            <w:bookmarkEnd w:id="8"/>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ind w:hanging="357"/>
              <w:contextualSpacing/>
              <w:rPr>
                <w:rFonts w:ascii="Myriad Pro" w:hAnsi="Myriad Pro"/>
                <w:sz w:val="20"/>
                <w:szCs w:val="20"/>
              </w:rPr>
            </w:pPr>
            <w:r w:rsidRPr="00AB5F7B">
              <w:rPr>
                <w:rFonts w:ascii="Myriad Pro" w:hAnsi="Myriad Pro"/>
                <w:sz w:val="20"/>
                <w:szCs w:val="20"/>
              </w:rPr>
              <w:t>Wsparcie typu outplacement</w:t>
            </w:r>
            <w:r w:rsidRPr="00AB5F7B">
              <w:rPr>
                <w:rFonts w:ascii="Myriad Pro" w:hAnsi="Myriad Pro"/>
                <w:sz w:val="20"/>
                <w:szCs w:val="20"/>
                <w:vertAlign w:val="superscript"/>
              </w:rPr>
              <w:t xml:space="preserve"> </w:t>
            </w:r>
            <w:r w:rsidRPr="00AB5F7B">
              <w:rPr>
                <w:rFonts w:ascii="Myriad Pro" w:hAnsi="Myriad Pro"/>
                <w:sz w:val="20"/>
                <w:szCs w:val="20"/>
              </w:rPr>
              <w:t xml:space="preserve"> dla pracowników zagrożonych zwolnieniem, pracowników przewidzianych do zwolnienia lub osób zwolnionych z przyczyn dotyczących zakładu pracy, które obejmuje kompleksowy zestaw działań dostosowanych do indywidualnych potrzeb uczestników projektu, w tym m.in.:</w:t>
            </w:r>
          </w:p>
          <w:p w:rsidR="000745BD" w:rsidRPr="00AB5F7B" w:rsidRDefault="000745BD" w:rsidP="007D4B9E">
            <w:pPr>
              <w:numPr>
                <w:ilvl w:val="0"/>
                <w:numId w:val="72"/>
              </w:numPr>
              <w:spacing w:before="40" w:after="40" w:line="240" w:lineRule="auto"/>
              <w:contextualSpacing/>
              <w:rPr>
                <w:rFonts w:ascii="Myriad Pro" w:hAnsi="Myriad Pro"/>
                <w:sz w:val="20"/>
                <w:szCs w:val="20"/>
              </w:rPr>
            </w:pPr>
            <w:r w:rsidRPr="00AB5F7B">
              <w:rPr>
                <w:rFonts w:ascii="Myriad Pro" w:hAnsi="Myriad Pro"/>
                <w:sz w:val="20"/>
                <w:szCs w:val="20"/>
              </w:rPr>
              <w:t>doradztwo zawodowe połączone z przygotowaniem Indywidualnego Planu Działania jako obowiązkowy element wsparcia,</w:t>
            </w:r>
          </w:p>
          <w:p w:rsidR="000745BD" w:rsidRPr="00AB5F7B" w:rsidRDefault="000745BD" w:rsidP="007D4B9E">
            <w:pPr>
              <w:numPr>
                <w:ilvl w:val="0"/>
                <w:numId w:val="72"/>
              </w:numPr>
              <w:spacing w:before="40" w:after="40" w:line="240" w:lineRule="auto"/>
              <w:contextualSpacing/>
              <w:rPr>
                <w:rFonts w:ascii="Myriad Pro" w:hAnsi="Myriad Pro"/>
                <w:sz w:val="20"/>
                <w:szCs w:val="20"/>
              </w:rPr>
            </w:pPr>
            <w:r w:rsidRPr="00AB5F7B">
              <w:rPr>
                <w:rFonts w:ascii="Myriad Pro" w:hAnsi="Myriad Pro"/>
                <w:sz w:val="20"/>
                <w:szCs w:val="20"/>
              </w:rPr>
              <w:t>poradnictwo psychologiczne,</w:t>
            </w:r>
          </w:p>
          <w:p w:rsidR="000745BD" w:rsidRPr="00AB5F7B" w:rsidRDefault="000745BD" w:rsidP="007D4B9E">
            <w:pPr>
              <w:numPr>
                <w:ilvl w:val="0"/>
                <w:numId w:val="72"/>
              </w:numPr>
              <w:spacing w:before="40" w:after="40" w:line="240" w:lineRule="auto"/>
              <w:contextualSpacing/>
              <w:rPr>
                <w:rFonts w:ascii="Myriad Pro" w:hAnsi="Myriad Pro"/>
                <w:sz w:val="20"/>
                <w:szCs w:val="20"/>
              </w:rPr>
            </w:pPr>
            <w:r w:rsidRPr="00AB5F7B">
              <w:rPr>
                <w:rFonts w:ascii="Myriad Pro" w:hAnsi="Myriad Pro"/>
                <w:sz w:val="20"/>
                <w:szCs w:val="20"/>
              </w:rPr>
              <w:t>pośrednictwo pracy,</w:t>
            </w:r>
          </w:p>
          <w:p w:rsidR="000745BD" w:rsidRPr="00AB5F7B" w:rsidRDefault="000745BD" w:rsidP="007D4B9E">
            <w:pPr>
              <w:numPr>
                <w:ilvl w:val="0"/>
                <w:numId w:val="72"/>
              </w:numPr>
              <w:spacing w:before="40" w:after="40" w:line="240" w:lineRule="auto"/>
              <w:contextualSpacing/>
              <w:rPr>
                <w:rFonts w:ascii="Myriad Pro" w:hAnsi="Myriad Pro"/>
                <w:sz w:val="20"/>
                <w:szCs w:val="20"/>
              </w:rPr>
            </w:pPr>
            <w:r w:rsidRPr="00AB5F7B">
              <w:rPr>
                <w:rFonts w:ascii="Myriad Pro" w:hAnsi="Myriad Pro"/>
                <w:sz w:val="20"/>
                <w:szCs w:val="20"/>
              </w:rPr>
              <w:t>szkolenia, kursy, studia podyplomowe,</w:t>
            </w:r>
          </w:p>
          <w:p w:rsidR="000745BD" w:rsidRPr="00AB5F7B" w:rsidRDefault="000745BD" w:rsidP="007D4B9E">
            <w:pPr>
              <w:numPr>
                <w:ilvl w:val="0"/>
                <w:numId w:val="72"/>
              </w:numPr>
              <w:spacing w:before="40" w:after="40" w:line="240" w:lineRule="auto"/>
              <w:contextualSpacing/>
              <w:rPr>
                <w:rFonts w:ascii="Myriad Pro" w:hAnsi="Myriad Pro"/>
                <w:sz w:val="20"/>
                <w:szCs w:val="20"/>
              </w:rPr>
            </w:pPr>
            <w:r w:rsidRPr="00AB5F7B">
              <w:rPr>
                <w:rFonts w:ascii="Myriad Pro" w:hAnsi="Myriad Pro"/>
                <w:sz w:val="20"/>
                <w:szCs w:val="20"/>
              </w:rPr>
              <w:t>staże, praktyki zawodowe,</w:t>
            </w:r>
          </w:p>
          <w:p w:rsidR="000745BD" w:rsidRPr="00AB5F7B" w:rsidRDefault="000745BD" w:rsidP="007D4B9E">
            <w:pPr>
              <w:numPr>
                <w:ilvl w:val="0"/>
                <w:numId w:val="72"/>
              </w:numPr>
              <w:spacing w:before="40" w:after="40" w:line="240" w:lineRule="auto"/>
              <w:contextualSpacing/>
              <w:rPr>
                <w:rFonts w:ascii="Myriad Pro" w:hAnsi="Myriad Pro"/>
                <w:sz w:val="20"/>
                <w:szCs w:val="20"/>
              </w:rPr>
            </w:pPr>
            <w:r w:rsidRPr="00AB5F7B">
              <w:rPr>
                <w:rFonts w:ascii="Myriad Pro" w:hAnsi="Myriad Pro"/>
                <w:sz w:val="20"/>
                <w:szCs w:val="20"/>
              </w:rPr>
              <w:t>subsydiowanie zatrudnienia,</w:t>
            </w:r>
          </w:p>
          <w:p w:rsidR="000745BD" w:rsidRPr="00AB5F7B" w:rsidRDefault="000745BD" w:rsidP="007D4B9E">
            <w:pPr>
              <w:numPr>
                <w:ilvl w:val="0"/>
                <w:numId w:val="72"/>
              </w:numPr>
              <w:spacing w:before="40" w:after="40" w:line="240" w:lineRule="auto"/>
              <w:contextualSpacing/>
              <w:rPr>
                <w:rFonts w:ascii="Myriad Pro" w:hAnsi="Myriad Pro"/>
                <w:sz w:val="20"/>
                <w:szCs w:val="20"/>
              </w:rPr>
            </w:pPr>
            <w:r w:rsidRPr="00AB5F7B">
              <w:rPr>
                <w:rFonts w:ascii="Myriad Pro" w:hAnsi="Myriad Pro"/>
                <w:sz w:val="20"/>
                <w:szCs w:val="20"/>
              </w:rPr>
              <w:t>dodatek relokacyjny.</w:t>
            </w:r>
          </w:p>
          <w:p w:rsidR="000745BD" w:rsidRPr="00AB5F7B" w:rsidRDefault="000745BD" w:rsidP="000745BD">
            <w:pPr>
              <w:spacing w:before="40" w:after="40" w:line="240" w:lineRule="auto"/>
              <w:ind w:hanging="357"/>
              <w:contextualSpacing/>
              <w:rPr>
                <w:rFonts w:ascii="Myriad Pro" w:hAnsi="Myriad Pro" w:cs="MyriadPro-It"/>
                <w:sz w:val="20"/>
                <w:szCs w:val="20"/>
                <w:lang w:eastAsia="pl-PL"/>
              </w:rPr>
            </w:pPr>
            <w:r w:rsidRPr="00AB5F7B">
              <w:rPr>
                <w:rFonts w:ascii="Myriad Pro" w:hAnsi="Myriad Pro"/>
                <w:sz w:val="20"/>
                <w:szCs w:val="20"/>
              </w:rPr>
              <w:t xml:space="preserve">Wsparcie realizowane zgodnie z </w:t>
            </w:r>
            <w:r w:rsidRPr="00AB5F7B">
              <w:rPr>
                <w:rFonts w:ascii="Myriad Pro" w:hAnsi="Myriad Pro"/>
                <w:i/>
                <w:sz w:val="20"/>
                <w:szCs w:val="20"/>
              </w:rPr>
              <w:t>Wytycznymi w zakresie realizacji przedsięwzięć z udziałem środków Europejskiego Funduszu Społecznego w obszarze przystosowania przedsiębiorstw i pracowników do zmian na lata 2014-2020</w:t>
            </w:r>
            <w:r w:rsidRPr="00AB5F7B">
              <w:rPr>
                <w:rFonts w:ascii="Myriad Pro" w:hAnsi="Myriad Pro"/>
                <w:sz w:val="20"/>
                <w:szCs w:val="20"/>
              </w:rPr>
              <w:t>.</w:t>
            </w:r>
          </w:p>
        </w:tc>
      </w:tr>
    </w:tbl>
    <w:p w:rsidR="000745BD" w:rsidRPr="00AB5F7B" w:rsidRDefault="000745BD" w:rsidP="000745BD">
      <w:pPr>
        <w:spacing w:before="120" w:after="120" w:line="240" w:lineRule="auto"/>
        <w:rPr>
          <w:rFonts w:ascii="Myriad Pro" w:eastAsia="Calibri"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551"/>
        <w:gridCol w:w="6371"/>
        <w:gridCol w:w="4741"/>
      </w:tblGrid>
      <w:tr w:rsidR="000745BD" w:rsidRPr="00AB5F7B" w:rsidTr="004515E8">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1"/>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i rezultatami Działania</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 xml:space="preserve">RPO WZ 2014-2020 </w:t>
            </w:r>
            <w:r w:rsidRPr="00AB5F7B">
              <w:rPr>
                <w:rFonts w:ascii="Myriad Pro" w:hAnsi="Myriad Pro"/>
                <w:sz w:val="20"/>
                <w:szCs w:val="20"/>
              </w:rPr>
              <w:t>oraz ze wskaźnikami dla danego Działania/typu projektu.</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1"/>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w:t>
            </w:r>
            <w:r w:rsidRPr="00AB5F7B">
              <w:rPr>
                <w:rFonts w:ascii="Myriad Pro" w:hAnsi="Myriad Pro"/>
                <w:i/>
                <w:sz w:val="20"/>
                <w:szCs w:val="20"/>
              </w:rPr>
              <w:t xml:space="preserve"> </w:t>
            </w:r>
            <w:r w:rsidRPr="00AB5F7B">
              <w:rPr>
                <w:rFonts w:ascii="Myriad Pro" w:hAnsi="Myriad Pro"/>
                <w:sz w:val="20"/>
                <w:szCs w:val="20"/>
              </w:rPr>
              <w:t>typem projektu</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Opis projektu wskazuje na zgodność ze wskazanym przez Beneficjenta typem projektu, grupą docelową.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6.3.</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1"/>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wymogami pomocy publicznej</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1"/>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0745BD" w:rsidRPr="00AB5F7B" w:rsidRDefault="000745BD" w:rsidP="007D4B9E">
            <w:pPr>
              <w:numPr>
                <w:ilvl w:val="0"/>
                <w:numId w:val="83"/>
              </w:numPr>
              <w:spacing w:before="40" w:after="40" w:line="240" w:lineRule="auto"/>
              <w:rPr>
                <w:rFonts w:ascii="Myriad Pro" w:hAnsi="Myriad Pro"/>
                <w:sz w:val="20"/>
                <w:szCs w:val="20"/>
              </w:rPr>
            </w:pPr>
            <w:r w:rsidRPr="00AB5F7B">
              <w:rPr>
                <w:rFonts w:ascii="Myriad Pro" w:hAnsi="Myriad Pro"/>
                <w:sz w:val="20"/>
                <w:szCs w:val="20"/>
              </w:rPr>
              <w:t>zasadą równości szans kobiet i mężczyzn, w oparciu o standard minimum,</w:t>
            </w:r>
          </w:p>
          <w:p w:rsidR="000745BD" w:rsidRPr="00AB5F7B" w:rsidRDefault="000745BD" w:rsidP="007D4B9E">
            <w:pPr>
              <w:numPr>
                <w:ilvl w:val="0"/>
                <w:numId w:val="83"/>
              </w:numPr>
              <w:spacing w:before="40" w:after="40" w:line="240" w:lineRule="auto"/>
              <w:ind w:left="357" w:hanging="357"/>
              <w:rPr>
                <w:rFonts w:ascii="Myriad Pro" w:hAnsi="Myriad Pro"/>
                <w:sz w:val="20"/>
                <w:szCs w:val="20"/>
              </w:rPr>
            </w:pPr>
            <w:r w:rsidRPr="00AB5F7B">
              <w:rPr>
                <w:rFonts w:ascii="Myriad Pro" w:hAnsi="Myriad Pro"/>
                <w:sz w:val="20"/>
                <w:szCs w:val="20"/>
              </w:rPr>
              <w:t>właściwymi politykami i zasadami wspólnotowym w tym z:</w:t>
            </w:r>
          </w:p>
          <w:p w:rsidR="000745BD" w:rsidRPr="00AB5F7B" w:rsidRDefault="000745BD" w:rsidP="007D4B9E">
            <w:pPr>
              <w:numPr>
                <w:ilvl w:val="0"/>
                <w:numId w:val="23"/>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zasadą równości szans i niedyskryminacji w tym dostępności dla osób z niepełnosprawnościami,</w:t>
            </w:r>
          </w:p>
          <w:p w:rsidR="000745BD" w:rsidRPr="00AB5F7B" w:rsidRDefault="000745BD" w:rsidP="007D4B9E">
            <w:pPr>
              <w:numPr>
                <w:ilvl w:val="0"/>
                <w:numId w:val="23"/>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koncepcją zrównoważonego rozwoju.</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1"/>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zgodnie z </w:t>
            </w:r>
            <w:r w:rsidRPr="00AB5F7B">
              <w:rPr>
                <w:rFonts w:ascii="Myriad Pro" w:hAnsi="Myriad Pro"/>
                <w:i/>
                <w:sz w:val="20"/>
                <w:szCs w:val="20"/>
              </w:rPr>
              <w:t>SOOP RPO WZ 2014-2020</w:t>
            </w:r>
            <w:r w:rsidRPr="00AB5F7B">
              <w:rPr>
                <w:rFonts w:ascii="Myriad Pro" w:hAnsi="Myriad Pro"/>
                <w:sz w:val="20"/>
                <w:szCs w:val="20"/>
              </w:rPr>
              <w:t>, jest podmiotem  uprawnionym do ubiegania się o dofinansowanie w ramach projektów działania/typu/ów projektu, w którym ogłoszony został konkurs.</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1"/>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Uproszczone metody rozliczania wydatków.</w:t>
            </w:r>
          </w:p>
          <w:p w:rsidR="000745BD" w:rsidRPr="00AB5F7B" w:rsidRDefault="000745BD" w:rsidP="000745BD">
            <w:pPr>
              <w:spacing w:before="40" w:after="40"/>
              <w:rPr>
                <w:rFonts w:ascii="Myriad Pro" w:hAnsi="Myriad Pro"/>
                <w:color w:val="FF0000"/>
                <w:sz w:val="20"/>
                <w:szCs w:val="20"/>
              </w:rPr>
            </w:pPr>
          </w:p>
          <w:p w:rsidR="000745BD" w:rsidRPr="00AB5F7B" w:rsidRDefault="000745BD" w:rsidP="000745BD">
            <w:pPr>
              <w:spacing w:before="40" w:after="40"/>
              <w:rPr>
                <w:rFonts w:ascii="Myriad Pro" w:hAnsi="Myriad Pro"/>
                <w:color w:val="FF0000"/>
                <w:sz w:val="20"/>
                <w:szCs w:val="20"/>
              </w:rPr>
            </w:pPr>
          </w:p>
          <w:p w:rsidR="000745BD" w:rsidRPr="00AB5F7B" w:rsidRDefault="000745BD" w:rsidP="000745BD">
            <w:pPr>
              <w:spacing w:before="40" w:after="40"/>
              <w:rPr>
                <w:rFonts w:ascii="Myriad Pro" w:hAnsi="Myriad Pro"/>
                <w:color w:val="FF0000"/>
                <w:sz w:val="20"/>
                <w:szCs w:val="20"/>
              </w:rPr>
            </w:pPr>
          </w:p>
          <w:p w:rsidR="000745BD" w:rsidRPr="00AB5F7B" w:rsidRDefault="000745BD" w:rsidP="000745BD">
            <w:pPr>
              <w:spacing w:before="40" w:after="40"/>
              <w:rPr>
                <w:rFonts w:ascii="Myriad Pro" w:hAnsi="Myriad Pro"/>
                <w:color w:val="FF0000"/>
                <w:sz w:val="20"/>
                <w:szCs w:val="20"/>
              </w:rPr>
            </w:pPr>
          </w:p>
          <w:p w:rsidR="000745BD" w:rsidRPr="00AB5F7B" w:rsidRDefault="000745BD" w:rsidP="000745BD">
            <w:pPr>
              <w:spacing w:before="40" w:after="40"/>
              <w:rPr>
                <w:rFonts w:ascii="Myriad Pro" w:hAnsi="Myriad Pro"/>
                <w:color w:val="FF0000"/>
                <w:sz w:val="20"/>
                <w:szCs w:val="20"/>
              </w:rPr>
            </w:pPr>
          </w:p>
          <w:p w:rsidR="000745BD" w:rsidRPr="00AB5F7B" w:rsidRDefault="000745BD" w:rsidP="000745BD">
            <w:pPr>
              <w:spacing w:before="40" w:after="40"/>
              <w:rPr>
                <w:rFonts w:ascii="Myriad Pro" w:hAnsi="Myriad Pro"/>
                <w:color w:val="FF0000"/>
                <w:sz w:val="20"/>
                <w:szCs w:val="20"/>
              </w:rPr>
            </w:pPr>
          </w:p>
          <w:p w:rsidR="000745BD" w:rsidRPr="00AB5F7B" w:rsidRDefault="000745BD" w:rsidP="000745BD">
            <w:pPr>
              <w:spacing w:before="40" w:after="40"/>
              <w:rPr>
                <w:rFonts w:ascii="Myriad Pro" w:hAnsi="Myriad Pro"/>
                <w:color w:val="FF0000"/>
                <w:sz w:val="20"/>
                <w:szCs w:val="20"/>
              </w:rPr>
            </w:pPr>
          </w:p>
          <w:p w:rsidR="000745BD" w:rsidRPr="00AB5F7B" w:rsidRDefault="000745BD" w:rsidP="000745BD">
            <w:pPr>
              <w:spacing w:before="40" w:after="40" w:line="240" w:lineRule="auto"/>
              <w:rPr>
                <w:rFonts w:ascii="Myriad Pro" w:hAnsi="Myriad Pro"/>
                <w:sz w:val="20"/>
                <w:szCs w:val="20"/>
              </w:rPr>
            </w:pP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3"/>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w:t>
            </w:r>
          </w:p>
          <w:p w:rsidR="000745BD" w:rsidRPr="00AB5F7B" w:rsidRDefault="000745BD" w:rsidP="000745BD">
            <w:pPr>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1"/>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Poprawność wypełnienia wniosku </w:t>
            </w:r>
          </w:p>
          <w:p w:rsidR="000745BD" w:rsidRPr="00AB5F7B" w:rsidRDefault="000745BD" w:rsidP="000745BD">
            <w:pPr>
              <w:spacing w:before="40" w:after="40" w:line="240" w:lineRule="auto"/>
              <w:rPr>
                <w:rFonts w:ascii="Myriad Pro" w:hAnsi="Myriad Pro"/>
                <w:sz w:val="20"/>
                <w:szCs w:val="20"/>
              </w:rPr>
            </w:pPr>
          </w:p>
        </w:tc>
        <w:tc>
          <w:tcPr>
            <w:tcW w:w="6371"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Wniosek został wypełniony w języku polskim.</w:t>
            </w:r>
          </w:p>
          <w:p w:rsidR="000745BD" w:rsidRPr="00AB5F7B" w:rsidRDefault="000745BD" w:rsidP="000745BD">
            <w:pPr>
              <w:spacing w:before="40" w:after="40" w:line="240" w:lineRule="auto"/>
              <w:rPr>
                <w:rFonts w:ascii="Myriad Pro" w:hAnsi="Myriad Pro"/>
                <w:sz w:val="20"/>
                <w:szCs w:val="20"/>
              </w:rPr>
            </w:pP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24"/>
        <w:gridCol w:w="6217"/>
        <w:gridCol w:w="4599"/>
      </w:tblGrid>
      <w:tr w:rsidR="000745BD" w:rsidRPr="00AB5F7B" w:rsidTr="004515E8">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wykonalności</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rHeight w:val="177"/>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2"/>
              </w:numPr>
              <w:spacing w:before="40" w:after="40" w:line="240" w:lineRule="auto"/>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prawna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2"/>
              </w:numPr>
              <w:spacing w:before="40" w:after="40" w:line="240" w:lineRule="auto"/>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2"/>
              </w:numPr>
              <w:spacing w:before="40" w:after="40" w:line="240" w:lineRule="auto"/>
              <w:ind w:left="357" w:hanging="357"/>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dofinansowanie.Beneficjent zapewnia środki finansowe do utrzymywania projektu w okresie trwałości (jeśli dotyczy).</w:t>
            </w:r>
          </w:p>
          <w:p w:rsidR="000745BD" w:rsidRPr="00AB5F7B" w:rsidRDefault="000745BD" w:rsidP="000745BD">
            <w:pPr>
              <w:spacing w:before="40" w:after="40" w:line="240" w:lineRule="auto"/>
              <w:ind w:left="33"/>
              <w:rPr>
                <w:rFonts w:ascii="Myriad Pro" w:hAnsi="Myriad Pro"/>
                <w:sz w:val="20"/>
                <w:szCs w:val="20"/>
              </w:rPr>
            </w:pPr>
            <w:r w:rsidRPr="00AB5F7B">
              <w:rPr>
                <w:rFonts w:ascii="Myriad Pro" w:hAnsi="Myriad Pro"/>
                <w:sz w:val="20"/>
                <w:szCs w:val="20"/>
              </w:rPr>
              <w:t>Beneficjent oraz Partner/rzy krajowi (o ile dotyczy), ponoszący wydatki w danym projekcie z EFS,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ind w:left="34"/>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ind w:left="34"/>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2"/>
              </w:numPr>
              <w:spacing w:before="40" w:after="40" w:line="240" w:lineRule="auto"/>
              <w:ind w:left="357" w:hanging="357"/>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Celowość partnerstwa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ind w:left="34"/>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24"/>
        <w:gridCol w:w="6217"/>
        <w:gridCol w:w="4599"/>
      </w:tblGrid>
      <w:tr w:rsidR="000745BD" w:rsidRPr="00AB5F7B" w:rsidTr="004515E8">
        <w:trPr>
          <w:jc w:val="center"/>
        </w:trPr>
        <w:tc>
          <w:tcPr>
            <w:tcW w:w="142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jakości</w:t>
            </w:r>
          </w:p>
        </w:tc>
      </w:tr>
      <w:tr w:rsidR="000745BD" w:rsidRPr="00AB5F7B" w:rsidTr="009054C3">
        <w:trPr>
          <w:trHeight w:val="322"/>
          <w:jc w:val="center"/>
        </w:trPr>
        <w:tc>
          <w:tcPr>
            <w:tcW w:w="53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trHeight w:val="411"/>
          <w:jc w:val="center"/>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3"/>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Odpowiedniość/Adekwatność /Trafność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105"/>
          <w:jc w:val="center"/>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3"/>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Skuteczność/Efektywność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83"/>
          <w:jc w:val="center"/>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3"/>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971"/>
          <w:jc w:val="center"/>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3"/>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Trwałość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25"/>
        <w:gridCol w:w="6217"/>
        <w:gridCol w:w="4599"/>
      </w:tblGrid>
      <w:tr w:rsidR="000745BD" w:rsidRPr="00AB5F7B" w:rsidTr="004515E8">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ind w:left="720"/>
              <w:contextualSpacing/>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ind w:left="720"/>
              <w:contextualSpacing/>
              <w:jc w:val="center"/>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contextualSpacing/>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720"/>
              <w:contextualSpacing/>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720"/>
              <w:contextualSpacing/>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720"/>
              <w:contextualSpacing/>
              <w:jc w:val="center"/>
              <w:rPr>
                <w:rFonts w:ascii="Myriad Pro" w:hAnsi="Myriad Pro"/>
                <w:sz w:val="20"/>
                <w:szCs w:val="20"/>
              </w:rPr>
            </w:pPr>
            <w:r w:rsidRPr="00AB5F7B">
              <w:rPr>
                <w:rFonts w:ascii="Myriad Pro" w:hAnsi="Myriad Pro"/>
                <w:sz w:val="20"/>
                <w:szCs w:val="20"/>
              </w:rPr>
              <w:t>1</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720"/>
              <w:contextualSpacing/>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720"/>
              <w:contextualSpacing/>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720"/>
              <w:contextualSpacing/>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4"/>
              </w:numPr>
              <w:spacing w:before="40" w:after="40" w:line="240" w:lineRule="auto"/>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Spójność i kompletność zapisów</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contextualSpacing/>
              <w:jc w:val="both"/>
              <w:rPr>
                <w:rFonts w:ascii="Myriad Pro" w:hAnsi="Myriad Pro"/>
                <w:sz w:val="20"/>
                <w:szCs w:val="20"/>
              </w:rPr>
            </w:pPr>
            <w:r w:rsidRPr="00AB5F7B">
              <w:rPr>
                <w:rFonts w:ascii="Myriad Pro" w:hAnsi="Myriad Pro"/>
                <w:sz w:val="20"/>
                <w:szCs w:val="20"/>
              </w:rPr>
              <w:t>Wniosek jest spójny i kompletny w odniesieniu do dokonanej oceny w zakresie kryteriów jakości oraz został sporządzony zgodnie z obowiązującym Regulaminem konkursu.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4"/>
              </w:numPr>
              <w:spacing w:before="40" w:after="40" w:line="240" w:lineRule="auto"/>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Zgodność z kwalifikowalnością wydatków.</w:t>
            </w:r>
          </w:p>
        </w:tc>
        <w:tc>
          <w:tcPr>
            <w:tcW w:w="621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sz w:val="20"/>
                <w:szCs w:val="20"/>
                <w:lang w:eastAsia="pl-PL"/>
              </w:rPr>
              <w:t xml:space="preserve"> raz</w:t>
            </w:r>
            <w:r w:rsidRPr="00AB5F7B">
              <w:rPr>
                <w:rFonts w:ascii="Myriad Pro" w:hAnsi="Myriad Pro"/>
                <w:sz w:val="20"/>
                <w:szCs w:val="20"/>
              </w:rPr>
              <w:t xml:space="preserve"> z </w:t>
            </w:r>
            <w:r w:rsidRPr="00AB5F7B">
              <w:rPr>
                <w:rFonts w:ascii="Myriad Pro" w:hAnsi="Myriad Pro"/>
                <w:i/>
                <w:sz w:val="20"/>
                <w:szCs w:val="20"/>
              </w:rPr>
              <w:t>Wytycznymi w zakresie realizacji przedsięwzięć z udziałem środków  Europejskiego Funduszu Społecznego w obszarze rynku pracy na lata 2014-2020</w:t>
            </w:r>
            <w:r w:rsidRPr="00AB5F7B">
              <w:rPr>
                <w:rFonts w:ascii="Myriad Pro" w:hAnsi="Myriad Pro"/>
                <w:sz w:val="20"/>
                <w:szCs w:val="20"/>
              </w:rPr>
              <w:t>.</w:t>
            </w:r>
          </w:p>
          <w:p w:rsidR="000745BD" w:rsidRPr="00AB5F7B" w:rsidRDefault="000745BD" w:rsidP="000745BD">
            <w:pPr>
              <w:spacing w:before="40" w:after="40"/>
              <w:contextualSpacing/>
              <w:rPr>
                <w:rFonts w:ascii="Myriad Pro" w:eastAsia="Times New Roman" w:hAnsi="Myriad Pro"/>
                <w:sz w:val="20"/>
                <w:szCs w:val="20"/>
                <w:lang w:eastAsia="pl-PL"/>
              </w:rPr>
            </w:pPr>
          </w:p>
          <w:p w:rsidR="000745BD" w:rsidRPr="00AB5F7B" w:rsidRDefault="000745BD" w:rsidP="000745BD">
            <w:pPr>
              <w:spacing w:before="40" w:after="40"/>
              <w:contextualSpacing/>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contextualSpacing/>
              <w:rPr>
                <w:rFonts w:ascii="Myriad Pro" w:eastAsia="Times New Roman" w:hAnsi="Myriad Pro"/>
                <w:sz w:val="20"/>
                <w:szCs w:val="20"/>
                <w:lang w:eastAsia="pl-PL"/>
              </w:rPr>
            </w:pPr>
          </w:p>
          <w:p w:rsidR="000745BD" w:rsidRPr="00AB5F7B" w:rsidRDefault="000745BD" w:rsidP="000745BD">
            <w:pPr>
              <w:spacing w:before="40" w:after="40"/>
              <w:contextualSpacing/>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contextualSpacing/>
              <w:rPr>
                <w:rFonts w:ascii="Myriad Pro" w:eastAsia="Calibri" w:hAnsi="Myriad Pro"/>
                <w:sz w:val="20"/>
                <w:szCs w:val="20"/>
              </w:rPr>
            </w:pPr>
          </w:p>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 xml:space="preserve">Poziom wydatków w ramach cross-financingu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4"/>
              </w:numPr>
              <w:spacing w:before="40" w:after="40" w:line="240" w:lineRule="auto"/>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contextualSpacing/>
              <w:rPr>
                <w:rFonts w:ascii="Myriad Pro" w:hAnsi="Myriad Pro"/>
                <w:sz w:val="20"/>
                <w:szCs w:val="20"/>
                <w:highlight w:val="yellow"/>
              </w:rPr>
            </w:pPr>
            <w:r w:rsidRPr="00AB5F7B">
              <w:rPr>
                <w:rFonts w:ascii="Myriad Pro" w:hAnsi="Myriad Pro"/>
                <w:sz w:val="20"/>
                <w:szCs w:val="20"/>
              </w:rPr>
              <w:t>Intensywność wsparcia.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5F1B3B" w:rsidRDefault="005F1B3B" w:rsidP="000745BD">
      <w:pPr>
        <w:spacing w:before="120" w:after="120" w:line="240" w:lineRule="auto"/>
        <w:rPr>
          <w:rFonts w:ascii="Myriad Pro" w:hAnsi="Myriad Pro"/>
          <w:sz w:val="20"/>
          <w:szCs w:val="20"/>
        </w:rPr>
        <w:sectPr w:rsidR="005F1B3B" w:rsidSect="009054C3">
          <w:headerReference w:type="default" r:id="rId14"/>
          <w:pgSz w:w="16838" w:h="11906" w:orient="landscape"/>
          <w:pgMar w:top="1417" w:right="1417" w:bottom="1417" w:left="1417" w:header="708" w:footer="708" w:gutter="0"/>
          <w:cols w:space="708"/>
          <w:docGrid w:linePitch="360"/>
        </w:sectPr>
      </w:pPr>
    </w:p>
    <w:p w:rsidR="005F1B3B" w:rsidRPr="003D357B" w:rsidRDefault="005F1B3B" w:rsidP="003D357B">
      <w:pPr>
        <w:pStyle w:val="Nagwek1"/>
        <w:spacing w:before="120" w:after="240"/>
        <w:jc w:val="both"/>
        <w:rPr>
          <w:rFonts w:ascii="Arial" w:hAnsi="Arial" w:cs="Arial"/>
          <w:sz w:val="22"/>
          <w:szCs w:val="22"/>
        </w:rPr>
      </w:pPr>
      <w:r w:rsidRPr="003D357B">
        <w:rPr>
          <w:rFonts w:ascii="Arial" w:hAnsi="Arial" w:cs="Arial"/>
          <w:sz w:val="22"/>
          <w:szCs w:val="22"/>
        </w:rPr>
        <w:t xml:space="preserve">Kryteria wyboru projektów w ramach działania 6.3 </w:t>
      </w:r>
      <w:r w:rsidRPr="003D357B">
        <w:rPr>
          <w:rFonts w:ascii="Arial" w:hAnsi="Arial" w:cs="Arial"/>
          <w:i/>
          <w:sz w:val="22"/>
          <w:szCs w:val="22"/>
        </w:rPr>
        <w:t>Wsparcie dla osób zwolnionych, przewidzianych do zwolnienia lub zagrożonych zwolnieniem z pracy z przyczyn dotyczących zakładu pracy, realizowane w formie tworzenia i wdrażania programów typu outplacement</w:t>
      </w:r>
      <w:r w:rsidRPr="003D357B">
        <w:rPr>
          <w:rFonts w:ascii="Arial" w:hAnsi="Arial" w:cs="Arial"/>
          <w:sz w:val="22"/>
          <w:szCs w:val="22"/>
        </w:rPr>
        <w:t>.</w:t>
      </w:r>
    </w:p>
    <w:p w:rsidR="005F1B3B" w:rsidRDefault="005F1B3B" w:rsidP="001F3A70">
      <w:pPr>
        <w:jc w:val="center"/>
        <w:rPr>
          <w:rFonts w:ascii="Arial" w:eastAsiaTheme="majorEastAsia" w:hAnsi="Arial" w:cs="Arial"/>
          <w:b/>
          <w:bCs/>
        </w:rPr>
      </w:pPr>
    </w:p>
    <w:p w:rsidR="005F1B3B" w:rsidRPr="003D357B" w:rsidRDefault="005F1B3B" w:rsidP="001F3A70">
      <w:pPr>
        <w:jc w:val="center"/>
        <w:rPr>
          <w:rFonts w:ascii="Arial" w:eastAsiaTheme="majorEastAsia" w:hAnsi="Arial" w:cs="Arial"/>
          <w:b/>
          <w:bCs/>
        </w:rPr>
      </w:pPr>
      <w:r w:rsidRPr="003D357B">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5F1B3B" w:rsidRPr="003D357B" w:rsidTr="008D1A9E">
        <w:trPr>
          <w:jc w:val="center"/>
        </w:trPr>
        <w:tc>
          <w:tcPr>
            <w:tcW w:w="1905" w:type="dxa"/>
            <w:shd w:val="clear" w:color="auto" w:fill="B6DDE8"/>
          </w:tcPr>
          <w:p w:rsidR="005F1B3B" w:rsidRPr="003D357B" w:rsidRDefault="005F1B3B" w:rsidP="008D1A9E">
            <w:pPr>
              <w:spacing w:before="40" w:after="40" w:line="240" w:lineRule="auto"/>
              <w:rPr>
                <w:rFonts w:ascii="Arial" w:hAnsi="Arial" w:cs="Arial"/>
                <w:sz w:val="20"/>
                <w:szCs w:val="20"/>
              </w:rPr>
            </w:pPr>
            <w:r w:rsidRPr="003D357B">
              <w:rPr>
                <w:rFonts w:ascii="Arial" w:hAnsi="Arial" w:cs="Arial"/>
                <w:sz w:val="20"/>
                <w:szCs w:val="20"/>
              </w:rPr>
              <w:t>Oś priorytetowa</w:t>
            </w:r>
          </w:p>
        </w:tc>
        <w:tc>
          <w:tcPr>
            <w:tcW w:w="12315" w:type="dxa"/>
            <w:shd w:val="clear" w:color="auto" w:fill="B6DDE8"/>
          </w:tcPr>
          <w:p w:rsidR="005F1B3B" w:rsidRPr="003D357B" w:rsidRDefault="005F1B3B" w:rsidP="008D1A9E">
            <w:pPr>
              <w:spacing w:before="40" w:after="40" w:line="240" w:lineRule="auto"/>
              <w:rPr>
                <w:rFonts w:ascii="Arial" w:hAnsi="Arial" w:cs="Arial"/>
                <w:sz w:val="20"/>
                <w:szCs w:val="20"/>
              </w:rPr>
            </w:pPr>
            <w:r w:rsidRPr="003D357B">
              <w:rPr>
                <w:rFonts w:ascii="Arial" w:hAnsi="Arial" w:cs="Arial"/>
                <w:sz w:val="20"/>
                <w:szCs w:val="20"/>
              </w:rPr>
              <w:t>VI  Rynek Pracy</w:t>
            </w:r>
          </w:p>
        </w:tc>
      </w:tr>
      <w:tr w:rsidR="005F1B3B" w:rsidRPr="003D357B" w:rsidTr="008D1A9E">
        <w:trPr>
          <w:jc w:val="center"/>
        </w:trPr>
        <w:tc>
          <w:tcPr>
            <w:tcW w:w="1905" w:type="dxa"/>
            <w:shd w:val="clear" w:color="auto" w:fill="B6DDE8"/>
          </w:tcPr>
          <w:p w:rsidR="005F1B3B" w:rsidRPr="003D357B" w:rsidRDefault="005F1B3B" w:rsidP="008D1A9E">
            <w:pPr>
              <w:spacing w:before="40" w:after="40" w:line="240" w:lineRule="auto"/>
              <w:rPr>
                <w:rFonts w:ascii="Arial" w:hAnsi="Arial" w:cs="Arial"/>
                <w:sz w:val="20"/>
                <w:szCs w:val="20"/>
              </w:rPr>
            </w:pPr>
            <w:r w:rsidRPr="003D357B">
              <w:rPr>
                <w:rFonts w:ascii="Arial" w:hAnsi="Arial" w:cs="Arial"/>
                <w:sz w:val="20"/>
                <w:szCs w:val="20"/>
              </w:rPr>
              <w:t>Priorytet Inwestycyjny</w:t>
            </w:r>
          </w:p>
        </w:tc>
        <w:tc>
          <w:tcPr>
            <w:tcW w:w="12315" w:type="dxa"/>
            <w:shd w:val="clear" w:color="auto" w:fill="B6DDE8"/>
          </w:tcPr>
          <w:p w:rsidR="005F1B3B" w:rsidRPr="003D357B" w:rsidRDefault="005F1B3B" w:rsidP="008D1A9E">
            <w:pPr>
              <w:spacing w:before="40" w:after="40" w:line="240" w:lineRule="auto"/>
              <w:rPr>
                <w:rFonts w:ascii="Arial" w:hAnsi="Arial" w:cs="Arial"/>
                <w:iCs/>
                <w:sz w:val="20"/>
                <w:szCs w:val="20"/>
              </w:rPr>
            </w:pPr>
            <w:r w:rsidRPr="003D357B">
              <w:rPr>
                <w:rFonts w:ascii="Arial" w:hAnsi="Arial" w:cs="Arial"/>
                <w:iCs/>
                <w:sz w:val="20"/>
                <w:szCs w:val="20"/>
              </w:rPr>
              <w:t>8v.  Przystosowanie pracowników, przedsiębiorstw i przedsiębiorców do zmian.</w:t>
            </w:r>
          </w:p>
        </w:tc>
      </w:tr>
      <w:tr w:rsidR="005F1B3B" w:rsidRPr="003D357B" w:rsidTr="008D1A9E">
        <w:trPr>
          <w:jc w:val="center"/>
        </w:trPr>
        <w:tc>
          <w:tcPr>
            <w:tcW w:w="1905" w:type="dxa"/>
            <w:shd w:val="clear" w:color="auto" w:fill="B6DDE8"/>
          </w:tcPr>
          <w:p w:rsidR="005F1B3B" w:rsidRPr="003D357B" w:rsidRDefault="005F1B3B" w:rsidP="008D1A9E">
            <w:pPr>
              <w:spacing w:before="40" w:after="40" w:line="240" w:lineRule="auto"/>
              <w:rPr>
                <w:rFonts w:ascii="Arial" w:hAnsi="Arial" w:cs="Arial"/>
                <w:sz w:val="20"/>
                <w:szCs w:val="20"/>
              </w:rPr>
            </w:pPr>
            <w:r w:rsidRPr="003D357B">
              <w:rPr>
                <w:rFonts w:ascii="Arial" w:hAnsi="Arial" w:cs="Arial"/>
                <w:sz w:val="20"/>
                <w:szCs w:val="20"/>
              </w:rPr>
              <w:t>Działanie</w:t>
            </w:r>
          </w:p>
        </w:tc>
        <w:tc>
          <w:tcPr>
            <w:tcW w:w="12315" w:type="dxa"/>
            <w:shd w:val="clear" w:color="auto" w:fill="B6DDE8"/>
          </w:tcPr>
          <w:p w:rsidR="005F1B3B" w:rsidRPr="003D357B" w:rsidRDefault="005F1B3B" w:rsidP="008D1A9E">
            <w:pPr>
              <w:pStyle w:val="Nagwek1"/>
              <w:spacing w:before="120" w:after="240"/>
              <w:ind w:left="346" w:hanging="346"/>
              <w:jc w:val="both"/>
              <w:rPr>
                <w:rFonts w:ascii="Arial" w:eastAsia="Calibri" w:hAnsi="Arial" w:cs="Arial"/>
                <w:b/>
                <w:bCs w:val="0"/>
                <w:szCs w:val="20"/>
              </w:rPr>
            </w:pPr>
            <w:r w:rsidRPr="003D357B">
              <w:rPr>
                <w:rFonts w:ascii="Arial" w:eastAsia="Calibri" w:hAnsi="Arial" w:cs="Arial"/>
                <w:bCs w:val="0"/>
                <w:szCs w:val="20"/>
              </w:rPr>
              <w:t>6.3 Wsparcie dla osób zwolnionych, przewidzianych do zwolnienia lub zagrożonych zwolnieniem z pracy z przyczyn dotyczących zakładu pracy, realizowane w formie tworzenia i wdrażania programów typu outplacement.</w:t>
            </w:r>
          </w:p>
        </w:tc>
      </w:tr>
      <w:tr w:rsidR="005F1B3B" w:rsidRPr="003D357B" w:rsidTr="008D1A9E">
        <w:trPr>
          <w:jc w:val="center"/>
        </w:trPr>
        <w:tc>
          <w:tcPr>
            <w:tcW w:w="1905" w:type="dxa"/>
            <w:shd w:val="clear" w:color="auto" w:fill="B6DDE8"/>
          </w:tcPr>
          <w:p w:rsidR="005F1B3B" w:rsidRPr="003D357B" w:rsidRDefault="005F1B3B" w:rsidP="008D1A9E">
            <w:pPr>
              <w:spacing w:before="40" w:after="40" w:line="240" w:lineRule="auto"/>
              <w:rPr>
                <w:rFonts w:ascii="Arial" w:hAnsi="Arial" w:cs="Arial"/>
                <w:sz w:val="20"/>
                <w:szCs w:val="20"/>
              </w:rPr>
            </w:pPr>
            <w:r w:rsidRPr="003D357B">
              <w:rPr>
                <w:rFonts w:ascii="Arial" w:hAnsi="Arial" w:cs="Arial"/>
                <w:sz w:val="20"/>
                <w:szCs w:val="20"/>
              </w:rPr>
              <w:t>Typ projektu</w:t>
            </w:r>
          </w:p>
        </w:tc>
        <w:tc>
          <w:tcPr>
            <w:tcW w:w="12315" w:type="dxa"/>
            <w:shd w:val="clear" w:color="auto" w:fill="B6DDE8"/>
          </w:tcPr>
          <w:p w:rsidR="005F1B3B" w:rsidRPr="003D357B" w:rsidRDefault="005F1B3B" w:rsidP="00BB7590">
            <w:pPr>
              <w:pStyle w:val="Akapitzlist"/>
              <w:numPr>
                <w:ilvl w:val="0"/>
                <w:numId w:val="303"/>
              </w:numPr>
              <w:spacing w:before="40" w:after="40" w:line="240" w:lineRule="auto"/>
              <w:ind w:left="346"/>
              <w:contextualSpacing w:val="0"/>
              <w:rPr>
                <w:rFonts w:ascii="Arial" w:hAnsi="Arial" w:cs="Arial"/>
                <w:szCs w:val="20"/>
              </w:rPr>
            </w:pPr>
            <w:r w:rsidRPr="003D357B">
              <w:rPr>
                <w:rFonts w:ascii="Arial" w:hAnsi="Arial" w:cs="Arial"/>
                <w:szCs w:val="20"/>
              </w:rPr>
              <w:t>Wsparcie typu outplacement</w:t>
            </w:r>
            <w:r w:rsidRPr="003D357B">
              <w:rPr>
                <w:rStyle w:val="Odwoanieprzypisudolnego"/>
                <w:rFonts w:ascii="Arial" w:hAnsi="Arial" w:cs="Arial"/>
              </w:rPr>
              <w:t xml:space="preserve"> </w:t>
            </w:r>
            <w:r w:rsidRPr="003D357B">
              <w:rPr>
                <w:rFonts w:ascii="Arial" w:hAnsi="Arial" w:cs="Arial"/>
              </w:rPr>
              <w:t xml:space="preserve"> </w:t>
            </w:r>
            <w:r w:rsidRPr="003D357B">
              <w:rPr>
                <w:rFonts w:ascii="Arial" w:hAnsi="Arial" w:cs="Arial"/>
                <w:szCs w:val="20"/>
              </w:rPr>
              <w:t>dla pracowników zagrożonych zwolnieniem, pracowników przewidzianych do zwolnienia lub osób zwolnionych z przyczyn dotyczących zakładu pracy, które obejmuje kompleksowy zestaw działań dostosowanych do indywidualnych potrzeb uczestników projektu, w tym m.in.:</w:t>
            </w:r>
          </w:p>
          <w:p w:rsidR="005F1B3B" w:rsidRPr="003D357B" w:rsidRDefault="005F1B3B" w:rsidP="00BB7590">
            <w:pPr>
              <w:pStyle w:val="Akapitzlist"/>
              <w:numPr>
                <w:ilvl w:val="0"/>
                <w:numId w:val="302"/>
              </w:numPr>
              <w:spacing w:before="40" w:after="40" w:line="240" w:lineRule="auto"/>
              <w:contextualSpacing w:val="0"/>
              <w:rPr>
                <w:rFonts w:ascii="Arial" w:hAnsi="Arial" w:cs="Arial"/>
                <w:szCs w:val="20"/>
              </w:rPr>
            </w:pPr>
            <w:r w:rsidRPr="003D357B">
              <w:rPr>
                <w:rFonts w:ascii="Arial" w:hAnsi="Arial" w:cs="Arial"/>
                <w:szCs w:val="20"/>
              </w:rPr>
              <w:t>poradnictwo psychologiczne,</w:t>
            </w:r>
          </w:p>
          <w:p w:rsidR="005F1B3B" w:rsidRPr="003D357B" w:rsidRDefault="005F1B3B" w:rsidP="00BB7590">
            <w:pPr>
              <w:pStyle w:val="Akapitzlist"/>
              <w:numPr>
                <w:ilvl w:val="0"/>
                <w:numId w:val="302"/>
              </w:numPr>
              <w:spacing w:before="40" w:after="40" w:line="240" w:lineRule="auto"/>
              <w:contextualSpacing w:val="0"/>
              <w:rPr>
                <w:rFonts w:ascii="Arial" w:hAnsi="Arial" w:cs="Arial"/>
                <w:szCs w:val="20"/>
              </w:rPr>
            </w:pPr>
            <w:r w:rsidRPr="003D357B">
              <w:rPr>
                <w:rFonts w:ascii="Arial" w:hAnsi="Arial" w:cs="Arial"/>
                <w:szCs w:val="20"/>
              </w:rPr>
              <w:t>pośrednictwo pracy,</w:t>
            </w:r>
          </w:p>
          <w:p w:rsidR="005F1B3B" w:rsidRPr="003D357B" w:rsidRDefault="005F1B3B" w:rsidP="00BB7590">
            <w:pPr>
              <w:pStyle w:val="Akapitzlist"/>
              <w:numPr>
                <w:ilvl w:val="0"/>
                <w:numId w:val="302"/>
              </w:numPr>
              <w:spacing w:before="40" w:after="40" w:line="240" w:lineRule="auto"/>
              <w:contextualSpacing w:val="0"/>
              <w:rPr>
                <w:rFonts w:ascii="Arial" w:hAnsi="Arial" w:cs="Arial"/>
                <w:szCs w:val="20"/>
              </w:rPr>
            </w:pPr>
            <w:r w:rsidRPr="003D357B">
              <w:rPr>
                <w:rFonts w:ascii="Arial" w:hAnsi="Arial" w:cs="Arial"/>
                <w:szCs w:val="20"/>
              </w:rPr>
              <w:t>szkolenia, kursy, studia podyplomowe,</w:t>
            </w:r>
          </w:p>
          <w:p w:rsidR="005F1B3B" w:rsidRPr="003D357B" w:rsidRDefault="005F1B3B" w:rsidP="00BB7590">
            <w:pPr>
              <w:pStyle w:val="Akapitzlist"/>
              <w:numPr>
                <w:ilvl w:val="0"/>
                <w:numId w:val="302"/>
              </w:numPr>
              <w:spacing w:before="40" w:after="40" w:line="240" w:lineRule="auto"/>
              <w:contextualSpacing w:val="0"/>
              <w:rPr>
                <w:rFonts w:ascii="Arial" w:hAnsi="Arial" w:cs="Arial"/>
                <w:szCs w:val="20"/>
              </w:rPr>
            </w:pPr>
            <w:r w:rsidRPr="003D357B">
              <w:rPr>
                <w:rFonts w:ascii="Arial" w:hAnsi="Arial" w:cs="Arial"/>
                <w:szCs w:val="20"/>
              </w:rPr>
              <w:t>staże, praktyki zawodowe,</w:t>
            </w:r>
          </w:p>
          <w:p w:rsidR="005F1B3B" w:rsidRPr="003D357B" w:rsidRDefault="005F1B3B" w:rsidP="00BB7590">
            <w:pPr>
              <w:pStyle w:val="Akapitzlist"/>
              <w:numPr>
                <w:ilvl w:val="0"/>
                <w:numId w:val="302"/>
              </w:numPr>
              <w:spacing w:before="40" w:after="40" w:line="240" w:lineRule="auto"/>
              <w:contextualSpacing w:val="0"/>
              <w:rPr>
                <w:rFonts w:ascii="Arial" w:hAnsi="Arial" w:cs="Arial"/>
                <w:szCs w:val="20"/>
              </w:rPr>
            </w:pPr>
            <w:r w:rsidRPr="003D357B">
              <w:rPr>
                <w:rFonts w:ascii="Arial" w:hAnsi="Arial" w:cs="Arial"/>
                <w:szCs w:val="20"/>
              </w:rPr>
              <w:t>subsydiowanie zatrudnienia,</w:t>
            </w:r>
          </w:p>
          <w:p w:rsidR="005F1B3B" w:rsidRDefault="005F1B3B" w:rsidP="00BB7590">
            <w:pPr>
              <w:pStyle w:val="Akapitzlist"/>
              <w:numPr>
                <w:ilvl w:val="0"/>
                <w:numId w:val="302"/>
              </w:numPr>
              <w:spacing w:before="40" w:after="40" w:line="240" w:lineRule="auto"/>
              <w:contextualSpacing w:val="0"/>
              <w:rPr>
                <w:rFonts w:ascii="Arial" w:hAnsi="Arial" w:cs="Arial"/>
                <w:szCs w:val="20"/>
              </w:rPr>
            </w:pPr>
            <w:r w:rsidRPr="003D357B">
              <w:rPr>
                <w:rFonts w:ascii="Arial" w:hAnsi="Arial" w:cs="Arial"/>
                <w:szCs w:val="20"/>
              </w:rPr>
              <w:t>dodatek relokacyjny</w:t>
            </w:r>
            <w:r>
              <w:rPr>
                <w:rFonts w:ascii="Arial" w:hAnsi="Arial" w:cs="Arial"/>
                <w:szCs w:val="20"/>
              </w:rPr>
              <w:t>,</w:t>
            </w:r>
            <w:r w:rsidRPr="003D357B">
              <w:rPr>
                <w:rFonts w:ascii="Arial" w:hAnsi="Arial" w:cs="Arial"/>
                <w:szCs w:val="20"/>
              </w:rPr>
              <w:t xml:space="preserve"> </w:t>
            </w:r>
          </w:p>
          <w:p w:rsidR="005F1B3B" w:rsidRPr="003D357B" w:rsidRDefault="005F1B3B" w:rsidP="00BB7590">
            <w:pPr>
              <w:pStyle w:val="Akapitzlist"/>
              <w:numPr>
                <w:ilvl w:val="0"/>
                <w:numId w:val="302"/>
              </w:numPr>
              <w:spacing w:before="40" w:after="40" w:line="240" w:lineRule="auto"/>
              <w:contextualSpacing w:val="0"/>
              <w:rPr>
                <w:rFonts w:ascii="Arial" w:hAnsi="Arial" w:cs="Arial"/>
                <w:szCs w:val="20"/>
              </w:rPr>
            </w:pPr>
            <w:r w:rsidRPr="003D357B">
              <w:rPr>
                <w:rFonts w:ascii="Arial" w:hAnsi="Arial" w:cs="Arial"/>
                <w:szCs w:val="20"/>
              </w:rPr>
              <w:t>doradztwo zawodowe połączone z przygotowaniem Indywidualnego Planu Działania</w:t>
            </w:r>
          </w:p>
          <w:p w:rsidR="005F1B3B" w:rsidRPr="003D357B" w:rsidRDefault="005F1B3B" w:rsidP="004749D7">
            <w:pPr>
              <w:pStyle w:val="Akapitzlist"/>
              <w:spacing w:before="40" w:after="40" w:line="240" w:lineRule="auto"/>
              <w:contextualSpacing w:val="0"/>
              <w:rPr>
                <w:rFonts w:ascii="Arial" w:hAnsi="Arial" w:cs="Arial"/>
                <w:szCs w:val="20"/>
              </w:rPr>
            </w:pPr>
          </w:p>
          <w:p w:rsidR="005F1B3B" w:rsidRPr="003D357B" w:rsidRDefault="005F1B3B" w:rsidP="008D1A9E">
            <w:pPr>
              <w:pStyle w:val="Akapitzlist"/>
              <w:spacing w:before="40" w:after="40" w:line="240" w:lineRule="auto"/>
              <w:ind w:left="0"/>
              <w:contextualSpacing w:val="0"/>
              <w:rPr>
                <w:rFonts w:ascii="Arial" w:hAnsi="Arial" w:cs="Arial"/>
                <w:szCs w:val="20"/>
              </w:rPr>
            </w:pPr>
            <w:r w:rsidRPr="003D357B">
              <w:rPr>
                <w:rFonts w:ascii="Arial" w:hAnsi="Arial" w:cs="Arial"/>
                <w:szCs w:val="20"/>
              </w:rPr>
              <w:t xml:space="preserve">Wsparcie realizowane zgodnie z </w:t>
            </w:r>
            <w:r w:rsidRPr="003D357B">
              <w:rPr>
                <w:rFonts w:ascii="Arial" w:hAnsi="Arial" w:cs="Arial"/>
                <w:i/>
                <w:szCs w:val="20"/>
              </w:rPr>
              <w:t>Wytycznymi w zakresie realizacji przedsięwzięć z udziałem środków Europejskiego Funduszu Społecznego w obszarze przystosowania przedsiębiorstw i pracowników do zmian na lata 2014-2020</w:t>
            </w:r>
            <w:r w:rsidRPr="003D357B">
              <w:rPr>
                <w:rFonts w:ascii="Arial" w:hAnsi="Arial" w:cs="Arial"/>
                <w:szCs w:val="20"/>
              </w:rPr>
              <w:t>.</w:t>
            </w:r>
          </w:p>
        </w:tc>
      </w:tr>
    </w:tbl>
    <w:p w:rsidR="005F1B3B" w:rsidRDefault="005F1B3B" w:rsidP="007F692A">
      <w:pPr>
        <w:spacing w:before="120" w:after="120" w:line="240" w:lineRule="auto"/>
        <w:rPr>
          <w:sz w:val="20"/>
          <w:szCs w:val="20"/>
        </w:rPr>
      </w:pPr>
    </w:p>
    <w:p w:rsidR="005F1B3B" w:rsidRDefault="005F1B3B" w:rsidP="007F692A">
      <w:pPr>
        <w:spacing w:before="120" w:after="120" w:line="240" w:lineRule="auto"/>
        <w:rPr>
          <w:sz w:val="20"/>
          <w:szCs w:val="20"/>
        </w:rPr>
      </w:pPr>
    </w:p>
    <w:p w:rsidR="005F1B3B" w:rsidRDefault="005F1B3B" w:rsidP="007F692A">
      <w:pPr>
        <w:spacing w:before="120" w:after="120" w:line="240" w:lineRule="auto"/>
        <w:rPr>
          <w:sz w:val="20"/>
          <w:szCs w:val="20"/>
        </w:rPr>
      </w:pPr>
    </w:p>
    <w:p w:rsidR="005F1B3B" w:rsidRPr="007F692A" w:rsidRDefault="005F1B3B"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5F1B3B" w:rsidRPr="001F3A70" w:rsidTr="005B4A38">
        <w:trPr>
          <w:jc w:val="center"/>
        </w:trPr>
        <w:tc>
          <w:tcPr>
            <w:tcW w:w="14175" w:type="dxa"/>
            <w:gridSpan w:val="4"/>
            <w:shd w:val="pct10" w:color="auto" w:fill="auto"/>
          </w:tcPr>
          <w:p w:rsidR="005F1B3B" w:rsidRPr="001F3A70" w:rsidRDefault="005F1B3B" w:rsidP="007F692A">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5F1B3B" w:rsidRPr="001F3A70" w:rsidTr="005B4A38">
        <w:trPr>
          <w:jc w:val="center"/>
        </w:trPr>
        <w:tc>
          <w:tcPr>
            <w:tcW w:w="539" w:type="dxa"/>
          </w:tcPr>
          <w:p w:rsidR="005F1B3B" w:rsidRPr="001F3A70" w:rsidRDefault="005F1B3B" w:rsidP="00213982">
            <w:pPr>
              <w:spacing w:before="40" w:after="40" w:line="276" w:lineRule="auto"/>
              <w:ind w:left="-22"/>
              <w:jc w:val="center"/>
              <w:rPr>
                <w:rFonts w:ascii="Arial" w:hAnsi="Arial" w:cs="Arial"/>
                <w:sz w:val="20"/>
                <w:szCs w:val="20"/>
              </w:rPr>
            </w:pPr>
            <w:r w:rsidRPr="001F3A70">
              <w:rPr>
                <w:rFonts w:ascii="Arial" w:hAnsi="Arial" w:cs="Arial"/>
                <w:sz w:val="20"/>
                <w:szCs w:val="20"/>
              </w:rPr>
              <w:t>L.p.</w:t>
            </w:r>
          </w:p>
        </w:tc>
        <w:tc>
          <w:tcPr>
            <w:tcW w:w="2524"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5F1B3B" w:rsidRPr="001F3A70" w:rsidTr="005B4A38">
        <w:trPr>
          <w:jc w:val="center"/>
        </w:trPr>
        <w:tc>
          <w:tcPr>
            <w:tcW w:w="539"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4</w:t>
            </w:r>
          </w:p>
        </w:tc>
      </w:tr>
      <w:tr w:rsidR="005F1B3B" w:rsidRPr="001F3A70" w:rsidTr="005B4A38">
        <w:trPr>
          <w:jc w:val="center"/>
        </w:trPr>
        <w:tc>
          <w:tcPr>
            <w:tcW w:w="539" w:type="dxa"/>
          </w:tcPr>
          <w:p w:rsidR="005F1B3B" w:rsidRPr="001F3A70" w:rsidRDefault="005F1B3B"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5F1B3B" w:rsidRPr="001F3A70" w:rsidRDefault="005F1B3B" w:rsidP="00A76A72">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5F1B3B" w:rsidRPr="001F3A70" w:rsidRDefault="005F1B3B" w:rsidP="00A76A72">
            <w:pPr>
              <w:spacing w:before="40" w:after="40" w:line="276" w:lineRule="auto"/>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5F1B3B" w:rsidRPr="001F3A70" w:rsidRDefault="005F1B3B" w:rsidP="00A159B7">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5F1B3B" w:rsidRPr="001F3A70" w:rsidRDefault="005F1B3B" w:rsidP="00A159B7">
            <w:pPr>
              <w:spacing w:before="40" w:after="40" w:line="276" w:lineRule="auto"/>
              <w:jc w:val="both"/>
              <w:rPr>
                <w:rFonts w:ascii="Arial" w:hAnsi="Arial" w:cs="Arial"/>
                <w:sz w:val="20"/>
                <w:szCs w:val="20"/>
              </w:rPr>
            </w:pPr>
            <w:r w:rsidRPr="001F3A70">
              <w:rPr>
                <w:rFonts w:ascii="Arial" w:hAnsi="Arial" w:cs="Arial"/>
                <w:sz w:val="20"/>
                <w:szCs w:val="20"/>
              </w:rPr>
              <w:t xml:space="preserve">Projekty niespełniające kryterium są odrzucane. </w:t>
            </w:r>
          </w:p>
          <w:p w:rsidR="005F1B3B" w:rsidRPr="001F3A70" w:rsidRDefault="005F1B3B" w:rsidP="00A159B7">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5F1B3B" w:rsidRPr="001F3A70" w:rsidTr="005B4A38">
        <w:trPr>
          <w:jc w:val="center"/>
        </w:trPr>
        <w:tc>
          <w:tcPr>
            <w:tcW w:w="539" w:type="dxa"/>
          </w:tcPr>
          <w:p w:rsidR="005F1B3B" w:rsidRPr="001F3A70" w:rsidRDefault="005F1B3B"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5F1B3B" w:rsidRPr="001F3A70" w:rsidRDefault="005F1B3B" w:rsidP="007F692A">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5F1B3B" w:rsidRPr="001F3A70" w:rsidRDefault="005F1B3B" w:rsidP="007F692A">
            <w:pPr>
              <w:spacing w:before="40" w:after="40" w:line="276" w:lineRule="auto"/>
              <w:rPr>
                <w:rFonts w:ascii="Arial" w:hAnsi="Arial" w:cs="Arial"/>
                <w:sz w:val="20"/>
                <w:szCs w:val="20"/>
              </w:rPr>
            </w:pPr>
          </w:p>
          <w:p w:rsidR="005F1B3B" w:rsidRPr="001F3A70" w:rsidRDefault="005F1B3B" w:rsidP="007F692A">
            <w:pPr>
              <w:spacing w:before="40" w:after="40" w:line="276" w:lineRule="auto"/>
              <w:rPr>
                <w:rFonts w:ascii="Arial" w:hAnsi="Arial" w:cs="Arial"/>
                <w:sz w:val="20"/>
                <w:szCs w:val="20"/>
              </w:rPr>
            </w:pPr>
          </w:p>
        </w:tc>
        <w:tc>
          <w:tcPr>
            <w:tcW w:w="5101" w:type="dxa"/>
          </w:tcPr>
          <w:p w:rsidR="005F1B3B" w:rsidRPr="001F3A70" w:rsidRDefault="005F1B3B" w:rsidP="001F3A70">
            <w:pPr>
              <w:spacing w:before="40" w:after="40" w:line="276" w:lineRule="auto"/>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 xml:space="preserve">SOOP RPO WZ </w:t>
            </w:r>
            <w:r>
              <w:rPr>
                <w:rFonts w:ascii="Arial" w:hAnsi="Arial" w:cs="Arial"/>
                <w:i/>
                <w:sz w:val="20"/>
                <w:szCs w:val="20"/>
              </w:rPr>
              <w:t xml:space="preserve">2014-2020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5F1B3B" w:rsidRPr="001F3A70" w:rsidRDefault="005F1B3B" w:rsidP="00A159B7">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5F1B3B" w:rsidRDefault="005F1B3B" w:rsidP="00A159B7">
            <w:pPr>
              <w:spacing w:before="40" w:after="40" w:line="276" w:lineRule="auto"/>
              <w:jc w:val="both"/>
              <w:rPr>
                <w:rFonts w:ascii="Arial" w:hAnsi="Arial" w:cs="Arial"/>
                <w:sz w:val="20"/>
                <w:szCs w:val="20"/>
              </w:rPr>
            </w:pPr>
            <w:r w:rsidRPr="001F3A70">
              <w:rPr>
                <w:rFonts w:ascii="Arial" w:hAnsi="Arial" w:cs="Arial"/>
                <w:sz w:val="20"/>
                <w:szCs w:val="20"/>
              </w:rPr>
              <w:t>Projekty niespełniające kryterium są odrzucane.</w:t>
            </w:r>
          </w:p>
          <w:p w:rsidR="005F1B3B" w:rsidRPr="001F3A70" w:rsidRDefault="005F1B3B" w:rsidP="00A448E6">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0A1005">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 </w:t>
            </w:r>
          </w:p>
          <w:p w:rsidR="005F1B3B" w:rsidRPr="001F3A70" w:rsidRDefault="005F1B3B" w:rsidP="00A159B7">
            <w:pPr>
              <w:spacing w:before="40" w:after="40" w:line="276" w:lineRule="auto"/>
              <w:jc w:val="both"/>
              <w:rPr>
                <w:rFonts w:ascii="Arial" w:hAnsi="Arial" w:cs="Arial"/>
                <w:sz w:val="20"/>
                <w:szCs w:val="20"/>
              </w:rPr>
            </w:pPr>
          </w:p>
          <w:p w:rsidR="005F1B3B" w:rsidRPr="001F3A70" w:rsidRDefault="005F1B3B" w:rsidP="00A159B7">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5F1B3B" w:rsidRPr="001F3A70" w:rsidTr="005B4A38">
        <w:trPr>
          <w:jc w:val="center"/>
        </w:trPr>
        <w:tc>
          <w:tcPr>
            <w:tcW w:w="539" w:type="dxa"/>
          </w:tcPr>
          <w:p w:rsidR="005F1B3B" w:rsidRPr="001F3A70" w:rsidRDefault="005F1B3B"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5F1B3B" w:rsidRPr="001F3A70" w:rsidRDefault="005F1B3B" w:rsidP="007F692A">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5F1B3B" w:rsidRPr="001F3A70" w:rsidRDefault="005F1B3B" w:rsidP="008D1A9E">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 xml:space="preserve">Beneficjent oraz Partner/rzy (o ile dotyczy) nie podlega/ją wykluczeniu z możliwości ubiegania się </w:t>
            </w:r>
            <w:r>
              <w:rPr>
                <w:rFonts w:ascii="Arial" w:eastAsia="Malgun Gothic" w:hAnsi="Arial" w:cs="Arial"/>
                <w:sz w:val="20"/>
                <w:szCs w:val="20"/>
              </w:rPr>
              <w:br/>
            </w:r>
            <w:r w:rsidRPr="001F3A70">
              <w:rPr>
                <w:rFonts w:ascii="Arial" w:eastAsia="Malgun Gothic" w:hAnsi="Arial" w:cs="Arial"/>
                <w:sz w:val="20"/>
                <w:szCs w:val="20"/>
              </w:rPr>
              <w:t xml:space="preserve">o dofinansowanie, w tym wykluczeniu, o którym mowa w art. 207 ust. 4 ustawy z dnia 27 sierpnia 2009 r., </w:t>
            </w:r>
            <w:r>
              <w:rPr>
                <w:rFonts w:ascii="Arial" w:eastAsia="Malgun Gothic" w:hAnsi="Arial" w:cs="Arial"/>
                <w:sz w:val="20"/>
                <w:szCs w:val="20"/>
              </w:rPr>
              <w:br/>
            </w:r>
            <w:r w:rsidRPr="001F3A70">
              <w:rPr>
                <w:rFonts w:ascii="Arial" w:eastAsia="Malgun Gothic" w:hAnsi="Arial" w:cs="Arial"/>
                <w:sz w:val="20"/>
                <w:szCs w:val="20"/>
              </w:rPr>
              <w:t>o finansach publicznych.</w:t>
            </w:r>
          </w:p>
          <w:p w:rsidR="005F1B3B" w:rsidRPr="001F3A70" w:rsidRDefault="005F1B3B" w:rsidP="001F3A70">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 xml:space="preserve">jest podmiotem uprawnionym do ubiegania się </w:t>
            </w:r>
            <w:r>
              <w:rPr>
                <w:rFonts w:ascii="Arial" w:eastAsia="MyriadPro-Regular" w:hAnsi="Arial" w:cs="Arial"/>
                <w:sz w:val="20"/>
                <w:szCs w:val="20"/>
              </w:rPr>
              <w:br/>
            </w:r>
            <w:r w:rsidRPr="001F3A70">
              <w:rPr>
                <w:rFonts w:ascii="Arial" w:eastAsia="MyriadPro-Regular" w:hAnsi="Arial" w:cs="Arial"/>
                <w:sz w:val="20"/>
                <w:szCs w:val="20"/>
              </w:rPr>
              <w:t>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p w:rsidR="005F1B3B" w:rsidRPr="001F3A70" w:rsidRDefault="005F1B3B">
            <w:pPr>
              <w:autoSpaceDE w:val="0"/>
              <w:autoSpaceDN w:val="0"/>
              <w:adjustRightInd w:val="0"/>
              <w:jc w:val="both"/>
              <w:rPr>
                <w:rFonts w:ascii="Arial" w:eastAsia="Malgun Gothic" w:hAnsi="Arial" w:cs="Arial"/>
                <w:sz w:val="20"/>
                <w:szCs w:val="20"/>
              </w:rPr>
            </w:pPr>
          </w:p>
        </w:tc>
        <w:tc>
          <w:tcPr>
            <w:tcW w:w="6011" w:type="dxa"/>
          </w:tcPr>
          <w:p w:rsidR="005F1B3B" w:rsidRPr="001F3A70" w:rsidRDefault="005F1B3B"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5F1B3B" w:rsidRDefault="005F1B3B"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p>
          <w:p w:rsidR="005F1B3B" w:rsidRDefault="005F1B3B" w:rsidP="00A448E6">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KOP, na dzień podpisania umowy oraz w przypadku zmiany Partnera (jeśli dotyczy) </w:t>
            </w:r>
          </w:p>
          <w:p w:rsidR="005F1B3B" w:rsidRPr="001F3A70" w:rsidRDefault="005F1B3B" w:rsidP="001F3A70">
            <w:pPr>
              <w:autoSpaceDE w:val="0"/>
              <w:autoSpaceDN w:val="0"/>
              <w:adjustRightInd w:val="0"/>
              <w:spacing w:line="276" w:lineRule="auto"/>
              <w:jc w:val="both"/>
              <w:rPr>
                <w:rFonts w:ascii="Arial" w:eastAsia="Malgun Gothic" w:hAnsi="Arial" w:cs="Arial"/>
                <w:sz w:val="20"/>
                <w:szCs w:val="20"/>
              </w:rPr>
            </w:pPr>
          </w:p>
          <w:p w:rsidR="005F1B3B" w:rsidRPr="001F3A70" w:rsidRDefault="005F1B3B" w:rsidP="001F3A70">
            <w:pPr>
              <w:spacing w:before="40" w:line="276" w:lineRule="auto"/>
              <w:ind w:left="36"/>
              <w:contextualSpacing/>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5F1B3B" w:rsidRPr="001F3A70" w:rsidTr="005B4A38">
        <w:trPr>
          <w:jc w:val="center"/>
        </w:trPr>
        <w:tc>
          <w:tcPr>
            <w:tcW w:w="539" w:type="dxa"/>
          </w:tcPr>
          <w:p w:rsidR="005F1B3B" w:rsidRPr="001F3A70" w:rsidRDefault="005F1B3B"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5F1B3B" w:rsidRPr="001F3A70" w:rsidRDefault="005F1B3B" w:rsidP="007F692A">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5F1B3B" w:rsidRPr="001F3A70" w:rsidRDefault="005F1B3B" w:rsidP="007F692A">
            <w:pPr>
              <w:spacing w:before="40" w:after="40" w:line="276" w:lineRule="auto"/>
              <w:rPr>
                <w:rFonts w:ascii="Arial" w:hAnsi="Arial" w:cs="Arial"/>
                <w:sz w:val="20"/>
                <w:szCs w:val="20"/>
              </w:rPr>
            </w:pPr>
            <w:r w:rsidRPr="001F3A70">
              <w:rPr>
                <w:rFonts w:ascii="Arial" w:hAnsi="Arial" w:cs="Arial"/>
                <w:sz w:val="20"/>
                <w:szCs w:val="20"/>
              </w:rPr>
              <w:t>Projekt jest zgodny z:</w:t>
            </w:r>
          </w:p>
          <w:p w:rsidR="005F1B3B" w:rsidRPr="001F3A70" w:rsidRDefault="005F1B3B"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5F1B3B" w:rsidRPr="001F3A70" w:rsidRDefault="005F1B3B"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właściwymi politykami i zasadami wspólnotowym</w:t>
            </w:r>
            <w:r>
              <w:rPr>
                <w:rFonts w:ascii="Arial" w:hAnsi="Arial" w:cs="Arial"/>
                <w:szCs w:val="20"/>
              </w:rPr>
              <w:t>i</w:t>
            </w:r>
            <w:r w:rsidRPr="001F3A70">
              <w:rPr>
                <w:rFonts w:ascii="Arial" w:hAnsi="Arial" w:cs="Arial"/>
                <w:szCs w:val="20"/>
              </w:rPr>
              <w:t xml:space="preserve">: </w:t>
            </w:r>
          </w:p>
          <w:p w:rsidR="005F1B3B" w:rsidRPr="001F3A70" w:rsidRDefault="005F1B3B"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5F1B3B" w:rsidRPr="001F3A70" w:rsidRDefault="005F1B3B"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5F1B3B" w:rsidRPr="001F3A70" w:rsidRDefault="005F1B3B">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z niepełnosprawnościami.</w:t>
            </w:r>
          </w:p>
          <w:p w:rsidR="005F1B3B" w:rsidRPr="001F3A70" w:rsidRDefault="005F1B3B">
            <w:pPr>
              <w:pStyle w:val="Akapitzlist"/>
              <w:spacing w:before="40" w:after="40"/>
              <w:contextualSpacing w:val="0"/>
              <w:rPr>
                <w:rFonts w:ascii="Arial" w:hAnsi="Arial" w:cs="Arial"/>
                <w:szCs w:val="20"/>
              </w:rPr>
            </w:pPr>
          </w:p>
        </w:tc>
        <w:tc>
          <w:tcPr>
            <w:tcW w:w="6011" w:type="dxa"/>
          </w:tcPr>
          <w:p w:rsidR="005F1B3B" w:rsidRPr="001F3A70" w:rsidRDefault="005F1B3B" w:rsidP="00A159B7">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5F1B3B" w:rsidRPr="001F3A70" w:rsidRDefault="005F1B3B" w:rsidP="00A159B7">
            <w:pPr>
              <w:spacing w:before="40" w:after="40" w:line="276" w:lineRule="auto"/>
              <w:jc w:val="both"/>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5F1B3B" w:rsidRPr="001F3A70" w:rsidRDefault="005F1B3B" w:rsidP="00A159B7">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bl>
    <w:p w:rsidR="005F1B3B" w:rsidRPr="007F692A" w:rsidRDefault="005F1B3B"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
        <w:gridCol w:w="2131"/>
        <w:gridCol w:w="6804"/>
        <w:gridCol w:w="4733"/>
      </w:tblGrid>
      <w:tr w:rsidR="005F1B3B" w:rsidRPr="002B689F" w:rsidTr="00213982">
        <w:trPr>
          <w:jc w:val="center"/>
        </w:trPr>
        <w:tc>
          <w:tcPr>
            <w:tcW w:w="14175" w:type="dxa"/>
            <w:gridSpan w:val="4"/>
            <w:shd w:val="clear" w:color="auto" w:fill="D9D9D9" w:themeFill="background1" w:themeFillShade="D9"/>
            <w:vAlign w:val="center"/>
          </w:tcPr>
          <w:p w:rsidR="005F1B3B" w:rsidRPr="002B689F" w:rsidRDefault="005F1B3B" w:rsidP="00213982">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5F1B3B" w:rsidRPr="002B689F" w:rsidTr="00213982">
        <w:trPr>
          <w:jc w:val="center"/>
        </w:trPr>
        <w:tc>
          <w:tcPr>
            <w:tcW w:w="507" w:type="dxa"/>
          </w:tcPr>
          <w:p w:rsidR="005F1B3B" w:rsidRPr="002B689F" w:rsidRDefault="005F1B3B" w:rsidP="00213982">
            <w:pPr>
              <w:spacing w:before="40" w:after="40" w:line="240" w:lineRule="auto"/>
              <w:ind w:left="-22" w:right="-113"/>
              <w:jc w:val="center"/>
              <w:rPr>
                <w:rFonts w:ascii="Arial" w:hAnsi="Arial" w:cs="Arial"/>
                <w:sz w:val="20"/>
                <w:szCs w:val="20"/>
              </w:rPr>
            </w:pPr>
            <w:r w:rsidRPr="005D12AA">
              <w:rPr>
                <w:rFonts w:ascii="Arial" w:hAnsi="Arial" w:cs="Arial"/>
                <w:sz w:val="20"/>
                <w:szCs w:val="20"/>
              </w:rPr>
              <w:t>L.p</w:t>
            </w:r>
            <w:r>
              <w:rPr>
                <w:rFonts w:ascii="Arial" w:hAnsi="Arial" w:cs="Arial"/>
                <w:sz w:val="20"/>
                <w:szCs w:val="20"/>
              </w:rPr>
              <w:t>.</w:t>
            </w:r>
          </w:p>
        </w:tc>
        <w:tc>
          <w:tcPr>
            <w:tcW w:w="2131" w:type="dxa"/>
            <w:vAlign w:val="center"/>
          </w:tcPr>
          <w:p w:rsidR="005F1B3B" w:rsidRPr="002B689F" w:rsidRDefault="005F1B3B" w:rsidP="00213982">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vAlign w:val="center"/>
          </w:tcPr>
          <w:p w:rsidR="005F1B3B" w:rsidRPr="002B689F" w:rsidRDefault="005F1B3B" w:rsidP="00213982">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vAlign w:val="center"/>
          </w:tcPr>
          <w:p w:rsidR="005F1B3B" w:rsidRPr="002B689F" w:rsidRDefault="005F1B3B" w:rsidP="00213982">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5F1B3B" w:rsidRPr="002B689F" w:rsidTr="00213982">
        <w:trPr>
          <w:jc w:val="center"/>
        </w:trPr>
        <w:tc>
          <w:tcPr>
            <w:tcW w:w="507" w:type="dxa"/>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31" w:type="dxa"/>
            <w:vAlign w:val="center"/>
          </w:tcPr>
          <w:p w:rsidR="005F1B3B" w:rsidRPr="002B689F" w:rsidRDefault="005F1B3B" w:rsidP="00213982">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vAlign w:val="center"/>
          </w:tcPr>
          <w:p w:rsidR="005F1B3B" w:rsidRPr="002B689F" w:rsidRDefault="005F1B3B" w:rsidP="00213982">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vAlign w:val="center"/>
          </w:tcPr>
          <w:p w:rsidR="005F1B3B" w:rsidRPr="002B689F" w:rsidRDefault="005F1B3B" w:rsidP="00213982">
            <w:pPr>
              <w:spacing w:before="40" w:after="40" w:line="240" w:lineRule="auto"/>
              <w:jc w:val="center"/>
              <w:rPr>
                <w:rFonts w:ascii="Arial" w:hAnsi="Arial" w:cs="Arial"/>
                <w:sz w:val="20"/>
                <w:szCs w:val="20"/>
              </w:rPr>
            </w:pPr>
            <w:r w:rsidRPr="005D12AA">
              <w:rPr>
                <w:rFonts w:ascii="Arial" w:hAnsi="Arial" w:cs="Arial"/>
                <w:sz w:val="20"/>
                <w:szCs w:val="20"/>
              </w:rPr>
              <w:t>4</w:t>
            </w:r>
          </w:p>
        </w:tc>
      </w:tr>
      <w:tr w:rsidR="005F1B3B" w:rsidRPr="002B689F" w:rsidTr="00F473EE">
        <w:trPr>
          <w:jc w:val="center"/>
        </w:trPr>
        <w:tc>
          <w:tcPr>
            <w:tcW w:w="507" w:type="dxa"/>
          </w:tcPr>
          <w:p w:rsidR="005F1B3B" w:rsidRPr="002B689F" w:rsidRDefault="005F1B3B"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31" w:type="dxa"/>
            <w:shd w:val="clear" w:color="auto" w:fill="auto"/>
          </w:tcPr>
          <w:p w:rsidR="005F1B3B" w:rsidRPr="002B689F" w:rsidRDefault="005F1B3B" w:rsidP="007F692A">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5F1B3B" w:rsidRDefault="005F1B3B" w:rsidP="001A7052">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sidRPr="005D12AA">
              <w:rPr>
                <w:rFonts w:ascii="Arial" w:hAnsi="Arial" w:cs="Arial"/>
                <w:i/>
                <w:sz w:val="20"/>
                <w:szCs w:val="20"/>
              </w:rPr>
              <w:t xml:space="preserve"> </w:t>
            </w:r>
            <w:r w:rsidRPr="00067BAD">
              <w:rPr>
                <w:rFonts w:ascii="Arial" w:hAnsi="Arial" w:cs="Arial"/>
                <w:sz w:val="20"/>
                <w:szCs w:val="20"/>
              </w:rPr>
              <w:t>z dnia 29 stycznia 2004 r.</w:t>
            </w:r>
            <w:r>
              <w:rPr>
                <w:rFonts w:ascii="Arial" w:hAnsi="Arial" w:cs="Arial"/>
                <w:sz w:val="20"/>
                <w:szCs w:val="20"/>
              </w:rPr>
              <w:t xml:space="preserve"> </w:t>
            </w:r>
            <w:r w:rsidRPr="005D12AA">
              <w:rPr>
                <w:rFonts w:ascii="Arial" w:hAnsi="Arial" w:cs="Arial"/>
                <w:i/>
                <w:sz w:val="20"/>
                <w:szCs w:val="20"/>
              </w:rPr>
              <w:t>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5F1B3B" w:rsidRPr="00213982" w:rsidRDefault="005F1B3B">
            <w:pPr>
              <w:autoSpaceDE w:val="0"/>
              <w:autoSpaceDN w:val="0"/>
              <w:adjustRightInd w:val="0"/>
              <w:jc w:val="both"/>
              <w:rPr>
                <w:rFonts w:ascii="Arial" w:eastAsia="MyriadPro-Regular"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11 lipca 2014 r. o zasadach realizacji programów 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tc>
        <w:tc>
          <w:tcPr>
            <w:tcW w:w="4733" w:type="dxa"/>
          </w:tcPr>
          <w:p w:rsidR="005F1B3B" w:rsidRPr="002B689F" w:rsidRDefault="005F1B3B" w:rsidP="00FE330E">
            <w:pPr>
              <w:spacing w:before="40" w:after="40"/>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5F1B3B" w:rsidRPr="002B689F" w:rsidRDefault="005F1B3B" w:rsidP="00FE330E">
            <w:pPr>
              <w:spacing w:before="40" w:after="40"/>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5F1B3B" w:rsidRPr="002B689F" w:rsidRDefault="005F1B3B" w:rsidP="00FE330E">
            <w:pPr>
              <w:spacing w:before="40" w:after="40"/>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5F1B3B" w:rsidRPr="002B689F" w:rsidTr="00F473EE">
        <w:trPr>
          <w:jc w:val="center"/>
        </w:trPr>
        <w:tc>
          <w:tcPr>
            <w:tcW w:w="507" w:type="dxa"/>
          </w:tcPr>
          <w:p w:rsidR="005F1B3B" w:rsidRPr="002B689F" w:rsidRDefault="005F1B3B"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5F1B3B" w:rsidRPr="002B689F" w:rsidRDefault="005F1B3B"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5F1B3B" w:rsidRPr="002B689F" w:rsidRDefault="005F1B3B"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5F1B3B" w:rsidRPr="002B689F" w:rsidRDefault="005F1B3B"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5F1B3B" w:rsidRPr="002B689F" w:rsidRDefault="005F1B3B"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5F1B3B" w:rsidRPr="002B689F" w:rsidRDefault="005F1B3B" w:rsidP="005F2CFF">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5F1B3B" w:rsidRDefault="005F1B3B" w:rsidP="001A7052">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5F1B3B" w:rsidRPr="002B689F" w:rsidRDefault="005F1B3B" w:rsidP="001A7052">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5F1B3B" w:rsidRPr="002B689F" w:rsidTr="00F473EE">
        <w:trPr>
          <w:jc w:val="center"/>
        </w:trPr>
        <w:tc>
          <w:tcPr>
            <w:tcW w:w="507" w:type="dxa"/>
          </w:tcPr>
          <w:p w:rsidR="005F1B3B" w:rsidRPr="002B689F" w:rsidRDefault="005F1B3B"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5F1B3B" w:rsidRPr="002B689F" w:rsidRDefault="005F1B3B" w:rsidP="007F692A">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5F1B3B" w:rsidRPr="002B689F" w:rsidRDefault="005F1B3B" w:rsidP="00A159B7">
            <w:pPr>
              <w:spacing w:before="40" w:after="40"/>
              <w:jc w:val="both"/>
              <w:rPr>
                <w:rFonts w:ascii="Arial" w:hAnsi="Arial" w:cs="Arial"/>
                <w:sz w:val="20"/>
                <w:szCs w:val="20"/>
              </w:rPr>
            </w:pPr>
            <w:r w:rsidRPr="005D12AA">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5D12AA">
              <w:rPr>
                <w:rFonts w:ascii="Arial" w:hAnsi="Arial" w:cs="Arial"/>
                <w:sz w:val="20"/>
                <w:szCs w:val="20"/>
              </w:rPr>
              <w:t xml:space="preserve">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p>
          <w:p w:rsidR="005F1B3B" w:rsidRDefault="005F1B3B" w:rsidP="00A159B7">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Beneficjent oraz Partner/rzy krajowi (o ile dotyczy), ponoszący wydatki</w:t>
            </w:r>
          </w:p>
          <w:p w:rsidR="005F1B3B" w:rsidRDefault="005F1B3B" w:rsidP="00A159B7">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w danym projekcie z EFS, posiadają </w:t>
            </w:r>
            <w:r>
              <w:rPr>
                <w:rFonts w:ascii="Arial" w:hAnsi="Arial" w:cs="Arial"/>
                <w:sz w:val="20"/>
                <w:szCs w:val="20"/>
              </w:rPr>
              <w:t xml:space="preserve">łączny obrót za ostatni zatwierdzony rok obrotowy zgodnie z ustawą z dnia 29 września 1994 r. o rachunkowości (jeśli dotyczy) lub za ostatni zamknięty i zatwierdzony rok kalendarzowy </w:t>
            </w:r>
            <w:r>
              <w:rPr>
                <w:rFonts w:ascii="Arial" w:eastAsia="MyriadPro-Regular" w:hAnsi="Arial" w:cs="Arial"/>
                <w:sz w:val="20"/>
                <w:szCs w:val="20"/>
              </w:rPr>
              <w:t>równy lub wyższy od łącznych rocznych wydatków w danym projekcie z roku, w którym wydatki są najwyższe.</w:t>
            </w:r>
          </w:p>
          <w:p w:rsidR="005F1B3B" w:rsidRDefault="005F1B3B" w:rsidP="00A159B7">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p w:rsidR="005F1B3B" w:rsidRDefault="005F1B3B" w:rsidP="00A159B7">
            <w:pPr>
              <w:spacing w:before="40" w:after="0"/>
              <w:rPr>
                <w:rFonts w:ascii="Arial" w:hAnsi="Arial" w:cs="Arial"/>
                <w:sz w:val="20"/>
                <w:szCs w:val="20"/>
              </w:rPr>
            </w:pPr>
          </w:p>
        </w:tc>
        <w:tc>
          <w:tcPr>
            <w:tcW w:w="4733" w:type="dxa"/>
          </w:tcPr>
          <w:p w:rsidR="005F1B3B" w:rsidRDefault="005F1B3B" w:rsidP="00FE330E">
            <w:pPr>
              <w:spacing w:before="40" w:after="40" w:line="240" w:lineRule="auto"/>
              <w:rPr>
                <w:rFonts w:ascii="Arial" w:hAnsi="Arial" w:cs="Arial"/>
                <w:sz w:val="20"/>
                <w:szCs w:val="20"/>
              </w:rPr>
            </w:pPr>
            <w:r w:rsidRPr="005D12AA">
              <w:rPr>
                <w:rFonts w:ascii="Arial" w:hAnsi="Arial" w:cs="Arial"/>
                <w:sz w:val="20"/>
                <w:szCs w:val="20"/>
              </w:rPr>
              <w:t>Spełnienie kryterium jest konieczne do przyznania dofinansowania.</w:t>
            </w:r>
          </w:p>
          <w:p w:rsidR="005F1B3B" w:rsidRDefault="005F1B3B" w:rsidP="00A448E6">
            <w:pPr>
              <w:spacing w:before="40" w:after="40"/>
              <w:rPr>
                <w:rFonts w:ascii="Arial" w:hAnsi="Arial" w:cs="Arial"/>
                <w:sz w:val="20"/>
                <w:szCs w:val="20"/>
              </w:rPr>
            </w:pPr>
            <w:r>
              <w:rPr>
                <w:rFonts w:ascii="Arial" w:hAnsi="Arial" w:cs="Arial"/>
                <w:sz w:val="20"/>
                <w:szCs w:val="20"/>
              </w:rPr>
              <w:t>Kryterium weryfikowane będzie na etapie  KOP.</w:t>
            </w:r>
          </w:p>
          <w:p w:rsidR="005F1B3B" w:rsidRDefault="005F1B3B" w:rsidP="00FE330E">
            <w:pPr>
              <w:spacing w:before="40" w:after="40" w:line="240" w:lineRule="auto"/>
              <w:rPr>
                <w:rFonts w:ascii="Arial" w:hAnsi="Arial" w:cs="Arial"/>
                <w:sz w:val="20"/>
                <w:szCs w:val="20"/>
              </w:rPr>
            </w:pPr>
          </w:p>
          <w:p w:rsidR="005F1B3B" w:rsidRDefault="005F1B3B" w:rsidP="00FE330E">
            <w:pPr>
              <w:spacing w:before="40" w:after="40" w:line="240" w:lineRule="auto"/>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5F1B3B" w:rsidRPr="002B689F" w:rsidRDefault="005F1B3B" w:rsidP="007F692A">
            <w:pPr>
              <w:spacing w:before="40" w:after="40" w:line="240"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5F1B3B" w:rsidRDefault="005F1B3B"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5F1B3B" w:rsidRPr="001A7052" w:rsidTr="00213982">
        <w:trPr>
          <w:trHeight w:val="359"/>
        </w:trPr>
        <w:tc>
          <w:tcPr>
            <w:tcW w:w="14220" w:type="dxa"/>
            <w:gridSpan w:val="4"/>
            <w:shd w:val="clear" w:color="auto" w:fill="BFBFBF" w:themeFill="background1" w:themeFillShade="BF"/>
            <w:vAlign w:val="center"/>
          </w:tcPr>
          <w:p w:rsidR="005F1B3B" w:rsidRPr="001A7052" w:rsidRDefault="005F1B3B" w:rsidP="00213982">
            <w:pPr>
              <w:spacing w:before="40" w:after="40" w:line="240" w:lineRule="auto"/>
              <w:contextualSpacing/>
              <w:jc w:val="center"/>
              <w:rPr>
                <w:rFonts w:ascii="Arial" w:hAnsi="Arial" w:cs="Arial"/>
                <w:b/>
                <w:sz w:val="20"/>
                <w:szCs w:val="20"/>
              </w:rPr>
            </w:pPr>
            <w:r w:rsidRPr="001A7052">
              <w:rPr>
                <w:rFonts w:ascii="Arial" w:hAnsi="Arial" w:cs="Arial"/>
                <w:b/>
                <w:sz w:val="20"/>
                <w:szCs w:val="20"/>
              </w:rPr>
              <w:t>Kryteria jakości</w:t>
            </w:r>
          </w:p>
        </w:tc>
      </w:tr>
      <w:tr w:rsidR="005F1B3B" w:rsidRPr="001A7052" w:rsidTr="00213982">
        <w:trPr>
          <w:trHeight w:val="387"/>
        </w:trPr>
        <w:tc>
          <w:tcPr>
            <w:tcW w:w="536" w:type="dxa"/>
          </w:tcPr>
          <w:p w:rsidR="005F1B3B" w:rsidRPr="001A7052" w:rsidRDefault="005F1B3B" w:rsidP="00213982">
            <w:pPr>
              <w:spacing w:before="40" w:after="40" w:line="240" w:lineRule="auto"/>
              <w:ind w:right="-106"/>
              <w:contextualSpacing/>
              <w:jc w:val="center"/>
              <w:rPr>
                <w:rFonts w:ascii="Arial" w:hAnsi="Arial" w:cs="Arial"/>
                <w:sz w:val="20"/>
                <w:szCs w:val="20"/>
              </w:rPr>
            </w:pPr>
            <w:r w:rsidRPr="001A7052">
              <w:rPr>
                <w:rFonts w:ascii="Arial" w:hAnsi="Arial" w:cs="Arial"/>
                <w:sz w:val="20"/>
                <w:szCs w:val="20"/>
              </w:rPr>
              <w:t>L.p.</w:t>
            </w:r>
          </w:p>
        </w:tc>
        <w:tc>
          <w:tcPr>
            <w:tcW w:w="2833" w:type="dxa"/>
            <w:vAlign w:val="center"/>
          </w:tcPr>
          <w:p w:rsidR="005F1B3B" w:rsidRPr="001A7052" w:rsidRDefault="005F1B3B" w:rsidP="00213982">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vAlign w:val="center"/>
          </w:tcPr>
          <w:p w:rsidR="005F1B3B" w:rsidRPr="001A7052" w:rsidRDefault="005F1B3B" w:rsidP="00213982">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vAlign w:val="center"/>
          </w:tcPr>
          <w:p w:rsidR="005F1B3B" w:rsidRPr="001A7052" w:rsidRDefault="005F1B3B" w:rsidP="00213982">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5F1B3B" w:rsidRPr="001A7052" w:rsidTr="00213982">
        <w:tc>
          <w:tcPr>
            <w:tcW w:w="536" w:type="dxa"/>
          </w:tcPr>
          <w:p w:rsidR="005F1B3B" w:rsidRPr="001A7052" w:rsidRDefault="005F1B3B" w:rsidP="008D1A9E">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vAlign w:val="center"/>
          </w:tcPr>
          <w:p w:rsidR="005F1B3B" w:rsidRPr="001A7052" w:rsidRDefault="005F1B3B" w:rsidP="00213982">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vAlign w:val="center"/>
          </w:tcPr>
          <w:p w:rsidR="005F1B3B" w:rsidRPr="001A7052" w:rsidRDefault="005F1B3B" w:rsidP="00213982">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vAlign w:val="center"/>
          </w:tcPr>
          <w:p w:rsidR="005F1B3B" w:rsidRPr="001A7052" w:rsidRDefault="005F1B3B" w:rsidP="00213982">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5F1B3B" w:rsidRPr="001A7052" w:rsidTr="008D1A9E">
        <w:trPr>
          <w:trHeight w:val="411"/>
        </w:trPr>
        <w:tc>
          <w:tcPr>
            <w:tcW w:w="536" w:type="dxa"/>
          </w:tcPr>
          <w:p w:rsidR="005F1B3B" w:rsidRPr="001A7052" w:rsidRDefault="005F1B3B"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5F1B3B" w:rsidRPr="001A7052" w:rsidRDefault="005F1B3B" w:rsidP="0078061A">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/Adekwatność/Trafność</w:t>
            </w:r>
          </w:p>
        </w:tc>
        <w:tc>
          <w:tcPr>
            <w:tcW w:w="6095" w:type="dxa"/>
            <w:shd w:val="clear" w:color="auto" w:fill="auto"/>
          </w:tcPr>
          <w:p w:rsidR="005F1B3B" w:rsidRDefault="005F1B3B" w:rsidP="008D1A9E">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grupa docelowa, oferowane formy wsparcia, harmonogram realizacji zadań i budżetu oraz dobrane wskaźniki są spójne z analizą sytuacji problemowej zawartą we wniosku </w:t>
            </w:r>
            <w:r>
              <w:rPr>
                <w:rFonts w:ascii="Arial" w:eastAsia="MyriadPro-Regular" w:hAnsi="Arial" w:cs="Arial"/>
                <w:sz w:val="20"/>
                <w:szCs w:val="20"/>
              </w:rPr>
              <w:br/>
              <w:t>o dofinansowanie.</w:t>
            </w:r>
          </w:p>
          <w:p w:rsidR="005F1B3B" w:rsidRPr="00490392" w:rsidRDefault="005F1B3B"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5F1B3B" w:rsidRPr="001A7052" w:rsidRDefault="005F1B3B" w:rsidP="00AD663E">
            <w:pPr>
              <w:spacing w:before="4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5F1B3B" w:rsidRPr="00F14BAD" w:rsidRDefault="005F1B3B"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5F1B3B" w:rsidRDefault="005F1B3B"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5F1B3B" w:rsidRDefault="005F1B3B"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5F1B3B" w:rsidRPr="001A7052" w:rsidRDefault="005F1B3B" w:rsidP="0078061A">
            <w:pPr>
              <w:spacing w:before="40" w:after="0" w:line="240" w:lineRule="auto"/>
              <w:contextualSpacing/>
              <w:rPr>
                <w:rFonts w:ascii="Arial" w:hAnsi="Arial" w:cs="Arial"/>
                <w:sz w:val="20"/>
                <w:szCs w:val="20"/>
              </w:rPr>
            </w:pPr>
          </w:p>
        </w:tc>
      </w:tr>
      <w:tr w:rsidR="005F1B3B" w:rsidRPr="001A7052" w:rsidTr="008D1A9E">
        <w:trPr>
          <w:trHeight w:val="83"/>
        </w:trPr>
        <w:tc>
          <w:tcPr>
            <w:tcW w:w="536" w:type="dxa"/>
          </w:tcPr>
          <w:p w:rsidR="005F1B3B" w:rsidRPr="001A7052" w:rsidRDefault="005F1B3B"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5F1B3B" w:rsidRPr="00AD663E" w:rsidRDefault="005F1B3B" w:rsidP="00AD663E">
            <w:pPr>
              <w:autoSpaceDE w:val="0"/>
              <w:autoSpaceDN w:val="0"/>
              <w:adjustRightInd w:val="0"/>
              <w:rPr>
                <w:rFonts w:ascii="Arial" w:eastAsia="MyriadPro-Regular" w:hAnsi="Arial" w:cs="Arial"/>
                <w:sz w:val="20"/>
                <w:szCs w:val="20"/>
              </w:rPr>
            </w:pPr>
            <w:r w:rsidRPr="00490392">
              <w:rPr>
                <w:rFonts w:ascii="Arial" w:eastAsia="MyriadPro-Regular" w:hAnsi="Arial" w:cs="Arial"/>
                <w:sz w:val="20"/>
                <w:szCs w:val="20"/>
              </w:rPr>
              <w:t>Skuteczność/Efektywność</w:t>
            </w:r>
          </w:p>
        </w:tc>
        <w:tc>
          <w:tcPr>
            <w:tcW w:w="6095" w:type="dxa"/>
            <w:shd w:val="clear" w:color="auto" w:fill="auto"/>
          </w:tcPr>
          <w:p w:rsidR="005F1B3B" w:rsidRPr="00490392" w:rsidRDefault="005F1B3B"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Stopnień, w jakim projekt przyczyni się do rozwiązania/złagodzenia sytuacji</w:t>
            </w:r>
            <w:r>
              <w:rPr>
                <w:rFonts w:ascii="Arial" w:eastAsia="MyriadPro-Regular" w:hAnsi="Arial" w:cs="Arial"/>
                <w:sz w:val="20"/>
                <w:szCs w:val="20"/>
              </w:rPr>
              <w:t xml:space="preserve"> </w:t>
            </w:r>
            <w:r w:rsidRPr="00490392">
              <w:rPr>
                <w:rFonts w:ascii="Arial" w:eastAsia="MyriadPro-Regular" w:hAnsi="Arial" w:cs="Arial"/>
                <w:sz w:val="20"/>
                <w:szCs w:val="20"/>
              </w:rPr>
              <w:t>problemowej wskazanej we wniosku o dofinansowanie.</w:t>
            </w:r>
          </w:p>
          <w:p w:rsidR="005F1B3B" w:rsidRPr="00490392" w:rsidRDefault="005F1B3B"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Stopień/poziom osiągnięcia zakładanych </w:t>
            </w:r>
            <w:r>
              <w:rPr>
                <w:rFonts w:ascii="Arial" w:eastAsia="MyriadPro-Regular" w:hAnsi="Arial" w:cs="Arial"/>
                <w:sz w:val="20"/>
                <w:szCs w:val="20"/>
              </w:rPr>
              <w:t xml:space="preserve">wskaźników </w:t>
            </w:r>
            <w:r>
              <w:rPr>
                <w:rFonts w:ascii="Arial" w:eastAsia="MyriadPro-Regular" w:hAnsi="Arial" w:cs="Arial"/>
                <w:sz w:val="20"/>
                <w:szCs w:val="20"/>
              </w:rPr>
              <w:br/>
            </w:r>
            <w:r w:rsidRPr="00490392">
              <w:rPr>
                <w:rFonts w:ascii="Arial" w:eastAsia="MyriadPro-Regular" w:hAnsi="Arial" w:cs="Arial"/>
                <w:sz w:val="20"/>
                <w:szCs w:val="20"/>
              </w:rPr>
              <w:t>w odniesieniu do</w:t>
            </w:r>
            <w:r>
              <w:rPr>
                <w:rFonts w:ascii="Arial" w:eastAsia="MyriadPro-Regular" w:hAnsi="Arial" w:cs="Arial"/>
                <w:sz w:val="20"/>
                <w:szCs w:val="20"/>
              </w:rPr>
              <w:t xml:space="preserve"> </w:t>
            </w:r>
            <w:r w:rsidRPr="00490392">
              <w:rPr>
                <w:rFonts w:ascii="Arial" w:eastAsia="MyriadPro-Regular" w:hAnsi="Arial" w:cs="Arial"/>
                <w:sz w:val="20"/>
                <w:szCs w:val="20"/>
              </w:rPr>
              <w:t>zaplanowanych kosztów.</w:t>
            </w:r>
          </w:p>
          <w:p w:rsidR="005F1B3B" w:rsidRPr="00490392" w:rsidRDefault="005F1B3B"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relacji nakład/rezultat.</w:t>
            </w:r>
          </w:p>
          <w:p w:rsidR="005F1B3B" w:rsidRPr="001A7052" w:rsidRDefault="005F1B3B" w:rsidP="00AD663E">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5F1B3B" w:rsidRPr="00490392"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5F1B3B"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0-30.</w:t>
            </w:r>
          </w:p>
          <w:p w:rsidR="005F1B3B" w:rsidRDefault="005F1B3B" w:rsidP="00AD663E">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18 punktów.</w:t>
            </w:r>
          </w:p>
          <w:p w:rsidR="005F1B3B" w:rsidRDefault="005F1B3B" w:rsidP="0078061A">
            <w:pPr>
              <w:spacing w:before="40" w:after="0"/>
              <w:jc w:val="both"/>
              <w:rPr>
                <w:rFonts w:ascii="Arial" w:eastAsia="MyriadPro-Regular" w:hAnsi="Arial" w:cs="Arial"/>
                <w:sz w:val="20"/>
                <w:szCs w:val="20"/>
              </w:rPr>
            </w:pPr>
          </w:p>
          <w:p w:rsidR="005F1B3B" w:rsidRPr="001A7052" w:rsidRDefault="005F1B3B" w:rsidP="0078061A">
            <w:pPr>
              <w:spacing w:before="40" w:after="0" w:line="240" w:lineRule="auto"/>
              <w:contextualSpacing/>
              <w:rPr>
                <w:rFonts w:ascii="Arial" w:hAnsi="Arial" w:cs="Arial"/>
                <w:sz w:val="20"/>
                <w:szCs w:val="20"/>
              </w:rPr>
            </w:pPr>
          </w:p>
        </w:tc>
      </w:tr>
      <w:tr w:rsidR="005F1B3B" w:rsidRPr="001A7052" w:rsidTr="008D1A9E">
        <w:trPr>
          <w:trHeight w:val="971"/>
        </w:trPr>
        <w:tc>
          <w:tcPr>
            <w:tcW w:w="536" w:type="dxa"/>
          </w:tcPr>
          <w:p w:rsidR="005F1B3B" w:rsidRPr="001A7052" w:rsidRDefault="005F1B3B"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5F1B3B" w:rsidRPr="001A7052" w:rsidRDefault="005F1B3B" w:rsidP="008D1A9E">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5F1B3B" w:rsidRPr="00490392" w:rsidRDefault="005F1B3B"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5F1B3B" w:rsidRPr="001A7052" w:rsidRDefault="005F1B3B"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5F1B3B" w:rsidRPr="001A7052" w:rsidRDefault="005F1B3B" w:rsidP="000C12DF">
            <w:pPr>
              <w:spacing w:before="40" w:after="0" w:line="240" w:lineRule="auto"/>
              <w:contextualSpacing/>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5F1B3B" w:rsidRDefault="005F1B3B"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5F1B3B" w:rsidRDefault="005F1B3B" w:rsidP="000C12DF">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5F1B3B" w:rsidRPr="001A7052" w:rsidRDefault="005F1B3B" w:rsidP="000C12DF">
            <w:pPr>
              <w:spacing w:before="40" w:after="0" w:line="240" w:lineRule="auto"/>
              <w:contextualSpacing/>
              <w:rPr>
                <w:rFonts w:ascii="Arial" w:hAnsi="Arial" w:cs="Arial"/>
                <w:sz w:val="20"/>
                <w:szCs w:val="20"/>
              </w:rPr>
            </w:pPr>
          </w:p>
        </w:tc>
      </w:tr>
      <w:tr w:rsidR="005F1B3B" w:rsidRPr="001A7052" w:rsidTr="008D1A9E">
        <w:trPr>
          <w:trHeight w:val="971"/>
        </w:trPr>
        <w:tc>
          <w:tcPr>
            <w:tcW w:w="536" w:type="dxa"/>
          </w:tcPr>
          <w:p w:rsidR="005F1B3B" w:rsidRPr="001A7052" w:rsidRDefault="005F1B3B"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5F1B3B" w:rsidRPr="001A7052" w:rsidRDefault="005F1B3B" w:rsidP="008D1A9E">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5F1B3B" w:rsidRDefault="005F1B3B" w:rsidP="00334B52">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5F1B3B" w:rsidRPr="003D7242" w:rsidRDefault="005F1B3B"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 maksymalnie</w:t>
            </w:r>
            <w:r w:rsidRPr="003D7242">
              <w:rPr>
                <w:rFonts w:ascii="Arial" w:hAnsi="Arial" w:cs="Arial"/>
                <w:szCs w:val="20"/>
              </w:rPr>
              <w:t xml:space="preserve"> </w:t>
            </w:r>
            <w:r w:rsidRPr="003D7242">
              <w:rPr>
                <w:rFonts w:ascii="Arial" w:hAnsi="Arial" w:cs="Arial"/>
                <w:b/>
                <w:szCs w:val="20"/>
              </w:rPr>
              <w:t>4 pkt</w:t>
            </w:r>
            <w:r w:rsidRPr="003D7242">
              <w:rPr>
                <w:rFonts w:ascii="Arial" w:hAnsi="Arial" w:cs="Arial"/>
                <w:szCs w:val="20"/>
              </w:rPr>
              <w:t xml:space="preserve">; </w:t>
            </w:r>
          </w:p>
          <w:p w:rsidR="005F1B3B" w:rsidRPr="0056200A" w:rsidRDefault="005F1B3B"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sidRPr="003D7242">
              <w:rPr>
                <w:b/>
                <w:sz w:val="20"/>
                <w:szCs w:val="20"/>
              </w:rPr>
              <w:t>4 pkt</w:t>
            </w:r>
            <w:r>
              <w:rPr>
                <w:sz w:val="20"/>
                <w:szCs w:val="20"/>
              </w:rPr>
              <w:t>;</w:t>
            </w:r>
          </w:p>
          <w:p w:rsidR="005F1B3B" w:rsidRPr="003D7242" w:rsidRDefault="005F1B3B" w:rsidP="00BB7590">
            <w:pPr>
              <w:pStyle w:val="Default"/>
              <w:numPr>
                <w:ilvl w:val="0"/>
                <w:numId w:val="298"/>
              </w:numPr>
              <w:ind w:left="175" w:hanging="141"/>
              <w:jc w:val="both"/>
              <w:rPr>
                <w:b/>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maksymalnie</w:t>
            </w:r>
            <w:r w:rsidRPr="003D7242">
              <w:rPr>
                <w:sz w:val="20"/>
                <w:szCs w:val="20"/>
              </w:rPr>
              <w:t xml:space="preserve"> </w:t>
            </w:r>
            <w:r w:rsidRPr="003D7242">
              <w:rPr>
                <w:b/>
                <w:sz w:val="20"/>
                <w:szCs w:val="20"/>
              </w:rPr>
              <w:t xml:space="preserve">2 pkt. </w:t>
            </w:r>
          </w:p>
          <w:p w:rsidR="005F1B3B" w:rsidRPr="00490392" w:rsidRDefault="005F1B3B" w:rsidP="000C12DF">
            <w:pPr>
              <w:autoSpaceDE w:val="0"/>
              <w:autoSpaceDN w:val="0"/>
              <w:adjustRightInd w:val="0"/>
              <w:jc w:val="both"/>
              <w:rPr>
                <w:rFonts w:ascii="Arial" w:eastAsia="MyriadPro-Regular" w:hAnsi="Arial" w:cs="Arial"/>
                <w:sz w:val="20"/>
                <w:szCs w:val="20"/>
              </w:rPr>
            </w:pPr>
          </w:p>
        </w:tc>
        <w:tc>
          <w:tcPr>
            <w:tcW w:w="4756" w:type="dxa"/>
            <w:shd w:val="clear" w:color="auto" w:fill="auto"/>
          </w:tcPr>
          <w:p w:rsidR="005F1B3B" w:rsidRPr="009C5126"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5F1B3B"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5F1B3B" w:rsidRPr="001A7052" w:rsidRDefault="005F1B3B" w:rsidP="0078061A">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6 punktów.</w:t>
            </w:r>
          </w:p>
        </w:tc>
      </w:tr>
      <w:tr w:rsidR="005F1B3B" w:rsidRPr="001A7052" w:rsidTr="008D1A9E">
        <w:trPr>
          <w:trHeight w:val="971"/>
        </w:trPr>
        <w:tc>
          <w:tcPr>
            <w:tcW w:w="536" w:type="dxa"/>
          </w:tcPr>
          <w:p w:rsidR="005F1B3B" w:rsidRPr="001A7052" w:rsidRDefault="005F1B3B"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5F1B3B" w:rsidRPr="000C12DF" w:rsidRDefault="005F1B3B" w:rsidP="000C12DF">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5F1B3B" w:rsidRPr="00EC09D7" w:rsidRDefault="005F1B3B" w:rsidP="00334B52">
            <w:pPr>
              <w:autoSpaceDE w:val="0"/>
              <w:autoSpaceDN w:val="0"/>
              <w:adjustRightInd w:val="0"/>
              <w:jc w:val="both"/>
              <w:rPr>
                <w:rFonts w:ascii="Arial" w:eastAsia="MyriadPro-Regular" w:hAnsi="Arial" w:cs="Arial"/>
                <w:b/>
                <w:sz w:val="20"/>
                <w:szCs w:val="20"/>
              </w:rPr>
            </w:pPr>
            <w:r w:rsidRPr="00EC09D7">
              <w:rPr>
                <w:rFonts w:ascii="Arial" w:eastAsia="MyriadPro-Regular" w:hAnsi="Arial" w:cs="Arial"/>
                <w:b/>
                <w:sz w:val="20"/>
                <w:szCs w:val="20"/>
              </w:rPr>
              <w:t>W przypadku samodzielnej realizacji projektu:</w:t>
            </w:r>
          </w:p>
          <w:p w:rsidR="005F1B3B" w:rsidRDefault="005F1B3B" w:rsidP="00334B52">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C09D7">
              <w:rPr>
                <w:rFonts w:ascii="Arial" w:eastAsia="MyriadPro-Regular" w:hAnsi="Arial" w:cs="Arial"/>
                <w:b/>
                <w:sz w:val="20"/>
                <w:szCs w:val="20"/>
              </w:rPr>
              <w:t>10 pkt</w:t>
            </w:r>
            <w:r>
              <w:rPr>
                <w:rFonts w:ascii="Arial" w:eastAsia="MyriadPro-Regular" w:hAnsi="Arial" w:cs="Arial"/>
                <w:sz w:val="20"/>
                <w:szCs w:val="20"/>
              </w:rPr>
              <w:t>, w tym:</w:t>
            </w:r>
          </w:p>
          <w:p w:rsidR="005F1B3B" w:rsidRPr="00212630" w:rsidRDefault="005F1B3B"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r>
              <w:rPr>
                <w:rFonts w:ascii="Arial" w:eastAsia="MyriadPro-Regular" w:hAnsi="Arial" w:cs="Arial"/>
                <w:b/>
                <w:szCs w:val="20"/>
              </w:rPr>
              <w:t>;</w:t>
            </w:r>
          </w:p>
          <w:p w:rsidR="005F1B3B" w:rsidRPr="00212630" w:rsidRDefault="005F1B3B"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5F1B3B" w:rsidRPr="0078061A" w:rsidRDefault="005F1B3B"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5F1B3B" w:rsidRDefault="005F1B3B" w:rsidP="00334B52">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5F1B3B" w:rsidRDefault="005F1B3B" w:rsidP="00334B52">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5F1B3B" w:rsidRPr="00212630" w:rsidRDefault="005F1B3B"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5F1B3B" w:rsidRPr="00212630" w:rsidRDefault="005F1B3B"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5F1B3B" w:rsidRPr="0078061A" w:rsidRDefault="005F1B3B"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5F1B3B" w:rsidRDefault="005F1B3B" w:rsidP="00B85E0D">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r>
              <w:rPr>
                <w:rFonts w:ascii="Arial" w:eastAsia="MyriadPro-Regular" w:hAnsi="Arial" w:cs="Arial"/>
                <w:b/>
                <w:sz w:val="20"/>
                <w:szCs w:val="20"/>
              </w:rPr>
              <w:t>.</w:t>
            </w:r>
          </w:p>
        </w:tc>
        <w:tc>
          <w:tcPr>
            <w:tcW w:w="4756" w:type="dxa"/>
            <w:shd w:val="clear" w:color="auto" w:fill="auto"/>
          </w:tcPr>
          <w:p w:rsidR="005F1B3B" w:rsidRPr="009C5126"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5F1B3B"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5F1B3B" w:rsidRPr="00490392" w:rsidRDefault="005F1B3B"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tc>
      </w:tr>
    </w:tbl>
    <w:p w:rsidR="005F1B3B" w:rsidRDefault="005F1B3B"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5F1B3B" w:rsidRPr="002B689F" w:rsidTr="00213982">
        <w:trPr>
          <w:jc w:val="center"/>
        </w:trPr>
        <w:tc>
          <w:tcPr>
            <w:tcW w:w="14175" w:type="dxa"/>
            <w:gridSpan w:val="4"/>
            <w:shd w:val="clear" w:color="auto" w:fill="D9D9D9" w:themeFill="background1" w:themeFillShade="D9"/>
            <w:vAlign w:val="center"/>
          </w:tcPr>
          <w:p w:rsidR="005F1B3B" w:rsidRPr="002B689F" w:rsidRDefault="005F1B3B" w:rsidP="00213982">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5F1B3B" w:rsidRPr="002B689F" w:rsidTr="00213982">
        <w:trPr>
          <w:jc w:val="center"/>
        </w:trPr>
        <w:tc>
          <w:tcPr>
            <w:tcW w:w="536" w:type="dxa"/>
          </w:tcPr>
          <w:p w:rsidR="005F1B3B" w:rsidRPr="002B689F" w:rsidRDefault="005F1B3B" w:rsidP="00213982">
            <w:pPr>
              <w:spacing w:before="40" w:after="40" w:line="276" w:lineRule="auto"/>
              <w:ind w:left="-59" w:firstLine="37"/>
              <w:rPr>
                <w:rFonts w:ascii="Arial" w:hAnsi="Arial" w:cs="Arial"/>
                <w:sz w:val="20"/>
                <w:szCs w:val="20"/>
              </w:rPr>
            </w:pPr>
            <w:r w:rsidRPr="005D12AA">
              <w:rPr>
                <w:rFonts w:ascii="Arial" w:hAnsi="Arial" w:cs="Arial"/>
                <w:sz w:val="20"/>
                <w:szCs w:val="20"/>
              </w:rPr>
              <w:t>L.p.</w:t>
            </w:r>
          </w:p>
        </w:tc>
        <w:tc>
          <w:tcPr>
            <w:tcW w:w="2824" w:type="dxa"/>
          </w:tcPr>
          <w:p w:rsidR="005F1B3B" w:rsidRPr="002B689F" w:rsidRDefault="005F1B3B" w:rsidP="008D1A9E">
            <w:pPr>
              <w:spacing w:before="40" w:after="40" w:line="276" w:lineRule="auto"/>
              <w:rPr>
                <w:rFonts w:ascii="Arial" w:hAnsi="Arial" w:cs="Arial"/>
                <w:sz w:val="20"/>
                <w:szCs w:val="20"/>
              </w:rPr>
            </w:pPr>
            <w:r w:rsidRPr="005D12AA">
              <w:rPr>
                <w:rFonts w:ascii="Arial" w:hAnsi="Arial" w:cs="Arial"/>
                <w:sz w:val="20"/>
                <w:szCs w:val="20"/>
              </w:rPr>
              <w:t>Nazwa kryterium</w:t>
            </w:r>
          </w:p>
        </w:tc>
        <w:tc>
          <w:tcPr>
            <w:tcW w:w="4803" w:type="dxa"/>
            <w:vAlign w:val="center"/>
          </w:tcPr>
          <w:p w:rsidR="005F1B3B" w:rsidRPr="002B689F" w:rsidRDefault="005F1B3B" w:rsidP="00213982">
            <w:pPr>
              <w:spacing w:before="40" w:after="40" w:line="276" w:lineRule="auto"/>
              <w:jc w:val="center"/>
              <w:rPr>
                <w:rFonts w:ascii="Arial" w:hAnsi="Arial" w:cs="Arial"/>
                <w:sz w:val="20"/>
                <w:szCs w:val="20"/>
              </w:rPr>
            </w:pPr>
            <w:r w:rsidRPr="005D12AA">
              <w:rPr>
                <w:rFonts w:ascii="Arial" w:hAnsi="Arial" w:cs="Arial"/>
                <w:sz w:val="20"/>
                <w:szCs w:val="20"/>
              </w:rPr>
              <w:t>Definicja kryterium</w:t>
            </w:r>
          </w:p>
        </w:tc>
        <w:tc>
          <w:tcPr>
            <w:tcW w:w="6012" w:type="dxa"/>
            <w:vAlign w:val="center"/>
          </w:tcPr>
          <w:p w:rsidR="005F1B3B" w:rsidRPr="002B689F" w:rsidRDefault="005F1B3B" w:rsidP="00213982">
            <w:pPr>
              <w:spacing w:before="40" w:after="40" w:line="276" w:lineRule="auto"/>
              <w:jc w:val="center"/>
              <w:rPr>
                <w:rFonts w:ascii="Arial" w:hAnsi="Arial" w:cs="Arial"/>
                <w:sz w:val="20"/>
                <w:szCs w:val="20"/>
              </w:rPr>
            </w:pPr>
            <w:r w:rsidRPr="005D12AA">
              <w:rPr>
                <w:rFonts w:ascii="Arial" w:hAnsi="Arial" w:cs="Arial"/>
                <w:sz w:val="20"/>
                <w:szCs w:val="20"/>
              </w:rPr>
              <w:t>Opis znaczenia kryterium</w:t>
            </w:r>
          </w:p>
        </w:tc>
      </w:tr>
      <w:tr w:rsidR="005F1B3B" w:rsidRPr="002B689F" w:rsidTr="00213982">
        <w:trPr>
          <w:jc w:val="center"/>
        </w:trPr>
        <w:tc>
          <w:tcPr>
            <w:tcW w:w="536" w:type="dxa"/>
          </w:tcPr>
          <w:p w:rsidR="005F1B3B" w:rsidRPr="002B689F" w:rsidRDefault="005F1B3B" w:rsidP="008D1A9E">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tcPr>
          <w:p w:rsidR="005F1B3B" w:rsidRPr="002B689F" w:rsidRDefault="005F1B3B" w:rsidP="008D1A9E">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vAlign w:val="center"/>
          </w:tcPr>
          <w:p w:rsidR="005F1B3B" w:rsidRPr="002B689F" w:rsidRDefault="005F1B3B" w:rsidP="00213982">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vAlign w:val="center"/>
          </w:tcPr>
          <w:p w:rsidR="005F1B3B" w:rsidRPr="002B689F" w:rsidRDefault="005F1B3B" w:rsidP="00213982">
            <w:pPr>
              <w:spacing w:before="40" w:after="40" w:line="276" w:lineRule="auto"/>
              <w:jc w:val="center"/>
              <w:rPr>
                <w:rFonts w:ascii="Arial" w:hAnsi="Arial" w:cs="Arial"/>
                <w:sz w:val="20"/>
                <w:szCs w:val="20"/>
              </w:rPr>
            </w:pPr>
            <w:r w:rsidRPr="005D12AA">
              <w:rPr>
                <w:rFonts w:ascii="Arial" w:hAnsi="Arial" w:cs="Arial"/>
                <w:sz w:val="20"/>
                <w:szCs w:val="20"/>
              </w:rPr>
              <w:t>4</w:t>
            </w:r>
          </w:p>
        </w:tc>
      </w:tr>
      <w:tr w:rsidR="005F1B3B" w:rsidRPr="002B689F" w:rsidTr="0053483B">
        <w:trPr>
          <w:jc w:val="center"/>
        </w:trPr>
        <w:tc>
          <w:tcPr>
            <w:tcW w:w="536" w:type="dxa"/>
          </w:tcPr>
          <w:p w:rsidR="005F1B3B" w:rsidRPr="002B689F" w:rsidRDefault="005F1B3B"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5F1B3B" w:rsidRPr="002B689F" w:rsidRDefault="005F1B3B" w:rsidP="008D1A9E">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5F1B3B" w:rsidRPr="002B689F" w:rsidRDefault="005F1B3B" w:rsidP="0078061A">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5F1B3B" w:rsidRPr="002B689F" w:rsidRDefault="005F1B3B" w:rsidP="00A159B7">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5F1B3B" w:rsidRPr="002B689F" w:rsidRDefault="005F1B3B" w:rsidP="00A159B7">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5F1B3B" w:rsidRPr="002B689F" w:rsidRDefault="005F1B3B" w:rsidP="00A159B7">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5F1B3B" w:rsidRPr="002B689F" w:rsidTr="0053483B">
        <w:trPr>
          <w:jc w:val="center"/>
        </w:trPr>
        <w:tc>
          <w:tcPr>
            <w:tcW w:w="536" w:type="dxa"/>
          </w:tcPr>
          <w:p w:rsidR="005F1B3B" w:rsidRPr="002B689F" w:rsidRDefault="005F1B3B"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5F1B3B" w:rsidRPr="002B689F" w:rsidRDefault="005F1B3B" w:rsidP="008D1A9E">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5F1B3B" w:rsidRPr="00213982" w:rsidRDefault="005F1B3B" w:rsidP="00A159B7">
            <w:pPr>
              <w:jc w:val="both"/>
              <w:rPr>
                <w:rFonts w:ascii="Arial" w:eastAsia="Times New Roman" w:hAnsi="Arial" w:cs="Arial"/>
                <w:i/>
                <w:sz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 xml:space="preserve">Wytycznymi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sidRPr="00AA5AE0">
              <w:rPr>
                <w:rFonts w:ascii="Arial" w:eastAsia="MyriadPro-Regular" w:hAnsi="Arial" w:cs="Arial"/>
                <w:sz w:val="20"/>
                <w:szCs w:val="20"/>
              </w:rPr>
              <w:t xml:space="preserve"> oraz </w:t>
            </w:r>
            <w:r>
              <w:rPr>
                <w:rFonts w:ascii="Arial" w:eastAsia="MyriadPro-Regular" w:hAnsi="Arial" w:cs="Arial"/>
                <w:sz w:val="20"/>
                <w:szCs w:val="20"/>
              </w:rPr>
              <w:br/>
            </w:r>
            <w:r w:rsidRPr="00AA5AE0">
              <w:rPr>
                <w:rFonts w:ascii="Arial" w:eastAsia="MyriadPro-Regular" w:hAnsi="Arial" w:cs="Arial"/>
                <w:sz w:val="20"/>
                <w:szCs w:val="20"/>
              </w:rPr>
              <w:t>z</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Wytycznymi w zakresie realizacji przedsięwzięć </w:t>
            </w:r>
            <w:r>
              <w:rPr>
                <w:rFonts w:ascii="Arial" w:eastAsia="MyriadPro-Regular" w:hAnsi="Arial" w:cs="Arial"/>
                <w:i/>
                <w:sz w:val="20"/>
                <w:szCs w:val="20"/>
              </w:rPr>
              <w:br/>
            </w:r>
            <w:r w:rsidRPr="007F3A6A">
              <w:rPr>
                <w:rFonts w:ascii="Arial" w:eastAsia="MyriadPro-Regular" w:hAnsi="Arial" w:cs="Arial"/>
                <w:i/>
                <w:sz w:val="20"/>
                <w:szCs w:val="20"/>
              </w:rPr>
              <w:t>z udziałem środków</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Europejskiego Funduszu Społecznego </w:t>
            </w:r>
            <w:r w:rsidRPr="0078061A">
              <w:rPr>
                <w:rFonts w:ascii="Arial" w:eastAsia="Times New Roman" w:hAnsi="Arial" w:cs="Arial"/>
                <w:i/>
                <w:sz w:val="20"/>
                <w:szCs w:val="20"/>
              </w:rPr>
              <w:t xml:space="preserve">w obszarze </w:t>
            </w:r>
            <w:r w:rsidRPr="00213982">
              <w:rPr>
                <w:rFonts w:ascii="Arial" w:eastAsia="Times New Roman" w:hAnsi="Arial" w:cs="Arial"/>
                <w:i/>
                <w:sz w:val="20"/>
              </w:rPr>
              <w:t xml:space="preserve">przystosowania przedsiębiorstw i pracowników do zmian </w:t>
            </w:r>
            <w:r w:rsidRPr="0078061A">
              <w:rPr>
                <w:rFonts w:ascii="Arial" w:eastAsia="Times New Roman" w:hAnsi="Arial" w:cs="Arial"/>
                <w:i/>
                <w:sz w:val="20"/>
                <w:szCs w:val="20"/>
              </w:rPr>
              <w:t>na lata 2014-2020</w:t>
            </w:r>
            <w:r w:rsidRPr="007F3A6A">
              <w:rPr>
                <w:rFonts w:ascii="Arial" w:eastAsia="MyriadPro-Regular" w:hAnsi="Arial" w:cs="Arial"/>
                <w:i/>
                <w:sz w:val="20"/>
                <w:szCs w:val="20"/>
              </w:rPr>
              <w:t>.</w:t>
            </w:r>
          </w:p>
          <w:p w:rsidR="005F1B3B" w:rsidRPr="00AA5AE0" w:rsidRDefault="005F1B3B" w:rsidP="00A159B7">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 xml:space="preserve">projektu w tym opisu grupy docelowej </w:t>
            </w:r>
            <w:r>
              <w:rPr>
                <w:rFonts w:ascii="Arial" w:eastAsia="MyriadPro-Regular" w:hAnsi="Arial" w:cs="Arial"/>
                <w:sz w:val="20"/>
                <w:szCs w:val="20"/>
              </w:rPr>
              <w:br/>
            </w:r>
            <w:r w:rsidRPr="00AA5AE0">
              <w:rPr>
                <w:rFonts w:ascii="Arial" w:eastAsia="MyriadPro-Regular" w:hAnsi="Arial" w:cs="Arial"/>
                <w:sz w:val="20"/>
                <w:szCs w:val="20"/>
              </w:rPr>
              <w:t>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5F1B3B" w:rsidRPr="00AA5AE0" w:rsidRDefault="005F1B3B" w:rsidP="00A159B7">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zasadami kwalifikowalności określonymi w Regulaminie konkursu (jeśli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5F1B3B" w:rsidRPr="00213982" w:rsidRDefault="005F1B3B" w:rsidP="00A159B7">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zgodny z poziomem tych wydatków wskazanym w Regulaminie konkursu.</w:t>
            </w:r>
          </w:p>
        </w:tc>
        <w:tc>
          <w:tcPr>
            <w:tcW w:w="6012" w:type="dxa"/>
          </w:tcPr>
          <w:p w:rsidR="005F1B3B" w:rsidRPr="002B689F" w:rsidRDefault="005F1B3B" w:rsidP="00A159B7">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5F1B3B" w:rsidRDefault="005F1B3B" w:rsidP="00A159B7">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5F1B3B" w:rsidRDefault="005F1B3B" w:rsidP="00A159B7">
            <w:pPr>
              <w:spacing w:before="40" w:after="40" w:line="276" w:lineRule="auto"/>
              <w:jc w:val="both"/>
              <w:rPr>
                <w:rFonts w:ascii="Arial" w:hAnsi="Arial" w:cs="Arial"/>
                <w:sz w:val="20"/>
                <w:szCs w:val="20"/>
              </w:rPr>
            </w:pPr>
          </w:p>
          <w:p w:rsidR="005F1B3B" w:rsidRPr="000A1005" w:rsidRDefault="005F1B3B" w:rsidP="00A448E6">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 xml:space="preserve">mających wpływ na założenia dotyczące kwalifikowalności wydatków.   </w:t>
            </w:r>
          </w:p>
          <w:p w:rsidR="005F1B3B" w:rsidRPr="002B689F" w:rsidRDefault="005F1B3B" w:rsidP="00A159B7">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5F1B3B" w:rsidRPr="002B689F" w:rsidTr="0053483B">
        <w:trPr>
          <w:jc w:val="center"/>
        </w:trPr>
        <w:tc>
          <w:tcPr>
            <w:tcW w:w="536" w:type="dxa"/>
          </w:tcPr>
          <w:p w:rsidR="005F1B3B" w:rsidRPr="002B689F" w:rsidRDefault="005F1B3B"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5F1B3B" w:rsidRPr="002B689F" w:rsidRDefault="005F1B3B" w:rsidP="008D1A9E">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5F1B3B" w:rsidRPr="002B689F" w:rsidRDefault="005F1B3B" w:rsidP="00334B52">
            <w:pPr>
              <w:spacing w:before="40" w:after="40" w:line="276" w:lineRule="auto"/>
              <w:jc w:val="both"/>
              <w:rPr>
                <w:rFonts w:ascii="Arial" w:hAnsi="Arial" w:cs="Arial"/>
                <w:sz w:val="20"/>
                <w:szCs w:val="20"/>
              </w:rPr>
            </w:pPr>
            <w:r w:rsidRPr="005D12AA">
              <w:rPr>
                <w:rFonts w:ascii="Arial" w:eastAsia="MyriadPro-Regular" w:hAnsi="Arial" w:cs="Arial"/>
                <w:sz w:val="20"/>
                <w:szCs w:val="20"/>
              </w:rPr>
              <w:t xml:space="preserve">Wniosek został sporządzony zgodnie </w:t>
            </w:r>
            <w:r>
              <w:rPr>
                <w:rFonts w:ascii="Arial" w:eastAsia="MyriadPro-Regular" w:hAnsi="Arial" w:cs="Arial"/>
                <w:sz w:val="20"/>
                <w:szCs w:val="20"/>
              </w:rPr>
              <w:br/>
            </w:r>
            <w:r w:rsidRPr="005D12AA">
              <w:rPr>
                <w:rFonts w:ascii="Arial" w:eastAsia="MyriadPro-Regular" w:hAnsi="Arial" w:cs="Arial"/>
                <w:sz w:val="20"/>
                <w:szCs w:val="20"/>
              </w:rPr>
              <w:t>z uwarunkowaniami realizacji wsparcia określonymi w</w:t>
            </w:r>
            <w:r>
              <w:rPr>
                <w:rFonts w:ascii="Arial" w:eastAsia="MyriadPro-Regular" w:hAnsi="Arial" w:cs="Arial"/>
                <w:sz w:val="20"/>
                <w:szCs w:val="20"/>
              </w:rPr>
              <w:t>e właściwych wytycznych obszarowych oraz z zasadami realizacji wsparcia wskazanymi przez IOK w części 5.3</w:t>
            </w:r>
            <w:r w:rsidRPr="005D12AA">
              <w:rPr>
                <w:rFonts w:ascii="Arial" w:eastAsia="MyriadPro-Regular" w:hAnsi="Arial" w:cs="Arial"/>
                <w:sz w:val="20"/>
                <w:szCs w:val="20"/>
              </w:rPr>
              <w:t xml:space="preserve"> </w:t>
            </w:r>
            <w:r w:rsidRPr="005D12AA">
              <w:rPr>
                <w:rFonts w:ascii="Arial" w:eastAsia="MyriadPro-Regular" w:hAnsi="Arial" w:cs="Arial"/>
                <w:i/>
                <w:sz w:val="20"/>
                <w:szCs w:val="20"/>
              </w:rPr>
              <w:t>Regulamin</w:t>
            </w:r>
            <w:r>
              <w:rPr>
                <w:rFonts w:ascii="Arial" w:eastAsia="MyriadPro-Regular" w:hAnsi="Arial" w:cs="Arial"/>
                <w:i/>
                <w:sz w:val="20"/>
                <w:szCs w:val="20"/>
              </w:rPr>
              <w:t>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0A1005">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p>
        </w:tc>
        <w:tc>
          <w:tcPr>
            <w:tcW w:w="6012" w:type="dxa"/>
          </w:tcPr>
          <w:p w:rsidR="005F1B3B" w:rsidRPr="002B689F" w:rsidRDefault="005F1B3B" w:rsidP="00A159B7">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5F1B3B" w:rsidRDefault="005F1B3B" w:rsidP="00A159B7">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5F1B3B" w:rsidRPr="00214D4F" w:rsidRDefault="005F1B3B" w:rsidP="00A448E6">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0A1005">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 xml:space="preserve">mających wpływ na założenia dotyczące uwarunkowań realizacji wsparcia.    </w:t>
            </w:r>
          </w:p>
          <w:p w:rsidR="005F1B3B" w:rsidRPr="002B689F" w:rsidRDefault="005F1B3B" w:rsidP="00A159B7">
            <w:pPr>
              <w:autoSpaceDE w:val="0"/>
              <w:autoSpaceDN w:val="0"/>
              <w:adjustRightInd w:val="0"/>
              <w:spacing w:line="276" w:lineRule="auto"/>
              <w:jc w:val="both"/>
              <w:rPr>
                <w:rFonts w:ascii="Arial" w:eastAsia="MyriadPro-Regular" w:hAnsi="Arial" w:cs="Arial"/>
                <w:sz w:val="20"/>
                <w:szCs w:val="20"/>
              </w:rPr>
            </w:pPr>
          </w:p>
          <w:p w:rsidR="005F1B3B" w:rsidRPr="002B689F" w:rsidRDefault="005F1B3B" w:rsidP="00A159B7">
            <w:pPr>
              <w:spacing w:before="40" w:line="276" w:lineRule="auto"/>
              <w:jc w:val="both"/>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5F1B3B" w:rsidRPr="002B689F" w:rsidTr="0053483B">
        <w:trPr>
          <w:jc w:val="center"/>
        </w:trPr>
        <w:tc>
          <w:tcPr>
            <w:tcW w:w="536" w:type="dxa"/>
          </w:tcPr>
          <w:p w:rsidR="005F1B3B" w:rsidRPr="002B689F" w:rsidRDefault="005F1B3B"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5F1B3B" w:rsidRPr="002B689F" w:rsidRDefault="005F1B3B" w:rsidP="00F376D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5F1B3B" w:rsidRPr="002B689F" w:rsidRDefault="005F1B3B" w:rsidP="00B85E0D">
            <w:pPr>
              <w:autoSpaceDE w:val="0"/>
              <w:autoSpaceDN w:val="0"/>
              <w:adjustRightInd w:val="0"/>
              <w:spacing w:after="200" w:line="276" w:lineRule="auto"/>
              <w:jc w:val="both"/>
              <w:rPr>
                <w:rFonts w:ascii="Arial" w:hAnsi="Arial" w:cs="Arial"/>
                <w:sz w:val="20"/>
                <w:szCs w:val="20"/>
              </w:rPr>
            </w:pPr>
            <w:r w:rsidRPr="005D12AA">
              <w:rPr>
                <w:rFonts w:ascii="Arial" w:eastAsia="MyriadPro-Regular" w:hAnsi="Arial" w:cs="Arial"/>
                <w:sz w:val="20"/>
                <w:szCs w:val="20"/>
              </w:rPr>
              <w:t>Wniosek jest spójny i kompletny w odniesieniu do dokonanej oceny</w:t>
            </w:r>
            <w:r>
              <w:rPr>
                <w:rFonts w:ascii="Arial" w:eastAsia="MyriadPro-Regular" w:hAnsi="Arial" w:cs="Arial"/>
                <w:sz w:val="20"/>
                <w:szCs w:val="20"/>
              </w:rPr>
              <w:t>.</w:t>
            </w:r>
            <w:r w:rsidRPr="005D12AA">
              <w:rPr>
                <w:rFonts w:ascii="Arial" w:eastAsia="MyriadPro-Regular" w:hAnsi="Arial" w:cs="Arial"/>
                <w:sz w:val="20"/>
                <w:szCs w:val="20"/>
              </w:rPr>
              <w:t xml:space="preserve"> </w:t>
            </w:r>
          </w:p>
        </w:tc>
        <w:tc>
          <w:tcPr>
            <w:tcW w:w="6012" w:type="dxa"/>
          </w:tcPr>
          <w:p w:rsidR="005F1B3B" w:rsidRPr="002B689F" w:rsidRDefault="005F1B3B" w:rsidP="008D1A9E">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5F1B3B" w:rsidRPr="002B689F" w:rsidRDefault="005F1B3B" w:rsidP="008D1A9E">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5F1B3B" w:rsidRPr="002B689F" w:rsidRDefault="005F1B3B" w:rsidP="008D1A9E">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5F1B3B" w:rsidRDefault="005F1B3B" w:rsidP="007F692A"/>
    <w:p w:rsidR="001F7A48" w:rsidRPr="00AB5F7B" w:rsidRDefault="001F7A48" w:rsidP="000745BD">
      <w:pPr>
        <w:spacing w:before="120" w:after="120" w:line="240" w:lineRule="auto"/>
        <w:rPr>
          <w:rFonts w:ascii="Myriad Pro" w:hAnsi="Myriad Pro"/>
          <w:sz w:val="20"/>
          <w:szCs w:val="20"/>
        </w:rPr>
        <w:sectPr w:rsidR="001F7A48" w:rsidRPr="00AB5F7B" w:rsidSect="009054C3">
          <w:pgSz w:w="16838" w:h="11906" w:orient="landscape"/>
          <w:pgMar w:top="1417" w:right="1417" w:bottom="1417" w:left="1417" w:header="708" w:footer="708" w:gutter="0"/>
          <w:cols w:space="708"/>
          <w:docGrid w:linePitch="360"/>
        </w:sectPr>
      </w:pPr>
    </w:p>
    <w:p w:rsidR="001F7A48" w:rsidRPr="00AB5F7B" w:rsidRDefault="001F7A48" w:rsidP="00556750">
      <w:pPr>
        <w:spacing w:after="0" w:line="240" w:lineRule="auto"/>
        <w:rPr>
          <w:rFonts w:ascii="Myriad Pro" w:hAnsi="Myriad Pro"/>
          <w:b/>
          <w:sz w:val="20"/>
          <w:szCs w:val="20"/>
        </w:rPr>
      </w:pPr>
      <w:r w:rsidRPr="00AB5F7B">
        <w:rPr>
          <w:rFonts w:ascii="Myriad Pro" w:hAnsi="Myriad Pro"/>
          <w:b/>
          <w:sz w:val="20"/>
          <w:szCs w:val="20"/>
        </w:rPr>
        <w:t>Kryteria wyboru podmiotu wdrażającego fundusz funduszy</w:t>
      </w:r>
    </w:p>
    <w:p w:rsidR="001F7A48" w:rsidRPr="00AB5F7B" w:rsidRDefault="001F7A48" w:rsidP="001F7A48">
      <w:pPr>
        <w:rPr>
          <w:rFonts w:ascii="Myriad Pro" w:hAnsi="Myriad Pro"/>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11342"/>
      </w:tblGrid>
      <w:tr w:rsidR="001F7A48" w:rsidRPr="00AB5F7B" w:rsidTr="00756B74">
        <w:tc>
          <w:tcPr>
            <w:tcW w:w="2802" w:type="dxa"/>
            <w:tcBorders>
              <w:top w:val="single" w:sz="4" w:space="0" w:color="auto"/>
              <w:left w:val="single" w:sz="4" w:space="0" w:color="auto"/>
              <w:bottom w:val="single" w:sz="4" w:space="0" w:color="auto"/>
              <w:right w:val="single" w:sz="4" w:space="0" w:color="auto"/>
            </w:tcBorders>
            <w:shd w:val="clear" w:color="auto" w:fill="D9D9D9"/>
            <w:hideMark/>
          </w:tcPr>
          <w:p w:rsidR="001F7A48" w:rsidRPr="00AB5F7B" w:rsidRDefault="001F7A48">
            <w:pPr>
              <w:spacing w:after="0" w:line="240" w:lineRule="auto"/>
              <w:rPr>
                <w:rFonts w:ascii="Myriad Pro" w:eastAsia="Times New Roman" w:hAnsi="Myriad Pro" w:cs="Times New Roman"/>
                <w:b/>
                <w:sz w:val="20"/>
                <w:szCs w:val="20"/>
                <w:lang w:eastAsia="pl-PL"/>
              </w:rPr>
            </w:pPr>
            <w:r w:rsidRPr="00AB5F7B">
              <w:rPr>
                <w:rFonts w:ascii="Myriad Pro" w:eastAsia="Times New Roman" w:hAnsi="Myriad Pro" w:cs="Times New Roman"/>
                <w:b/>
                <w:sz w:val="20"/>
                <w:szCs w:val="20"/>
                <w:lang w:eastAsia="pl-PL"/>
              </w:rPr>
              <w:t xml:space="preserve">Oś priorytetowa </w:t>
            </w:r>
          </w:p>
        </w:tc>
        <w:tc>
          <w:tcPr>
            <w:tcW w:w="11342" w:type="dxa"/>
            <w:tcBorders>
              <w:top w:val="single" w:sz="4" w:space="0" w:color="auto"/>
              <w:left w:val="single" w:sz="4" w:space="0" w:color="auto"/>
              <w:bottom w:val="single" w:sz="4" w:space="0" w:color="auto"/>
              <w:right w:val="single" w:sz="4" w:space="0" w:color="auto"/>
            </w:tcBorders>
            <w:hideMark/>
          </w:tcPr>
          <w:p w:rsidR="001F7A48" w:rsidRPr="00AB5F7B" w:rsidRDefault="001F7A48">
            <w:pPr>
              <w:spacing w:after="0" w:line="240" w:lineRule="auto"/>
              <w:rPr>
                <w:rFonts w:ascii="Myriad Pro" w:eastAsia="Times New Roman" w:hAnsi="Myriad Pro" w:cs="Times New Roman"/>
                <w:sz w:val="20"/>
                <w:szCs w:val="20"/>
                <w:lang w:eastAsia="pl-PL"/>
              </w:rPr>
            </w:pPr>
            <w:r w:rsidRPr="00AB5F7B">
              <w:rPr>
                <w:rFonts w:ascii="Myriad Pro" w:eastAsia="Times New Roman" w:hAnsi="Myriad Pro" w:cs="Times New Roman"/>
                <w:bCs/>
                <w:sz w:val="20"/>
                <w:szCs w:val="20"/>
                <w:lang w:eastAsia="pl-PL"/>
              </w:rPr>
              <w:t>VI RYNEK PRACY</w:t>
            </w:r>
          </w:p>
        </w:tc>
      </w:tr>
      <w:tr w:rsidR="001F7A48" w:rsidRPr="00AB5F7B" w:rsidTr="00756B74">
        <w:tc>
          <w:tcPr>
            <w:tcW w:w="2802" w:type="dxa"/>
            <w:tcBorders>
              <w:top w:val="single" w:sz="4" w:space="0" w:color="auto"/>
              <w:left w:val="single" w:sz="4" w:space="0" w:color="auto"/>
              <w:bottom w:val="single" w:sz="4" w:space="0" w:color="auto"/>
              <w:right w:val="single" w:sz="4" w:space="0" w:color="auto"/>
            </w:tcBorders>
            <w:shd w:val="clear" w:color="auto" w:fill="D9D9D9"/>
            <w:hideMark/>
          </w:tcPr>
          <w:p w:rsidR="001F7A48" w:rsidRPr="00AB5F7B" w:rsidRDefault="001F7A48">
            <w:pPr>
              <w:spacing w:after="0" w:line="240" w:lineRule="auto"/>
              <w:rPr>
                <w:rFonts w:ascii="Myriad Pro" w:eastAsia="Times New Roman" w:hAnsi="Myriad Pro" w:cs="Times New Roman"/>
                <w:b/>
                <w:sz w:val="20"/>
                <w:szCs w:val="20"/>
                <w:lang w:eastAsia="pl-PL"/>
              </w:rPr>
            </w:pPr>
            <w:r w:rsidRPr="00AB5F7B">
              <w:rPr>
                <w:rFonts w:ascii="Myriad Pro" w:eastAsia="Times New Roman" w:hAnsi="Myriad Pro" w:cs="Times New Roman"/>
                <w:b/>
                <w:sz w:val="20"/>
                <w:szCs w:val="20"/>
                <w:lang w:eastAsia="pl-PL"/>
              </w:rPr>
              <w:t>Priorytet Inwestycyjny</w:t>
            </w:r>
          </w:p>
        </w:tc>
        <w:tc>
          <w:tcPr>
            <w:tcW w:w="11342" w:type="dxa"/>
            <w:tcBorders>
              <w:top w:val="single" w:sz="4" w:space="0" w:color="auto"/>
              <w:left w:val="single" w:sz="4" w:space="0" w:color="auto"/>
              <w:bottom w:val="single" w:sz="4" w:space="0" w:color="auto"/>
              <w:right w:val="single" w:sz="4" w:space="0" w:color="auto"/>
            </w:tcBorders>
            <w:hideMark/>
          </w:tcPr>
          <w:p w:rsidR="001F7A48" w:rsidRPr="00AB5F7B" w:rsidRDefault="001F7A48">
            <w:pPr>
              <w:spacing w:after="0" w:line="240" w:lineRule="auto"/>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PI 8iii. Praca na własny rachunek, przedsiębiorczość i tworzenie przedsiębiorstw, w tym innowacyjnych mikro, małych i średnich przedsiębiorstw</w:t>
            </w:r>
          </w:p>
        </w:tc>
      </w:tr>
      <w:tr w:rsidR="001F7A48" w:rsidRPr="00AB5F7B" w:rsidTr="00756B74">
        <w:tc>
          <w:tcPr>
            <w:tcW w:w="2802" w:type="dxa"/>
            <w:tcBorders>
              <w:top w:val="single" w:sz="4" w:space="0" w:color="auto"/>
              <w:left w:val="single" w:sz="4" w:space="0" w:color="auto"/>
              <w:bottom w:val="single" w:sz="4" w:space="0" w:color="auto"/>
              <w:right w:val="single" w:sz="4" w:space="0" w:color="auto"/>
            </w:tcBorders>
            <w:shd w:val="clear" w:color="auto" w:fill="D9D9D9"/>
            <w:hideMark/>
          </w:tcPr>
          <w:p w:rsidR="001F7A48" w:rsidRPr="00AB5F7B" w:rsidRDefault="001F7A48">
            <w:pPr>
              <w:spacing w:after="0" w:line="240" w:lineRule="auto"/>
              <w:rPr>
                <w:rFonts w:ascii="Myriad Pro" w:eastAsia="Times New Roman" w:hAnsi="Myriad Pro" w:cs="Times New Roman"/>
                <w:b/>
                <w:sz w:val="20"/>
                <w:szCs w:val="20"/>
                <w:lang w:eastAsia="pl-PL"/>
              </w:rPr>
            </w:pPr>
            <w:r w:rsidRPr="00AB5F7B">
              <w:rPr>
                <w:rFonts w:ascii="Myriad Pro" w:eastAsia="Times New Roman" w:hAnsi="Myriad Pro" w:cs="Times New Roman"/>
                <w:b/>
                <w:sz w:val="20"/>
                <w:szCs w:val="20"/>
                <w:lang w:eastAsia="pl-PL"/>
              </w:rPr>
              <w:t>Działanie</w:t>
            </w:r>
          </w:p>
        </w:tc>
        <w:tc>
          <w:tcPr>
            <w:tcW w:w="11342" w:type="dxa"/>
            <w:tcBorders>
              <w:top w:val="single" w:sz="4" w:space="0" w:color="auto"/>
              <w:left w:val="single" w:sz="4" w:space="0" w:color="auto"/>
              <w:bottom w:val="single" w:sz="4" w:space="0" w:color="auto"/>
              <w:right w:val="single" w:sz="4" w:space="0" w:color="auto"/>
            </w:tcBorders>
            <w:hideMark/>
          </w:tcPr>
          <w:p w:rsidR="001F7A48" w:rsidRPr="00AB5F7B" w:rsidRDefault="001F7A48">
            <w:pPr>
              <w:spacing w:after="0" w:line="240" w:lineRule="auto"/>
              <w:rPr>
                <w:rFonts w:ascii="Myriad Pro" w:eastAsia="Times New Roman" w:hAnsi="Myriad Pro" w:cs="Times New Roman"/>
                <w:sz w:val="20"/>
                <w:szCs w:val="20"/>
                <w:lang w:eastAsia="pl-PL"/>
              </w:rPr>
            </w:pPr>
            <w:bookmarkStart w:id="9" w:name="_Toc490812834"/>
            <w:r w:rsidRPr="00AB5F7B">
              <w:rPr>
                <w:rStyle w:val="Nagwek2Znak"/>
                <w:rFonts w:eastAsiaTheme="minorHAnsi"/>
                <w:szCs w:val="20"/>
              </w:rPr>
              <w:t>6.4 Wsparcie przedsiębiorczości, samo zatrudnienia oraz tworzenia nowych miejsc pracy, poprzez środki finansowe na rozpoczęcie działalności gospodarczej oraz wsparcie doradczo-szkoleniowe</w:t>
            </w:r>
            <w:bookmarkEnd w:id="9"/>
            <w:r w:rsidRPr="00AB5F7B">
              <w:rPr>
                <w:rFonts w:ascii="Myriad Pro" w:eastAsia="Times New Roman" w:hAnsi="Myriad Pro" w:cs="Times New Roman"/>
                <w:sz w:val="20"/>
                <w:szCs w:val="20"/>
                <w:lang w:eastAsia="pl-PL"/>
              </w:rPr>
              <w:t>.</w:t>
            </w:r>
          </w:p>
        </w:tc>
      </w:tr>
      <w:tr w:rsidR="001F7A48" w:rsidRPr="00AB5F7B" w:rsidTr="00756B74">
        <w:tc>
          <w:tcPr>
            <w:tcW w:w="2802" w:type="dxa"/>
            <w:tcBorders>
              <w:top w:val="single" w:sz="4" w:space="0" w:color="auto"/>
              <w:left w:val="single" w:sz="4" w:space="0" w:color="auto"/>
              <w:bottom w:val="single" w:sz="4" w:space="0" w:color="auto"/>
              <w:right w:val="single" w:sz="4" w:space="0" w:color="auto"/>
            </w:tcBorders>
            <w:shd w:val="clear" w:color="auto" w:fill="D9D9D9"/>
          </w:tcPr>
          <w:p w:rsidR="001F7A48" w:rsidRPr="00AB5F7B" w:rsidRDefault="001F7A48">
            <w:pPr>
              <w:spacing w:after="0" w:line="240" w:lineRule="auto"/>
              <w:rPr>
                <w:rFonts w:ascii="Myriad Pro" w:eastAsia="Times New Roman" w:hAnsi="Myriad Pro" w:cs="Times New Roman"/>
                <w:b/>
                <w:sz w:val="20"/>
                <w:szCs w:val="20"/>
                <w:lang w:eastAsia="pl-PL"/>
              </w:rPr>
            </w:pPr>
            <w:r w:rsidRPr="00AB5F7B">
              <w:rPr>
                <w:rFonts w:ascii="Myriad Pro" w:eastAsia="Times New Roman" w:hAnsi="Myriad Pro" w:cs="Times New Roman"/>
                <w:b/>
                <w:sz w:val="20"/>
                <w:szCs w:val="20"/>
                <w:lang w:eastAsia="pl-PL"/>
              </w:rPr>
              <w:t xml:space="preserve">Typ projektu: </w:t>
            </w:r>
          </w:p>
        </w:tc>
        <w:tc>
          <w:tcPr>
            <w:tcW w:w="11342" w:type="dxa"/>
            <w:tcBorders>
              <w:top w:val="single" w:sz="4" w:space="0" w:color="auto"/>
              <w:left w:val="single" w:sz="4" w:space="0" w:color="auto"/>
              <w:bottom w:val="single" w:sz="4" w:space="0" w:color="auto"/>
              <w:right w:val="single" w:sz="4" w:space="0" w:color="auto"/>
            </w:tcBorders>
          </w:tcPr>
          <w:p w:rsidR="001F7A48" w:rsidRPr="00AB5F7B" w:rsidRDefault="001F7A48" w:rsidP="00756B74">
            <w:pPr>
              <w:spacing w:after="0" w:line="240" w:lineRule="auto"/>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Typ projektu 1: Wsparcie osób zamierzających rozpocząć prowadzenie działalności gospodarczej w jej zakładaniu i prowadzeniu poprzez:  </w:t>
            </w:r>
          </w:p>
          <w:p w:rsidR="001F7A48" w:rsidRPr="00AB5F7B" w:rsidRDefault="001F7A48" w:rsidP="00756B74">
            <w:pPr>
              <w:spacing w:after="0" w:line="240" w:lineRule="auto"/>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a) przyznanie pożyczki 24 na utworzenie działalności gospodarczej po obowiązkowym przeprowadzeniu rozmowy kandydata z doradcą zawodowym,  </w:t>
            </w:r>
          </w:p>
          <w:p w:rsidR="001F7A48" w:rsidRPr="00AB5F7B" w:rsidRDefault="001F7A48" w:rsidP="00756B74">
            <w:pPr>
              <w:spacing w:after="0" w:line="240" w:lineRule="auto"/>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b) przyznanie pożyczki na utworzenie dodatkowego miejsca pracy w ramach założonej działalności gospodarczej (wyłącznie dla osób, które rozpoczęły działalność w ramach danego projektu). </w:t>
            </w:r>
          </w:p>
          <w:p w:rsidR="001F7A48" w:rsidRPr="00AB5F7B" w:rsidRDefault="001F7A48">
            <w:pPr>
              <w:spacing w:after="0" w:line="240" w:lineRule="auto"/>
              <w:rPr>
                <w:rFonts w:ascii="Myriad Pro" w:eastAsia="Times New Roman" w:hAnsi="Myriad Pro" w:cs="Times New Roman"/>
                <w:sz w:val="20"/>
                <w:szCs w:val="20"/>
                <w:lang w:eastAsia="pl-PL"/>
              </w:rPr>
            </w:pPr>
          </w:p>
        </w:tc>
      </w:tr>
    </w:tbl>
    <w:p w:rsidR="001F7A48" w:rsidRPr="00AB5F7B" w:rsidRDefault="001F7A48" w:rsidP="00756B74">
      <w:pPr>
        <w:rPr>
          <w:rFonts w:ascii="Myriad Pro" w:hAnsi="Myriad Pro"/>
          <w:b/>
          <w:sz w:val="20"/>
          <w:szCs w:val="20"/>
        </w:rPr>
      </w:pPr>
    </w:p>
    <w:tbl>
      <w:tblPr>
        <w:tblStyle w:val="Tabela-Siatka"/>
        <w:tblW w:w="14425" w:type="dxa"/>
        <w:tblLayout w:type="fixed"/>
        <w:tblLook w:val="04A0" w:firstRow="1" w:lastRow="0" w:firstColumn="1" w:lastColumn="0" w:noHBand="0" w:noVBand="1"/>
      </w:tblPr>
      <w:tblGrid>
        <w:gridCol w:w="959"/>
        <w:gridCol w:w="3260"/>
        <w:gridCol w:w="7371"/>
        <w:gridCol w:w="69"/>
        <w:gridCol w:w="73"/>
        <w:gridCol w:w="2693"/>
      </w:tblGrid>
      <w:tr w:rsidR="001F7A48" w:rsidRPr="00AB5F7B" w:rsidTr="00756B74">
        <w:trPr>
          <w:trHeight w:val="455"/>
        </w:trPr>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1F7A48" w:rsidRPr="00AB5F7B" w:rsidRDefault="001F7A48" w:rsidP="00756B74">
            <w:pPr>
              <w:jc w:val="center"/>
              <w:rPr>
                <w:rFonts w:ascii="Myriad Pro" w:hAnsi="Myriad Pro"/>
                <w:b/>
                <w:sz w:val="20"/>
                <w:szCs w:val="20"/>
              </w:rPr>
            </w:pPr>
            <w:r w:rsidRPr="00AB5F7B">
              <w:rPr>
                <w:rFonts w:ascii="Myriad Pro" w:hAnsi="Myriad Pro"/>
                <w:b/>
                <w:sz w:val="20"/>
                <w:szCs w:val="20"/>
              </w:rPr>
              <w:tab/>
              <w:t>L.p.</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1F7A48" w:rsidRPr="00AB5F7B" w:rsidRDefault="001F7A48" w:rsidP="00756B74">
            <w:pPr>
              <w:jc w:val="center"/>
              <w:rPr>
                <w:rFonts w:ascii="Myriad Pro" w:hAnsi="Myriad Pro"/>
                <w:b/>
                <w:sz w:val="20"/>
                <w:szCs w:val="20"/>
              </w:rPr>
            </w:pPr>
            <w:r w:rsidRPr="00AB5F7B">
              <w:rPr>
                <w:rFonts w:ascii="Myriad Pro" w:hAnsi="Myriad Pro"/>
                <w:b/>
                <w:sz w:val="20"/>
                <w:szCs w:val="20"/>
              </w:rPr>
              <w:t>Nazwa kryterium</w:t>
            </w:r>
          </w:p>
        </w:tc>
        <w:tc>
          <w:tcPr>
            <w:tcW w:w="73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1F7A48" w:rsidRPr="00AB5F7B" w:rsidRDefault="001F7A48" w:rsidP="00756B74">
            <w:pPr>
              <w:jc w:val="center"/>
              <w:rPr>
                <w:rFonts w:ascii="Myriad Pro" w:hAnsi="Myriad Pro"/>
                <w:b/>
                <w:sz w:val="20"/>
                <w:szCs w:val="20"/>
              </w:rPr>
            </w:pPr>
            <w:r w:rsidRPr="00AB5F7B">
              <w:rPr>
                <w:rFonts w:ascii="Myriad Pro" w:hAnsi="Myriad Pro"/>
                <w:b/>
                <w:sz w:val="20"/>
                <w:szCs w:val="20"/>
              </w:rPr>
              <w:t>Opis kryterium/podkryteria</w:t>
            </w:r>
          </w:p>
        </w:tc>
        <w:tc>
          <w:tcPr>
            <w:tcW w:w="2835"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1F7A48" w:rsidRPr="00AB5F7B" w:rsidRDefault="001F7A48" w:rsidP="00756B74">
            <w:pPr>
              <w:jc w:val="center"/>
              <w:rPr>
                <w:rFonts w:ascii="Myriad Pro" w:hAnsi="Myriad Pro"/>
                <w:b/>
                <w:sz w:val="20"/>
                <w:szCs w:val="20"/>
              </w:rPr>
            </w:pPr>
            <w:r w:rsidRPr="00AB5F7B">
              <w:rPr>
                <w:rFonts w:ascii="Myriad Pro" w:hAnsi="Myriad Pro"/>
                <w:b/>
                <w:sz w:val="20"/>
                <w:szCs w:val="20"/>
              </w:rPr>
              <w:t xml:space="preserve">Opis znaczenia </w:t>
            </w:r>
          </w:p>
        </w:tc>
      </w:tr>
      <w:tr w:rsidR="001F7A48" w:rsidRPr="00AB5F7B" w:rsidTr="00756B74">
        <w:trPr>
          <w:trHeight w:val="809"/>
        </w:trPr>
        <w:tc>
          <w:tcPr>
            <w:tcW w:w="14425" w:type="dxa"/>
            <w:gridSpan w:val="6"/>
            <w:tcBorders>
              <w:top w:val="single" w:sz="4" w:space="0" w:color="000000" w:themeColor="text1"/>
              <w:bottom w:val="single" w:sz="4" w:space="0" w:color="auto"/>
            </w:tcBorders>
            <w:shd w:val="clear" w:color="auto" w:fill="C2D69B" w:themeFill="accent3" w:themeFillTint="99"/>
            <w:vAlign w:val="center"/>
          </w:tcPr>
          <w:p w:rsidR="001F7A48" w:rsidRPr="00AB5F7B" w:rsidRDefault="001F7A48" w:rsidP="00756B74">
            <w:pPr>
              <w:jc w:val="center"/>
              <w:rPr>
                <w:rFonts w:ascii="Myriad Pro" w:hAnsi="Myriad Pro"/>
                <w:b/>
                <w:color w:val="FF0000"/>
                <w:sz w:val="20"/>
                <w:szCs w:val="20"/>
              </w:rPr>
            </w:pPr>
            <w:r w:rsidRPr="00AB5F7B">
              <w:rPr>
                <w:rFonts w:ascii="Myriad Pro" w:hAnsi="Myriad Pro"/>
                <w:b/>
                <w:sz w:val="20"/>
                <w:szCs w:val="20"/>
              </w:rPr>
              <w:t>KRYTERIA OBLIGATORYJNE</w:t>
            </w:r>
          </w:p>
          <w:p w:rsidR="001F7A48" w:rsidRPr="00AB5F7B" w:rsidRDefault="001F7A48" w:rsidP="00756B74">
            <w:pPr>
              <w:jc w:val="center"/>
              <w:rPr>
                <w:rFonts w:ascii="Myriad Pro" w:hAnsi="Myriad Pro"/>
                <w:b/>
                <w:sz w:val="20"/>
                <w:szCs w:val="20"/>
              </w:rPr>
            </w:pPr>
            <w:r w:rsidRPr="00AB5F7B">
              <w:rPr>
                <w:rFonts w:ascii="Myriad Pro" w:hAnsi="Myriad Pro"/>
                <w:b/>
                <w:sz w:val="20"/>
                <w:szCs w:val="20"/>
              </w:rPr>
              <w:t>Spełnienie kryteriów jest konieczne do przyznania wsparcia</w:t>
            </w:r>
          </w:p>
        </w:tc>
      </w:tr>
      <w:tr w:rsidR="001F7A48" w:rsidRPr="00AB5F7B" w:rsidTr="00756B74">
        <w:trPr>
          <w:trHeight w:val="809"/>
        </w:trPr>
        <w:tc>
          <w:tcPr>
            <w:tcW w:w="14425" w:type="dxa"/>
            <w:gridSpan w:val="6"/>
            <w:tcBorders>
              <w:top w:val="single" w:sz="4" w:space="0" w:color="auto"/>
            </w:tcBorders>
            <w:shd w:val="clear" w:color="auto" w:fill="BFBFBF" w:themeFill="background1" w:themeFillShade="BF"/>
            <w:vAlign w:val="center"/>
          </w:tcPr>
          <w:p w:rsidR="001F7A48" w:rsidRPr="00AB5F7B" w:rsidRDefault="001F7A48" w:rsidP="007D4B9E">
            <w:pPr>
              <w:pStyle w:val="Akapitzlist"/>
              <w:numPr>
                <w:ilvl w:val="0"/>
                <w:numId w:val="207"/>
              </w:numPr>
              <w:jc w:val="center"/>
              <w:rPr>
                <w:szCs w:val="20"/>
                <w:u w:val="single"/>
              </w:rPr>
            </w:pPr>
            <w:r w:rsidRPr="00AB5F7B">
              <w:rPr>
                <w:b/>
                <w:szCs w:val="20"/>
              </w:rPr>
              <w:t>Dopuszczalności</w:t>
            </w:r>
          </w:p>
          <w:p w:rsidR="001F7A48" w:rsidRPr="00AB5F7B" w:rsidRDefault="001F7A48" w:rsidP="00756B74">
            <w:pPr>
              <w:jc w:val="center"/>
              <w:rPr>
                <w:rFonts w:ascii="Myriad Pro" w:hAnsi="Myriad Pro"/>
                <w:sz w:val="20"/>
                <w:szCs w:val="20"/>
              </w:rPr>
            </w:pPr>
            <w:r w:rsidRPr="00AB5F7B">
              <w:rPr>
                <w:rFonts w:ascii="Myriad Pro" w:hAnsi="Myriad Pro"/>
                <w:sz w:val="20"/>
                <w:szCs w:val="20"/>
              </w:rPr>
              <w:t>Projekt niespełniający jakiegokolwiek z kryteriów/podkryteriów dopuszczalności jest kierowany do poprawy</w:t>
            </w:r>
          </w:p>
        </w:tc>
      </w:tr>
      <w:tr w:rsidR="001F7A48" w:rsidRPr="00AB5F7B" w:rsidTr="00756B74">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1.1</w:t>
            </w:r>
          </w:p>
        </w:tc>
        <w:tc>
          <w:tcPr>
            <w:tcW w:w="3260" w:type="dxa"/>
            <w:vMerge w:val="restart"/>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Poprawność złożenia wniosku/ Terminowość złożenia wniosku</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Wniosek złożono w odpowiedzi na właściwe wezwanie do złożenia wniosku</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Wniosek złożono w terminie i miejscu określonym w wezwaniu do złożenia wniosku</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cs="MyriadPro-Regular"/>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Wniosek złożono na właściwym formularzu załączonym do wezwania do złożenia wniosku</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cs="MyriadPro-Regular"/>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Wersja papierowa i wersja elektroniczna wniosku są tożsame</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cs="MyriadPro-Regular"/>
                <w:sz w:val="20"/>
                <w:szCs w:val="20"/>
              </w:rPr>
            </w:pPr>
            <w:r w:rsidRPr="00AB5F7B">
              <w:rPr>
                <w:rFonts w:ascii="Myriad Pro" w:hAnsi="Myriad Pro" w:cs="MyriadPro-Regular"/>
                <w:sz w:val="20"/>
                <w:szCs w:val="20"/>
              </w:rPr>
              <w:t>logicznych „tak”, „nie”.</w:t>
            </w:r>
          </w:p>
        </w:tc>
      </w:tr>
      <w:tr w:rsidR="001F7A48" w:rsidRPr="00AB5F7B" w:rsidTr="00756B74">
        <w:trPr>
          <w:trHeight w:val="462"/>
        </w:trPr>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1.2</w:t>
            </w:r>
          </w:p>
          <w:p w:rsidR="001F7A48" w:rsidRPr="00AB5F7B" w:rsidRDefault="001F7A48" w:rsidP="00756B74">
            <w:pPr>
              <w:jc w:val="center"/>
              <w:rPr>
                <w:rFonts w:ascii="Myriad Pro" w:hAnsi="Myriad Pro"/>
                <w:sz w:val="20"/>
                <w:szCs w:val="20"/>
              </w:rPr>
            </w:pPr>
          </w:p>
        </w:tc>
        <w:tc>
          <w:tcPr>
            <w:tcW w:w="3260" w:type="dxa"/>
            <w:vMerge w:val="restart"/>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Zgodność z zasadami horyzontalnymi</w:t>
            </w:r>
          </w:p>
        </w:tc>
        <w:tc>
          <w:tcPr>
            <w:tcW w:w="7371" w:type="dxa"/>
            <w:vAlign w:val="center"/>
          </w:tcPr>
          <w:p w:rsidR="001F7A48" w:rsidRPr="00AB5F7B" w:rsidRDefault="001F7A48" w:rsidP="00756B74">
            <w:pPr>
              <w:rPr>
                <w:rFonts w:ascii="Myriad Pro" w:hAnsi="Myriad Pro"/>
                <w:sz w:val="20"/>
                <w:szCs w:val="20"/>
              </w:rPr>
            </w:pPr>
          </w:p>
          <w:p w:rsidR="001F7A48" w:rsidRPr="00AB5F7B" w:rsidRDefault="001F7A48" w:rsidP="00756B74">
            <w:pPr>
              <w:rPr>
                <w:rFonts w:ascii="Myriad Pro" w:hAnsi="Myriad Pro"/>
                <w:sz w:val="20"/>
                <w:szCs w:val="20"/>
              </w:rPr>
            </w:pPr>
            <w:r w:rsidRPr="00AB5F7B">
              <w:rPr>
                <w:rFonts w:ascii="Myriad Pro" w:hAnsi="Myriad Pro"/>
                <w:sz w:val="20"/>
                <w:szCs w:val="20"/>
              </w:rPr>
              <w:t>Projekt jest zgodny z polityką zrównoważonego rozwoju</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b/>
                <w:sz w:val="20"/>
                <w:szCs w:val="20"/>
              </w:rPr>
            </w:pPr>
            <w:r w:rsidRPr="00AB5F7B">
              <w:rPr>
                <w:rFonts w:ascii="Myriad Pro" w:hAnsi="Myriad Pro" w:cs="MyriadPro-Regular"/>
                <w:sz w:val="20"/>
                <w:szCs w:val="20"/>
              </w:rPr>
              <w:t>logicznych „tak”, „nie”.</w:t>
            </w:r>
          </w:p>
        </w:tc>
      </w:tr>
      <w:tr w:rsidR="001F7A48" w:rsidRPr="00AB5F7B" w:rsidTr="00756B74">
        <w:trPr>
          <w:trHeight w:val="599"/>
        </w:trPr>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Projekt jest zgodny z polityką promowania i realizacji zasady równości szans (w przypadku EFS - w oparciu o standard minimum dla Działania 6.4)  i niedyskryminacji </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cs="MyriadPro-Regular"/>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1.3</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Zgodność z wynikami ewaluacji ex-ante </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Projekt jest zgodny z</w:t>
            </w:r>
            <w:r w:rsidRPr="00AB5F7B">
              <w:rPr>
                <w:rFonts w:ascii="Myriad Pro" w:hAnsi="Myriad Pro" w:cs="Arial"/>
                <w:sz w:val="20"/>
                <w:szCs w:val="20"/>
              </w:rPr>
              <w:t xml:space="preserve"> ewaluacją ex-ante Instrumentów Finansowych </w:t>
            </w:r>
            <w:r w:rsidRPr="00AB5F7B">
              <w:rPr>
                <w:rFonts w:ascii="Myriad Pro" w:hAnsi="Myriad Pro" w:cs="Arial"/>
                <w:bCs/>
                <w:sz w:val="20"/>
                <w:szCs w:val="20"/>
              </w:rPr>
              <w:t xml:space="preserve">pn. </w:t>
            </w:r>
            <w:r w:rsidRPr="00AB5F7B">
              <w:rPr>
                <w:rFonts w:ascii="Myriad Pro" w:hAnsi="Myriad Pro" w:cs="Arial"/>
                <w:bCs/>
                <w:i/>
                <w:sz w:val="20"/>
                <w:szCs w:val="20"/>
              </w:rPr>
              <w:t>„Ewaluacja ex-ante instrumentów finansowych wdrażanych w województwie zachodniopomorskim w latach 2014-2020”</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cs="MyriadPro-Regular"/>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1.4</w:t>
            </w:r>
          </w:p>
        </w:tc>
        <w:tc>
          <w:tcPr>
            <w:tcW w:w="3260" w:type="dxa"/>
            <w:vMerge w:val="restart"/>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Kwalifikowalność Wnioskodawcy</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Wnioskodawca należy do kategorii beneficjentów wskazanej w SOOP  </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b/>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highlight w:val="yellow"/>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należy do kategorii beneficjentów uprawnionych do ubiegania się o wsparcie.</w:t>
            </w:r>
          </w:p>
          <w:p w:rsidR="001F7A48" w:rsidRPr="00AB5F7B" w:rsidRDefault="001F7A48" w:rsidP="00756B74">
            <w:pPr>
              <w:rPr>
                <w:rFonts w:ascii="Myriad Pro" w:hAnsi="Myriad Pro"/>
                <w:sz w:val="20"/>
                <w:szCs w:val="20"/>
              </w:rPr>
            </w:pPr>
            <w:r w:rsidRPr="00AB5F7B">
              <w:rPr>
                <w:rFonts w:ascii="Myriad Pro" w:hAnsi="Myriad Pro"/>
                <w:sz w:val="20"/>
                <w:szCs w:val="20"/>
              </w:rPr>
              <w:t>Wnioskodawca  oraz osoby uprawnione do jego reprezentacji nie jest wykluczony z możliwości dofinansowania lub wobec którego nie orzeczono zakazu dostępu do środków funduszy europejskich na podstawie odrębnych przepisów.</w:t>
            </w:r>
          </w:p>
          <w:p w:rsidR="001F7A48" w:rsidRPr="00AB5F7B" w:rsidRDefault="001F7A48" w:rsidP="00756B74">
            <w:pPr>
              <w:rPr>
                <w:rFonts w:ascii="Myriad Pro" w:hAnsi="Myriad Pro"/>
                <w:sz w:val="20"/>
                <w:szCs w:val="20"/>
              </w:rPr>
            </w:pP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cs="MyriadPro-Regular"/>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highlight w:val="yellow"/>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Wnioskodawca spełnia wymogi, warunki i przesłanki niezbędne do powierzenia mu zadań wdrożeniowych na mocy przepisów art. 38 Rozporządzenia 1303/2013 i rozdz.10 ustawy wdrożeniowej </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cs="MyriadPro-Regular"/>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highlight w:val="yellow"/>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Wnioskodawca posiada odpowiednie uprawnienia do pełnienia funkcji podmiotu wdrażającego fundusz funduszy, zgodnie z właściwymi przepisami na poziomie unijnym (m.in. </w:t>
            </w:r>
            <w:r w:rsidRPr="00AB5F7B">
              <w:rPr>
                <w:rFonts w:ascii="Myriad Pro" w:hAnsi="Myriad Pro" w:cs="Arial"/>
                <w:sz w:val="20"/>
                <w:szCs w:val="20"/>
              </w:rPr>
              <w:t>Rozporządzenie delegowane Komisji (UE) nr 480/2014 z dnia 3 marca 2014 r.)</w:t>
            </w:r>
            <w:r w:rsidRPr="00AB5F7B">
              <w:rPr>
                <w:rFonts w:ascii="Myriad Pro" w:hAnsi="Myriad Pro"/>
                <w:sz w:val="20"/>
                <w:szCs w:val="20"/>
              </w:rPr>
              <w:t xml:space="preserve"> i krajowym</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cs="MyriadPro-Regular"/>
                <w:sz w:val="20"/>
                <w:szCs w:val="20"/>
              </w:rPr>
            </w:pPr>
            <w:r w:rsidRPr="00AB5F7B">
              <w:rPr>
                <w:rFonts w:ascii="Myriad Pro" w:hAnsi="Myriad Pro" w:cs="MyriadPro-Regular"/>
                <w:sz w:val="20"/>
                <w:szCs w:val="20"/>
              </w:rPr>
              <w:t xml:space="preserve">logicznych „tak”, „nie”. </w:t>
            </w:r>
          </w:p>
        </w:tc>
      </w:tr>
      <w:tr w:rsidR="001F7A48" w:rsidRPr="00AB5F7B" w:rsidTr="00756B74">
        <w:trPr>
          <w:trHeight w:val="679"/>
        </w:trPr>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1.5</w:t>
            </w:r>
          </w:p>
        </w:tc>
        <w:tc>
          <w:tcPr>
            <w:tcW w:w="3260" w:type="dxa"/>
            <w:vMerge w:val="restart"/>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Zgodność z celami szczegółowymi i rezultatami priorytetów inwestycyjnych</w:t>
            </w:r>
          </w:p>
        </w:tc>
        <w:tc>
          <w:tcPr>
            <w:tcW w:w="7371" w:type="dxa"/>
            <w:vAlign w:val="center"/>
          </w:tcPr>
          <w:p w:rsidR="001F7A48" w:rsidRPr="00AB5F7B" w:rsidRDefault="001F7A48" w:rsidP="00756B74">
            <w:pPr>
              <w:rPr>
                <w:rFonts w:ascii="Myriad Pro" w:hAnsi="Myriad Pro"/>
                <w:strike/>
                <w:sz w:val="20"/>
                <w:szCs w:val="20"/>
              </w:rPr>
            </w:pPr>
            <w:r w:rsidRPr="00AB5F7B">
              <w:rPr>
                <w:rFonts w:ascii="Myriad Pro" w:hAnsi="Myriad Pro"/>
                <w:sz w:val="20"/>
                <w:szCs w:val="20"/>
              </w:rPr>
              <w:t xml:space="preserve">Projekt jest zgodny z celami danego działania i priorytetu inwestycyjnego. </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rPr>
          <w:trHeight w:val="679"/>
        </w:trPr>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Projekt zakłada osiągnięcie wartości docelowych wskaźników RPO WZ właściwych dla działań w ramach realizowanego Projektu zgodnie z informacjami zawartymi w Strategii Inwestycyjnej, stanowiącej załącznik do Wniosku o dofinansowanie.</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rPr>
          <w:trHeight w:val="605"/>
        </w:trPr>
        <w:tc>
          <w:tcPr>
            <w:tcW w:w="959" w:type="dxa"/>
            <w:tcBorders>
              <w:bottom w:val="single" w:sz="4" w:space="0" w:color="auto"/>
            </w:tcBorders>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1.6</w:t>
            </w:r>
          </w:p>
        </w:tc>
        <w:tc>
          <w:tcPr>
            <w:tcW w:w="3260" w:type="dxa"/>
            <w:tcBorders>
              <w:bottom w:val="single" w:sz="4" w:space="0" w:color="auto"/>
            </w:tcBorders>
            <w:vAlign w:val="center"/>
          </w:tcPr>
          <w:tbl>
            <w:tblPr>
              <w:tblW w:w="0" w:type="auto"/>
              <w:tblBorders>
                <w:top w:val="nil"/>
                <w:left w:val="nil"/>
                <w:bottom w:val="nil"/>
                <w:right w:val="nil"/>
              </w:tblBorders>
              <w:tblLayout w:type="fixed"/>
              <w:tblLook w:val="0000" w:firstRow="0" w:lastRow="0" w:firstColumn="0" w:lastColumn="0" w:noHBand="0" w:noVBand="0"/>
            </w:tblPr>
            <w:tblGrid>
              <w:gridCol w:w="3465"/>
            </w:tblGrid>
            <w:tr w:rsidR="001F7A48" w:rsidRPr="00AB5F7B" w:rsidTr="00756B74">
              <w:trPr>
                <w:trHeight w:val="801"/>
              </w:trPr>
              <w:tc>
                <w:tcPr>
                  <w:tcW w:w="3465" w:type="dxa"/>
                  <w:vAlign w:val="center"/>
                </w:tcPr>
                <w:p w:rsidR="001F7A48" w:rsidRPr="00AB5F7B" w:rsidRDefault="001F7A48" w:rsidP="00756B74">
                  <w:pPr>
                    <w:spacing w:after="0" w:line="240" w:lineRule="auto"/>
                    <w:ind w:left="-74"/>
                    <w:rPr>
                      <w:rFonts w:ascii="Myriad Pro" w:hAnsi="Myriad Pro"/>
                      <w:sz w:val="20"/>
                      <w:szCs w:val="20"/>
                    </w:rPr>
                  </w:pPr>
                  <w:r w:rsidRPr="00AB5F7B">
                    <w:rPr>
                      <w:rFonts w:ascii="Myriad Pro" w:hAnsi="Myriad Pro"/>
                      <w:sz w:val="20"/>
                      <w:szCs w:val="20"/>
                    </w:rPr>
                    <w:t>Zgodność z obszarem (terytorialnie) objętym wsparciem w ramach Programu</w:t>
                  </w:r>
                </w:p>
                <w:p w:rsidR="001F7A48" w:rsidRPr="00AB5F7B" w:rsidRDefault="001F7A48" w:rsidP="00756B74">
                  <w:pPr>
                    <w:spacing w:after="0" w:line="240" w:lineRule="auto"/>
                    <w:ind w:left="-74"/>
                    <w:rPr>
                      <w:rFonts w:ascii="Myriad Pro" w:hAnsi="Myriad Pro"/>
                      <w:sz w:val="20"/>
                      <w:szCs w:val="20"/>
                    </w:rPr>
                  </w:pPr>
                  <w:r w:rsidRPr="00AB5F7B">
                    <w:rPr>
                      <w:rFonts w:ascii="Myriad Pro" w:hAnsi="Myriad Pro"/>
                      <w:sz w:val="20"/>
                      <w:szCs w:val="20"/>
                    </w:rPr>
                    <w:t>zachodniopomorskiego</w:t>
                  </w:r>
                </w:p>
              </w:tc>
            </w:tr>
          </w:tbl>
          <w:p w:rsidR="001F7A48" w:rsidRPr="00AB5F7B" w:rsidRDefault="001F7A48" w:rsidP="00756B74">
            <w:pPr>
              <w:rPr>
                <w:rFonts w:ascii="Myriad Pro" w:hAnsi="Myriad Pro"/>
                <w:sz w:val="20"/>
                <w:szCs w:val="20"/>
              </w:rPr>
            </w:pPr>
          </w:p>
        </w:tc>
        <w:tc>
          <w:tcPr>
            <w:tcW w:w="7371" w:type="dxa"/>
            <w:tcBorders>
              <w:bottom w:val="single" w:sz="4" w:space="0" w:color="auto"/>
            </w:tcBorders>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Wskazane we wniosku miejsce realizacji Projektu jest zgodne z zapisami SOOP</w:t>
            </w:r>
          </w:p>
        </w:tc>
        <w:tc>
          <w:tcPr>
            <w:tcW w:w="2835" w:type="dxa"/>
            <w:gridSpan w:val="3"/>
            <w:tcBorders>
              <w:bottom w:val="single" w:sz="4" w:space="0" w:color="auto"/>
            </w:tcBorders>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tcBorders>
              <w:bottom w:val="single" w:sz="4" w:space="0" w:color="auto"/>
            </w:tcBorders>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1.7</w:t>
            </w:r>
          </w:p>
        </w:tc>
        <w:tc>
          <w:tcPr>
            <w:tcW w:w="3260" w:type="dxa"/>
            <w:tcBorders>
              <w:bottom w:val="single" w:sz="4" w:space="0" w:color="auto"/>
            </w:tcBorders>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Zgodność z grupą docelową</w:t>
            </w:r>
          </w:p>
        </w:tc>
        <w:tc>
          <w:tcPr>
            <w:tcW w:w="7371" w:type="dxa"/>
            <w:tcBorders>
              <w:bottom w:val="single" w:sz="4" w:space="0" w:color="auto"/>
            </w:tcBorders>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Grupa docelowa wskazana w Projekcie jest zgodna z zapisami SOOP</w:t>
            </w:r>
          </w:p>
        </w:tc>
        <w:tc>
          <w:tcPr>
            <w:tcW w:w="2835" w:type="dxa"/>
            <w:gridSpan w:val="3"/>
            <w:tcBorders>
              <w:bottom w:val="single" w:sz="4" w:space="0" w:color="auto"/>
            </w:tcBorders>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tcBorders>
              <w:bottom w:val="single" w:sz="4" w:space="0" w:color="auto"/>
            </w:tcBorders>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1.8</w:t>
            </w:r>
          </w:p>
        </w:tc>
        <w:tc>
          <w:tcPr>
            <w:tcW w:w="3260" w:type="dxa"/>
            <w:tcBorders>
              <w:bottom w:val="single" w:sz="4" w:space="0" w:color="auto"/>
            </w:tcBorders>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Zgodność z typem projektu</w:t>
            </w:r>
          </w:p>
        </w:tc>
        <w:tc>
          <w:tcPr>
            <w:tcW w:w="7371" w:type="dxa"/>
            <w:tcBorders>
              <w:bottom w:val="single" w:sz="4" w:space="0" w:color="auto"/>
            </w:tcBorders>
            <w:vAlign w:val="center"/>
          </w:tcPr>
          <w:p w:rsidR="001F7A48" w:rsidRPr="00AB5F7B" w:rsidRDefault="001F7A48" w:rsidP="00756B74">
            <w:pPr>
              <w:autoSpaceDE w:val="0"/>
              <w:autoSpaceDN w:val="0"/>
              <w:adjustRightInd w:val="0"/>
              <w:rPr>
                <w:rFonts w:ascii="Myriad Pro" w:hAnsi="Myriad Pro" w:cs="Arial"/>
                <w:sz w:val="20"/>
                <w:szCs w:val="20"/>
              </w:rPr>
            </w:pPr>
            <w:r w:rsidRPr="00AB5F7B">
              <w:rPr>
                <w:rFonts w:ascii="Myriad Pro" w:hAnsi="Myriad Pro" w:cs="Arial"/>
                <w:sz w:val="20"/>
                <w:szCs w:val="20"/>
              </w:rPr>
              <w:t>Projekt jest zgodny z typem projektu i uwarunkowaniami zapisanymi w SOOP</w:t>
            </w:r>
          </w:p>
        </w:tc>
        <w:tc>
          <w:tcPr>
            <w:tcW w:w="2835" w:type="dxa"/>
            <w:gridSpan w:val="3"/>
            <w:tcBorders>
              <w:bottom w:val="single" w:sz="4" w:space="0" w:color="auto"/>
            </w:tcBorders>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tcBorders>
              <w:bottom w:val="single" w:sz="4" w:space="0" w:color="auto"/>
            </w:tcBorders>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1.9</w:t>
            </w:r>
          </w:p>
        </w:tc>
        <w:tc>
          <w:tcPr>
            <w:tcW w:w="3260" w:type="dxa"/>
            <w:tcBorders>
              <w:bottom w:val="single" w:sz="4" w:space="0" w:color="auto"/>
            </w:tcBorders>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Zgodność z wymogami pomocy publicznej</w:t>
            </w:r>
          </w:p>
        </w:tc>
        <w:tc>
          <w:tcPr>
            <w:tcW w:w="7371" w:type="dxa"/>
            <w:tcBorders>
              <w:bottom w:val="single" w:sz="4" w:space="0" w:color="auto"/>
            </w:tcBorders>
            <w:vAlign w:val="center"/>
          </w:tcPr>
          <w:p w:rsidR="001F7A48" w:rsidRPr="00AB5F7B" w:rsidRDefault="001F7A48" w:rsidP="00756B74">
            <w:pPr>
              <w:autoSpaceDE w:val="0"/>
              <w:autoSpaceDN w:val="0"/>
              <w:adjustRightInd w:val="0"/>
              <w:rPr>
                <w:rFonts w:ascii="Myriad Pro" w:hAnsi="Myriad Pro" w:cs="Arial"/>
                <w:sz w:val="20"/>
                <w:szCs w:val="20"/>
              </w:rPr>
            </w:pPr>
            <w:r w:rsidRPr="00AB5F7B">
              <w:rPr>
                <w:rFonts w:ascii="Myriad Pro" w:hAnsi="Myriad Pro" w:cs="Arial"/>
                <w:sz w:val="20"/>
                <w:szCs w:val="20"/>
              </w:rPr>
              <w:t>Projekt jest zgodny z właściwymi przepisami prawa unijnego i krajowego dotyczącymi zasad udzielania pomocy, z zastrzeżeniem, że taka pomoc nie występuje na poziomie Wnioskodawcy.</w:t>
            </w:r>
          </w:p>
        </w:tc>
        <w:tc>
          <w:tcPr>
            <w:tcW w:w="2835" w:type="dxa"/>
            <w:gridSpan w:val="3"/>
            <w:tcBorders>
              <w:bottom w:val="single" w:sz="4" w:space="0" w:color="auto"/>
            </w:tcBorders>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rPr>
          <w:trHeight w:val="805"/>
        </w:trPr>
        <w:tc>
          <w:tcPr>
            <w:tcW w:w="14425" w:type="dxa"/>
            <w:gridSpan w:val="6"/>
            <w:tcBorders>
              <w:bottom w:val="single" w:sz="4" w:space="0" w:color="auto"/>
            </w:tcBorders>
            <w:shd w:val="clear" w:color="auto" w:fill="BFBFBF" w:themeFill="background1" w:themeFillShade="BF"/>
            <w:vAlign w:val="center"/>
          </w:tcPr>
          <w:p w:rsidR="001F7A48" w:rsidRPr="00AB5F7B" w:rsidRDefault="001F7A48" w:rsidP="007D4B9E">
            <w:pPr>
              <w:pStyle w:val="Akapitzlist"/>
              <w:numPr>
                <w:ilvl w:val="0"/>
                <w:numId w:val="207"/>
              </w:numPr>
              <w:jc w:val="center"/>
              <w:rPr>
                <w:b/>
                <w:szCs w:val="20"/>
              </w:rPr>
            </w:pPr>
            <w:r w:rsidRPr="00AB5F7B">
              <w:rPr>
                <w:b/>
                <w:szCs w:val="20"/>
              </w:rPr>
              <w:t>Administracyjności</w:t>
            </w:r>
          </w:p>
          <w:p w:rsidR="001F7A48" w:rsidRPr="00AB5F7B" w:rsidRDefault="001F7A48" w:rsidP="00756B74">
            <w:pPr>
              <w:jc w:val="center"/>
              <w:rPr>
                <w:rFonts w:ascii="Myriad Pro" w:hAnsi="Myriad Pro"/>
                <w:sz w:val="20"/>
                <w:szCs w:val="20"/>
              </w:rPr>
            </w:pPr>
            <w:r w:rsidRPr="00AB5F7B">
              <w:rPr>
                <w:rFonts w:ascii="Myriad Pro" w:hAnsi="Myriad Pro"/>
                <w:sz w:val="20"/>
                <w:szCs w:val="20"/>
              </w:rPr>
              <w:t>Ocena spełniania kryterium polega na przypisaniu wartości logicznych „tak”, „nie”.</w:t>
            </w:r>
          </w:p>
          <w:p w:rsidR="001F7A48" w:rsidRPr="00AB5F7B" w:rsidRDefault="001F7A48" w:rsidP="00756B74">
            <w:pPr>
              <w:jc w:val="center"/>
              <w:rPr>
                <w:rFonts w:ascii="Myriad Pro" w:hAnsi="Myriad Pro"/>
                <w:sz w:val="20"/>
                <w:szCs w:val="20"/>
              </w:rPr>
            </w:pPr>
            <w:r w:rsidRPr="00AB5F7B">
              <w:rPr>
                <w:rFonts w:ascii="Myriad Pro" w:hAnsi="Myriad Pro"/>
                <w:sz w:val="20"/>
                <w:szCs w:val="20"/>
              </w:rPr>
              <w:t xml:space="preserve">Projekt niespełniający jakiegokolwiek z kryteriów/podkryteriów administracyjności jest kierowany do poprawy </w:t>
            </w:r>
          </w:p>
        </w:tc>
      </w:tr>
      <w:tr w:rsidR="001F7A48" w:rsidRPr="00AB5F7B" w:rsidTr="00756B74">
        <w:tc>
          <w:tcPr>
            <w:tcW w:w="959" w:type="dxa"/>
            <w:shd w:val="clear" w:color="auto" w:fill="auto"/>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2.1</w:t>
            </w:r>
          </w:p>
        </w:tc>
        <w:tc>
          <w:tcPr>
            <w:tcW w:w="3260" w:type="dxa"/>
            <w:shd w:val="clear" w:color="auto" w:fill="auto"/>
          </w:tcPr>
          <w:p w:rsidR="001F7A48" w:rsidRPr="00AB5F7B" w:rsidRDefault="001F7A48" w:rsidP="00756B74">
            <w:pPr>
              <w:jc w:val="center"/>
              <w:rPr>
                <w:rFonts w:ascii="Myriad Pro" w:hAnsi="Myriad Pro"/>
                <w:b/>
                <w:sz w:val="20"/>
                <w:szCs w:val="20"/>
              </w:rPr>
            </w:pPr>
            <w:r w:rsidRPr="00AB5F7B">
              <w:rPr>
                <w:rFonts w:ascii="Myriad Pro" w:hAnsi="Myriad Pro" w:cs="Arial"/>
                <w:sz w:val="20"/>
                <w:szCs w:val="20"/>
              </w:rPr>
              <w:t xml:space="preserve">Możliwość oceny merytorycznej wniosku </w:t>
            </w:r>
          </w:p>
        </w:tc>
        <w:tc>
          <w:tcPr>
            <w:tcW w:w="7440" w:type="dxa"/>
            <w:gridSpan w:val="2"/>
            <w:shd w:val="clear" w:color="auto" w:fill="auto"/>
          </w:tcPr>
          <w:p w:rsidR="001F7A48" w:rsidRPr="00AB5F7B" w:rsidRDefault="001F7A48" w:rsidP="00756B74">
            <w:pPr>
              <w:spacing w:before="40" w:after="40"/>
              <w:rPr>
                <w:rFonts w:ascii="Myriad Pro" w:hAnsi="Myriad Pro" w:cs="Arial"/>
                <w:sz w:val="20"/>
                <w:szCs w:val="20"/>
              </w:rPr>
            </w:pPr>
            <w:r w:rsidRPr="00AB5F7B">
              <w:rPr>
                <w:rFonts w:ascii="Myriad Pro" w:hAnsi="Myriad Pro" w:cs="Arial"/>
                <w:sz w:val="20"/>
                <w:szCs w:val="20"/>
              </w:rPr>
              <w:t xml:space="preserve">Wszystkie pola we wniosku są wypełnione w taki sposób, że dają możliwość oceny merytorycznej wniosku. </w:t>
            </w:r>
          </w:p>
          <w:p w:rsidR="001F7A48" w:rsidRPr="00AB5F7B" w:rsidRDefault="001F7A48" w:rsidP="00756B74">
            <w:pPr>
              <w:spacing w:before="40" w:after="40"/>
              <w:rPr>
                <w:rFonts w:ascii="Myriad Pro" w:hAnsi="Myriad Pro" w:cs="Arial"/>
                <w:sz w:val="20"/>
                <w:szCs w:val="20"/>
              </w:rPr>
            </w:pPr>
            <w:r w:rsidRPr="00AB5F7B">
              <w:rPr>
                <w:rFonts w:ascii="Myriad Pro" w:hAnsi="Myriad Pro" w:cs="Arial"/>
                <w:sz w:val="20"/>
                <w:szCs w:val="20"/>
              </w:rPr>
              <w:t>Opisy we wniosku oraz w załącznikach są ze sobą spójne, nie zawierają sprzecznych ze sobą kwestii.</w:t>
            </w:r>
          </w:p>
          <w:p w:rsidR="001F7A48" w:rsidRPr="00AB5F7B" w:rsidRDefault="001F7A48" w:rsidP="00756B74">
            <w:pPr>
              <w:spacing w:before="40" w:after="40"/>
              <w:rPr>
                <w:rFonts w:ascii="Myriad Pro" w:hAnsi="Myriad Pro" w:cs="Arial"/>
                <w:sz w:val="20"/>
                <w:szCs w:val="20"/>
              </w:rPr>
            </w:pPr>
            <w:r w:rsidRPr="00AB5F7B">
              <w:rPr>
                <w:rFonts w:ascii="Myriad Pro" w:hAnsi="Myriad Pro" w:cs="Arial"/>
                <w:sz w:val="20"/>
                <w:szCs w:val="20"/>
              </w:rPr>
              <w:t>Jakość przedstawionych dokumentów (dokumentacji projektowej) pozwala na dokonanie tej oceny. Weryfikowane będą przede wszystkim opisy (w tym analizy, wnioski) w kontekście ich:</w:t>
            </w:r>
          </w:p>
          <w:p w:rsidR="001F7A48" w:rsidRPr="00AB5F7B" w:rsidRDefault="001F7A48" w:rsidP="007D4B9E">
            <w:pPr>
              <w:pStyle w:val="Akapitzlist"/>
              <w:numPr>
                <w:ilvl w:val="0"/>
                <w:numId w:val="267"/>
              </w:numPr>
              <w:spacing w:before="40" w:after="40"/>
              <w:rPr>
                <w:rFonts w:cs="Arial"/>
                <w:szCs w:val="20"/>
              </w:rPr>
            </w:pPr>
            <w:r w:rsidRPr="00AB5F7B">
              <w:rPr>
                <w:rFonts w:cs="Arial"/>
                <w:szCs w:val="20"/>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1F7A48" w:rsidRPr="00AB5F7B" w:rsidRDefault="001F7A48" w:rsidP="007D4B9E">
            <w:pPr>
              <w:pStyle w:val="Akapitzlist"/>
              <w:numPr>
                <w:ilvl w:val="0"/>
                <w:numId w:val="267"/>
              </w:numPr>
              <w:spacing w:before="40" w:after="40"/>
              <w:rPr>
                <w:rFonts w:cs="Arial"/>
                <w:szCs w:val="20"/>
              </w:rPr>
            </w:pPr>
            <w:r w:rsidRPr="00AB5F7B">
              <w:rPr>
                <w:rFonts w:cs="Arial"/>
                <w:szCs w:val="20"/>
              </w:rPr>
              <w:t>Wiarygodności –  weryfikacja wniosku w zakresie wiarygodności dotyczy weryfikacji przyjmowanych założeń oraz źródeł danych, na podstawie których dokonywane są analizy i tworzone opisy, a także wnioski.</w:t>
            </w:r>
          </w:p>
          <w:p w:rsidR="001F7A48" w:rsidRPr="00AB5F7B" w:rsidRDefault="001F7A48" w:rsidP="007D4B9E">
            <w:pPr>
              <w:pStyle w:val="Akapitzlist"/>
              <w:numPr>
                <w:ilvl w:val="0"/>
                <w:numId w:val="267"/>
              </w:numPr>
              <w:spacing w:before="40" w:after="40"/>
              <w:rPr>
                <w:b/>
                <w:szCs w:val="20"/>
              </w:rPr>
            </w:pPr>
            <w:r w:rsidRPr="00AB5F7B">
              <w:rPr>
                <w:rFonts w:cs="Arial"/>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2766" w:type="dxa"/>
            <w:gridSpan w:val="2"/>
            <w:shd w:val="clear" w:color="auto" w:fill="auto"/>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Spełnienie kryterium jest konieczne do przyznania wsparcia. </w:t>
            </w:r>
          </w:p>
          <w:p w:rsidR="001F7A48" w:rsidRPr="00AB5F7B" w:rsidRDefault="001F7A48" w:rsidP="00756B74">
            <w:pPr>
              <w:rPr>
                <w:rFonts w:ascii="Myriad Pro" w:hAnsi="Myriad Pro"/>
                <w:sz w:val="20"/>
                <w:szCs w:val="20"/>
              </w:rPr>
            </w:pPr>
            <w:r w:rsidRPr="00AB5F7B">
              <w:rPr>
                <w:rFonts w:ascii="Myriad Pro" w:hAnsi="Myriad Pro"/>
                <w:sz w:val="20"/>
                <w:szCs w:val="20"/>
              </w:rPr>
              <w:t>Ocena spełniania kryterium polega na przypisaniu wartości</w:t>
            </w:r>
          </w:p>
          <w:p w:rsidR="001F7A48" w:rsidRPr="00AB5F7B" w:rsidRDefault="001F7A48" w:rsidP="00756B74">
            <w:pPr>
              <w:rPr>
                <w:rFonts w:ascii="Myriad Pro" w:hAnsi="Myriad Pro"/>
                <w:b/>
                <w:sz w:val="20"/>
                <w:szCs w:val="20"/>
              </w:rPr>
            </w:pPr>
            <w:r w:rsidRPr="00AB5F7B">
              <w:rPr>
                <w:rFonts w:ascii="Myriad Pro" w:hAnsi="Myriad Pro"/>
                <w:sz w:val="20"/>
                <w:szCs w:val="20"/>
              </w:rPr>
              <w:t>logicznych „tak”, „nie”.</w:t>
            </w:r>
          </w:p>
        </w:tc>
      </w:tr>
      <w:tr w:rsidR="001F7A48" w:rsidRPr="00AB5F7B" w:rsidTr="00756B74">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2.2</w:t>
            </w:r>
          </w:p>
        </w:tc>
        <w:tc>
          <w:tcPr>
            <w:tcW w:w="3260"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Zgodność z kwalifikowalnością wydatków</w:t>
            </w:r>
          </w:p>
        </w:tc>
        <w:tc>
          <w:tcPr>
            <w:tcW w:w="7513" w:type="dxa"/>
            <w:gridSpan w:val="3"/>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Planowane wydatki Wnioskodawcy są uzasadnione, racjonalne i adekwatne do zakresu i celów Projektu oraz celów działań i priorytetów inwestycyjnych</w:t>
            </w:r>
          </w:p>
        </w:tc>
        <w:tc>
          <w:tcPr>
            <w:tcW w:w="2693" w:type="dxa"/>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jc w:val="center"/>
              <w:rPr>
                <w:rFonts w:ascii="Myriad Pro" w:hAnsi="Myriad Pro"/>
                <w:sz w:val="20"/>
                <w:szCs w:val="20"/>
              </w:rPr>
            </w:pPr>
          </w:p>
        </w:tc>
        <w:tc>
          <w:tcPr>
            <w:tcW w:w="7513" w:type="dxa"/>
            <w:gridSpan w:val="3"/>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Projekt jest zgodny z limitami zapisanymi w SOOP</w:t>
            </w:r>
          </w:p>
        </w:tc>
        <w:tc>
          <w:tcPr>
            <w:tcW w:w="2693" w:type="dxa"/>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jc w:val="center"/>
              <w:rPr>
                <w:rFonts w:ascii="Myriad Pro" w:hAnsi="Myriad Pro"/>
                <w:sz w:val="20"/>
                <w:szCs w:val="20"/>
              </w:rPr>
            </w:pPr>
          </w:p>
        </w:tc>
        <w:tc>
          <w:tcPr>
            <w:tcW w:w="7513" w:type="dxa"/>
            <w:gridSpan w:val="3"/>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Wydatki w ramach Projektu są zaplanowane w sposób celowy i oszczędny, z zachowaniem zasady uzyskiwania najlepszych efektów z danych nakładów oraz optymalnego doboru metod i środków służących osiągnięciu założonych celów</w:t>
            </w:r>
          </w:p>
        </w:tc>
        <w:tc>
          <w:tcPr>
            <w:tcW w:w="2693" w:type="dxa"/>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jc w:val="center"/>
              <w:rPr>
                <w:rFonts w:ascii="Myriad Pro" w:hAnsi="Myriad Pro"/>
                <w:sz w:val="20"/>
                <w:szCs w:val="20"/>
              </w:rPr>
            </w:pPr>
          </w:p>
        </w:tc>
        <w:tc>
          <w:tcPr>
            <w:tcW w:w="7513" w:type="dxa"/>
            <w:gridSpan w:val="3"/>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Wydatki w ramach Projektu są zaplanowane w sposób umożliwiający terminową realizację zadań</w:t>
            </w:r>
          </w:p>
        </w:tc>
        <w:tc>
          <w:tcPr>
            <w:tcW w:w="2693" w:type="dxa"/>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jc w:val="center"/>
              <w:rPr>
                <w:rFonts w:ascii="Myriad Pro" w:hAnsi="Myriad Pro"/>
                <w:sz w:val="20"/>
                <w:szCs w:val="20"/>
              </w:rPr>
            </w:pPr>
          </w:p>
        </w:tc>
        <w:tc>
          <w:tcPr>
            <w:tcW w:w="7513" w:type="dxa"/>
            <w:gridSpan w:val="3"/>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Wydatki założone w Projekcie są zgodne z zasadami kwalifikowalności określonymi w Rozporządzeniu Parlamentu Europejskiego i Rady (UE) nr 1303/2013 z dnia 17 grudnia 2013 r.</w:t>
            </w:r>
          </w:p>
        </w:tc>
        <w:tc>
          <w:tcPr>
            <w:tcW w:w="2693" w:type="dxa"/>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2.3</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Intensywność wsparcia</w:t>
            </w:r>
          </w:p>
        </w:tc>
        <w:tc>
          <w:tcPr>
            <w:tcW w:w="7513" w:type="dxa"/>
            <w:gridSpan w:val="3"/>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Wnioskowana kwota jest zgodna z wezwaniem do złożenia wniosku.</w:t>
            </w:r>
          </w:p>
        </w:tc>
        <w:tc>
          <w:tcPr>
            <w:tcW w:w="2693" w:type="dxa"/>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rPr>
          <w:trHeight w:val="905"/>
        </w:trPr>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2.4</w:t>
            </w:r>
          </w:p>
        </w:tc>
        <w:tc>
          <w:tcPr>
            <w:tcW w:w="3260" w:type="dxa"/>
            <w:vMerge w:val="restart"/>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Poprawność okresu realizacji</w:t>
            </w:r>
          </w:p>
        </w:tc>
        <w:tc>
          <w:tcPr>
            <w:tcW w:w="7513" w:type="dxa"/>
            <w:gridSpan w:val="3"/>
            <w:vAlign w:val="center"/>
          </w:tcPr>
          <w:p w:rsidR="001F7A48" w:rsidRPr="00AB5F7B" w:rsidRDefault="001F7A48" w:rsidP="00756B74">
            <w:pPr>
              <w:rPr>
                <w:rFonts w:ascii="Myriad Pro" w:hAnsi="Myriad Pro"/>
                <w:sz w:val="20"/>
                <w:szCs w:val="20"/>
              </w:rPr>
            </w:pPr>
          </w:p>
          <w:p w:rsidR="001F7A48" w:rsidRPr="00AB5F7B" w:rsidRDefault="001F7A48" w:rsidP="00756B74">
            <w:pPr>
              <w:rPr>
                <w:rFonts w:ascii="Myriad Pro" w:hAnsi="Myriad Pro"/>
                <w:sz w:val="20"/>
                <w:szCs w:val="20"/>
              </w:rPr>
            </w:pPr>
            <w:r w:rsidRPr="00AB5F7B">
              <w:rPr>
                <w:rFonts w:ascii="Myriad Pro" w:hAnsi="Myriad Pro"/>
                <w:sz w:val="20"/>
                <w:szCs w:val="20"/>
              </w:rPr>
              <w:t xml:space="preserve">Wnioskodawca zapewnia, że okres realizacji Projektu nie wykracza poza okres kwalifikowalności określony </w:t>
            </w:r>
            <w:r w:rsidRPr="00AB5F7B">
              <w:rPr>
                <w:rFonts w:ascii="Myriad Pro" w:hAnsi="Myriad Pro" w:cs="MyriadPro-Regular"/>
                <w:sz w:val="20"/>
                <w:szCs w:val="20"/>
              </w:rPr>
              <w:t>w Rozporządzeniu Parlamentu Europejskiego i Rady (UE) nr 1303/2013 z dnia 17 grudnia 2013 r.</w:t>
            </w:r>
          </w:p>
        </w:tc>
        <w:tc>
          <w:tcPr>
            <w:tcW w:w="2693" w:type="dxa"/>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tcBorders>
              <w:bottom w:val="single" w:sz="4" w:space="0" w:color="auto"/>
            </w:tcBorders>
            <w:vAlign w:val="center"/>
          </w:tcPr>
          <w:p w:rsidR="001F7A48" w:rsidRPr="00AB5F7B" w:rsidRDefault="001F7A48" w:rsidP="00756B74">
            <w:pPr>
              <w:jc w:val="center"/>
              <w:rPr>
                <w:rFonts w:ascii="Myriad Pro" w:hAnsi="Myriad Pro"/>
                <w:sz w:val="20"/>
                <w:szCs w:val="20"/>
              </w:rPr>
            </w:pPr>
          </w:p>
        </w:tc>
        <w:tc>
          <w:tcPr>
            <w:tcW w:w="3260" w:type="dxa"/>
            <w:vMerge/>
            <w:tcBorders>
              <w:bottom w:val="single" w:sz="4" w:space="0" w:color="auto"/>
            </w:tcBorders>
            <w:vAlign w:val="center"/>
          </w:tcPr>
          <w:p w:rsidR="001F7A48" w:rsidRPr="00AB5F7B" w:rsidRDefault="001F7A48" w:rsidP="00756B74">
            <w:pPr>
              <w:rPr>
                <w:rFonts w:ascii="Myriad Pro" w:hAnsi="Myriad Pro"/>
                <w:sz w:val="20"/>
                <w:szCs w:val="20"/>
              </w:rPr>
            </w:pPr>
          </w:p>
        </w:tc>
        <w:tc>
          <w:tcPr>
            <w:tcW w:w="7513" w:type="dxa"/>
            <w:gridSpan w:val="3"/>
            <w:tcBorders>
              <w:bottom w:val="single" w:sz="4" w:space="0" w:color="auto"/>
            </w:tcBorders>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opracował odpowiedni harmonogram mieszczący się w granicach okresu kwalifikowalności, który  jest spójny  z szacowanym tempem wdrażania środków i osiągnięciem pierwszego obrotu.</w:t>
            </w:r>
          </w:p>
        </w:tc>
        <w:tc>
          <w:tcPr>
            <w:tcW w:w="2693" w:type="dxa"/>
            <w:tcBorders>
              <w:bottom w:val="single" w:sz="4" w:space="0" w:color="auto"/>
            </w:tcBorders>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14425" w:type="dxa"/>
            <w:gridSpan w:val="6"/>
            <w:shd w:val="clear" w:color="auto" w:fill="BFBFBF" w:themeFill="background1" w:themeFillShade="BF"/>
            <w:vAlign w:val="center"/>
          </w:tcPr>
          <w:p w:rsidR="001F7A48" w:rsidRPr="00AB5F7B" w:rsidRDefault="001F7A48" w:rsidP="007D4B9E">
            <w:pPr>
              <w:pStyle w:val="Akapitzlist"/>
              <w:numPr>
                <w:ilvl w:val="0"/>
                <w:numId w:val="207"/>
              </w:numPr>
              <w:jc w:val="center"/>
              <w:rPr>
                <w:b/>
                <w:szCs w:val="20"/>
              </w:rPr>
            </w:pPr>
            <w:r w:rsidRPr="00AB5F7B">
              <w:rPr>
                <w:b/>
                <w:szCs w:val="20"/>
              </w:rPr>
              <w:t>Wykonalności</w:t>
            </w:r>
          </w:p>
          <w:p w:rsidR="001F7A48" w:rsidRPr="00AB5F7B" w:rsidRDefault="001F7A48" w:rsidP="00756B74">
            <w:pPr>
              <w:jc w:val="center"/>
              <w:rPr>
                <w:rFonts w:ascii="Myriad Pro" w:hAnsi="Myriad Pro"/>
                <w:b/>
                <w:sz w:val="20"/>
                <w:szCs w:val="20"/>
              </w:rPr>
            </w:pPr>
            <w:r w:rsidRPr="00AB5F7B">
              <w:rPr>
                <w:rFonts w:ascii="Myriad Pro" w:hAnsi="Myriad Pro"/>
                <w:sz w:val="20"/>
                <w:szCs w:val="20"/>
              </w:rPr>
              <w:t>Ocena spełniania kryterium polega na przypisaniu wartości logicznych „tak”, „nie”.</w:t>
            </w:r>
          </w:p>
          <w:p w:rsidR="001F7A48" w:rsidRPr="00AB5F7B" w:rsidRDefault="001F7A48" w:rsidP="00756B74">
            <w:pPr>
              <w:jc w:val="center"/>
              <w:rPr>
                <w:rFonts w:ascii="Myriad Pro" w:hAnsi="Myriad Pro"/>
                <w:sz w:val="20"/>
                <w:szCs w:val="20"/>
              </w:rPr>
            </w:pPr>
            <w:r w:rsidRPr="00AB5F7B">
              <w:rPr>
                <w:rFonts w:ascii="Myriad Pro" w:hAnsi="Myriad Pro"/>
                <w:sz w:val="20"/>
                <w:szCs w:val="20"/>
              </w:rPr>
              <w:t>Projekt niespełniający jakiegokolwiek z kryteriów/podkryteriów wykonalności jest kierowany do poprawy</w:t>
            </w:r>
          </w:p>
        </w:tc>
      </w:tr>
      <w:tr w:rsidR="001F7A48" w:rsidRPr="00AB5F7B" w:rsidTr="00756B74">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3.1</w:t>
            </w:r>
          </w:p>
        </w:tc>
        <w:tc>
          <w:tcPr>
            <w:tcW w:w="3260" w:type="dxa"/>
            <w:vMerge w:val="restart"/>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Wykonalność finansowa i odpowiednia trwałość ekonomiczna</w:t>
            </w:r>
          </w:p>
        </w:tc>
        <w:tc>
          <w:tcPr>
            <w:tcW w:w="7371" w:type="dxa"/>
            <w:vAlign w:val="center"/>
          </w:tcPr>
          <w:p w:rsidR="001F7A48" w:rsidRPr="00AB5F7B" w:rsidRDefault="001F7A48" w:rsidP="00756B74">
            <w:pPr>
              <w:rPr>
                <w:rFonts w:ascii="Myriad Pro" w:hAnsi="Myriad Pro" w:cs="Arial"/>
                <w:color w:val="000000" w:themeColor="text1"/>
                <w:sz w:val="20"/>
                <w:szCs w:val="20"/>
              </w:rPr>
            </w:pPr>
            <w:r w:rsidRPr="00AB5F7B">
              <w:rPr>
                <w:rFonts w:ascii="Myriad Pro" w:hAnsi="Myriad Pro"/>
                <w:sz w:val="20"/>
                <w:szCs w:val="20"/>
              </w:rPr>
              <w:t xml:space="preserve">Wnioskodawca wykazuje odpowiedni potencjał finansowy i stabilność ekonomiczną  niezbędną do realizacji Projektu. </w:t>
            </w:r>
          </w:p>
        </w:tc>
        <w:tc>
          <w:tcPr>
            <w:tcW w:w="2835" w:type="dxa"/>
            <w:gridSpan w:val="3"/>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rPr>
            </w:pPr>
          </w:p>
        </w:tc>
        <w:tc>
          <w:tcPr>
            <w:tcW w:w="7371" w:type="dxa"/>
            <w:vAlign w:val="center"/>
          </w:tcPr>
          <w:p w:rsidR="001F7A48" w:rsidRPr="00AB5F7B" w:rsidRDefault="001F7A48" w:rsidP="00756B74">
            <w:pPr>
              <w:rPr>
                <w:rFonts w:ascii="Myriad Pro" w:hAnsi="Myriad Pro" w:cs="Arial"/>
                <w:color w:val="000000" w:themeColor="text1"/>
                <w:sz w:val="20"/>
                <w:szCs w:val="20"/>
              </w:rPr>
            </w:pPr>
            <w:r w:rsidRPr="00AB5F7B">
              <w:rPr>
                <w:rFonts w:ascii="Myriad Pro" w:hAnsi="Myriad Pro"/>
                <w:sz w:val="20"/>
                <w:szCs w:val="20"/>
              </w:rPr>
              <w:t>Kondycja finansowa Wnioskodawcy daje gwarancję realizacji przedsięwzięcia w terminie zaplanowanym dla Projektu.</w:t>
            </w:r>
          </w:p>
        </w:tc>
        <w:tc>
          <w:tcPr>
            <w:tcW w:w="2835" w:type="dxa"/>
            <w:gridSpan w:val="3"/>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3.2</w:t>
            </w:r>
          </w:p>
        </w:tc>
        <w:tc>
          <w:tcPr>
            <w:tcW w:w="3260" w:type="dxa"/>
            <w:vMerge w:val="restart"/>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Odpowiednia struktura organizacyjna/potencjał administracyjny</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posiada odpowiednią zdolność do wdrażania Projektu, w tym strukturę organizacyjną, zaplecze techniczne, kadrę zaangażowaną w realizację i obsługę Projektu.</w:t>
            </w:r>
          </w:p>
        </w:tc>
        <w:tc>
          <w:tcPr>
            <w:tcW w:w="2835" w:type="dxa"/>
            <w:gridSpan w:val="3"/>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posiada odpowiednie ramy zarządzania umożliwiające mu prawidłowe wypełnianie zadań podmiotu wdrażającego Fundusz Funduszy i zapewniające niezbędną wiarygodność</w:t>
            </w:r>
          </w:p>
        </w:tc>
        <w:tc>
          <w:tcPr>
            <w:tcW w:w="2835" w:type="dxa"/>
            <w:gridSpan w:val="3"/>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3.3</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Posiadanie potencjału technicznego i kadrowego w regionie</w:t>
            </w:r>
          </w:p>
        </w:tc>
        <w:tc>
          <w:tcPr>
            <w:tcW w:w="7371" w:type="dxa"/>
            <w:vAlign w:val="center"/>
          </w:tcPr>
          <w:p w:rsidR="001F7A48" w:rsidRPr="00AB5F7B" w:rsidRDefault="001F7A48" w:rsidP="00756B74">
            <w:pPr>
              <w:rPr>
                <w:rFonts w:ascii="Myriad Pro" w:hAnsi="Myriad Pro" w:cs="Arial"/>
                <w:color w:val="000000" w:themeColor="text1"/>
                <w:sz w:val="20"/>
                <w:szCs w:val="20"/>
              </w:rPr>
            </w:pPr>
            <w:r w:rsidRPr="00AB5F7B">
              <w:rPr>
                <w:rFonts w:ascii="Myriad Pro" w:hAnsi="Myriad Pro" w:cs="Arial"/>
                <w:color w:val="000000" w:themeColor="text1"/>
                <w:sz w:val="20"/>
                <w:szCs w:val="20"/>
              </w:rPr>
              <w:t>Wnioskodawca w okresie realizacji Projektu będzie prowadzić biuro projektu (lub posiada siedzibę, filię, delegaturę, oddział czy inną prawnie dozwoloną formę organizacyjną działalności podmiotu) na terenie województwa zachodniopomorskiego z możliwością udostępnienia pełnej dokumentacji wdrażanego projektu oraz zapewniając ostatecznym odbiorcom wsparcia możliwość osobistego kontaktu z personelem Wnioskodawcy.</w:t>
            </w:r>
          </w:p>
        </w:tc>
        <w:tc>
          <w:tcPr>
            <w:tcW w:w="2835" w:type="dxa"/>
            <w:gridSpan w:val="3"/>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3.4</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Dotychczasowa i dodatkowa działalność</w:t>
            </w:r>
          </w:p>
        </w:tc>
        <w:tc>
          <w:tcPr>
            <w:tcW w:w="7371" w:type="dxa"/>
            <w:vAlign w:val="center"/>
          </w:tcPr>
          <w:p w:rsidR="001F7A48" w:rsidRPr="00AB5F7B" w:rsidRDefault="001F7A48" w:rsidP="00756B74">
            <w:pPr>
              <w:rPr>
                <w:rFonts w:ascii="Myriad Pro" w:hAnsi="Myriad Pro" w:cs="Arial"/>
                <w:color w:val="000000" w:themeColor="text1"/>
                <w:sz w:val="20"/>
                <w:szCs w:val="20"/>
              </w:rPr>
            </w:pPr>
            <w:r w:rsidRPr="00AB5F7B">
              <w:rPr>
                <w:rFonts w:ascii="Myriad Pro" w:hAnsi="Myriad Pro" w:cs="Arial"/>
                <w:color w:val="000000" w:themeColor="text1"/>
                <w:sz w:val="20"/>
                <w:szCs w:val="20"/>
              </w:rPr>
              <w:t>Wnioskodawca potwierdza, że realizacja projektu nie zastąpi jego dotychczasowej działalności</w:t>
            </w:r>
          </w:p>
        </w:tc>
        <w:tc>
          <w:tcPr>
            <w:tcW w:w="2835" w:type="dxa"/>
            <w:gridSpan w:val="3"/>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3.5</w:t>
            </w:r>
          </w:p>
        </w:tc>
        <w:tc>
          <w:tcPr>
            <w:tcW w:w="3260" w:type="dxa"/>
            <w:vMerge w:val="restart"/>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Posiadanie sprawnego i skutecznego systemu wewnętrznej kontroli</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posiada system wewnętrznej kontroli umożliwiający mu przestrzeganie odpowiednich procedur w zakresie ryzyka</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System kontroli wewnętrznej Wnioskodawcy uwzględnia założenia dotyczące przeprowadzania przez niego kontroli na wszystkich etapach i poziomach realizacji Projektu</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3.6</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Stosowanie odpowiedniego systemu księgowego</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posługuje się systemem księgowym zapewniającym rzetelne, kompletne i wiarygodne informacje w odpowiednim czasie.</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3.7</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Zgoda na poddanie się audytom i kontrolom</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Wnioskodawca wyraża zgodę na poddanie się audytom i kontrolom przeprowadzanym przez instytucje audytowe państwa członkowskiego, Komisji i Europejskiego Trybunału Obrachunkowego i inne uprawnione organy </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3.8</w:t>
            </w:r>
          </w:p>
        </w:tc>
        <w:tc>
          <w:tcPr>
            <w:tcW w:w="3260" w:type="dxa"/>
          </w:tcPr>
          <w:p w:rsidR="001F7A48" w:rsidRPr="00AB5F7B" w:rsidRDefault="001F7A48" w:rsidP="00756B74">
            <w:pPr>
              <w:rPr>
                <w:rFonts w:ascii="Myriad Pro" w:hAnsi="Myriad Pro"/>
                <w:sz w:val="20"/>
                <w:szCs w:val="20"/>
              </w:rPr>
            </w:pPr>
            <w:r w:rsidRPr="00AB5F7B">
              <w:rPr>
                <w:rFonts w:ascii="Myriad Pro" w:hAnsi="Myriad Pro"/>
                <w:sz w:val="20"/>
                <w:szCs w:val="20"/>
              </w:rPr>
              <w:t>Monitoring efektów</w:t>
            </w:r>
          </w:p>
        </w:tc>
        <w:tc>
          <w:tcPr>
            <w:tcW w:w="7371" w:type="dxa"/>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Wnioskodawca wskazał we wniosku koncepcję systemu sprawozdawczości i monitoringu działań realizowanych w ramach projektu. </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3.9</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Odpowiednia identyfikacja i ocena pośredników finansowych</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Wnioskodawca wykazał solidną i wiarygodną metodykę w celu identyfikacji i oceny pośredników finansowych. </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3.10</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Odpowiedni mechanizm wynagradzania.</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zapewnia efektywną ekonomicznie realizację projektu. Proponowane wynagrodzenie jest zgodne z metodologią opartą na wynikach, uzasadnione i zaplanowane w odpowiedniej wysokości, a jego poziom nie przekroczy progów określonych w Rozporządzeniu Delegowanym Komisji (UE) nr 480/2014 z dnia 3 marca 2014r.</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3.11</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Odpowiednie warunki wsparcia ostatecznych odbiorców</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zaproponował odpowiednie zasady i warunki stosowane w zakresie wsparcia na rzecz ostatecznych odbiorców, w tym politykę cenową. W ocenie kryterium brana  pod uwagę jest rzetelność, wiarygodność oraz powiązanie z wynikami ewaluacji ex-ante IF RPO WZ</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3.12</w:t>
            </w:r>
          </w:p>
        </w:tc>
        <w:tc>
          <w:tcPr>
            <w:tcW w:w="3260" w:type="dxa"/>
            <w:vMerge w:val="restart"/>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Zdolność pozyskania kapitału zewnętrznego</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 Wnioskodawca wykazał zdolność  pozyskania środków na inwestycje na rzecz odbiorców ostatecznych obok wkładów z RPO WZ, w tym wskazał źródła ich pozyskania</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Wskazane  założenia w zakresie źródeł i mechanizmów pozyskania środków przez Wykonawcę na różnych poziomach wdrażania Projektu, w szczególności na poczet wkładu krajowego są adekwatne i możliwe do pozyskania</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3.13</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Adekwatne założenia polityki wyjścia z operacji w instrumenty finansowe</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opisał postanowienia dotyczące polityki wyjścia z operacji w instrumenty finansowe, w tym ponownego wykorzystania środków zwróconych do FF od PF.</w:t>
            </w:r>
          </w:p>
          <w:p w:rsidR="001F7A48" w:rsidRPr="00AB5F7B" w:rsidRDefault="001F7A48" w:rsidP="00756B74">
            <w:pPr>
              <w:rPr>
                <w:rFonts w:ascii="Myriad Pro" w:hAnsi="Myriad Pro"/>
                <w:sz w:val="20"/>
                <w:szCs w:val="20"/>
              </w:rPr>
            </w:pPr>
            <w:r w:rsidRPr="00AB5F7B">
              <w:rPr>
                <w:rFonts w:ascii="Myriad Pro" w:hAnsi="Myriad Pro"/>
                <w:sz w:val="20"/>
                <w:szCs w:val="20"/>
              </w:rPr>
              <w:t>Pod uwagę będzie brana wiarygodność postanowień dotyczących polityki wyjścia z operacji w instrumenty finansowe</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3.14</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Wykonalność jednokrotnego obrotu</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Założenia dotyczące wykonania jednokrotnego obrotu kapitałem będącym w dyspozycji FF w założonym terminie są realne do osiągnięcia</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3.15</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Efektywność zarządzania środkami będącymi w dyspozycji FF</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Przedstawiona przez Wnioskodawcę struktura zarządzania środkami bieżącymi będącymi w dyspozycji FF jest racjonalna i optymalna</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3.16</w:t>
            </w:r>
          </w:p>
        </w:tc>
        <w:tc>
          <w:tcPr>
            <w:tcW w:w="3260" w:type="dxa"/>
            <w:vMerge w:val="restart"/>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Procedura zarządzania ryzykiem</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Wykonawca zidentyfikował potencjalne ryzyka związane z zastosowaniem wybranego przez siebie sposobu selekcji PF </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tcBorders>
              <w:bottom w:val="single" w:sz="4" w:space="0" w:color="auto"/>
            </w:tcBorders>
            <w:vAlign w:val="center"/>
          </w:tcPr>
          <w:p w:rsidR="001F7A48" w:rsidRPr="00AB5F7B" w:rsidRDefault="001F7A48" w:rsidP="00756B74">
            <w:pPr>
              <w:rPr>
                <w:rFonts w:ascii="Myriad Pro" w:hAnsi="Myriad Pro"/>
                <w:sz w:val="20"/>
                <w:szCs w:val="20"/>
              </w:rPr>
            </w:pPr>
          </w:p>
        </w:tc>
        <w:tc>
          <w:tcPr>
            <w:tcW w:w="3260" w:type="dxa"/>
            <w:vMerge/>
            <w:tcBorders>
              <w:bottom w:val="single" w:sz="4" w:space="0" w:color="auto"/>
            </w:tcBorders>
            <w:vAlign w:val="center"/>
          </w:tcPr>
          <w:p w:rsidR="001F7A48" w:rsidRPr="00AB5F7B" w:rsidRDefault="001F7A48" w:rsidP="00756B74">
            <w:pPr>
              <w:rPr>
                <w:rFonts w:ascii="Myriad Pro" w:hAnsi="Myriad Pro"/>
                <w:sz w:val="20"/>
                <w:szCs w:val="20"/>
              </w:rPr>
            </w:pPr>
          </w:p>
        </w:tc>
        <w:tc>
          <w:tcPr>
            <w:tcW w:w="7371" w:type="dxa"/>
            <w:tcBorders>
              <w:bottom w:val="single" w:sz="4" w:space="0" w:color="auto"/>
            </w:tcBorders>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przedstawił adekwatną procedurę zarządzania ryzykiem obejmującą w szczególności mechanizmy pozwalające na odpowiednio wczesne wykrywanie zagrożeń w prawidłowej i efektywnej realizacji działań FF i PF</w:t>
            </w:r>
          </w:p>
        </w:tc>
        <w:tc>
          <w:tcPr>
            <w:tcW w:w="2835" w:type="dxa"/>
            <w:gridSpan w:val="3"/>
            <w:tcBorders>
              <w:bottom w:val="single" w:sz="4" w:space="0" w:color="auto"/>
            </w:tcBorders>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rPr>
          <w:trHeight w:val="699"/>
        </w:trPr>
        <w:tc>
          <w:tcPr>
            <w:tcW w:w="14425" w:type="dxa"/>
            <w:gridSpan w:val="6"/>
            <w:shd w:val="clear" w:color="auto" w:fill="C2D69B" w:themeFill="accent3" w:themeFillTint="99"/>
            <w:vAlign w:val="center"/>
          </w:tcPr>
          <w:p w:rsidR="001F7A48" w:rsidRPr="00AB5F7B" w:rsidRDefault="001F7A48" w:rsidP="00756B74">
            <w:pPr>
              <w:jc w:val="center"/>
              <w:rPr>
                <w:rFonts w:ascii="Myriad Pro" w:hAnsi="Myriad Pro"/>
                <w:b/>
                <w:sz w:val="20"/>
                <w:szCs w:val="20"/>
              </w:rPr>
            </w:pPr>
            <w:r w:rsidRPr="00AB5F7B">
              <w:rPr>
                <w:rFonts w:ascii="Myriad Pro" w:hAnsi="Myriad Pro"/>
                <w:b/>
                <w:sz w:val="20"/>
                <w:szCs w:val="20"/>
              </w:rPr>
              <w:t>KRYTERIA FAKULTATYWNE</w:t>
            </w:r>
          </w:p>
          <w:p w:rsidR="001F7A48" w:rsidRPr="00AB5F7B" w:rsidRDefault="001F7A48" w:rsidP="00756B74">
            <w:pPr>
              <w:jc w:val="center"/>
              <w:rPr>
                <w:rFonts w:ascii="Myriad Pro" w:hAnsi="Myriad Pro"/>
                <w:sz w:val="20"/>
                <w:szCs w:val="20"/>
              </w:rPr>
            </w:pPr>
            <w:r w:rsidRPr="00AB5F7B">
              <w:rPr>
                <w:rFonts w:ascii="Myriad Pro" w:hAnsi="Myriad Pro"/>
                <w:sz w:val="20"/>
                <w:szCs w:val="20"/>
              </w:rPr>
              <w:t>Ocena spełniania kryterium polega na przypisaniu wartości logicznych „tak”, „nie” „n/d”.</w:t>
            </w:r>
          </w:p>
          <w:p w:rsidR="001F7A48" w:rsidRPr="00AB5F7B" w:rsidRDefault="001F7A48" w:rsidP="00756B74">
            <w:pPr>
              <w:jc w:val="center"/>
              <w:rPr>
                <w:rFonts w:ascii="Myriad Pro" w:hAnsi="Myriad Pro"/>
                <w:sz w:val="20"/>
                <w:szCs w:val="20"/>
              </w:rPr>
            </w:pP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1</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Zgodność interesów oraz zmniejszenie możliwego konfliktu interesu (w przypadku wkładu finansowego Wnioskodawcy)</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wykazuje zastosowanie odpowiednich środków w celu zapewnienia zgodności interesów oraz zmniejszenia możliwego konfliktu interesu. Tylko w przypadku gdy Wnioskodawca przeznacza swoje własne środki finansowe na instrument finansowy lub dzieli się ryzykiem. Oceniana będzie wykonalność i skuteczność zaproponowanych mechanizmów</w:t>
            </w:r>
          </w:p>
        </w:tc>
        <w:tc>
          <w:tcPr>
            <w:tcW w:w="2835" w:type="dxa"/>
            <w:gridSpan w:val="3"/>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 „n/d”. Odpowiedź „tak” lub „n/d” jest konieczna do przyznania wsparcia</w:t>
            </w:r>
          </w:p>
        </w:tc>
      </w:tr>
      <w:tr w:rsidR="001F7A48" w:rsidRPr="00AB5F7B" w:rsidTr="00756B74">
        <w:trPr>
          <w:trHeight w:val="711"/>
        </w:trPr>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2</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cs="Arial"/>
                <w:sz w:val="20"/>
                <w:szCs w:val="20"/>
              </w:rPr>
              <w:t>Zapewnienie dodatkowych środków na inwestycje</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przedstawia mechanizmy zapewnienia współfinansowania na rzecz ostatecznych odbiorców, dodatkowego w stosunku do wkładu z RPO WZ i wkładu krajowego w ramach realizacji Projektu</w:t>
            </w:r>
          </w:p>
        </w:tc>
        <w:tc>
          <w:tcPr>
            <w:tcW w:w="2835" w:type="dxa"/>
            <w:gridSpan w:val="3"/>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nie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 „n/d”.</w:t>
            </w:r>
          </w:p>
        </w:tc>
      </w:tr>
    </w:tbl>
    <w:p w:rsidR="001F7A48" w:rsidRPr="00AB5F7B" w:rsidRDefault="001F7A48" w:rsidP="00756B74">
      <w:pPr>
        <w:rPr>
          <w:rFonts w:ascii="Myriad Pro" w:hAnsi="Myriad Pro"/>
          <w:b/>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4F6E11" w:rsidRPr="00AB5F7B" w:rsidRDefault="004F6E11" w:rsidP="000745BD">
      <w:pPr>
        <w:spacing w:after="0"/>
        <w:rPr>
          <w:rFonts w:ascii="Myriad Pro" w:hAnsi="Myriad Pro"/>
          <w:sz w:val="20"/>
          <w:szCs w:val="20"/>
        </w:rPr>
        <w:sectPr w:rsidR="004F6E11" w:rsidRPr="00AB5F7B" w:rsidSect="009054C3">
          <w:headerReference w:type="default" r:id="rId15"/>
          <w:pgSz w:w="16838" w:h="11906" w:orient="landscape"/>
          <w:pgMar w:top="1417" w:right="1417" w:bottom="1417" w:left="1417" w:header="708" w:footer="708" w:gutter="0"/>
          <w:cols w:space="708"/>
          <w:docGrid w:linePitch="360"/>
        </w:sectPr>
      </w:pPr>
    </w:p>
    <w:tbl>
      <w:tblPr>
        <w:tblW w:w="14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2275"/>
      </w:tblGrid>
      <w:tr w:rsidR="007C3820" w:rsidRPr="00AB5F7B" w:rsidTr="00457B0E">
        <w:trPr>
          <w:jc w:val="center"/>
        </w:trPr>
        <w:tc>
          <w:tcPr>
            <w:tcW w:w="2197" w:type="dxa"/>
            <w:shd w:val="clear" w:color="auto" w:fill="B6DDE8" w:themeFill="accent5" w:themeFillTint="66"/>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Oś priorytetowa</w:t>
            </w:r>
          </w:p>
        </w:tc>
        <w:tc>
          <w:tcPr>
            <w:tcW w:w="12275" w:type="dxa"/>
            <w:shd w:val="clear" w:color="auto" w:fill="B6DDE8" w:themeFill="accent5" w:themeFillTint="66"/>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VI Rynek pracy</w:t>
            </w:r>
          </w:p>
        </w:tc>
      </w:tr>
      <w:tr w:rsidR="007C3820" w:rsidRPr="00AB5F7B" w:rsidTr="00457B0E">
        <w:trPr>
          <w:jc w:val="center"/>
        </w:trPr>
        <w:tc>
          <w:tcPr>
            <w:tcW w:w="2197" w:type="dxa"/>
            <w:shd w:val="clear" w:color="auto" w:fill="B6DDE8" w:themeFill="accent5" w:themeFillTint="66"/>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Priorytet Inwestycyjny</w:t>
            </w:r>
          </w:p>
        </w:tc>
        <w:tc>
          <w:tcPr>
            <w:tcW w:w="12275" w:type="dxa"/>
            <w:shd w:val="clear" w:color="auto" w:fill="B6DDE8" w:themeFill="accent5" w:themeFillTint="66"/>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8.iii Praca na własny rachunek, przedsiębiorczość i tworzenie przedsiębiorstw w tym innowacyjnych mikro, małych i średnich przedsiębiorstw</w:t>
            </w:r>
          </w:p>
        </w:tc>
      </w:tr>
      <w:tr w:rsidR="007C3820" w:rsidRPr="00AB5F7B" w:rsidTr="00457B0E">
        <w:trPr>
          <w:jc w:val="center"/>
        </w:trPr>
        <w:tc>
          <w:tcPr>
            <w:tcW w:w="2197" w:type="dxa"/>
            <w:shd w:val="clear" w:color="auto" w:fill="B6DDE8" w:themeFill="accent5" w:themeFillTint="66"/>
          </w:tcPr>
          <w:p w:rsidR="007C3820" w:rsidRPr="00AB5F7B" w:rsidRDefault="007C3820" w:rsidP="007D4B9E">
            <w:pPr>
              <w:rPr>
                <w:rFonts w:ascii="Myriad Pro" w:hAnsi="Myriad Pro"/>
                <w:sz w:val="20"/>
                <w:szCs w:val="20"/>
              </w:rPr>
            </w:pPr>
            <w:r w:rsidRPr="00AB5F7B">
              <w:rPr>
                <w:rFonts w:ascii="Myriad Pro" w:hAnsi="Myriad Pro"/>
                <w:sz w:val="20"/>
                <w:szCs w:val="20"/>
              </w:rPr>
              <w:t>Działanie</w:t>
            </w:r>
          </w:p>
        </w:tc>
        <w:tc>
          <w:tcPr>
            <w:tcW w:w="12275" w:type="dxa"/>
            <w:shd w:val="clear" w:color="auto" w:fill="B6DDE8" w:themeFill="accent5" w:themeFillTint="66"/>
          </w:tcPr>
          <w:p w:rsidR="007C3820" w:rsidRPr="00AB5F7B" w:rsidRDefault="007C3820" w:rsidP="007D4B9E">
            <w:pPr>
              <w:pStyle w:val="Nagwek2"/>
              <w:rPr>
                <w:rFonts w:eastAsiaTheme="minorEastAsia"/>
                <w:szCs w:val="20"/>
              </w:rPr>
            </w:pPr>
            <w:bookmarkStart w:id="10" w:name="_Toc490812835"/>
            <w:r w:rsidRPr="00AB5F7B">
              <w:rPr>
                <w:rFonts w:eastAsiaTheme="minorEastAsia" w:cs="Arial"/>
                <w:b/>
                <w:szCs w:val="20"/>
              </w:rPr>
              <w:t>6.4 Wsparcie przedsiębiorczości, samozatrudnienia oraz tworzenie nowych miejsc pracy, poprzez środki finansowe na rozpoczęcie działalności gospodarczej oraz wsparcie szkoleniowo-doradcze</w:t>
            </w:r>
            <w:bookmarkEnd w:id="10"/>
          </w:p>
        </w:tc>
      </w:tr>
      <w:tr w:rsidR="007C3820" w:rsidRPr="00AB5F7B" w:rsidTr="00457B0E">
        <w:trPr>
          <w:jc w:val="center"/>
        </w:trPr>
        <w:tc>
          <w:tcPr>
            <w:tcW w:w="2197" w:type="dxa"/>
            <w:shd w:val="clear" w:color="auto" w:fill="B6DDE8" w:themeFill="accent5" w:themeFillTint="66"/>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Typ projektu</w:t>
            </w:r>
          </w:p>
        </w:tc>
        <w:tc>
          <w:tcPr>
            <w:tcW w:w="12275" w:type="dxa"/>
            <w:shd w:val="clear" w:color="auto" w:fill="B6DDE8" w:themeFill="accent5" w:themeFillTint="66"/>
          </w:tcPr>
          <w:p w:rsidR="007C3820" w:rsidRPr="00AB5F7B" w:rsidRDefault="007C3820" w:rsidP="007D4B9E">
            <w:pPr>
              <w:numPr>
                <w:ilvl w:val="0"/>
                <w:numId w:val="214"/>
              </w:numPr>
              <w:spacing w:before="60" w:after="60" w:line="240" w:lineRule="auto"/>
              <w:ind w:left="384" w:hanging="384"/>
              <w:contextualSpacing/>
              <w:rPr>
                <w:rFonts w:ascii="Myriad Pro" w:eastAsia="Times New Roman" w:hAnsi="Myriad Pro" w:cs="Times New Roman"/>
                <w:sz w:val="20"/>
                <w:szCs w:val="20"/>
                <w:lang w:eastAsia="pl-PL"/>
              </w:rPr>
            </w:pPr>
            <w:r w:rsidRPr="00AB5F7B">
              <w:rPr>
                <w:rFonts w:ascii="Myriad Pro" w:eastAsia="Times New Roman" w:hAnsi="Myriad Pro"/>
                <w:sz w:val="20"/>
                <w:szCs w:val="20"/>
                <w:lang w:eastAsia="pl-PL"/>
              </w:rPr>
              <w:t>Wsparcie osób zamierzających rozpocząć prowadzenie działalności gospodarczej w jej zakładaniu i prowadzeniu, które ubiegają się o wsparcie lub je otrzymały w ramach 1 typu projektu, poprzez:</w:t>
            </w:r>
          </w:p>
          <w:p w:rsidR="007C3820" w:rsidRPr="00AB5F7B" w:rsidRDefault="007C3820" w:rsidP="007D4B9E">
            <w:pPr>
              <w:numPr>
                <w:ilvl w:val="0"/>
                <w:numId w:val="213"/>
              </w:numPr>
              <w:spacing w:before="60" w:after="60" w:line="240" w:lineRule="auto"/>
              <w:ind w:left="714" w:hanging="357"/>
              <w:rPr>
                <w:rFonts w:ascii="Myriad Pro" w:eastAsia="Times New Roman" w:hAnsi="Myriad Pro"/>
                <w:sz w:val="20"/>
                <w:szCs w:val="20"/>
                <w:lang w:eastAsia="pl-PL"/>
              </w:rPr>
            </w:pPr>
            <w:r w:rsidRPr="00AB5F7B">
              <w:rPr>
                <w:rFonts w:ascii="Myriad Pro" w:eastAsia="Times New Roman" w:hAnsi="Myriad Pro"/>
                <w:sz w:val="20"/>
                <w:szCs w:val="20"/>
                <w:lang w:eastAsia="pl-PL"/>
              </w:rPr>
              <w:t>doradztwo i szkolenia umożliwiające uzyskanie wiedzy i umiejętności niezbędnych do podjęcia i prowadzenia działalności gospodarczej,</w:t>
            </w:r>
          </w:p>
          <w:p w:rsidR="007C3820" w:rsidRPr="00AB5F7B" w:rsidRDefault="007C3820" w:rsidP="007D4B9E">
            <w:pPr>
              <w:numPr>
                <w:ilvl w:val="0"/>
                <w:numId w:val="213"/>
              </w:numPr>
              <w:spacing w:before="60" w:after="60" w:line="240" w:lineRule="auto"/>
              <w:ind w:left="714" w:hanging="357"/>
              <w:rPr>
                <w:rFonts w:ascii="Myriad Pro" w:eastAsia="Times New Roman" w:hAnsi="Myriad Pro"/>
                <w:sz w:val="20"/>
                <w:szCs w:val="20"/>
                <w:lang w:eastAsia="pl-PL"/>
              </w:rPr>
            </w:pPr>
            <w:r w:rsidRPr="00AB5F7B">
              <w:rPr>
                <w:rFonts w:ascii="Myriad Pro" w:eastAsia="Times New Roman" w:hAnsi="Myriad Pro"/>
                <w:sz w:val="20"/>
                <w:szCs w:val="20"/>
                <w:lang w:eastAsia="pl-PL"/>
              </w:rPr>
              <w:t>szkolenia i doradztwo w zakresie efektywnego wykorzystania pożyczki, w okresie do 12 miesięcy, od dnia rozpoczęcia działalności gospodarczej.</w:t>
            </w:r>
          </w:p>
        </w:tc>
      </w:tr>
    </w:tbl>
    <w:p w:rsidR="007C3820" w:rsidRPr="00AB5F7B" w:rsidRDefault="007C3820" w:rsidP="007C3820">
      <w:pPr>
        <w:spacing w:before="120" w:after="120" w:line="240" w:lineRule="auto"/>
        <w:rPr>
          <w:rFonts w:ascii="Myriad Pro" w:eastAsiaTheme="minorEastAsia" w:hAnsi="Myriad Pro"/>
          <w:sz w:val="20"/>
          <w:szCs w:val="20"/>
          <w:lang w:eastAsia="pl-PL"/>
        </w:rPr>
      </w:pPr>
    </w:p>
    <w:tbl>
      <w:tblPr>
        <w:tblW w:w="14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2126"/>
        <w:gridCol w:w="6804"/>
        <w:gridCol w:w="4733"/>
      </w:tblGrid>
      <w:tr w:rsidR="007C3820" w:rsidRPr="00AB5F7B" w:rsidTr="00457B0E">
        <w:trPr>
          <w:jc w:val="center"/>
        </w:trPr>
        <w:tc>
          <w:tcPr>
            <w:tcW w:w="14600" w:type="dxa"/>
            <w:gridSpan w:val="4"/>
            <w:shd w:val="clear" w:color="auto" w:fill="D9D9D9" w:themeFill="background1" w:themeFillShade="D9"/>
          </w:tcPr>
          <w:p w:rsidR="007C3820" w:rsidRPr="00AB5F7B" w:rsidRDefault="007C3820" w:rsidP="007C3820">
            <w:pPr>
              <w:spacing w:before="40" w:after="40" w:line="240" w:lineRule="auto"/>
              <w:jc w:val="center"/>
              <w:rPr>
                <w:rFonts w:ascii="Myriad Pro" w:eastAsiaTheme="minorEastAsia" w:hAnsi="Myriad Pro"/>
                <w:b/>
                <w:sz w:val="20"/>
                <w:szCs w:val="20"/>
                <w:lang w:eastAsia="pl-PL"/>
              </w:rPr>
            </w:pPr>
            <w:r w:rsidRPr="00AB5F7B">
              <w:rPr>
                <w:rFonts w:ascii="Myriad Pro" w:eastAsiaTheme="minorEastAsia" w:hAnsi="Myriad Pro"/>
                <w:b/>
                <w:sz w:val="20"/>
                <w:szCs w:val="20"/>
                <w:lang w:eastAsia="pl-PL"/>
              </w:rPr>
              <w:t>Kryteria dopuszczalności</w:t>
            </w:r>
          </w:p>
        </w:tc>
      </w:tr>
      <w:tr w:rsidR="007C3820" w:rsidRPr="00AB5F7B" w:rsidTr="00457B0E">
        <w:trPr>
          <w:jc w:val="center"/>
        </w:trPr>
        <w:tc>
          <w:tcPr>
            <w:tcW w:w="937"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L.p.</w:t>
            </w:r>
          </w:p>
        </w:tc>
        <w:tc>
          <w:tcPr>
            <w:tcW w:w="2126"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Nazwa kryterium</w:t>
            </w:r>
          </w:p>
        </w:tc>
        <w:tc>
          <w:tcPr>
            <w:tcW w:w="6804"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Definicja kryterium</w:t>
            </w:r>
          </w:p>
        </w:tc>
        <w:tc>
          <w:tcPr>
            <w:tcW w:w="4733"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Opis znaczenia kryterium</w:t>
            </w:r>
          </w:p>
        </w:tc>
      </w:tr>
      <w:tr w:rsidR="007C3820" w:rsidRPr="00AB5F7B" w:rsidTr="00457B0E">
        <w:trPr>
          <w:jc w:val="center"/>
        </w:trPr>
        <w:tc>
          <w:tcPr>
            <w:tcW w:w="937"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1</w:t>
            </w:r>
          </w:p>
        </w:tc>
        <w:tc>
          <w:tcPr>
            <w:tcW w:w="2126"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2</w:t>
            </w:r>
          </w:p>
        </w:tc>
        <w:tc>
          <w:tcPr>
            <w:tcW w:w="6804"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3</w:t>
            </w:r>
          </w:p>
        </w:tc>
        <w:tc>
          <w:tcPr>
            <w:tcW w:w="4733"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4</w:t>
            </w:r>
          </w:p>
        </w:tc>
      </w:tr>
      <w:tr w:rsidR="007C3820" w:rsidRPr="00AB5F7B" w:rsidTr="00457B0E">
        <w:trPr>
          <w:jc w:val="center"/>
        </w:trPr>
        <w:tc>
          <w:tcPr>
            <w:tcW w:w="937" w:type="dxa"/>
          </w:tcPr>
          <w:p w:rsidR="007C3820" w:rsidRPr="00AB5F7B" w:rsidRDefault="007C3820" w:rsidP="007D4B9E">
            <w:pPr>
              <w:numPr>
                <w:ilvl w:val="0"/>
                <w:numId w:val="212"/>
              </w:numPr>
              <w:spacing w:before="40" w:after="40" w:line="240" w:lineRule="auto"/>
              <w:rPr>
                <w:rFonts w:ascii="Myriad Pro" w:eastAsiaTheme="minorEastAsia" w:hAnsi="Myriad Pro"/>
                <w:sz w:val="20"/>
                <w:szCs w:val="20"/>
                <w:lang w:eastAsia="pl-PL"/>
              </w:rPr>
            </w:pP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Zgodność z celem szczegółowym </w:t>
            </w:r>
            <w:r w:rsidRPr="00AB5F7B">
              <w:rPr>
                <w:rFonts w:ascii="Myriad Pro" w:eastAsiaTheme="minorEastAsia" w:hAnsi="Myriad Pro"/>
                <w:sz w:val="20"/>
                <w:szCs w:val="20"/>
                <w:lang w:eastAsia="pl-PL"/>
              </w:rPr>
              <w:br/>
              <w:t>i rezultatami Działania</w:t>
            </w:r>
          </w:p>
        </w:tc>
        <w:tc>
          <w:tcPr>
            <w:tcW w:w="6804"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Projekt jest zgodny z właściwym celem szczegółowym </w:t>
            </w:r>
            <w:r w:rsidRPr="00AB5F7B">
              <w:rPr>
                <w:rFonts w:ascii="Myriad Pro" w:eastAsiaTheme="minorEastAsia" w:hAnsi="Myriad Pro"/>
                <w:i/>
                <w:sz w:val="20"/>
                <w:szCs w:val="20"/>
                <w:lang w:eastAsia="pl-PL"/>
              </w:rPr>
              <w:t xml:space="preserve">RPO WZ 2014-2020 </w:t>
            </w:r>
            <w:r w:rsidRPr="00AB5F7B">
              <w:rPr>
                <w:rFonts w:ascii="Myriad Pro" w:eastAsiaTheme="minorEastAsia" w:hAnsi="Myriad Pro"/>
                <w:sz w:val="20"/>
                <w:szCs w:val="20"/>
                <w:lang w:eastAsia="pl-PL"/>
              </w:rPr>
              <w:t>oraz  koresponduje ze wskaźnikami dla danego Działania/typu projektu.</w:t>
            </w: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r w:rsidR="007C3820" w:rsidRPr="00AB5F7B" w:rsidTr="00457B0E">
        <w:trPr>
          <w:jc w:val="center"/>
        </w:trPr>
        <w:tc>
          <w:tcPr>
            <w:tcW w:w="937" w:type="dxa"/>
          </w:tcPr>
          <w:p w:rsidR="007C3820" w:rsidRPr="00AB5F7B" w:rsidRDefault="007C3820" w:rsidP="007D4B9E">
            <w:pPr>
              <w:numPr>
                <w:ilvl w:val="0"/>
                <w:numId w:val="212"/>
              </w:numPr>
              <w:spacing w:before="40" w:after="40" w:line="240" w:lineRule="auto"/>
              <w:rPr>
                <w:rFonts w:ascii="Myriad Pro" w:eastAsiaTheme="minorEastAsia" w:hAnsi="Myriad Pro"/>
                <w:sz w:val="20"/>
                <w:szCs w:val="20"/>
                <w:lang w:eastAsia="pl-PL"/>
              </w:rPr>
            </w:pP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Zgodność z</w:t>
            </w:r>
            <w:r w:rsidRPr="00AB5F7B">
              <w:rPr>
                <w:rFonts w:ascii="Myriad Pro" w:eastAsiaTheme="minorEastAsia" w:hAnsi="Myriad Pro"/>
                <w:i/>
                <w:sz w:val="20"/>
                <w:szCs w:val="20"/>
                <w:lang w:eastAsia="pl-PL"/>
              </w:rPr>
              <w:t xml:space="preserve"> </w:t>
            </w:r>
            <w:r w:rsidRPr="00AB5F7B">
              <w:rPr>
                <w:rFonts w:ascii="Myriad Pro" w:eastAsiaTheme="minorEastAsia" w:hAnsi="Myriad Pro"/>
                <w:sz w:val="20"/>
                <w:szCs w:val="20"/>
                <w:lang w:eastAsia="pl-PL"/>
              </w:rPr>
              <w:t>typem projektu</w:t>
            </w:r>
          </w:p>
          <w:p w:rsidR="007C3820" w:rsidRPr="00AB5F7B" w:rsidRDefault="007C3820" w:rsidP="007C3820">
            <w:pPr>
              <w:spacing w:before="40" w:after="40" w:line="240" w:lineRule="auto"/>
              <w:rPr>
                <w:rFonts w:ascii="Myriad Pro" w:eastAsiaTheme="minorEastAsia" w:hAnsi="Myriad Pro"/>
                <w:sz w:val="20"/>
                <w:szCs w:val="20"/>
                <w:lang w:eastAsia="pl-PL"/>
              </w:rPr>
            </w:pPr>
          </w:p>
          <w:p w:rsidR="007C3820" w:rsidRPr="00AB5F7B" w:rsidRDefault="007C3820" w:rsidP="007C3820">
            <w:pPr>
              <w:spacing w:before="40" w:after="40" w:line="240" w:lineRule="auto"/>
              <w:rPr>
                <w:rFonts w:ascii="Myriad Pro" w:eastAsiaTheme="minorEastAsia" w:hAnsi="Myriad Pro"/>
                <w:sz w:val="20"/>
                <w:szCs w:val="20"/>
                <w:lang w:eastAsia="pl-PL"/>
              </w:rPr>
            </w:pPr>
          </w:p>
        </w:tc>
        <w:tc>
          <w:tcPr>
            <w:tcW w:w="6804" w:type="dxa"/>
            <w:shd w:val="clear" w:color="auto" w:fill="auto"/>
          </w:tcPr>
          <w:p w:rsidR="007C3820" w:rsidRPr="00AB5F7B" w:rsidRDefault="007C3820" w:rsidP="007C3820">
            <w:pPr>
              <w:spacing w:before="40" w:after="40" w:line="240" w:lineRule="auto"/>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Projekt jest zgodny z typem projektu wskazanym w Regulaminie konkursu oraz uwarunkowaniami wynikającymi z zapisów </w:t>
            </w:r>
            <w:r w:rsidRPr="00AB5F7B">
              <w:rPr>
                <w:rFonts w:ascii="Myriad Pro" w:eastAsia="Times New Roman" w:hAnsi="Myriad Pro" w:cs="Times New Roman"/>
                <w:i/>
                <w:sz w:val="20"/>
                <w:szCs w:val="20"/>
                <w:lang w:eastAsia="pl-PL"/>
              </w:rPr>
              <w:t>SOOP RPO WZ 2014-2020</w:t>
            </w:r>
            <w:r w:rsidRPr="00AB5F7B">
              <w:rPr>
                <w:rFonts w:ascii="Myriad Pro" w:eastAsia="Times New Roman" w:hAnsi="Myriad Pro" w:cs="Times New Roman"/>
                <w:sz w:val="20"/>
                <w:szCs w:val="20"/>
                <w:lang w:eastAsia="pl-PL"/>
              </w:rPr>
              <w:t xml:space="preserve"> dla danego typu projektów.</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imes New Roman" w:hAnsi="Myriad Pro" w:cs="Times New Roman"/>
                <w:sz w:val="20"/>
                <w:szCs w:val="20"/>
                <w:lang w:eastAsia="pl-PL"/>
              </w:rPr>
              <w:t xml:space="preserve">Opis projektu wskazuje na zgodność ze wskazanym przez Beneficjenta typem projektu, grupą docelową. </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Charakter przewidywanych działań, wskaźniki produktu i rezultatu, wydatki kwalifikowalne dają pewność, że mamy do czynienia z typem projektu zaplanowanym do wsparcia w ramach Działania 6.4.</w:t>
            </w: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r w:rsidR="007C3820" w:rsidRPr="00AB5F7B" w:rsidTr="00457B0E">
        <w:trPr>
          <w:jc w:val="center"/>
        </w:trPr>
        <w:tc>
          <w:tcPr>
            <w:tcW w:w="937" w:type="dxa"/>
          </w:tcPr>
          <w:p w:rsidR="007C3820" w:rsidRPr="00AB5F7B" w:rsidRDefault="007C3820" w:rsidP="007D4B9E">
            <w:pPr>
              <w:numPr>
                <w:ilvl w:val="0"/>
                <w:numId w:val="212"/>
              </w:num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 </w:t>
            </w: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Zgodność </w:t>
            </w:r>
            <w:r w:rsidRPr="00AB5F7B">
              <w:rPr>
                <w:rFonts w:ascii="Myriad Pro" w:eastAsiaTheme="minorEastAsia" w:hAnsi="Myriad Pro"/>
                <w:sz w:val="20"/>
                <w:szCs w:val="20"/>
                <w:lang w:eastAsia="pl-PL"/>
              </w:rPr>
              <w:br/>
              <w:t>z wymogami pomocy publicznej</w:t>
            </w:r>
          </w:p>
        </w:tc>
        <w:tc>
          <w:tcPr>
            <w:tcW w:w="6804"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Projekt jest zgodny regułami pomocy publicznej i/lub pomocy </w:t>
            </w:r>
            <w:r w:rsidRPr="00AB5F7B">
              <w:rPr>
                <w:rFonts w:ascii="Myriad Pro" w:eastAsiaTheme="minorEastAsia" w:hAnsi="Myriad Pro"/>
                <w:i/>
                <w:sz w:val="20"/>
                <w:szCs w:val="20"/>
                <w:lang w:eastAsia="pl-PL"/>
              </w:rPr>
              <w:t>de minimis</w:t>
            </w:r>
            <w:r w:rsidRPr="00AB5F7B">
              <w:rPr>
                <w:rFonts w:ascii="Myriad Pro" w:eastAsiaTheme="minorEastAsia" w:hAnsi="Myriad Pro"/>
                <w:sz w:val="20"/>
                <w:szCs w:val="20"/>
                <w:lang w:eastAsia="pl-PL"/>
              </w:rPr>
              <w:t>.</w:t>
            </w: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Jeżeli dotyczy: 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 „nie dotyczy”.</w:t>
            </w:r>
          </w:p>
        </w:tc>
      </w:tr>
      <w:tr w:rsidR="007C3820" w:rsidRPr="00AB5F7B" w:rsidTr="00457B0E">
        <w:trPr>
          <w:trHeight w:val="1715"/>
          <w:jc w:val="center"/>
        </w:trPr>
        <w:tc>
          <w:tcPr>
            <w:tcW w:w="937" w:type="dxa"/>
          </w:tcPr>
          <w:p w:rsidR="007C3820" w:rsidRPr="00AB5F7B" w:rsidRDefault="007C3820" w:rsidP="007D4B9E">
            <w:pPr>
              <w:numPr>
                <w:ilvl w:val="0"/>
                <w:numId w:val="212"/>
              </w:numPr>
              <w:spacing w:before="40" w:after="40" w:line="240" w:lineRule="auto"/>
              <w:rPr>
                <w:rFonts w:ascii="Myriad Pro" w:eastAsiaTheme="minorEastAsia" w:hAnsi="Myriad Pro"/>
                <w:sz w:val="20"/>
                <w:szCs w:val="20"/>
                <w:lang w:eastAsia="pl-PL"/>
              </w:rPr>
            </w:pP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Zgodność z zasadami horyzontalnymi</w:t>
            </w:r>
          </w:p>
        </w:tc>
        <w:tc>
          <w:tcPr>
            <w:tcW w:w="6804"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Projekt jest zgodny z: </w:t>
            </w:r>
          </w:p>
          <w:p w:rsidR="007C3820" w:rsidRPr="00AB5F7B" w:rsidRDefault="007C3820" w:rsidP="007D4B9E">
            <w:pPr>
              <w:numPr>
                <w:ilvl w:val="0"/>
                <w:numId w:val="211"/>
              </w:numPr>
              <w:spacing w:before="40" w:after="40" w:line="240" w:lineRule="auto"/>
              <w:ind w:left="357" w:hanging="357"/>
              <w:rPr>
                <w:rFonts w:ascii="Myriad Pro" w:eastAsiaTheme="minorEastAsia" w:hAnsi="Myriad Pro"/>
                <w:sz w:val="20"/>
                <w:szCs w:val="20"/>
                <w:lang w:eastAsia="pl-PL"/>
              </w:rPr>
            </w:pPr>
            <w:r w:rsidRPr="00AB5F7B">
              <w:rPr>
                <w:rFonts w:ascii="Myriad Pro" w:eastAsiaTheme="minorEastAsia" w:hAnsi="Myriad Pro"/>
                <w:sz w:val="20"/>
                <w:szCs w:val="20"/>
                <w:lang w:eastAsia="pl-PL"/>
              </w:rPr>
              <w:t>zasadą równości szans kobiet i mężczyzn, w oparciu o standard minimum,</w:t>
            </w:r>
          </w:p>
          <w:p w:rsidR="007C3820" w:rsidRPr="00AB5F7B" w:rsidRDefault="007C3820" w:rsidP="007D4B9E">
            <w:pPr>
              <w:numPr>
                <w:ilvl w:val="0"/>
                <w:numId w:val="211"/>
              </w:numPr>
              <w:spacing w:before="40" w:after="40" w:line="240" w:lineRule="auto"/>
              <w:ind w:left="0" w:firstLine="0"/>
              <w:rPr>
                <w:rFonts w:ascii="Myriad Pro" w:eastAsiaTheme="minorEastAsia" w:hAnsi="Myriad Pro"/>
                <w:sz w:val="20"/>
                <w:szCs w:val="20"/>
                <w:lang w:eastAsia="pl-PL"/>
              </w:rPr>
            </w:pPr>
            <w:r w:rsidRPr="00AB5F7B">
              <w:rPr>
                <w:rFonts w:ascii="Myriad Pro" w:eastAsiaTheme="minorEastAsia" w:hAnsi="Myriad Pro"/>
                <w:sz w:val="20"/>
                <w:szCs w:val="20"/>
                <w:lang w:eastAsia="pl-PL"/>
              </w:rPr>
              <w:t>właściwymi politykami i zasadami wspólnotowymi:</w:t>
            </w:r>
          </w:p>
          <w:p w:rsidR="007C3820" w:rsidRPr="00AB5F7B" w:rsidRDefault="007C3820" w:rsidP="007C3820">
            <w:pPr>
              <w:rPr>
                <w:rFonts w:ascii="Myriad Pro" w:eastAsiaTheme="minorEastAsia" w:hAnsi="Myriad Pro"/>
                <w:sz w:val="20"/>
                <w:szCs w:val="20"/>
                <w:lang w:eastAsia="pl-PL"/>
              </w:rPr>
            </w:pPr>
            <w:r w:rsidRPr="00AB5F7B">
              <w:rPr>
                <w:rFonts w:ascii="Myriad Pro" w:eastAsiaTheme="minorEastAsia" w:hAnsi="Myriad Pro"/>
                <w:sz w:val="20"/>
                <w:szCs w:val="20"/>
                <w:lang w:eastAsia="pl-PL"/>
              </w:rPr>
              <w:t>- zrównoważonego rozwoju,</w:t>
            </w:r>
          </w:p>
          <w:p w:rsidR="007C3820" w:rsidRPr="00AB5F7B" w:rsidRDefault="007C3820" w:rsidP="007C3820">
            <w:pPr>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 promowania i realizacji zasady równości szans i niedyskryminacji, w tym m. in. koniecznością stosowania zasady uniwersalnego projektowania.  </w:t>
            </w:r>
          </w:p>
          <w:p w:rsidR="007C3820" w:rsidRPr="00AB5F7B" w:rsidRDefault="007C3820" w:rsidP="007C3820">
            <w:pPr>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7C3820" w:rsidRPr="00AB5F7B" w:rsidRDefault="007C3820" w:rsidP="007C3820">
            <w:pPr>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 zakłada dostępność dla jak najszerszego grona odbiorców, w szczególności osób z niepełnosprawnościami.</w:t>
            </w: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r w:rsidR="007C3820" w:rsidRPr="00AB5F7B" w:rsidTr="00457B0E">
        <w:trPr>
          <w:trHeight w:val="1715"/>
          <w:jc w:val="center"/>
        </w:trPr>
        <w:tc>
          <w:tcPr>
            <w:tcW w:w="937" w:type="dxa"/>
          </w:tcPr>
          <w:p w:rsidR="007C3820" w:rsidRPr="00AB5F7B" w:rsidRDefault="007C3820" w:rsidP="007D4B9E">
            <w:pPr>
              <w:numPr>
                <w:ilvl w:val="0"/>
                <w:numId w:val="212"/>
              </w:numPr>
              <w:spacing w:before="40" w:after="40" w:line="240" w:lineRule="auto"/>
              <w:rPr>
                <w:rFonts w:ascii="Myriad Pro" w:eastAsiaTheme="minorEastAsia" w:hAnsi="Myriad Pro"/>
                <w:sz w:val="20"/>
                <w:szCs w:val="20"/>
                <w:lang w:eastAsia="pl-PL"/>
              </w:rPr>
            </w:pP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Kwalifikowalność Beneficjenta/Partnera</w:t>
            </w:r>
          </w:p>
        </w:tc>
        <w:tc>
          <w:tcPr>
            <w:tcW w:w="6804"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Beneficjent oraz Partner/rzy (o ile dotyczy) nie podlega/ją wykluczeniu </w:t>
            </w:r>
            <w:r w:rsidRPr="00AB5F7B">
              <w:rPr>
                <w:rFonts w:ascii="Myriad Pro" w:eastAsiaTheme="minorEastAsia" w:hAnsi="Myriad Pro"/>
                <w:sz w:val="20"/>
                <w:szCs w:val="20"/>
                <w:lang w:eastAsia="pl-PL"/>
              </w:rPr>
              <w:br/>
              <w:t>z możliwości ubiegania się o dofinansowanie, w tym wykluczeniu, o którym mowa w art. 207 ust. 4 ustawy z dnia 27 sierpnia 2009 r., o finansach publicznych.</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Beneficjent oraz Partner/rzy (o ile dotyczy), zgodnie z </w:t>
            </w:r>
            <w:r w:rsidRPr="00AB5F7B">
              <w:rPr>
                <w:rFonts w:ascii="Myriad Pro" w:eastAsiaTheme="minorEastAsia" w:hAnsi="Myriad Pro"/>
                <w:i/>
                <w:sz w:val="20"/>
                <w:szCs w:val="20"/>
                <w:lang w:eastAsia="pl-PL"/>
              </w:rPr>
              <w:t>SOOP RPO WZ 2014-2020</w:t>
            </w:r>
            <w:r w:rsidRPr="00AB5F7B">
              <w:rPr>
                <w:rFonts w:ascii="Myriad Pro" w:eastAsiaTheme="minorEastAsia" w:hAnsi="Myriad Pro"/>
                <w:sz w:val="20"/>
                <w:szCs w:val="20"/>
                <w:lang w:eastAsia="pl-PL"/>
              </w:rPr>
              <w:t>, jest/są podmiotem/ami uprawnionym/i do ubiegania się o dofinansowanie w ramach Działania typu projektów, w którym/ch ogłoszony został konkurs.</w:t>
            </w: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r w:rsidR="007C3820" w:rsidRPr="00AB5F7B" w:rsidTr="00457B0E">
        <w:trPr>
          <w:jc w:val="center"/>
        </w:trPr>
        <w:tc>
          <w:tcPr>
            <w:tcW w:w="937" w:type="dxa"/>
          </w:tcPr>
          <w:p w:rsidR="007C3820" w:rsidRPr="00AB5F7B" w:rsidRDefault="007C3820" w:rsidP="007D4B9E">
            <w:pPr>
              <w:numPr>
                <w:ilvl w:val="0"/>
                <w:numId w:val="212"/>
              </w:numPr>
              <w:spacing w:before="40" w:after="40" w:line="240" w:lineRule="auto"/>
              <w:rPr>
                <w:rFonts w:ascii="Myriad Pro" w:eastAsiaTheme="minorEastAsia" w:hAnsi="Myriad Pro"/>
                <w:sz w:val="20"/>
                <w:szCs w:val="20"/>
                <w:lang w:eastAsia="pl-PL"/>
              </w:rPr>
            </w:pP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Uproszczone metody rozliczania wydatków </w:t>
            </w:r>
          </w:p>
          <w:p w:rsidR="007C3820" w:rsidRPr="00AB5F7B" w:rsidRDefault="007C3820" w:rsidP="007C3820">
            <w:pPr>
              <w:spacing w:before="40" w:after="40" w:line="240" w:lineRule="auto"/>
              <w:rPr>
                <w:rFonts w:ascii="Myriad Pro" w:eastAsiaTheme="minorEastAsia" w:hAnsi="Myriad Pro"/>
                <w:sz w:val="20"/>
                <w:szCs w:val="20"/>
                <w:lang w:eastAsia="pl-PL"/>
              </w:rPr>
            </w:pPr>
          </w:p>
        </w:tc>
        <w:tc>
          <w:tcPr>
            <w:tcW w:w="6804"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 w którym łączna wartość środków publicznych  nie przekracza wyrażonej w PLN równowartości 100.000 EUR</w:t>
            </w:r>
            <w:r w:rsidRPr="00AB5F7B">
              <w:rPr>
                <w:rFonts w:ascii="Myriad Pro" w:eastAsiaTheme="minorEastAsia" w:hAnsi="Myriad Pro"/>
                <w:sz w:val="20"/>
                <w:szCs w:val="20"/>
                <w:vertAlign w:val="superscript"/>
                <w:lang w:eastAsia="pl-PL"/>
              </w:rPr>
              <w:footnoteReference w:id="4"/>
            </w:r>
            <w:r w:rsidRPr="00AB5F7B">
              <w:rPr>
                <w:rFonts w:ascii="Myriad Pro" w:eastAsiaTheme="minorEastAsia" w:hAnsi="Myriad Pro"/>
                <w:sz w:val="20"/>
                <w:szCs w:val="20"/>
                <w:lang w:eastAsia="pl-PL"/>
              </w:rPr>
              <w:t xml:space="preserve">, jest rozliczany jedną z uproszczonych metod rozliczania wydatków w projektach finansowanych ze środków EFS, o których mowa w </w:t>
            </w:r>
            <w:r w:rsidRPr="00AB5F7B">
              <w:rPr>
                <w:rFonts w:ascii="Myriad Pro" w:eastAsiaTheme="minorEastAsia" w:hAnsi="Myriad Pro"/>
                <w:i/>
                <w:sz w:val="20"/>
                <w:szCs w:val="20"/>
                <w:lang w:eastAsia="pl-PL"/>
              </w:rPr>
              <w:t xml:space="preserve">Wytycznych w zakresie kwalifikowalności wydatków w zakresie Europejskiego Funduszu Rozwoju Regionalnego, Europejskiego Funduszu Społecznego oraz Funduszu Spójności na lata 2014-2020 </w:t>
            </w:r>
            <w:r w:rsidRPr="00AB5F7B">
              <w:rPr>
                <w:rFonts w:ascii="Myriad Pro" w:eastAsiaTheme="minorEastAsia" w:hAnsi="Myriad Pro"/>
                <w:sz w:val="20"/>
                <w:szCs w:val="20"/>
                <w:lang w:eastAsia="pl-PL"/>
              </w:rPr>
              <w:t xml:space="preserve">oraz określoną w </w:t>
            </w:r>
            <w:r w:rsidRPr="00AB5F7B">
              <w:rPr>
                <w:rFonts w:ascii="Myriad Pro" w:eastAsiaTheme="minorEastAsia" w:hAnsi="Myriad Pro"/>
                <w:i/>
                <w:sz w:val="20"/>
                <w:szCs w:val="20"/>
                <w:lang w:eastAsia="pl-PL"/>
              </w:rPr>
              <w:t>Regulaminie konkursu</w:t>
            </w:r>
            <w:r w:rsidRPr="00AB5F7B">
              <w:rPr>
                <w:rFonts w:ascii="Myriad Pro" w:eastAsiaTheme="minorEastAsia" w:hAnsi="Myriad Pro"/>
                <w:sz w:val="20"/>
                <w:szCs w:val="20"/>
                <w:lang w:eastAsia="pl-PL"/>
              </w:rPr>
              <w:t xml:space="preserve">. </w:t>
            </w:r>
          </w:p>
          <w:p w:rsidR="007C3820" w:rsidRPr="00AB5F7B" w:rsidRDefault="007C3820" w:rsidP="007C3820">
            <w:pPr>
              <w:spacing w:before="40" w:after="40" w:line="240" w:lineRule="auto"/>
              <w:rPr>
                <w:rFonts w:ascii="Myriad Pro" w:eastAsiaTheme="minorEastAsia" w:hAnsi="Myriad Pro"/>
                <w:i/>
                <w:iCs/>
                <w:sz w:val="20"/>
                <w:szCs w:val="20"/>
                <w:lang w:eastAsia="pl-PL"/>
              </w:rPr>
            </w:pPr>
            <w:r w:rsidRPr="00AB5F7B">
              <w:rPr>
                <w:rFonts w:ascii="Myriad Pro" w:eastAsiaTheme="minorEastAsia" w:hAnsi="Myriad Pro"/>
                <w:sz w:val="20"/>
                <w:szCs w:val="20"/>
                <w:lang w:eastAsia="pl-PL"/>
              </w:rPr>
              <w:t xml:space="preserve">Koszty pośrednie rozliczane są w oparciu o stawki ryczałtowe, zgodne z limitami określonymi w </w:t>
            </w:r>
            <w:r w:rsidRPr="00AB5F7B">
              <w:rPr>
                <w:rFonts w:ascii="Myriad Pro" w:eastAsiaTheme="minorEastAsia" w:hAnsi="Myriad Pro"/>
                <w:i/>
                <w:sz w:val="20"/>
                <w:szCs w:val="20"/>
                <w:lang w:eastAsia="pl-PL"/>
              </w:rPr>
              <w:t>Wytycznych w zakresie kwalifikowalności wydatków Europejskiego Funduszu Społecznego oraz Funduszu Spójności na lata 2014-2020</w:t>
            </w:r>
            <w:r w:rsidRPr="00AB5F7B">
              <w:rPr>
                <w:rFonts w:ascii="Myriad Pro" w:eastAsiaTheme="minorEastAsia" w:hAnsi="Myriad Pro"/>
                <w:sz w:val="20"/>
                <w:szCs w:val="20"/>
                <w:lang w:eastAsia="pl-PL"/>
              </w:rPr>
              <w:t>.</w:t>
            </w: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highlight w:val="yellow"/>
                <w:lang w:eastAsia="pl-PL"/>
              </w:rPr>
            </w:pPr>
            <w:r w:rsidRPr="00AB5F7B">
              <w:rPr>
                <w:rFonts w:ascii="Myriad Pro" w:eastAsiaTheme="minorEastAsia" w:hAnsi="Myriad Pro"/>
                <w:sz w:val="20"/>
                <w:szCs w:val="20"/>
                <w:lang w:eastAsia="pl-PL"/>
              </w:rPr>
              <w:t>Ocena spełniania kryterium polega na przypisaniu wartości logicznych „tak”, „nie”.</w:t>
            </w:r>
          </w:p>
        </w:tc>
      </w:tr>
      <w:tr w:rsidR="007C3820" w:rsidRPr="00AB5F7B" w:rsidTr="00457B0E">
        <w:trPr>
          <w:jc w:val="center"/>
        </w:trPr>
        <w:tc>
          <w:tcPr>
            <w:tcW w:w="937" w:type="dxa"/>
          </w:tcPr>
          <w:p w:rsidR="007C3820" w:rsidRPr="00AB5F7B" w:rsidRDefault="007C3820" w:rsidP="007D4B9E">
            <w:pPr>
              <w:numPr>
                <w:ilvl w:val="0"/>
                <w:numId w:val="212"/>
              </w:numPr>
              <w:spacing w:before="40" w:after="40" w:line="240" w:lineRule="auto"/>
              <w:contextualSpacing/>
              <w:rPr>
                <w:rFonts w:ascii="Myriad Pro" w:eastAsiaTheme="minorEastAsia" w:hAnsi="Myriad Pro"/>
                <w:sz w:val="20"/>
                <w:szCs w:val="20"/>
                <w:lang w:eastAsia="pl-PL"/>
              </w:rPr>
            </w:pP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Poprawność wypełnienia wniosku </w:t>
            </w:r>
          </w:p>
          <w:p w:rsidR="007C3820" w:rsidRPr="00AB5F7B" w:rsidRDefault="007C3820" w:rsidP="007C3820">
            <w:pPr>
              <w:spacing w:before="40" w:after="40" w:line="240" w:lineRule="auto"/>
              <w:rPr>
                <w:rFonts w:ascii="Myriad Pro" w:eastAsiaTheme="minorEastAsia" w:hAnsi="Myriad Pro"/>
                <w:sz w:val="20"/>
                <w:szCs w:val="20"/>
                <w:lang w:eastAsia="pl-PL"/>
              </w:rPr>
            </w:pPr>
          </w:p>
        </w:tc>
        <w:tc>
          <w:tcPr>
            <w:tcW w:w="6804"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Wniosek został wypełniony w języku polskim.</w:t>
            </w:r>
          </w:p>
          <w:p w:rsidR="007C3820" w:rsidRPr="00AB5F7B" w:rsidRDefault="007C3820" w:rsidP="007C3820">
            <w:pPr>
              <w:spacing w:before="40" w:after="40" w:line="240" w:lineRule="auto"/>
              <w:rPr>
                <w:rFonts w:ascii="Myriad Pro" w:eastAsiaTheme="minorEastAsia" w:hAnsi="Myriad Pro"/>
                <w:sz w:val="20"/>
                <w:szCs w:val="20"/>
                <w:lang w:eastAsia="pl-PL"/>
              </w:rPr>
            </w:pP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bl>
    <w:p w:rsidR="007C3820" w:rsidRPr="00AB5F7B" w:rsidRDefault="007C3820" w:rsidP="007C3820">
      <w:pPr>
        <w:spacing w:before="120" w:after="120" w:line="240" w:lineRule="auto"/>
        <w:rPr>
          <w:rFonts w:ascii="Myriad Pro" w:eastAsiaTheme="minorEastAsia" w:hAnsi="Myriad Pro"/>
          <w:sz w:val="20"/>
          <w:szCs w:val="20"/>
          <w:lang w:eastAsia="pl-PL"/>
        </w:rPr>
      </w:pPr>
    </w:p>
    <w:p w:rsidR="007C3820" w:rsidRPr="00AB5F7B" w:rsidRDefault="007C3820" w:rsidP="007C3820">
      <w:pPr>
        <w:spacing w:before="120" w:after="120" w:line="240" w:lineRule="auto"/>
        <w:rPr>
          <w:rFonts w:ascii="Myriad Pro" w:eastAsiaTheme="minorEastAsia" w:hAnsi="Myriad Pro"/>
          <w:sz w:val="20"/>
          <w:szCs w:val="20"/>
          <w:lang w:eastAsia="pl-PL"/>
        </w:rPr>
      </w:pPr>
    </w:p>
    <w:tbl>
      <w:tblPr>
        <w:tblW w:w="14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5"/>
        <w:gridCol w:w="2131"/>
        <w:gridCol w:w="6804"/>
        <w:gridCol w:w="4733"/>
      </w:tblGrid>
      <w:tr w:rsidR="007C3820" w:rsidRPr="00AB5F7B" w:rsidTr="00457B0E">
        <w:trPr>
          <w:jc w:val="center"/>
        </w:trPr>
        <w:tc>
          <w:tcPr>
            <w:tcW w:w="14373" w:type="dxa"/>
            <w:gridSpan w:val="4"/>
            <w:shd w:val="clear" w:color="auto" w:fill="D9D9D9" w:themeFill="background1" w:themeFillShade="D9"/>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b/>
                <w:sz w:val="20"/>
                <w:szCs w:val="20"/>
                <w:lang w:eastAsia="pl-PL"/>
              </w:rPr>
              <w:t>Kryteria wykonalności</w:t>
            </w:r>
          </w:p>
        </w:tc>
      </w:tr>
      <w:tr w:rsidR="007C3820" w:rsidRPr="00AB5F7B" w:rsidTr="00457B0E">
        <w:trPr>
          <w:jc w:val="center"/>
        </w:trPr>
        <w:tc>
          <w:tcPr>
            <w:tcW w:w="705"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L.p.</w:t>
            </w:r>
          </w:p>
        </w:tc>
        <w:tc>
          <w:tcPr>
            <w:tcW w:w="2131"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Nazwa kryterium</w:t>
            </w:r>
          </w:p>
        </w:tc>
        <w:tc>
          <w:tcPr>
            <w:tcW w:w="6804"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Definicja kryterium</w:t>
            </w:r>
          </w:p>
        </w:tc>
        <w:tc>
          <w:tcPr>
            <w:tcW w:w="4733"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Opis znaczenia kryterium</w:t>
            </w:r>
          </w:p>
        </w:tc>
      </w:tr>
      <w:tr w:rsidR="007C3820" w:rsidRPr="00AB5F7B" w:rsidTr="00457B0E">
        <w:trPr>
          <w:jc w:val="center"/>
        </w:trPr>
        <w:tc>
          <w:tcPr>
            <w:tcW w:w="705"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1</w:t>
            </w:r>
          </w:p>
        </w:tc>
        <w:tc>
          <w:tcPr>
            <w:tcW w:w="2131"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2</w:t>
            </w:r>
          </w:p>
        </w:tc>
        <w:tc>
          <w:tcPr>
            <w:tcW w:w="6804"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3</w:t>
            </w:r>
          </w:p>
        </w:tc>
        <w:tc>
          <w:tcPr>
            <w:tcW w:w="4733"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4</w:t>
            </w:r>
          </w:p>
        </w:tc>
      </w:tr>
      <w:tr w:rsidR="007C3820" w:rsidRPr="00AB5F7B" w:rsidTr="00457B0E">
        <w:trPr>
          <w:jc w:val="center"/>
        </w:trPr>
        <w:tc>
          <w:tcPr>
            <w:tcW w:w="705" w:type="dxa"/>
          </w:tcPr>
          <w:p w:rsidR="007C3820" w:rsidRPr="00AB5F7B" w:rsidRDefault="007C3820" w:rsidP="007D4B9E">
            <w:pPr>
              <w:numPr>
                <w:ilvl w:val="0"/>
                <w:numId w:val="209"/>
              </w:numPr>
              <w:spacing w:before="40" w:after="40" w:line="240" w:lineRule="auto"/>
              <w:ind w:left="0" w:firstLine="0"/>
              <w:rPr>
                <w:rFonts w:ascii="Myriad Pro" w:eastAsiaTheme="minorEastAsia" w:hAnsi="Myriad Pro"/>
                <w:sz w:val="20"/>
                <w:szCs w:val="20"/>
                <w:lang w:eastAsia="pl-PL"/>
              </w:rPr>
            </w:pPr>
          </w:p>
        </w:tc>
        <w:tc>
          <w:tcPr>
            <w:tcW w:w="2131"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Zgodność prawna</w:t>
            </w:r>
          </w:p>
        </w:tc>
        <w:tc>
          <w:tcPr>
            <w:tcW w:w="6804"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Projekt jest zgodny z prawodawstwem wspólnotowym i krajowym, </w:t>
            </w:r>
            <w:r w:rsidRPr="00AB5F7B">
              <w:rPr>
                <w:rFonts w:ascii="Myriad Pro" w:eastAsiaTheme="minorEastAsia" w:hAnsi="Myriad Pro"/>
                <w:sz w:val="20"/>
                <w:szCs w:val="20"/>
                <w:lang w:eastAsia="pl-PL"/>
              </w:rPr>
              <w:br/>
              <w:t>w tym przepisami ustawy</w:t>
            </w:r>
            <w:r w:rsidRPr="00AB5F7B">
              <w:rPr>
                <w:rFonts w:ascii="Myriad Pro" w:eastAsiaTheme="minorEastAsia" w:hAnsi="Myriad Pro"/>
                <w:i/>
                <w:sz w:val="20"/>
                <w:szCs w:val="20"/>
                <w:lang w:eastAsia="pl-PL"/>
              </w:rPr>
              <w:t xml:space="preserve"> Prawo zamówień publicznych</w:t>
            </w:r>
            <w:r w:rsidRPr="00AB5F7B">
              <w:rPr>
                <w:rFonts w:ascii="Myriad Pro" w:eastAsiaTheme="minorEastAsia" w:hAnsi="Myriad Pro"/>
                <w:sz w:val="20"/>
                <w:szCs w:val="20"/>
                <w:lang w:eastAsia="pl-PL"/>
              </w:rPr>
              <w:t>.</w:t>
            </w:r>
          </w:p>
        </w:tc>
        <w:tc>
          <w:tcPr>
            <w:tcW w:w="4733"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r w:rsidR="007C3820" w:rsidRPr="00AB5F7B" w:rsidTr="00457B0E">
        <w:trPr>
          <w:jc w:val="center"/>
        </w:trPr>
        <w:tc>
          <w:tcPr>
            <w:tcW w:w="705" w:type="dxa"/>
          </w:tcPr>
          <w:p w:rsidR="007C3820" w:rsidRPr="00AB5F7B" w:rsidRDefault="007C3820" w:rsidP="007D4B9E">
            <w:pPr>
              <w:numPr>
                <w:ilvl w:val="0"/>
                <w:numId w:val="209"/>
              </w:numPr>
              <w:spacing w:before="40" w:after="40" w:line="240" w:lineRule="auto"/>
              <w:ind w:left="0" w:firstLine="0"/>
              <w:rPr>
                <w:rFonts w:ascii="Myriad Pro" w:eastAsiaTheme="minorEastAsia" w:hAnsi="Myriad Pro"/>
                <w:sz w:val="20"/>
                <w:szCs w:val="20"/>
                <w:lang w:eastAsia="pl-PL"/>
              </w:rPr>
            </w:pPr>
          </w:p>
        </w:tc>
        <w:tc>
          <w:tcPr>
            <w:tcW w:w="2131"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Zdolność organizacyjno-operacyjna</w:t>
            </w:r>
          </w:p>
        </w:tc>
        <w:tc>
          <w:tcPr>
            <w:tcW w:w="6804"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Beneficjent gwarantuje zdolność organizacyjną do realizacji projektu zgodnie z zakresem wskazanym we wniosku.</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Beneficjent dysponuje doświadczeniem w realizacji podobnych przedsięwzięć.</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Beneficjent zapewni do realizacji projektu odpowiednio wykwalifikowaną kadrę, zarówno do jego obsługi jak i realizacji przedsięwzięć merytorycznych.</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Beneficjent dysponuje odpowiednim potencjałem technicznym.</w:t>
            </w:r>
          </w:p>
        </w:tc>
        <w:tc>
          <w:tcPr>
            <w:tcW w:w="4733"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r w:rsidR="007C3820" w:rsidRPr="00AB5F7B" w:rsidTr="00457B0E">
        <w:trPr>
          <w:jc w:val="center"/>
        </w:trPr>
        <w:tc>
          <w:tcPr>
            <w:tcW w:w="705" w:type="dxa"/>
          </w:tcPr>
          <w:p w:rsidR="007C3820" w:rsidRPr="00AB5F7B" w:rsidRDefault="007C3820" w:rsidP="007D4B9E">
            <w:pPr>
              <w:numPr>
                <w:ilvl w:val="0"/>
                <w:numId w:val="209"/>
              </w:numPr>
              <w:spacing w:before="40" w:after="40" w:line="240" w:lineRule="auto"/>
              <w:ind w:left="0" w:firstLine="0"/>
              <w:rPr>
                <w:rFonts w:ascii="Myriad Pro" w:eastAsiaTheme="minorEastAsia" w:hAnsi="Myriad Pro"/>
                <w:sz w:val="20"/>
                <w:szCs w:val="20"/>
                <w:lang w:eastAsia="pl-PL"/>
              </w:rPr>
            </w:pPr>
          </w:p>
        </w:tc>
        <w:tc>
          <w:tcPr>
            <w:tcW w:w="2131"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Zdolność finansowa</w:t>
            </w:r>
          </w:p>
        </w:tc>
        <w:tc>
          <w:tcPr>
            <w:tcW w:w="6804"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Kondycja finansowa Beneficjenta gwarantuje osiągnięcie deklarowanych produktów lub rezultatów, zgodnie z deklarowanym planem finansowym i w terminie określonym we wniosku o dofinansowanie.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Beneficjent oraz Partner/rzy krajowi (o ile dotyczy), ponoszący wydatki w danym projekcie z EFS, posiadają łączny obrót za rok kalendarzowy równy lub wyższy od łącznych rocznych wydatków w danym projekcie, w którym wydatki są najwyższe. </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W przypadku Beneficjenta będącego jednostką sektora finansów publicznych i/ lub w przypadku projektu realizowanego w partnerstwie gdzie Beneficjentem – Liderem jest podmiot będący jednostką sektora finansów publicznych kryterium zostaje automatycznie uznane za spełnione.</w:t>
            </w:r>
          </w:p>
          <w:p w:rsidR="007C3820" w:rsidRPr="00AB5F7B" w:rsidRDefault="007C3820" w:rsidP="007C3820">
            <w:pPr>
              <w:spacing w:before="40" w:after="40" w:line="240" w:lineRule="auto"/>
              <w:rPr>
                <w:rFonts w:ascii="Myriad Pro" w:eastAsiaTheme="minorEastAsia" w:hAnsi="Myriad Pro"/>
                <w:sz w:val="20"/>
                <w:szCs w:val="20"/>
                <w:lang w:eastAsia="pl-PL"/>
              </w:rPr>
            </w:pPr>
          </w:p>
        </w:tc>
        <w:tc>
          <w:tcPr>
            <w:tcW w:w="4733"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r w:rsidR="007C3820" w:rsidRPr="00AB5F7B" w:rsidTr="00457B0E">
        <w:trPr>
          <w:jc w:val="center"/>
        </w:trPr>
        <w:tc>
          <w:tcPr>
            <w:tcW w:w="705" w:type="dxa"/>
          </w:tcPr>
          <w:p w:rsidR="007C3820" w:rsidRPr="00AB5F7B" w:rsidRDefault="007C3820" w:rsidP="007D4B9E">
            <w:pPr>
              <w:numPr>
                <w:ilvl w:val="0"/>
                <w:numId w:val="209"/>
              </w:numPr>
              <w:spacing w:before="40" w:after="40" w:line="240" w:lineRule="auto"/>
              <w:ind w:left="0" w:firstLine="0"/>
              <w:rPr>
                <w:rFonts w:ascii="Myriad Pro" w:eastAsiaTheme="minorEastAsia" w:hAnsi="Myriad Pro"/>
                <w:sz w:val="20"/>
                <w:szCs w:val="20"/>
                <w:lang w:eastAsia="pl-PL"/>
              </w:rPr>
            </w:pPr>
          </w:p>
        </w:tc>
        <w:tc>
          <w:tcPr>
            <w:tcW w:w="2131" w:type="dxa"/>
            <w:shd w:val="clear" w:color="auto" w:fill="auto"/>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Celowość partnerstwa</w:t>
            </w:r>
          </w:p>
        </w:tc>
        <w:tc>
          <w:tcPr>
            <w:tcW w:w="6804" w:type="dxa"/>
          </w:tcPr>
          <w:p w:rsidR="007C3820" w:rsidRPr="00AB5F7B" w:rsidRDefault="007C3820" w:rsidP="007C3820">
            <w:pPr>
              <w:spacing w:before="40" w:after="40"/>
              <w:rPr>
                <w:rFonts w:ascii="Myriad Pro" w:eastAsiaTheme="minorEastAsia" w:hAnsi="Myriad Pro"/>
                <w:bCs/>
                <w:i/>
                <w:sz w:val="20"/>
                <w:szCs w:val="20"/>
                <w:lang w:eastAsia="pl-PL"/>
              </w:rPr>
            </w:pPr>
            <w:r w:rsidRPr="00AB5F7B">
              <w:rPr>
                <w:rFonts w:ascii="Myriad Pro" w:eastAsiaTheme="minorEastAsia" w:hAnsi="Myriad Pro"/>
                <w:sz w:val="20"/>
                <w:szCs w:val="20"/>
                <w:lang w:eastAsia="pl-PL"/>
              </w:rPr>
              <w:t>Projekt spełnia wymogi utworzenia partnerstwa zgodnie z</w:t>
            </w:r>
            <w:r w:rsidRPr="00AB5F7B">
              <w:rPr>
                <w:rFonts w:ascii="Myriad Pro" w:eastAsiaTheme="minorEastAsia" w:hAnsi="Myriad Pro"/>
                <w:i/>
                <w:sz w:val="20"/>
                <w:szCs w:val="20"/>
                <w:lang w:eastAsia="pl-PL"/>
              </w:rPr>
              <w:t xml:space="preserve"> </w:t>
            </w:r>
            <w:r w:rsidRPr="00AB5F7B">
              <w:rPr>
                <w:rFonts w:ascii="Myriad Pro" w:eastAsiaTheme="minorEastAsia" w:hAnsi="Myriad Pro"/>
                <w:sz w:val="20"/>
                <w:szCs w:val="20"/>
                <w:lang w:eastAsia="pl-PL"/>
              </w:rPr>
              <w:t xml:space="preserve">art. 33 </w:t>
            </w:r>
            <w:r w:rsidRPr="00AB5F7B">
              <w:rPr>
                <w:rFonts w:ascii="Myriad Pro" w:eastAsiaTheme="minorEastAsia" w:hAnsi="Myriad Pro"/>
                <w:i/>
                <w:sz w:val="20"/>
                <w:szCs w:val="20"/>
                <w:lang w:eastAsia="pl-PL"/>
              </w:rPr>
              <w:t xml:space="preserve">ustawy </w:t>
            </w:r>
            <w:r w:rsidRPr="00AB5F7B">
              <w:rPr>
                <w:rFonts w:ascii="Myriad Pro" w:eastAsiaTheme="minorEastAsia" w:hAnsi="Myriad Pro"/>
                <w:bCs/>
                <w:i/>
                <w:sz w:val="20"/>
                <w:szCs w:val="20"/>
                <w:lang w:eastAsia="pl-PL"/>
              </w:rPr>
              <w:t>z dnia 11 lipca 2014 r. o zasadach realizacji programów w zakresie polityki spójności finansowanych w perspektywie finansowej 2014-2020</w:t>
            </w:r>
            <w:r w:rsidRPr="00AB5F7B">
              <w:rPr>
                <w:rFonts w:ascii="Myriad Pro" w:eastAsiaTheme="minorEastAsia" w:hAnsi="Myriad Pro"/>
                <w:sz w:val="20"/>
                <w:szCs w:val="20"/>
                <w:lang w:eastAsia="pl-PL"/>
              </w:rPr>
              <w:t xml:space="preserve">. </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733" w:type="dxa"/>
          </w:tcPr>
          <w:p w:rsidR="007C3820" w:rsidRPr="00AB5F7B" w:rsidRDefault="007C3820" w:rsidP="007C3820">
            <w:pPr>
              <w:spacing w:before="40" w:after="40"/>
              <w:rPr>
                <w:rFonts w:ascii="Myriad Pro" w:eastAsiaTheme="minorEastAsia" w:hAnsi="Myriad Pro"/>
                <w:sz w:val="20"/>
                <w:szCs w:val="20"/>
                <w:lang w:eastAsia="pl-PL"/>
              </w:rPr>
            </w:pPr>
            <w:r w:rsidRPr="00AB5F7B">
              <w:rPr>
                <w:rFonts w:ascii="Myriad Pro" w:eastAsiaTheme="minorEastAsia" w:hAnsi="Myriad Pro"/>
                <w:sz w:val="20"/>
                <w:szCs w:val="20"/>
                <w:lang w:eastAsia="pl-PL"/>
              </w:rPr>
              <w:t>Jeżeli dotyczy: spełnienie kryterium jest konieczne do przyznania dofinansowania.</w:t>
            </w:r>
          </w:p>
          <w:p w:rsidR="007C3820" w:rsidRPr="00AB5F7B" w:rsidRDefault="007C3820" w:rsidP="007C3820">
            <w:pPr>
              <w:spacing w:before="40" w:after="40"/>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 „ nie dotyczy”.</w:t>
            </w:r>
          </w:p>
        </w:tc>
      </w:tr>
    </w:tbl>
    <w:p w:rsidR="007C3820" w:rsidRPr="00AB5F7B" w:rsidRDefault="007C3820" w:rsidP="007C3820">
      <w:pPr>
        <w:spacing w:before="120" w:after="120" w:line="240" w:lineRule="auto"/>
        <w:rPr>
          <w:rFonts w:ascii="Myriad Pro" w:eastAsiaTheme="minorEastAsia" w:hAnsi="Myriad Pro"/>
          <w:sz w:val="20"/>
          <w:szCs w:val="20"/>
          <w:lang w:eastAsia="pl-PL"/>
        </w:rPr>
      </w:pPr>
    </w:p>
    <w:tbl>
      <w:tblPr>
        <w:tblW w:w="142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2126"/>
        <w:gridCol w:w="6804"/>
        <w:gridCol w:w="4733"/>
      </w:tblGrid>
      <w:tr w:rsidR="007C3820" w:rsidRPr="00AB5F7B" w:rsidTr="00457B0E">
        <w:trPr>
          <w:trHeight w:val="411"/>
          <w:jc w:val="center"/>
        </w:trPr>
        <w:tc>
          <w:tcPr>
            <w:tcW w:w="14231" w:type="dxa"/>
            <w:gridSpan w:val="4"/>
            <w:shd w:val="clear" w:color="auto" w:fill="D9D9D9" w:themeFill="background1" w:themeFillShade="D9"/>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b/>
                <w:sz w:val="20"/>
                <w:szCs w:val="20"/>
                <w:lang w:eastAsia="pl-PL"/>
              </w:rPr>
              <w:t>Kryteria jakości</w:t>
            </w:r>
          </w:p>
        </w:tc>
      </w:tr>
      <w:tr w:rsidR="007C3820" w:rsidRPr="00AB5F7B" w:rsidTr="00457B0E">
        <w:trPr>
          <w:trHeight w:val="339"/>
          <w:jc w:val="center"/>
        </w:trPr>
        <w:tc>
          <w:tcPr>
            <w:tcW w:w="568"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Lp.</w:t>
            </w:r>
          </w:p>
        </w:tc>
        <w:tc>
          <w:tcPr>
            <w:tcW w:w="2126" w:type="dxa"/>
            <w:shd w:val="clear" w:color="auto" w:fill="auto"/>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Nazwa kryterium</w:t>
            </w:r>
          </w:p>
        </w:tc>
        <w:tc>
          <w:tcPr>
            <w:tcW w:w="6804" w:type="dxa"/>
            <w:shd w:val="clear" w:color="auto" w:fill="auto"/>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Definicja kryterium</w:t>
            </w:r>
          </w:p>
        </w:tc>
        <w:tc>
          <w:tcPr>
            <w:tcW w:w="4733" w:type="dxa"/>
            <w:shd w:val="clear" w:color="auto" w:fill="auto"/>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Opis znaczenia kryterium</w:t>
            </w:r>
          </w:p>
        </w:tc>
      </w:tr>
      <w:tr w:rsidR="007C3820" w:rsidRPr="00AB5F7B" w:rsidTr="00457B0E">
        <w:trPr>
          <w:trHeight w:val="274"/>
          <w:jc w:val="center"/>
        </w:trPr>
        <w:tc>
          <w:tcPr>
            <w:tcW w:w="568"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1</w:t>
            </w:r>
          </w:p>
        </w:tc>
        <w:tc>
          <w:tcPr>
            <w:tcW w:w="2126" w:type="dxa"/>
            <w:shd w:val="clear" w:color="auto" w:fill="auto"/>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2</w:t>
            </w:r>
          </w:p>
        </w:tc>
        <w:tc>
          <w:tcPr>
            <w:tcW w:w="6804" w:type="dxa"/>
            <w:shd w:val="clear" w:color="auto" w:fill="auto"/>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3</w:t>
            </w:r>
          </w:p>
        </w:tc>
        <w:tc>
          <w:tcPr>
            <w:tcW w:w="4733" w:type="dxa"/>
            <w:shd w:val="clear" w:color="auto" w:fill="auto"/>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4</w:t>
            </w:r>
          </w:p>
        </w:tc>
      </w:tr>
      <w:tr w:rsidR="007C3820" w:rsidRPr="00AB5F7B" w:rsidTr="00457B0E">
        <w:trPr>
          <w:trHeight w:val="411"/>
          <w:jc w:val="center"/>
        </w:trPr>
        <w:tc>
          <w:tcPr>
            <w:tcW w:w="568" w:type="dxa"/>
          </w:tcPr>
          <w:p w:rsidR="007C3820" w:rsidRPr="00AB5F7B" w:rsidRDefault="007C3820" w:rsidP="007D4B9E">
            <w:pPr>
              <w:numPr>
                <w:ilvl w:val="0"/>
                <w:numId w:val="210"/>
              </w:numPr>
              <w:spacing w:before="40" w:after="40" w:line="240" w:lineRule="auto"/>
              <w:ind w:left="0" w:firstLine="0"/>
              <w:rPr>
                <w:rFonts w:ascii="Myriad Pro" w:eastAsiaTheme="minorEastAsia" w:hAnsi="Myriad Pro"/>
                <w:sz w:val="20"/>
                <w:szCs w:val="20"/>
                <w:lang w:eastAsia="pl-PL"/>
              </w:rPr>
            </w:pP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Odpowiedniość/</w:t>
            </w:r>
            <w:r w:rsidRPr="00AB5F7B">
              <w:rPr>
                <w:rFonts w:ascii="Myriad Pro" w:eastAsiaTheme="minorEastAsia" w:hAnsi="Myriad Pro"/>
                <w:sz w:val="20"/>
                <w:szCs w:val="20"/>
                <w:lang w:eastAsia="pl-PL"/>
              </w:rPr>
              <w:br/>
              <w:t>Adekwatność /Trafność</w:t>
            </w:r>
          </w:p>
        </w:tc>
        <w:tc>
          <w:tcPr>
            <w:tcW w:w="6804"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Stopień, w jakim projekt jest spójny z analizą sytuacji problemowej zawartą we wniosku o dofinansowanie.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eastAsiaTheme="minorEastAsia" w:hAnsi="Myriad Pro"/>
                <w:i/>
                <w:sz w:val="20"/>
                <w:szCs w:val="20"/>
                <w:lang w:eastAsia="pl-PL"/>
              </w:rPr>
              <w:t xml:space="preserve"> RPO WZ 2014-2020</w:t>
            </w:r>
            <w:r w:rsidRPr="00AB5F7B">
              <w:rPr>
                <w:rFonts w:ascii="Myriad Pro" w:eastAsiaTheme="minorEastAsia" w:hAnsi="Myriad Pro"/>
                <w:sz w:val="20"/>
                <w:szCs w:val="20"/>
                <w:lang w:eastAsia="pl-PL"/>
              </w:rPr>
              <w:t>.</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 jest spójny i kompletny w zakresie ocenianego kryterium.</w:t>
            </w: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Ocena spełniania kryterium dokonywana jest </w:t>
            </w:r>
            <w:r w:rsidRPr="00AB5F7B">
              <w:rPr>
                <w:rFonts w:ascii="Myriad Pro" w:eastAsiaTheme="minorEastAsia" w:hAnsi="Myriad Pro"/>
                <w:sz w:val="20"/>
                <w:szCs w:val="20"/>
                <w:lang w:eastAsia="pl-PL"/>
              </w:rPr>
              <w:br/>
              <w:t>w ramach skali punktowej.</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Skala punktów (1 - 5) waga 6</w:t>
            </w:r>
          </w:p>
        </w:tc>
      </w:tr>
      <w:tr w:rsidR="007C3820" w:rsidRPr="00AB5F7B" w:rsidTr="00457B0E">
        <w:trPr>
          <w:trHeight w:val="105"/>
          <w:jc w:val="center"/>
        </w:trPr>
        <w:tc>
          <w:tcPr>
            <w:tcW w:w="568" w:type="dxa"/>
          </w:tcPr>
          <w:p w:rsidR="007C3820" w:rsidRPr="00AB5F7B" w:rsidRDefault="007C3820" w:rsidP="007D4B9E">
            <w:pPr>
              <w:numPr>
                <w:ilvl w:val="0"/>
                <w:numId w:val="210"/>
              </w:numPr>
              <w:spacing w:before="40" w:after="40" w:line="240" w:lineRule="auto"/>
              <w:ind w:left="0" w:firstLine="0"/>
              <w:rPr>
                <w:rFonts w:ascii="Myriad Pro" w:eastAsiaTheme="minorEastAsia" w:hAnsi="Myriad Pro"/>
                <w:sz w:val="20"/>
                <w:szCs w:val="20"/>
                <w:lang w:eastAsia="pl-PL"/>
              </w:rPr>
            </w:pP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Skuteczność/</w:t>
            </w:r>
            <w:r w:rsidRPr="00AB5F7B">
              <w:rPr>
                <w:rFonts w:ascii="Myriad Pro" w:eastAsiaTheme="minorEastAsia" w:hAnsi="Myriad Pro"/>
                <w:sz w:val="20"/>
                <w:szCs w:val="20"/>
                <w:lang w:eastAsia="pl-PL"/>
              </w:rPr>
              <w:br/>
              <w:t>Efektywność</w:t>
            </w:r>
          </w:p>
        </w:tc>
        <w:tc>
          <w:tcPr>
            <w:tcW w:w="6804"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Stopnień, w jakim projekt przyczyni się do rozwiązania/złagodzenia sytuacji problemowej wskazanej we  wniosku o dofinansowanie.</w:t>
            </w:r>
          </w:p>
          <w:p w:rsidR="007C3820" w:rsidRPr="00AB5F7B" w:rsidRDefault="007C3820" w:rsidP="007C3820">
            <w:pPr>
              <w:spacing w:before="40" w:after="40"/>
              <w:rPr>
                <w:rFonts w:ascii="Myriad Pro" w:eastAsiaTheme="minorEastAsia" w:hAnsi="Myriad Pro"/>
                <w:sz w:val="20"/>
                <w:szCs w:val="20"/>
                <w:lang w:eastAsia="pl-PL"/>
              </w:rPr>
            </w:pPr>
            <w:r w:rsidRPr="00AB5F7B">
              <w:rPr>
                <w:rFonts w:ascii="Myriad Pro" w:eastAsiaTheme="minorEastAsia" w:hAnsi="Myriad Pro"/>
                <w:sz w:val="20"/>
                <w:szCs w:val="20"/>
                <w:lang w:eastAsia="pl-PL"/>
              </w:rPr>
              <w:t>Stopień/poziom osiągnięcia zakładanych rezultatów w odniesieniu do zaplanowanych kosztów.</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relacji nakład/rezultat.</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 jest spójny i kompletny w zakresie ocenianego kryterium.</w:t>
            </w: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Ocena spełniania kryterium dokonywana jest </w:t>
            </w:r>
            <w:r w:rsidRPr="00AB5F7B">
              <w:rPr>
                <w:rFonts w:ascii="Myriad Pro" w:eastAsiaTheme="minorEastAsia" w:hAnsi="Myriad Pro"/>
                <w:sz w:val="20"/>
                <w:szCs w:val="20"/>
                <w:lang w:eastAsia="pl-PL"/>
              </w:rPr>
              <w:br/>
              <w:t>w ramach skali punktowej.</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Skala punktów (1 - 5) waga 6</w:t>
            </w:r>
          </w:p>
        </w:tc>
      </w:tr>
      <w:tr w:rsidR="007C3820" w:rsidRPr="00AB5F7B" w:rsidTr="00457B0E">
        <w:trPr>
          <w:trHeight w:val="83"/>
          <w:jc w:val="center"/>
        </w:trPr>
        <w:tc>
          <w:tcPr>
            <w:tcW w:w="568" w:type="dxa"/>
          </w:tcPr>
          <w:p w:rsidR="007C3820" w:rsidRPr="00AB5F7B" w:rsidRDefault="007C3820" w:rsidP="007D4B9E">
            <w:pPr>
              <w:numPr>
                <w:ilvl w:val="0"/>
                <w:numId w:val="210"/>
              </w:numPr>
              <w:spacing w:before="40" w:after="40" w:line="240" w:lineRule="auto"/>
              <w:ind w:left="0" w:firstLine="0"/>
              <w:rPr>
                <w:rFonts w:ascii="Myriad Pro" w:eastAsiaTheme="minorEastAsia" w:hAnsi="Myriad Pro"/>
                <w:sz w:val="20"/>
                <w:szCs w:val="20"/>
                <w:lang w:eastAsia="pl-PL"/>
              </w:rPr>
            </w:pP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Użyteczność</w:t>
            </w:r>
          </w:p>
        </w:tc>
        <w:tc>
          <w:tcPr>
            <w:tcW w:w="6804"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Trafność doboru form wsparcia w odniesieniu do zdiagnozowanych problemów grupy docelowej.</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Weryfikacja stopnia w jakim projekt przyczyni się do zaspokojenia potrzeb grup docelowych i w jaki sposób.</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 jest spójny i kompletny w zakresie ocenianego kryterium.</w:t>
            </w: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Ocena spełniania kryterium dokonywana jest </w:t>
            </w:r>
            <w:r w:rsidRPr="00AB5F7B">
              <w:rPr>
                <w:rFonts w:ascii="Myriad Pro" w:eastAsiaTheme="minorEastAsia" w:hAnsi="Myriad Pro"/>
                <w:sz w:val="20"/>
                <w:szCs w:val="20"/>
                <w:lang w:eastAsia="pl-PL"/>
              </w:rPr>
              <w:br/>
              <w:t>w ramach skali punktowej.</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Skala punktów (1 - 5) waga 6</w:t>
            </w:r>
          </w:p>
        </w:tc>
      </w:tr>
      <w:tr w:rsidR="007C3820" w:rsidRPr="00AB5F7B" w:rsidTr="00457B0E">
        <w:trPr>
          <w:trHeight w:val="566"/>
          <w:jc w:val="center"/>
        </w:trPr>
        <w:tc>
          <w:tcPr>
            <w:tcW w:w="568" w:type="dxa"/>
          </w:tcPr>
          <w:p w:rsidR="007C3820" w:rsidRPr="00AB5F7B" w:rsidRDefault="007C3820" w:rsidP="007D4B9E">
            <w:pPr>
              <w:numPr>
                <w:ilvl w:val="0"/>
                <w:numId w:val="210"/>
              </w:numPr>
              <w:spacing w:before="40" w:after="40" w:line="240" w:lineRule="auto"/>
              <w:ind w:left="0" w:firstLine="0"/>
              <w:rPr>
                <w:rFonts w:ascii="Myriad Pro" w:eastAsiaTheme="minorEastAsia" w:hAnsi="Myriad Pro"/>
                <w:sz w:val="20"/>
                <w:szCs w:val="20"/>
                <w:lang w:eastAsia="pl-PL"/>
              </w:rPr>
            </w:pP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Trwałość</w:t>
            </w:r>
          </w:p>
        </w:tc>
        <w:tc>
          <w:tcPr>
            <w:tcW w:w="6804"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Stopień zmian u uczestników projektu w wyniku zaproponowanych działań w ramach projektu.</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w jakim stopniu zaproponowane w projekcie instrumenty wsparcia oraz zaplanowane rezultaty przyczynią się do trwałej zmiany sytuacji grup docelowych.</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 jest spójny i kompletny w zakresie ocenianego kryterium.</w:t>
            </w: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Ocena spełniania kryterium dokonywana jest </w:t>
            </w:r>
            <w:r w:rsidRPr="00AB5F7B">
              <w:rPr>
                <w:rFonts w:ascii="Myriad Pro" w:eastAsiaTheme="minorEastAsia" w:hAnsi="Myriad Pro"/>
                <w:sz w:val="20"/>
                <w:szCs w:val="20"/>
                <w:lang w:eastAsia="pl-PL"/>
              </w:rPr>
              <w:br/>
              <w:t>w ramach skali punktowej.</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Skala punktów (1 - 5) waga 2</w:t>
            </w:r>
          </w:p>
        </w:tc>
      </w:tr>
    </w:tbl>
    <w:p w:rsidR="007C3820" w:rsidRPr="00AB5F7B" w:rsidRDefault="007C3820" w:rsidP="007C3820">
      <w:pPr>
        <w:spacing w:before="120" w:after="120" w:line="240" w:lineRule="auto"/>
        <w:rPr>
          <w:rFonts w:ascii="Myriad Pro" w:eastAsiaTheme="minorEastAsia" w:hAnsi="Myriad Pro"/>
          <w:sz w:val="20"/>
          <w:szCs w:val="20"/>
          <w:lang w:eastAsia="pl-PL"/>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7C3820" w:rsidRPr="00AB5F7B" w:rsidTr="00457B0E">
        <w:trPr>
          <w:jc w:val="center"/>
        </w:trPr>
        <w:tc>
          <w:tcPr>
            <w:tcW w:w="14175" w:type="dxa"/>
            <w:gridSpan w:val="4"/>
            <w:shd w:val="clear" w:color="auto" w:fill="D9D9D9" w:themeFill="background1" w:themeFillShade="D9"/>
          </w:tcPr>
          <w:p w:rsidR="007C3820" w:rsidRPr="00AB5F7B" w:rsidRDefault="007C3820" w:rsidP="007C3820">
            <w:pPr>
              <w:spacing w:before="40" w:after="40" w:line="240" w:lineRule="auto"/>
              <w:jc w:val="center"/>
              <w:rPr>
                <w:rFonts w:ascii="Myriad Pro" w:eastAsiaTheme="minorEastAsia" w:hAnsi="Myriad Pro"/>
                <w:b/>
                <w:sz w:val="20"/>
                <w:szCs w:val="20"/>
                <w:lang w:eastAsia="pl-PL"/>
              </w:rPr>
            </w:pPr>
            <w:r w:rsidRPr="00AB5F7B">
              <w:rPr>
                <w:rFonts w:ascii="Myriad Pro" w:eastAsiaTheme="minorEastAsia" w:hAnsi="Myriad Pro"/>
                <w:b/>
                <w:sz w:val="20"/>
                <w:szCs w:val="20"/>
                <w:lang w:eastAsia="pl-PL"/>
              </w:rPr>
              <w:t>Kryteria administracyjności</w:t>
            </w:r>
          </w:p>
        </w:tc>
      </w:tr>
      <w:tr w:rsidR="007C3820" w:rsidRPr="00AB5F7B" w:rsidTr="00457B0E">
        <w:trPr>
          <w:jc w:val="center"/>
        </w:trPr>
        <w:tc>
          <w:tcPr>
            <w:tcW w:w="512"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L.p.</w:t>
            </w:r>
          </w:p>
        </w:tc>
        <w:tc>
          <w:tcPr>
            <w:tcW w:w="2126"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Nazwa kryterium</w:t>
            </w:r>
          </w:p>
        </w:tc>
        <w:tc>
          <w:tcPr>
            <w:tcW w:w="6804"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Definicja kryterium</w:t>
            </w:r>
          </w:p>
        </w:tc>
        <w:tc>
          <w:tcPr>
            <w:tcW w:w="4733"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Opis znaczenia kryterium</w:t>
            </w:r>
          </w:p>
        </w:tc>
      </w:tr>
      <w:tr w:rsidR="007C3820" w:rsidRPr="00AB5F7B" w:rsidTr="00457B0E">
        <w:trPr>
          <w:jc w:val="center"/>
        </w:trPr>
        <w:tc>
          <w:tcPr>
            <w:tcW w:w="512"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1</w:t>
            </w:r>
          </w:p>
        </w:tc>
        <w:tc>
          <w:tcPr>
            <w:tcW w:w="2126"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2</w:t>
            </w:r>
          </w:p>
        </w:tc>
        <w:tc>
          <w:tcPr>
            <w:tcW w:w="6804"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3</w:t>
            </w:r>
          </w:p>
        </w:tc>
        <w:tc>
          <w:tcPr>
            <w:tcW w:w="4733"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4</w:t>
            </w:r>
          </w:p>
        </w:tc>
      </w:tr>
      <w:tr w:rsidR="007C3820" w:rsidRPr="00AB5F7B" w:rsidTr="00457B0E">
        <w:trPr>
          <w:jc w:val="center"/>
        </w:trPr>
        <w:tc>
          <w:tcPr>
            <w:tcW w:w="512" w:type="dxa"/>
          </w:tcPr>
          <w:p w:rsidR="007C3820" w:rsidRPr="00AB5F7B" w:rsidRDefault="007C3820" w:rsidP="007D4B9E">
            <w:pPr>
              <w:numPr>
                <w:ilvl w:val="0"/>
                <w:numId w:val="208"/>
              </w:numPr>
              <w:spacing w:before="40" w:after="40" w:line="240" w:lineRule="auto"/>
              <w:ind w:left="0" w:firstLine="0"/>
              <w:rPr>
                <w:rFonts w:ascii="Myriad Pro" w:eastAsiaTheme="minorEastAsia" w:hAnsi="Myriad Pro"/>
                <w:sz w:val="20"/>
                <w:szCs w:val="20"/>
                <w:lang w:eastAsia="pl-PL"/>
              </w:rPr>
            </w:pPr>
          </w:p>
        </w:tc>
        <w:tc>
          <w:tcPr>
            <w:tcW w:w="2126"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Spójność i kompletność zapisów</w:t>
            </w:r>
          </w:p>
        </w:tc>
        <w:tc>
          <w:tcPr>
            <w:tcW w:w="6804"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Wniosek jest spójny i kompletny w odniesieniu do dokonanej oceny w zakresie kryteriów jakości oraz został sporządzony zgodnie z obowiązującym </w:t>
            </w:r>
            <w:r w:rsidRPr="00AB5F7B">
              <w:rPr>
                <w:rFonts w:ascii="Myriad Pro" w:eastAsiaTheme="minorEastAsia" w:hAnsi="Myriad Pro"/>
                <w:i/>
                <w:sz w:val="20"/>
                <w:szCs w:val="20"/>
                <w:lang w:eastAsia="pl-PL"/>
              </w:rPr>
              <w:t>Regulaminem  konkursu</w:t>
            </w:r>
            <w:r w:rsidRPr="00AB5F7B">
              <w:rPr>
                <w:rFonts w:ascii="Myriad Pro" w:eastAsiaTheme="minorEastAsia" w:hAnsi="Myriad Pro"/>
                <w:sz w:val="20"/>
                <w:szCs w:val="20"/>
                <w:lang w:eastAsia="pl-PL"/>
              </w:rPr>
              <w:t>.</w:t>
            </w:r>
          </w:p>
        </w:tc>
        <w:tc>
          <w:tcPr>
            <w:tcW w:w="4733"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kierowane są do poprawy lub uzupełnienia.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r w:rsidR="007C3820" w:rsidRPr="00AB5F7B" w:rsidTr="00457B0E">
        <w:trPr>
          <w:trHeight w:val="708"/>
          <w:jc w:val="center"/>
        </w:trPr>
        <w:tc>
          <w:tcPr>
            <w:tcW w:w="512" w:type="dxa"/>
          </w:tcPr>
          <w:p w:rsidR="007C3820" w:rsidRPr="00AB5F7B" w:rsidRDefault="007C3820" w:rsidP="007D4B9E">
            <w:pPr>
              <w:numPr>
                <w:ilvl w:val="0"/>
                <w:numId w:val="208"/>
              </w:numPr>
              <w:spacing w:before="40" w:after="40" w:line="240" w:lineRule="auto"/>
              <w:ind w:left="0" w:firstLine="0"/>
              <w:rPr>
                <w:rFonts w:ascii="Myriad Pro" w:eastAsiaTheme="minorEastAsia" w:hAnsi="Myriad Pro"/>
                <w:sz w:val="20"/>
                <w:szCs w:val="20"/>
                <w:lang w:eastAsia="pl-PL"/>
              </w:rPr>
            </w:pPr>
          </w:p>
        </w:tc>
        <w:tc>
          <w:tcPr>
            <w:tcW w:w="2126"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Zgodność </w:t>
            </w:r>
            <w:r w:rsidRPr="00AB5F7B">
              <w:rPr>
                <w:rFonts w:ascii="Myriad Pro" w:eastAsiaTheme="minorEastAsia" w:hAnsi="Myriad Pro"/>
                <w:sz w:val="20"/>
                <w:szCs w:val="20"/>
                <w:lang w:eastAsia="pl-PL"/>
              </w:rPr>
              <w:br/>
              <w:t>z kwalifikowalnością wydatków</w:t>
            </w:r>
          </w:p>
        </w:tc>
        <w:tc>
          <w:tcPr>
            <w:tcW w:w="6804" w:type="dxa"/>
          </w:tcPr>
          <w:p w:rsidR="007C3820" w:rsidRPr="00AB5F7B" w:rsidRDefault="007C3820" w:rsidP="007C3820">
            <w:pPr>
              <w:spacing w:before="40" w:after="40" w:line="240" w:lineRule="auto"/>
              <w:rPr>
                <w:rFonts w:ascii="Myriad Pro" w:eastAsiaTheme="minorEastAsia" w:hAnsi="Myriad Pro"/>
                <w:i/>
                <w:sz w:val="20"/>
                <w:szCs w:val="20"/>
                <w:lang w:eastAsia="pl-PL"/>
              </w:rPr>
            </w:pPr>
            <w:r w:rsidRPr="00AB5F7B">
              <w:rPr>
                <w:rFonts w:ascii="Myriad Pro" w:eastAsiaTheme="minorEastAsia" w:hAnsi="Myriad Pro"/>
                <w:sz w:val="20"/>
                <w:szCs w:val="20"/>
                <w:lang w:eastAsia="pl-PL"/>
              </w:rPr>
              <w:t xml:space="preserve">Wydatki w projekcie są zgodne z </w:t>
            </w:r>
            <w:r w:rsidRPr="00AB5F7B">
              <w:rPr>
                <w:rFonts w:ascii="Myriad Pro" w:eastAsia="Times New Roman" w:hAnsi="Myriad Pro" w:cs="Times New Roman"/>
                <w:i/>
                <w:sz w:val="20"/>
                <w:szCs w:val="20"/>
                <w:lang w:eastAsia="pl-PL"/>
              </w:rPr>
              <w:t xml:space="preserve">Wytycznymi w zakresie kwalifikowalności wydatków Europejskiego Funduszu Rozwoju Regionalnego, Europejskiego Funduszu Społecznego oraz Funduszu Spójności na lata 2014-2020 </w:t>
            </w:r>
            <w:r w:rsidRPr="00AB5F7B">
              <w:rPr>
                <w:rFonts w:ascii="Myriad Pro" w:eastAsia="Times New Roman" w:hAnsi="Myriad Pro" w:cs="Times New Roman"/>
                <w:sz w:val="20"/>
                <w:szCs w:val="20"/>
                <w:lang w:eastAsia="pl-PL"/>
              </w:rPr>
              <w:t xml:space="preserve">oraz </w:t>
            </w:r>
            <w:r w:rsidRPr="00AB5F7B">
              <w:rPr>
                <w:rFonts w:ascii="Myriad Pro" w:eastAsiaTheme="minorEastAsia" w:hAnsi="Myriad Pro"/>
                <w:sz w:val="20"/>
                <w:szCs w:val="20"/>
                <w:lang w:eastAsia="pl-PL"/>
              </w:rPr>
              <w:t xml:space="preserve">z </w:t>
            </w:r>
            <w:r w:rsidRPr="00AB5F7B">
              <w:rPr>
                <w:rFonts w:ascii="Myriad Pro" w:eastAsia="Times New Roman" w:hAnsi="Myriad Pro" w:cs="Times New Roman"/>
                <w:i/>
                <w:sz w:val="20"/>
                <w:szCs w:val="20"/>
                <w:lang w:eastAsia="pl-PL"/>
              </w:rPr>
              <w:t>Wytycznymi w zakresie realizacji przedsięwzięć z udziałem środków Europejskiego Funduszu Społecznego w obszarze rynku pracy na lata 2014-2020.</w:t>
            </w:r>
          </w:p>
          <w:p w:rsidR="007C3820" w:rsidRPr="00AB5F7B" w:rsidRDefault="007C3820" w:rsidP="007C3820">
            <w:pPr>
              <w:spacing w:before="40" w:after="40" w:line="240" w:lineRule="auto"/>
              <w:rPr>
                <w:rFonts w:ascii="Myriad Pro" w:eastAsia="Times New Roman" w:hAnsi="Myriad Pro"/>
                <w:sz w:val="20"/>
                <w:szCs w:val="20"/>
                <w:lang w:eastAsia="pl-PL"/>
              </w:rPr>
            </w:pPr>
          </w:p>
          <w:p w:rsidR="007C3820" w:rsidRPr="00AB5F7B" w:rsidRDefault="007C3820" w:rsidP="007C3820">
            <w:pPr>
              <w:spacing w:before="40" w:after="40" w:line="240" w:lineRule="auto"/>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7C3820" w:rsidRPr="00AB5F7B" w:rsidRDefault="007C3820" w:rsidP="007C3820">
            <w:pPr>
              <w:spacing w:before="40" w:after="40" w:line="240" w:lineRule="auto"/>
              <w:rPr>
                <w:rFonts w:ascii="Myriad Pro" w:eastAsia="Times New Roman" w:hAnsi="Myriad Pro"/>
                <w:sz w:val="20"/>
                <w:szCs w:val="20"/>
                <w:lang w:eastAsia="pl-PL"/>
              </w:rPr>
            </w:pP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Wydatki założone w projekcie są zgodne z katalogiem wydatków, limitami oraz zasadami kwalifikowalności określonymi w </w:t>
            </w:r>
            <w:r w:rsidRPr="00AB5F7B">
              <w:rPr>
                <w:rFonts w:ascii="Myriad Pro" w:eastAsiaTheme="minorEastAsia" w:hAnsi="Myriad Pro"/>
                <w:i/>
                <w:iCs/>
                <w:sz w:val="20"/>
                <w:szCs w:val="20"/>
                <w:lang w:eastAsia="pl-PL"/>
              </w:rPr>
              <w:t xml:space="preserve">Regulaminie konkursu </w:t>
            </w:r>
            <w:r w:rsidRPr="00AB5F7B">
              <w:rPr>
                <w:rFonts w:ascii="Myriad Pro" w:eastAsiaTheme="minorEastAsia" w:hAnsi="Myriad Pro"/>
                <w:sz w:val="20"/>
                <w:szCs w:val="20"/>
                <w:lang w:eastAsia="pl-PL"/>
              </w:rPr>
              <w:t>(jeśli dotyczy).</w:t>
            </w:r>
          </w:p>
          <w:p w:rsidR="007C3820" w:rsidRPr="00AB5F7B" w:rsidRDefault="007C3820" w:rsidP="007C3820">
            <w:pPr>
              <w:spacing w:before="40" w:after="40" w:line="240" w:lineRule="auto"/>
              <w:rPr>
                <w:rFonts w:ascii="Myriad Pro" w:eastAsia="Times New Roman" w:hAnsi="Myriad Pro"/>
                <w:sz w:val="20"/>
                <w:szCs w:val="20"/>
                <w:lang w:eastAsia="pl-PL"/>
              </w:rPr>
            </w:pPr>
          </w:p>
          <w:p w:rsidR="007C3820" w:rsidRPr="00AB5F7B" w:rsidRDefault="007C3820" w:rsidP="007C3820">
            <w:pPr>
              <w:spacing w:before="40" w:after="40" w:line="240" w:lineRule="auto"/>
              <w:jc w:val="both"/>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Poziom wydatków w ramach </w:t>
            </w:r>
            <w:r w:rsidRPr="00AB5F7B">
              <w:rPr>
                <w:rFonts w:ascii="Myriad Pro" w:eastAsia="Times New Roman" w:hAnsi="Myriad Pro"/>
                <w:i/>
                <w:sz w:val="20"/>
                <w:szCs w:val="20"/>
                <w:lang w:eastAsia="pl-PL"/>
              </w:rPr>
              <w:t xml:space="preserve">cross financingu </w:t>
            </w:r>
            <w:r w:rsidRPr="00AB5F7B">
              <w:rPr>
                <w:rFonts w:ascii="Myriad Pro" w:eastAsia="Times New Roman" w:hAnsi="Myriad Pro"/>
                <w:sz w:val="20"/>
                <w:szCs w:val="20"/>
                <w:lang w:eastAsia="pl-PL"/>
              </w:rPr>
              <w:t xml:space="preserve">oraz środków trwałych jest zgodny z poziomem tych wydatków wskazanym w </w:t>
            </w:r>
            <w:r w:rsidRPr="00AB5F7B">
              <w:rPr>
                <w:rFonts w:ascii="Myriad Pro" w:eastAsia="Times New Roman" w:hAnsi="Myriad Pro"/>
                <w:i/>
                <w:sz w:val="20"/>
                <w:szCs w:val="20"/>
                <w:lang w:eastAsia="pl-PL"/>
              </w:rPr>
              <w:t>Regulaminie  konkursu</w:t>
            </w:r>
            <w:r w:rsidRPr="00AB5F7B">
              <w:rPr>
                <w:rFonts w:ascii="Myriad Pro" w:eastAsia="Times New Roman" w:hAnsi="Myriad Pro"/>
                <w:sz w:val="20"/>
                <w:szCs w:val="20"/>
                <w:lang w:eastAsia="pl-PL"/>
              </w:rPr>
              <w:t>.</w:t>
            </w:r>
          </w:p>
        </w:tc>
        <w:tc>
          <w:tcPr>
            <w:tcW w:w="4733"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kierowane są do poprawy lub uzupełnienia.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r w:rsidR="007C3820" w:rsidRPr="00AB5F7B" w:rsidTr="00457B0E">
        <w:trPr>
          <w:jc w:val="center"/>
        </w:trPr>
        <w:tc>
          <w:tcPr>
            <w:tcW w:w="512" w:type="dxa"/>
          </w:tcPr>
          <w:p w:rsidR="007C3820" w:rsidRPr="00AB5F7B" w:rsidRDefault="007C3820" w:rsidP="007D4B9E">
            <w:pPr>
              <w:numPr>
                <w:ilvl w:val="0"/>
                <w:numId w:val="208"/>
              </w:numPr>
              <w:spacing w:before="40" w:after="40" w:line="240" w:lineRule="auto"/>
              <w:ind w:left="0" w:firstLine="0"/>
              <w:rPr>
                <w:rFonts w:ascii="Myriad Pro" w:eastAsiaTheme="minorEastAsia" w:hAnsi="Myriad Pro"/>
                <w:sz w:val="20"/>
                <w:szCs w:val="20"/>
                <w:lang w:eastAsia="pl-PL"/>
              </w:rPr>
            </w:pPr>
          </w:p>
        </w:tc>
        <w:tc>
          <w:tcPr>
            <w:tcW w:w="2126"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Intensywność wsparcia</w:t>
            </w:r>
          </w:p>
        </w:tc>
        <w:tc>
          <w:tcPr>
            <w:tcW w:w="6804"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Wnioskowana kwota i poziom wsparcia są zgodne z zapisami </w:t>
            </w:r>
            <w:r w:rsidRPr="00AB5F7B">
              <w:rPr>
                <w:rFonts w:ascii="Myriad Pro" w:eastAsiaTheme="minorEastAsia" w:hAnsi="Myriad Pro"/>
                <w:i/>
                <w:sz w:val="20"/>
                <w:szCs w:val="20"/>
                <w:lang w:eastAsia="pl-PL"/>
              </w:rPr>
              <w:t>Regulaminu konkursu</w:t>
            </w:r>
            <w:r w:rsidRPr="00AB5F7B">
              <w:rPr>
                <w:rFonts w:ascii="Myriad Pro" w:eastAsiaTheme="minorEastAsia" w:hAnsi="Myriad Pro"/>
                <w:sz w:val="20"/>
                <w:szCs w:val="20"/>
                <w:lang w:eastAsia="pl-PL"/>
              </w:rPr>
              <w:t>.</w:t>
            </w:r>
          </w:p>
        </w:tc>
        <w:tc>
          <w:tcPr>
            <w:tcW w:w="4733"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kierowane są do poprawy lub uzupełnienia.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bl>
    <w:p w:rsidR="005F1B3B" w:rsidRDefault="005F1B3B" w:rsidP="000745BD">
      <w:pPr>
        <w:spacing w:after="0"/>
        <w:rPr>
          <w:rFonts w:ascii="Myriad Pro" w:hAnsi="Myriad Pro"/>
          <w:sz w:val="20"/>
          <w:szCs w:val="20"/>
        </w:rPr>
        <w:sectPr w:rsidR="005F1B3B" w:rsidSect="009054C3">
          <w:pgSz w:w="16838" w:h="11906" w:orient="landscape"/>
          <w:pgMar w:top="1417" w:right="1417" w:bottom="1417" w:left="1417" w:header="708" w:footer="708" w:gutter="0"/>
          <w:cols w:space="708"/>
          <w:docGrid w:linePitch="360"/>
        </w:sectPr>
      </w:pPr>
    </w:p>
    <w:p w:rsidR="005F1B3B" w:rsidRPr="0016512C" w:rsidRDefault="005F1B3B" w:rsidP="0016512C">
      <w:pPr>
        <w:spacing w:after="0" w:line="240" w:lineRule="auto"/>
        <w:jc w:val="both"/>
        <w:rPr>
          <w:rFonts w:ascii="Arial" w:eastAsia="Times New Roman" w:hAnsi="Arial" w:cs="Arial"/>
          <w:b/>
        </w:rPr>
      </w:pPr>
      <w:r w:rsidRPr="0016512C">
        <w:rPr>
          <w:rFonts w:ascii="Arial" w:hAnsi="Arial" w:cs="Arial"/>
          <w:b/>
        </w:rPr>
        <w:t xml:space="preserve">Kryteria wyboru projektów w ramach działania </w:t>
      </w:r>
      <w:r w:rsidRPr="001640D2">
        <w:rPr>
          <w:rFonts w:ascii="Arial" w:hAnsi="Arial" w:cs="Arial"/>
          <w:b/>
          <w:i/>
        </w:rPr>
        <w:t xml:space="preserve">6.4 </w:t>
      </w:r>
      <w:r w:rsidRPr="001640D2">
        <w:rPr>
          <w:rFonts w:ascii="Arial" w:eastAsia="Times New Roman" w:hAnsi="Arial" w:cs="Arial"/>
          <w:b/>
          <w:i/>
        </w:rPr>
        <w:t>Wsparcie przedsiębiorczości, samozatrudnienia oraz tworzenia nowych miejsc pracy, poprzez środki finansowe na rozpoczęcie działalności gospodarczej oraz wsparcie doradczo-szkoleniowe</w:t>
      </w:r>
      <w:r w:rsidRPr="0016512C">
        <w:rPr>
          <w:rFonts w:ascii="Arial" w:eastAsia="Times New Roman" w:hAnsi="Arial" w:cs="Arial"/>
          <w:b/>
        </w:rPr>
        <w:t xml:space="preserve"> </w:t>
      </w:r>
    </w:p>
    <w:p w:rsidR="005F1B3B" w:rsidRDefault="005F1B3B" w:rsidP="0016512C">
      <w:pPr>
        <w:rPr>
          <w:rFonts w:ascii="Arial" w:eastAsiaTheme="majorEastAsia" w:hAnsi="Arial" w:cs="Arial"/>
          <w:b/>
          <w:bCs/>
        </w:rPr>
      </w:pPr>
    </w:p>
    <w:p w:rsidR="005F1B3B" w:rsidRPr="003D357B" w:rsidRDefault="005F1B3B" w:rsidP="001F3A70">
      <w:pPr>
        <w:jc w:val="center"/>
        <w:rPr>
          <w:rFonts w:ascii="Arial" w:eastAsiaTheme="majorEastAsia" w:hAnsi="Arial" w:cs="Arial"/>
          <w:b/>
          <w:bCs/>
        </w:rPr>
      </w:pPr>
      <w:r w:rsidRPr="003D357B">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5F1B3B" w:rsidRPr="0016512C" w:rsidTr="00EF213C">
        <w:trPr>
          <w:jc w:val="center"/>
        </w:trPr>
        <w:tc>
          <w:tcPr>
            <w:tcW w:w="1905" w:type="dxa"/>
            <w:shd w:val="clear" w:color="auto" w:fill="B6DDE8"/>
          </w:tcPr>
          <w:p w:rsidR="005F1B3B" w:rsidRPr="0016512C" w:rsidRDefault="005F1B3B" w:rsidP="00EF213C">
            <w:pPr>
              <w:spacing w:before="40" w:after="40" w:line="240" w:lineRule="auto"/>
              <w:rPr>
                <w:rFonts w:ascii="Arial" w:hAnsi="Arial" w:cs="Arial"/>
                <w:sz w:val="20"/>
                <w:szCs w:val="20"/>
              </w:rPr>
            </w:pPr>
            <w:r w:rsidRPr="0016512C">
              <w:rPr>
                <w:rFonts w:ascii="Arial" w:hAnsi="Arial" w:cs="Arial"/>
                <w:sz w:val="20"/>
                <w:szCs w:val="20"/>
              </w:rPr>
              <w:t>Oś priorytetowa</w:t>
            </w:r>
          </w:p>
        </w:tc>
        <w:tc>
          <w:tcPr>
            <w:tcW w:w="12315" w:type="dxa"/>
            <w:shd w:val="clear" w:color="auto" w:fill="B6DDE8"/>
          </w:tcPr>
          <w:p w:rsidR="005F1B3B" w:rsidRPr="0016512C" w:rsidRDefault="005F1B3B" w:rsidP="00EF213C">
            <w:pPr>
              <w:spacing w:before="40" w:after="40" w:line="240" w:lineRule="auto"/>
              <w:rPr>
                <w:rFonts w:ascii="Arial" w:hAnsi="Arial" w:cs="Arial"/>
                <w:sz w:val="20"/>
                <w:szCs w:val="20"/>
              </w:rPr>
            </w:pPr>
            <w:r w:rsidRPr="0016512C">
              <w:rPr>
                <w:rFonts w:ascii="Arial" w:hAnsi="Arial" w:cs="Arial"/>
                <w:sz w:val="20"/>
                <w:szCs w:val="20"/>
              </w:rPr>
              <w:t>VI  Rynek Pracy</w:t>
            </w:r>
          </w:p>
        </w:tc>
      </w:tr>
      <w:tr w:rsidR="005F1B3B" w:rsidRPr="0016512C" w:rsidTr="00EF213C">
        <w:trPr>
          <w:jc w:val="center"/>
        </w:trPr>
        <w:tc>
          <w:tcPr>
            <w:tcW w:w="1905" w:type="dxa"/>
            <w:shd w:val="clear" w:color="auto" w:fill="B6DDE8"/>
          </w:tcPr>
          <w:p w:rsidR="005F1B3B" w:rsidRPr="0016512C" w:rsidRDefault="005F1B3B" w:rsidP="00EF213C">
            <w:pPr>
              <w:spacing w:before="40" w:after="40" w:line="240" w:lineRule="auto"/>
              <w:rPr>
                <w:rFonts w:ascii="Arial" w:hAnsi="Arial" w:cs="Arial"/>
                <w:sz w:val="20"/>
                <w:szCs w:val="20"/>
              </w:rPr>
            </w:pPr>
            <w:r w:rsidRPr="0016512C">
              <w:rPr>
                <w:rFonts w:ascii="Arial" w:hAnsi="Arial" w:cs="Arial"/>
                <w:sz w:val="20"/>
                <w:szCs w:val="20"/>
              </w:rPr>
              <w:t>Priorytet Inwestycyjny</w:t>
            </w:r>
          </w:p>
        </w:tc>
        <w:tc>
          <w:tcPr>
            <w:tcW w:w="12315" w:type="dxa"/>
            <w:shd w:val="clear" w:color="auto" w:fill="B6DDE8"/>
          </w:tcPr>
          <w:p w:rsidR="005F1B3B" w:rsidRPr="0016512C" w:rsidRDefault="005F1B3B" w:rsidP="00EF213C">
            <w:pPr>
              <w:spacing w:before="40" w:after="40" w:line="240" w:lineRule="auto"/>
              <w:rPr>
                <w:rFonts w:ascii="Arial" w:hAnsi="Arial" w:cs="Arial"/>
                <w:iCs/>
                <w:sz w:val="20"/>
                <w:szCs w:val="20"/>
              </w:rPr>
            </w:pPr>
            <w:r w:rsidRPr="0016512C">
              <w:rPr>
                <w:rFonts w:ascii="Arial" w:eastAsia="MyriadPro-Regular" w:hAnsi="Arial" w:cs="Arial"/>
                <w:sz w:val="20"/>
                <w:szCs w:val="20"/>
              </w:rPr>
              <w:t>8.iii Praca na własny rachunek, przedsiębiorczość i tworzenie przedsiębiorstw w tym innowacyjnych mikro, małych i średnich przedsiębiorstw</w:t>
            </w:r>
          </w:p>
        </w:tc>
      </w:tr>
      <w:tr w:rsidR="005F1B3B" w:rsidRPr="0016512C" w:rsidTr="00EF213C">
        <w:trPr>
          <w:jc w:val="center"/>
        </w:trPr>
        <w:tc>
          <w:tcPr>
            <w:tcW w:w="1905" w:type="dxa"/>
            <w:shd w:val="clear" w:color="auto" w:fill="B6DDE8"/>
          </w:tcPr>
          <w:p w:rsidR="005F1B3B" w:rsidRPr="0016512C" w:rsidRDefault="005F1B3B" w:rsidP="00EF213C">
            <w:pPr>
              <w:spacing w:before="40" w:after="40" w:line="240" w:lineRule="auto"/>
              <w:rPr>
                <w:rFonts w:ascii="Arial" w:hAnsi="Arial" w:cs="Arial"/>
                <w:sz w:val="20"/>
                <w:szCs w:val="20"/>
              </w:rPr>
            </w:pPr>
            <w:r w:rsidRPr="0016512C">
              <w:rPr>
                <w:rFonts w:ascii="Arial" w:hAnsi="Arial" w:cs="Arial"/>
                <w:sz w:val="20"/>
                <w:szCs w:val="20"/>
              </w:rPr>
              <w:t>Działanie</w:t>
            </w:r>
          </w:p>
        </w:tc>
        <w:tc>
          <w:tcPr>
            <w:tcW w:w="12315" w:type="dxa"/>
            <w:shd w:val="clear" w:color="auto" w:fill="B6DDE8"/>
          </w:tcPr>
          <w:p w:rsidR="005F1B3B" w:rsidRPr="0016512C" w:rsidRDefault="005F1B3B" w:rsidP="00EF213C">
            <w:pPr>
              <w:pStyle w:val="Nagwek1"/>
              <w:spacing w:before="120" w:after="240"/>
              <w:ind w:left="346" w:hanging="346"/>
              <w:jc w:val="both"/>
              <w:rPr>
                <w:rFonts w:ascii="Arial" w:eastAsia="Calibri" w:hAnsi="Arial" w:cs="Arial"/>
                <w:b/>
                <w:bCs w:val="0"/>
                <w:szCs w:val="20"/>
              </w:rPr>
            </w:pPr>
            <w:r>
              <w:rPr>
                <w:rFonts w:ascii="Arial" w:eastAsia="Calibri" w:hAnsi="Arial" w:cs="Arial"/>
                <w:bCs w:val="0"/>
                <w:szCs w:val="20"/>
              </w:rPr>
              <w:t>6.4</w:t>
            </w:r>
            <w:r w:rsidRPr="0016512C">
              <w:rPr>
                <w:rFonts w:ascii="Arial" w:eastAsia="Calibri" w:hAnsi="Arial" w:cs="Arial"/>
                <w:bCs w:val="0"/>
                <w:szCs w:val="20"/>
              </w:rPr>
              <w:t xml:space="preserve"> </w:t>
            </w:r>
            <w:r w:rsidRPr="0016512C">
              <w:rPr>
                <w:rFonts w:ascii="Arial" w:eastAsia="Times New Roman" w:hAnsi="Arial" w:cs="Arial"/>
                <w:szCs w:val="20"/>
              </w:rPr>
              <w:t>Wsparcie przedsiębiorczości, samozatrudnienia oraz tworzenia nowych miejsc pracy, poprzez środki finansowe na rozpoczęcie działalności gospodarczej oraz wsparcie doradczo-szkoleniowe</w:t>
            </w:r>
          </w:p>
        </w:tc>
      </w:tr>
      <w:tr w:rsidR="005F1B3B" w:rsidRPr="0016512C" w:rsidTr="00EF213C">
        <w:trPr>
          <w:jc w:val="center"/>
        </w:trPr>
        <w:tc>
          <w:tcPr>
            <w:tcW w:w="1905" w:type="dxa"/>
            <w:shd w:val="clear" w:color="auto" w:fill="B6DDE8"/>
          </w:tcPr>
          <w:p w:rsidR="005F1B3B" w:rsidRPr="0016512C" w:rsidRDefault="005F1B3B" w:rsidP="00EF213C">
            <w:pPr>
              <w:spacing w:before="40" w:after="40" w:line="240" w:lineRule="auto"/>
              <w:rPr>
                <w:rFonts w:ascii="Arial" w:hAnsi="Arial" w:cs="Arial"/>
                <w:sz w:val="20"/>
                <w:szCs w:val="20"/>
              </w:rPr>
            </w:pPr>
            <w:r w:rsidRPr="0016512C">
              <w:rPr>
                <w:rFonts w:ascii="Arial" w:hAnsi="Arial" w:cs="Arial"/>
                <w:sz w:val="20"/>
                <w:szCs w:val="20"/>
              </w:rPr>
              <w:t>Typ projektu</w:t>
            </w:r>
          </w:p>
        </w:tc>
        <w:tc>
          <w:tcPr>
            <w:tcW w:w="12315" w:type="dxa"/>
            <w:shd w:val="clear" w:color="auto" w:fill="B6DDE8"/>
          </w:tcPr>
          <w:p w:rsidR="005F1B3B" w:rsidRPr="00267255" w:rsidRDefault="005F1B3B" w:rsidP="00BB7590">
            <w:pPr>
              <w:pStyle w:val="Akapitzlist"/>
              <w:numPr>
                <w:ilvl w:val="0"/>
                <w:numId w:val="307"/>
              </w:numPr>
              <w:spacing w:after="0" w:line="240" w:lineRule="auto"/>
              <w:ind w:left="346" w:hanging="346"/>
              <w:rPr>
                <w:rFonts w:ascii="Arial" w:eastAsia="Times New Roman" w:hAnsi="Arial" w:cs="Arial"/>
                <w:szCs w:val="20"/>
              </w:rPr>
            </w:pPr>
            <w:r w:rsidRPr="00267255">
              <w:rPr>
                <w:rFonts w:ascii="Arial" w:eastAsia="Times New Roman" w:hAnsi="Arial" w:cs="Arial"/>
                <w:szCs w:val="20"/>
              </w:rPr>
              <w:t xml:space="preserve">Wsparcie osób zamierzających rozpocząć prowadzenie działalności gospodarczej w jej zakładaniu i prowadzeniu poprzez udzielenie pomocy bezzwrotnej (dotacji) na utworzenie działalności gospodarczej oraz doradztwo i szkolenia umożliwiające uzyskanie wiedzy i umiejętności niezbędnych do podjęcia i prowadzenia działalności gospodarczej, a także wsparcie pomostowe przez okres od 6 / do 12 miesięcy od dnia rozpoczęcia działalności gospodarczej obejmujące: </w:t>
            </w:r>
          </w:p>
          <w:p w:rsidR="005F1B3B" w:rsidRPr="00D90428" w:rsidRDefault="005F1B3B" w:rsidP="00BB7590">
            <w:pPr>
              <w:pStyle w:val="Akapitzlist"/>
              <w:numPr>
                <w:ilvl w:val="0"/>
                <w:numId w:val="306"/>
              </w:numPr>
              <w:spacing w:after="0" w:line="240" w:lineRule="auto"/>
              <w:ind w:left="913"/>
              <w:rPr>
                <w:rFonts w:ascii="Arial" w:eastAsia="Times New Roman" w:hAnsi="Arial" w:cs="Arial"/>
                <w:szCs w:val="20"/>
              </w:rPr>
            </w:pPr>
            <w:r w:rsidRPr="00D90428">
              <w:rPr>
                <w:rFonts w:ascii="Arial" w:eastAsia="Times New Roman" w:hAnsi="Arial" w:cs="Arial"/>
                <w:szCs w:val="20"/>
              </w:rPr>
              <w:t xml:space="preserve">finansowe wsparcie pomostowe wypłacane miesięcznie w kwocie do wysokości minimalnego wynagrodzenia obowiązującego na dzień zawarcia umowy o udzielenie wsparcia pomostowego i/lub </w:t>
            </w:r>
          </w:p>
          <w:p w:rsidR="005F1B3B" w:rsidRDefault="005F1B3B" w:rsidP="00BB7590">
            <w:pPr>
              <w:pStyle w:val="Akapitzlist"/>
              <w:numPr>
                <w:ilvl w:val="0"/>
                <w:numId w:val="306"/>
              </w:numPr>
              <w:spacing w:after="0" w:line="240" w:lineRule="auto"/>
              <w:ind w:left="913"/>
              <w:rPr>
                <w:rFonts w:ascii="Arial" w:eastAsia="Times New Roman" w:hAnsi="Arial" w:cs="Arial"/>
                <w:szCs w:val="20"/>
              </w:rPr>
            </w:pPr>
            <w:r w:rsidRPr="00D90428">
              <w:rPr>
                <w:rFonts w:ascii="Arial" w:eastAsia="Times New Roman" w:hAnsi="Arial" w:cs="Arial"/>
                <w:szCs w:val="20"/>
              </w:rPr>
              <w:t xml:space="preserve">indywidulne usługi doradcze o charakterze </w:t>
            </w:r>
            <w:r>
              <w:rPr>
                <w:rFonts w:ascii="Arial" w:eastAsia="Times New Roman" w:hAnsi="Arial" w:cs="Arial"/>
                <w:szCs w:val="20"/>
              </w:rPr>
              <w:t>specjalis</w:t>
            </w:r>
            <w:r w:rsidRPr="00D90428">
              <w:rPr>
                <w:rFonts w:ascii="Arial" w:eastAsia="Times New Roman" w:hAnsi="Arial" w:cs="Arial"/>
                <w:szCs w:val="20"/>
              </w:rPr>
              <w:t xml:space="preserve">tycznym udzielane w okresie pierwszych 12 miesięcy </w:t>
            </w:r>
            <w:r>
              <w:rPr>
                <w:rFonts w:ascii="Arial" w:eastAsia="Times New Roman" w:hAnsi="Arial" w:cs="Arial"/>
                <w:szCs w:val="20"/>
              </w:rPr>
              <w:t xml:space="preserve">prowadzenia </w:t>
            </w:r>
            <w:r w:rsidRPr="00D90428">
              <w:rPr>
                <w:rFonts w:ascii="Arial" w:eastAsia="Times New Roman" w:hAnsi="Arial" w:cs="Arial"/>
                <w:szCs w:val="20"/>
              </w:rPr>
              <w:t xml:space="preserve">działalności gospodarczej (pomoc w </w:t>
            </w:r>
            <w:r>
              <w:rPr>
                <w:rFonts w:ascii="Arial" w:eastAsia="Times New Roman" w:hAnsi="Arial" w:cs="Arial"/>
                <w:szCs w:val="20"/>
              </w:rPr>
              <w:t xml:space="preserve"> </w:t>
            </w:r>
            <w:r w:rsidRPr="00D90428">
              <w:rPr>
                <w:rFonts w:ascii="Arial" w:eastAsia="Times New Roman" w:hAnsi="Arial" w:cs="Arial"/>
                <w:szCs w:val="20"/>
              </w:rPr>
              <w:t>efektywnym wykorzystaniu wsparcia finansowego wspomagająca rozwój działalności gospodarczej).</w:t>
            </w:r>
          </w:p>
          <w:p w:rsidR="005F1B3B" w:rsidRPr="008C2AD7" w:rsidRDefault="005F1B3B" w:rsidP="00BB7590">
            <w:pPr>
              <w:pStyle w:val="Akapitzlist"/>
              <w:numPr>
                <w:ilvl w:val="0"/>
                <w:numId w:val="305"/>
              </w:numPr>
              <w:spacing w:after="0" w:line="240" w:lineRule="auto"/>
              <w:ind w:left="346"/>
              <w:rPr>
                <w:rFonts w:ascii="Arial" w:eastAsia="Times New Roman" w:hAnsi="Arial" w:cs="Arial"/>
                <w:szCs w:val="20"/>
              </w:rPr>
            </w:pPr>
            <w:r w:rsidRPr="008C2AD7">
              <w:rPr>
                <w:rFonts w:ascii="Arial" w:eastAsia="Times New Roman" w:hAnsi="Arial" w:cs="Arial"/>
                <w:szCs w:val="20"/>
              </w:rPr>
              <w:t xml:space="preserve">Wsparcie osób zamierzających rozpocząć prowadzenie działalności gospodarczej w jej zakładaniu i prowadzeniu, które ubiegają się o wsparcie lub je otrzymały w ramach 1 typu projektu, poprzez: </w:t>
            </w:r>
          </w:p>
          <w:p w:rsidR="005F1B3B" w:rsidRPr="0016512C" w:rsidRDefault="005F1B3B" w:rsidP="00BB7590">
            <w:pPr>
              <w:pStyle w:val="Akapitzlist"/>
              <w:numPr>
                <w:ilvl w:val="0"/>
                <w:numId w:val="304"/>
              </w:numPr>
              <w:spacing w:after="0" w:line="240" w:lineRule="auto"/>
              <w:rPr>
                <w:rFonts w:ascii="Arial" w:eastAsia="Times New Roman" w:hAnsi="Arial" w:cs="Arial"/>
                <w:szCs w:val="20"/>
              </w:rPr>
            </w:pPr>
            <w:r w:rsidRPr="0016512C">
              <w:rPr>
                <w:rFonts w:ascii="Arial" w:eastAsia="Times New Roman" w:hAnsi="Arial" w:cs="Arial"/>
                <w:szCs w:val="20"/>
              </w:rPr>
              <w:t>usługi szkoleniowo-doradcze o charakterze specjalistycznym udzielane na etapie poprzedzającym rozpoczęcie działalności gospodarczej, przygotowujące do samodzielnego prowadzenia działalności gospodarczej,</w:t>
            </w:r>
          </w:p>
          <w:p w:rsidR="005F1B3B" w:rsidRPr="0016512C" w:rsidRDefault="005F1B3B" w:rsidP="00BB7590">
            <w:pPr>
              <w:pStyle w:val="Akapitzlist"/>
              <w:numPr>
                <w:ilvl w:val="0"/>
                <w:numId w:val="304"/>
              </w:numPr>
              <w:spacing w:after="0" w:line="240" w:lineRule="auto"/>
              <w:rPr>
                <w:rFonts w:ascii="Arial" w:eastAsia="Times New Roman" w:hAnsi="Arial" w:cs="Arial"/>
                <w:szCs w:val="20"/>
              </w:rPr>
            </w:pPr>
            <w:r w:rsidRPr="0016512C">
              <w:rPr>
                <w:rFonts w:ascii="Arial" w:eastAsia="Times New Roman" w:hAnsi="Arial" w:cs="Arial"/>
                <w:szCs w:val="20"/>
              </w:rPr>
              <w:t>indywidualne usługi doradcze o charakterze specjalistycznym, udzielane w okresie pierwszych 12 miesięcy prowadzenia działalności gospodarczej, stanowiące pomoc w efektywnym wykorzystaniu wsparcia finansowego wspomagającego rozwój działalności.</w:t>
            </w:r>
          </w:p>
          <w:p w:rsidR="005F1B3B" w:rsidRPr="005C3561" w:rsidRDefault="005F1B3B" w:rsidP="005C3561">
            <w:pPr>
              <w:spacing w:after="0" w:line="240" w:lineRule="auto"/>
              <w:rPr>
                <w:rFonts w:ascii="Arial" w:eastAsia="Times New Roman" w:hAnsi="Arial" w:cs="Arial"/>
                <w:sz w:val="20"/>
                <w:szCs w:val="20"/>
              </w:rPr>
            </w:pPr>
          </w:p>
        </w:tc>
      </w:tr>
    </w:tbl>
    <w:p w:rsidR="005F1B3B" w:rsidRDefault="005F1B3B" w:rsidP="007F692A">
      <w:pPr>
        <w:spacing w:before="120" w:after="120" w:line="240" w:lineRule="auto"/>
        <w:rPr>
          <w:sz w:val="20"/>
          <w:szCs w:val="20"/>
        </w:rPr>
      </w:pPr>
    </w:p>
    <w:p w:rsidR="005F1B3B" w:rsidRPr="007F692A" w:rsidRDefault="005F1B3B"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5F1B3B" w:rsidRPr="001F3A70" w:rsidTr="005B4A38">
        <w:trPr>
          <w:jc w:val="center"/>
        </w:trPr>
        <w:tc>
          <w:tcPr>
            <w:tcW w:w="14175" w:type="dxa"/>
            <w:gridSpan w:val="4"/>
            <w:shd w:val="pct10" w:color="auto" w:fill="auto"/>
          </w:tcPr>
          <w:p w:rsidR="005F1B3B" w:rsidRPr="001F3A70" w:rsidRDefault="005F1B3B" w:rsidP="007F692A">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5F1B3B" w:rsidRPr="001F3A70" w:rsidTr="005B4A38">
        <w:trPr>
          <w:jc w:val="center"/>
        </w:trPr>
        <w:tc>
          <w:tcPr>
            <w:tcW w:w="539" w:type="dxa"/>
          </w:tcPr>
          <w:p w:rsidR="005F1B3B" w:rsidRPr="001F3A70" w:rsidRDefault="005F1B3B" w:rsidP="007F692A">
            <w:pPr>
              <w:spacing w:before="40" w:after="40" w:line="276" w:lineRule="auto"/>
              <w:jc w:val="center"/>
              <w:rPr>
                <w:rFonts w:ascii="Arial" w:hAnsi="Arial" w:cs="Arial"/>
                <w:sz w:val="20"/>
                <w:szCs w:val="20"/>
              </w:rPr>
            </w:pPr>
            <w:r w:rsidRPr="0016512C">
              <w:rPr>
                <w:rFonts w:ascii="Arial" w:hAnsi="Arial" w:cs="Arial"/>
                <w:sz w:val="18"/>
                <w:szCs w:val="20"/>
              </w:rPr>
              <w:t>L.p</w:t>
            </w:r>
            <w:r w:rsidRPr="001F3A70">
              <w:rPr>
                <w:rFonts w:ascii="Arial" w:hAnsi="Arial" w:cs="Arial"/>
                <w:sz w:val="20"/>
                <w:szCs w:val="20"/>
              </w:rPr>
              <w:t>.</w:t>
            </w:r>
          </w:p>
        </w:tc>
        <w:tc>
          <w:tcPr>
            <w:tcW w:w="2524"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5F1B3B" w:rsidRPr="001F3A70" w:rsidTr="005B4A38">
        <w:trPr>
          <w:jc w:val="center"/>
        </w:trPr>
        <w:tc>
          <w:tcPr>
            <w:tcW w:w="539"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4</w:t>
            </w:r>
          </w:p>
        </w:tc>
      </w:tr>
      <w:tr w:rsidR="005F1B3B" w:rsidRPr="001F3A70" w:rsidTr="005B4A38">
        <w:trPr>
          <w:jc w:val="center"/>
        </w:trPr>
        <w:tc>
          <w:tcPr>
            <w:tcW w:w="539" w:type="dxa"/>
          </w:tcPr>
          <w:p w:rsidR="005F1B3B" w:rsidRPr="001F3A70" w:rsidRDefault="005F1B3B"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5F1B3B" w:rsidRPr="001F3A70" w:rsidRDefault="005F1B3B" w:rsidP="00A76A72">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5F1B3B" w:rsidRPr="001F3A70" w:rsidRDefault="005F1B3B" w:rsidP="00A76A72">
            <w:pPr>
              <w:spacing w:before="40" w:after="40" w:line="276" w:lineRule="auto"/>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5F1B3B" w:rsidRPr="001F3A70" w:rsidRDefault="005F1B3B" w:rsidP="00B21A5D">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5F1B3B" w:rsidRPr="001F3A70" w:rsidRDefault="005F1B3B" w:rsidP="00B21A5D">
            <w:pPr>
              <w:spacing w:before="40" w:after="40" w:line="276" w:lineRule="auto"/>
              <w:jc w:val="both"/>
              <w:rPr>
                <w:rFonts w:ascii="Arial" w:hAnsi="Arial" w:cs="Arial"/>
                <w:sz w:val="20"/>
                <w:szCs w:val="20"/>
              </w:rPr>
            </w:pPr>
            <w:r w:rsidRPr="001F3A70">
              <w:rPr>
                <w:rFonts w:ascii="Arial" w:hAnsi="Arial" w:cs="Arial"/>
                <w:sz w:val="20"/>
                <w:szCs w:val="20"/>
              </w:rPr>
              <w:t xml:space="preserve">Projekty niespełniające kryterium są odrzucane. </w:t>
            </w:r>
          </w:p>
          <w:p w:rsidR="005F1B3B" w:rsidRPr="001F3A70" w:rsidRDefault="005F1B3B" w:rsidP="00B21A5D">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5F1B3B" w:rsidRPr="001F3A70" w:rsidTr="005B4A38">
        <w:trPr>
          <w:jc w:val="center"/>
        </w:trPr>
        <w:tc>
          <w:tcPr>
            <w:tcW w:w="539" w:type="dxa"/>
          </w:tcPr>
          <w:p w:rsidR="005F1B3B" w:rsidRPr="001F3A70" w:rsidRDefault="005F1B3B"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5F1B3B" w:rsidRPr="001F3A70" w:rsidRDefault="005F1B3B" w:rsidP="007F692A">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5F1B3B" w:rsidRPr="001F3A70" w:rsidRDefault="005F1B3B" w:rsidP="007F692A">
            <w:pPr>
              <w:spacing w:before="40" w:after="40" w:line="276" w:lineRule="auto"/>
              <w:rPr>
                <w:rFonts w:ascii="Arial" w:hAnsi="Arial" w:cs="Arial"/>
                <w:sz w:val="20"/>
                <w:szCs w:val="20"/>
              </w:rPr>
            </w:pPr>
          </w:p>
          <w:p w:rsidR="005F1B3B" w:rsidRPr="001F3A70" w:rsidRDefault="005F1B3B" w:rsidP="007F692A">
            <w:pPr>
              <w:spacing w:before="40" w:after="40" w:line="276" w:lineRule="auto"/>
              <w:rPr>
                <w:rFonts w:ascii="Arial" w:hAnsi="Arial" w:cs="Arial"/>
                <w:sz w:val="20"/>
                <w:szCs w:val="20"/>
              </w:rPr>
            </w:pPr>
          </w:p>
        </w:tc>
        <w:tc>
          <w:tcPr>
            <w:tcW w:w="5101" w:type="dxa"/>
          </w:tcPr>
          <w:p w:rsidR="005F1B3B" w:rsidRPr="001F3A70" w:rsidRDefault="005F1B3B" w:rsidP="001F3A70">
            <w:pPr>
              <w:spacing w:before="40" w:after="40" w:line="276" w:lineRule="auto"/>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 xml:space="preserve">SOOP RPO WZ </w:t>
            </w:r>
            <w:r>
              <w:rPr>
                <w:rFonts w:ascii="Arial" w:hAnsi="Arial" w:cs="Arial"/>
                <w:i/>
                <w:sz w:val="20"/>
                <w:szCs w:val="20"/>
              </w:rPr>
              <w:t xml:space="preserve">2014-2020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5F1B3B" w:rsidRPr="001F3A70" w:rsidRDefault="005F1B3B" w:rsidP="00B21A5D">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5F1B3B" w:rsidRDefault="005F1B3B" w:rsidP="00B21A5D">
            <w:pPr>
              <w:spacing w:before="40" w:after="40" w:line="276" w:lineRule="auto"/>
              <w:jc w:val="both"/>
              <w:rPr>
                <w:rFonts w:ascii="Arial" w:hAnsi="Arial" w:cs="Arial"/>
                <w:sz w:val="20"/>
                <w:szCs w:val="20"/>
              </w:rPr>
            </w:pPr>
            <w:r w:rsidRPr="001F3A70">
              <w:rPr>
                <w:rFonts w:ascii="Arial" w:hAnsi="Arial" w:cs="Arial"/>
                <w:sz w:val="20"/>
                <w:szCs w:val="20"/>
              </w:rPr>
              <w:t>Projekty niespełniające kryterium są odrzucane.</w:t>
            </w:r>
          </w:p>
          <w:p w:rsidR="005F1B3B" w:rsidRPr="001F3A70" w:rsidRDefault="005F1B3B" w:rsidP="00B21A5D">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AA05C6">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w:t>
            </w:r>
          </w:p>
          <w:p w:rsidR="005F1B3B" w:rsidRPr="001F3A70" w:rsidRDefault="005F1B3B" w:rsidP="00B21A5D">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5F1B3B" w:rsidRPr="001F3A70" w:rsidTr="005B4A38">
        <w:trPr>
          <w:jc w:val="center"/>
        </w:trPr>
        <w:tc>
          <w:tcPr>
            <w:tcW w:w="539" w:type="dxa"/>
          </w:tcPr>
          <w:p w:rsidR="005F1B3B" w:rsidRPr="001F3A70" w:rsidRDefault="005F1B3B"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5F1B3B" w:rsidRPr="001F3A70" w:rsidRDefault="005F1B3B" w:rsidP="007F692A">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5F1B3B" w:rsidRPr="001F3A70" w:rsidRDefault="005F1B3B" w:rsidP="00EF213C">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 xml:space="preserve">Beneficjent oraz Partner/rzy (o ile dotyczy) nie podlega/ją wykluczeniu z możliwości ubiegania się </w:t>
            </w:r>
            <w:r>
              <w:rPr>
                <w:rFonts w:ascii="Arial" w:eastAsia="Malgun Gothic" w:hAnsi="Arial" w:cs="Arial"/>
                <w:sz w:val="20"/>
                <w:szCs w:val="20"/>
              </w:rPr>
              <w:br/>
            </w:r>
            <w:r w:rsidRPr="001F3A70">
              <w:rPr>
                <w:rFonts w:ascii="Arial" w:eastAsia="Malgun Gothic" w:hAnsi="Arial" w:cs="Arial"/>
                <w:sz w:val="20"/>
                <w:szCs w:val="20"/>
              </w:rPr>
              <w:t xml:space="preserve">o dofinansowanie, w tym wykluczeniu, o którym mowa w art. 207 ust. 4 ustawy z dnia 27 sierpnia 2009 r., </w:t>
            </w:r>
            <w:r>
              <w:rPr>
                <w:rFonts w:ascii="Arial" w:eastAsia="Malgun Gothic" w:hAnsi="Arial" w:cs="Arial"/>
                <w:sz w:val="20"/>
                <w:szCs w:val="20"/>
              </w:rPr>
              <w:br/>
            </w:r>
            <w:r w:rsidRPr="001F3A70">
              <w:rPr>
                <w:rFonts w:ascii="Arial" w:eastAsia="Malgun Gothic" w:hAnsi="Arial" w:cs="Arial"/>
                <w:sz w:val="20"/>
                <w:szCs w:val="20"/>
              </w:rPr>
              <w:t>o finansach publicznych.</w:t>
            </w:r>
          </w:p>
          <w:p w:rsidR="005F1B3B" w:rsidRPr="001F3A70" w:rsidRDefault="005F1B3B" w:rsidP="001F3A70">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 xml:space="preserve">jest podmiotem uprawnionym do ubiegania się </w:t>
            </w:r>
            <w:r>
              <w:rPr>
                <w:rFonts w:ascii="Arial" w:eastAsia="MyriadPro-Regular" w:hAnsi="Arial" w:cs="Arial"/>
                <w:sz w:val="20"/>
                <w:szCs w:val="20"/>
              </w:rPr>
              <w:br/>
            </w:r>
            <w:r w:rsidRPr="001F3A70">
              <w:rPr>
                <w:rFonts w:ascii="Arial" w:eastAsia="MyriadPro-Regular" w:hAnsi="Arial" w:cs="Arial"/>
                <w:sz w:val="20"/>
                <w:szCs w:val="20"/>
              </w:rPr>
              <w:t>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p w:rsidR="005F1B3B" w:rsidRPr="001F3A70" w:rsidRDefault="005F1B3B">
            <w:pPr>
              <w:autoSpaceDE w:val="0"/>
              <w:autoSpaceDN w:val="0"/>
              <w:adjustRightInd w:val="0"/>
              <w:jc w:val="both"/>
              <w:rPr>
                <w:rFonts w:ascii="Arial" w:eastAsia="Malgun Gothic" w:hAnsi="Arial" w:cs="Arial"/>
                <w:sz w:val="20"/>
                <w:szCs w:val="20"/>
              </w:rPr>
            </w:pPr>
          </w:p>
        </w:tc>
        <w:tc>
          <w:tcPr>
            <w:tcW w:w="6011" w:type="dxa"/>
          </w:tcPr>
          <w:p w:rsidR="005F1B3B" w:rsidRPr="001F3A70" w:rsidRDefault="005F1B3B"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5F1B3B" w:rsidRDefault="005F1B3B"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p>
          <w:p w:rsidR="005F1B3B" w:rsidRPr="001F3A70" w:rsidRDefault="005F1B3B" w:rsidP="001F3A70">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KOP, na dzień podpisania umowy oraz w przypadku zmiany Partnera (jeśli dotyczy). </w:t>
            </w:r>
          </w:p>
          <w:p w:rsidR="005F1B3B" w:rsidRPr="001F3A70" w:rsidRDefault="005F1B3B" w:rsidP="005C3561">
            <w:pPr>
              <w:spacing w:before="40" w:line="276" w:lineRule="auto"/>
              <w:contextualSpacing/>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5F1B3B" w:rsidRPr="001F3A70" w:rsidTr="005B4A38">
        <w:trPr>
          <w:jc w:val="center"/>
        </w:trPr>
        <w:tc>
          <w:tcPr>
            <w:tcW w:w="539" w:type="dxa"/>
          </w:tcPr>
          <w:p w:rsidR="005F1B3B" w:rsidRPr="001F3A70" w:rsidRDefault="005F1B3B"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5F1B3B" w:rsidRPr="001F3A70" w:rsidRDefault="005F1B3B" w:rsidP="007F692A">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5F1B3B" w:rsidRPr="001F3A70" w:rsidRDefault="005F1B3B" w:rsidP="007F692A">
            <w:pPr>
              <w:spacing w:before="40" w:after="40" w:line="276" w:lineRule="auto"/>
              <w:rPr>
                <w:rFonts w:ascii="Arial" w:hAnsi="Arial" w:cs="Arial"/>
                <w:sz w:val="20"/>
                <w:szCs w:val="20"/>
              </w:rPr>
            </w:pPr>
            <w:r w:rsidRPr="001F3A70">
              <w:rPr>
                <w:rFonts w:ascii="Arial" w:hAnsi="Arial" w:cs="Arial"/>
                <w:sz w:val="20"/>
                <w:szCs w:val="20"/>
              </w:rPr>
              <w:t>Projekt jest zgodny z:</w:t>
            </w:r>
          </w:p>
          <w:p w:rsidR="005F1B3B" w:rsidRPr="001F3A70" w:rsidRDefault="005F1B3B"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5F1B3B" w:rsidRPr="001F3A70" w:rsidRDefault="005F1B3B"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właściwymi politykami i zasadami wspólnotowym</w:t>
            </w:r>
            <w:r>
              <w:rPr>
                <w:rFonts w:ascii="Arial" w:hAnsi="Arial" w:cs="Arial"/>
                <w:szCs w:val="20"/>
              </w:rPr>
              <w:t>i</w:t>
            </w:r>
            <w:r w:rsidRPr="001F3A70">
              <w:rPr>
                <w:rFonts w:ascii="Arial" w:hAnsi="Arial" w:cs="Arial"/>
                <w:szCs w:val="20"/>
              </w:rPr>
              <w:t xml:space="preserve">: </w:t>
            </w:r>
          </w:p>
          <w:p w:rsidR="005F1B3B" w:rsidRPr="001F3A70" w:rsidRDefault="005F1B3B"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5F1B3B" w:rsidRPr="001F3A70" w:rsidRDefault="005F1B3B"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5F1B3B" w:rsidRPr="001F3A70" w:rsidRDefault="005F1B3B">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z niepełnosprawnościami.</w:t>
            </w:r>
          </w:p>
          <w:p w:rsidR="005F1B3B" w:rsidRPr="001F3A70" w:rsidRDefault="005F1B3B">
            <w:pPr>
              <w:pStyle w:val="Akapitzlist"/>
              <w:spacing w:before="40" w:after="40"/>
              <w:contextualSpacing w:val="0"/>
              <w:rPr>
                <w:rFonts w:ascii="Arial" w:hAnsi="Arial" w:cs="Arial"/>
                <w:szCs w:val="20"/>
              </w:rPr>
            </w:pPr>
          </w:p>
        </w:tc>
        <w:tc>
          <w:tcPr>
            <w:tcW w:w="6011" w:type="dxa"/>
          </w:tcPr>
          <w:p w:rsidR="005F1B3B" w:rsidRPr="001F3A70" w:rsidRDefault="005F1B3B"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5F1B3B" w:rsidRPr="001F3A70" w:rsidRDefault="005F1B3B"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5F1B3B" w:rsidRPr="001F3A70" w:rsidRDefault="005F1B3B"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bl>
    <w:p w:rsidR="005F1B3B" w:rsidRPr="007F692A" w:rsidRDefault="005F1B3B"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5F1B3B" w:rsidRPr="002B689F" w:rsidTr="00F473EE">
        <w:trPr>
          <w:jc w:val="center"/>
        </w:trPr>
        <w:tc>
          <w:tcPr>
            <w:tcW w:w="14175" w:type="dxa"/>
            <w:gridSpan w:val="4"/>
            <w:shd w:val="clear" w:color="auto" w:fill="D9D9D9" w:themeFill="background1" w:themeFillShade="D9"/>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5F1B3B" w:rsidRPr="002B689F" w:rsidTr="004C36EB">
        <w:trPr>
          <w:jc w:val="center"/>
        </w:trPr>
        <w:tc>
          <w:tcPr>
            <w:tcW w:w="512" w:type="dxa"/>
          </w:tcPr>
          <w:p w:rsidR="005F1B3B" w:rsidRPr="002B689F" w:rsidRDefault="005F1B3B" w:rsidP="004C36EB">
            <w:pPr>
              <w:spacing w:before="40" w:after="40" w:line="240" w:lineRule="auto"/>
              <w:ind w:left="-22"/>
              <w:rPr>
                <w:rFonts w:ascii="Arial" w:hAnsi="Arial" w:cs="Arial"/>
                <w:sz w:val="20"/>
                <w:szCs w:val="20"/>
              </w:rPr>
            </w:pPr>
            <w:r w:rsidRPr="0016512C">
              <w:rPr>
                <w:rFonts w:ascii="Arial" w:hAnsi="Arial" w:cs="Arial"/>
                <w:sz w:val="18"/>
                <w:szCs w:val="20"/>
              </w:rPr>
              <w:t>L.</w:t>
            </w:r>
            <w:r>
              <w:rPr>
                <w:rFonts w:ascii="Arial" w:hAnsi="Arial" w:cs="Arial"/>
                <w:sz w:val="18"/>
                <w:szCs w:val="20"/>
              </w:rPr>
              <w:t>p.</w:t>
            </w:r>
          </w:p>
        </w:tc>
        <w:tc>
          <w:tcPr>
            <w:tcW w:w="2126" w:type="dxa"/>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5F1B3B" w:rsidRPr="002B689F" w:rsidTr="004C36EB">
        <w:trPr>
          <w:jc w:val="center"/>
        </w:trPr>
        <w:tc>
          <w:tcPr>
            <w:tcW w:w="512" w:type="dxa"/>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26" w:type="dxa"/>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sz w:val="20"/>
                <w:szCs w:val="20"/>
              </w:rPr>
              <w:t>4</w:t>
            </w:r>
          </w:p>
        </w:tc>
      </w:tr>
      <w:tr w:rsidR="005F1B3B" w:rsidRPr="002B689F" w:rsidTr="004C36EB">
        <w:trPr>
          <w:jc w:val="center"/>
        </w:trPr>
        <w:tc>
          <w:tcPr>
            <w:tcW w:w="512" w:type="dxa"/>
          </w:tcPr>
          <w:p w:rsidR="005F1B3B" w:rsidRPr="002B689F" w:rsidRDefault="005F1B3B"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26" w:type="dxa"/>
            <w:shd w:val="clear" w:color="auto" w:fill="auto"/>
          </w:tcPr>
          <w:p w:rsidR="005F1B3B" w:rsidRPr="002B689F" w:rsidRDefault="005F1B3B" w:rsidP="007F692A">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5F1B3B" w:rsidRDefault="005F1B3B" w:rsidP="001A7052">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sidRPr="005D12AA">
              <w:rPr>
                <w:rFonts w:ascii="Arial" w:hAnsi="Arial" w:cs="Arial"/>
                <w:i/>
                <w:sz w:val="20"/>
                <w:szCs w:val="20"/>
              </w:rPr>
              <w:t xml:space="preserve"> </w:t>
            </w:r>
            <w:r w:rsidRPr="00067BAD">
              <w:rPr>
                <w:rFonts w:ascii="Arial" w:hAnsi="Arial" w:cs="Arial"/>
                <w:sz w:val="20"/>
                <w:szCs w:val="20"/>
              </w:rPr>
              <w:t>z dnia 29 stycznia 2004 r.</w:t>
            </w:r>
            <w:r>
              <w:rPr>
                <w:rFonts w:ascii="Arial" w:hAnsi="Arial" w:cs="Arial"/>
                <w:sz w:val="20"/>
                <w:szCs w:val="20"/>
              </w:rPr>
              <w:t xml:space="preserve"> </w:t>
            </w:r>
            <w:r w:rsidRPr="005D12AA">
              <w:rPr>
                <w:rFonts w:ascii="Arial" w:hAnsi="Arial" w:cs="Arial"/>
                <w:i/>
                <w:sz w:val="20"/>
                <w:szCs w:val="20"/>
              </w:rPr>
              <w:t>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5F1B3B" w:rsidRDefault="005F1B3B">
            <w:pPr>
              <w:autoSpaceDE w:val="0"/>
              <w:autoSpaceDN w:val="0"/>
              <w:adjustRightInd w:val="0"/>
              <w:jc w:val="both"/>
              <w:rPr>
                <w:rFonts w:ascii="Arial"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11 lipca 2014 r. o zasadach realizacji programów 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tc>
        <w:tc>
          <w:tcPr>
            <w:tcW w:w="4733" w:type="dxa"/>
          </w:tcPr>
          <w:p w:rsidR="005F1B3B" w:rsidRDefault="005F1B3B" w:rsidP="005C3561">
            <w:pPr>
              <w:spacing w:before="40" w:after="40"/>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5F1B3B" w:rsidRDefault="005F1B3B" w:rsidP="005C3561">
            <w:pPr>
              <w:spacing w:before="40" w:after="40"/>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5F1B3B" w:rsidRDefault="005F1B3B" w:rsidP="005C3561">
            <w:pPr>
              <w:spacing w:before="40" w:after="40"/>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5F1B3B" w:rsidRPr="002B689F" w:rsidTr="004C36EB">
        <w:trPr>
          <w:jc w:val="center"/>
        </w:trPr>
        <w:tc>
          <w:tcPr>
            <w:tcW w:w="512" w:type="dxa"/>
          </w:tcPr>
          <w:p w:rsidR="005F1B3B" w:rsidRPr="002B689F" w:rsidRDefault="005F1B3B"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5F1B3B" w:rsidRPr="002B689F" w:rsidRDefault="005F1B3B"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5F1B3B" w:rsidRPr="002B689F" w:rsidRDefault="005F1B3B"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5F1B3B" w:rsidRPr="002B689F" w:rsidRDefault="005F1B3B"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5F1B3B" w:rsidRPr="002B689F" w:rsidRDefault="005F1B3B"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5F1B3B" w:rsidRPr="002B689F" w:rsidRDefault="005F1B3B" w:rsidP="005F2CFF">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5F1B3B" w:rsidRDefault="005F1B3B" w:rsidP="001A7052">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5F1B3B" w:rsidRPr="002B689F" w:rsidRDefault="005F1B3B" w:rsidP="001A7052">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5F1B3B" w:rsidRPr="002B689F" w:rsidTr="004C36EB">
        <w:trPr>
          <w:jc w:val="center"/>
        </w:trPr>
        <w:tc>
          <w:tcPr>
            <w:tcW w:w="512" w:type="dxa"/>
          </w:tcPr>
          <w:p w:rsidR="005F1B3B" w:rsidRPr="002B689F" w:rsidRDefault="005F1B3B"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5F1B3B" w:rsidRPr="002B689F" w:rsidRDefault="005F1B3B" w:rsidP="007F692A">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5F1B3B" w:rsidRDefault="005F1B3B" w:rsidP="005C3561">
            <w:pPr>
              <w:spacing w:before="40" w:after="40"/>
              <w:jc w:val="both"/>
              <w:rPr>
                <w:rFonts w:ascii="Arial" w:hAnsi="Arial" w:cs="Arial"/>
                <w:sz w:val="20"/>
                <w:szCs w:val="20"/>
              </w:rPr>
            </w:pPr>
            <w:r w:rsidRPr="005D12AA">
              <w:rPr>
                <w:rFonts w:ascii="Arial" w:hAnsi="Arial" w:cs="Arial"/>
                <w:sz w:val="20"/>
                <w:szCs w:val="20"/>
              </w:rPr>
              <w:t xml:space="preserve">Kondycja finansowa Beneficjenta </w:t>
            </w:r>
            <w:r>
              <w:rPr>
                <w:rFonts w:ascii="Arial" w:hAnsi="Arial" w:cs="Arial"/>
                <w:sz w:val="20"/>
                <w:szCs w:val="20"/>
              </w:rPr>
              <w:t>na dzień złożenia wniosku o dofinansowanie</w:t>
            </w:r>
            <w:r w:rsidRPr="005D12AA">
              <w:rPr>
                <w:rFonts w:ascii="Arial" w:hAnsi="Arial" w:cs="Arial"/>
                <w:sz w:val="20"/>
                <w:szCs w:val="20"/>
              </w:rPr>
              <w:t xml:space="preserve"> 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p>
          <w:p w:rsidR="005F1B3B" w:rsidRDefault="005F1B3B" w:rsidP="005C3561">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Beneficjent oraz Partner/rzy krajowi (o ile dotyczy), ponoszący wydatki</w:t>
            </w:r>
          </w:p>
          <w:p w:rsidR="005F1B3B" w:rsidRDefault="005F1B3B" w:rsidP="005C3561">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w danym projekcie z EFS, posiadają </w:t>
            </w:r>
            <w:r>
              <w:rPr>
                <w:rFonts w:ascii="Arial" w:hAnsi="Arial" w:cs="Arial"/>
                <w:sz w:val="20"/>
                <w:szCs w:val="20"/>
              </w:rPr>
              <w:t xml:space="preserve">łączny obrót za ostatni zatwierdzony rok obrotowy zgodnie z ustawą z dnia 29 września 1994 r. o rachunkowości (jeśli dotyczy) lub za ostatni zamknięty i zatwierdzony rok kalendarzowy </w:t>
            </w:r>
            <w:r>
              <w:rPr>
                <w:rFonts w:ascii="Arial" w:eastAsia="MyriadPro-Regular" w:hAnsi="Arial" w:cs="Arial"/>
                <w:sz w:val="20"/>
                <w:szCs w:val="20"/>
              </w:rPr>
              <w:t>równy lub wyższy od łącznych rocznych wydatków w danym projekcie z roku, w którym wydatki są najwyższe.</w:t>
            </w:r>
          </w:p>
          <w:p w:rsidR="005F1B3B" w:rsidRDefault="005F1B3B" w:rsidP="00EF213C">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p w:rsidR="005F1B3B" w:rsidRDefault="005F1B3B" w:rsidP="00EF213C">
            <w:pPr>
              <w:spacing w:before="40" w:after="0"/>
              <w:rPr>
                <w:rFonts w:ascii="Arial" w:hAnsi="Arial" w:cs="Arial"/>
                <w:sz w:val="20"/>
                <w:szCs w:val="20"/>
              </w:rPr>
            </w:pPr>
          </w:p>
          <w:p w:rsidR="005F1B3B" w:rsidRDefault="005F1B3B" w:rsidP="005C3561">
            <w:pPr>
              <w:spacing w:before="40" w:after="0"/>
              <w:rPr>
                <w:rFonts w:ascii="Arial" w:hAnsi="Arial" w:cs="Arial"/>
                <w:sz w:val="20"/>
                <w:szCs w:val="20"/>
              </w:rPr>
            </w:pPr>
          </w:p>
        </w:tc>
        <w:tc>
          <w:tcPr>
            <w:tcW w:w="4733" w:type="dxa"/>
          </w:tcPr>
          <w:p w:rsidR="005F1B3B" w:rsidRDefault="005F1B3B" w:rsidP="005C3561">
            <w:pPr>
              <w:spacing w:before="40" w:after="40"/>
              <w:rPr>
                <w:rFonts w:ascii="Arial" w:hAnsi="Arial" w:cs="Arial"/>
                <w:sz w:val="20"/>
                <w:szCs w:val="20"/>
              </w:rPr>
            </w:pPr>
            <w:r w:rsidRPr="005D12AA">
              <w:rPr>
                <w:rFonts w:ascii="Arial" w:hAnsi="Arial" w:cs="Arial"/>
                <w:sz w:val="20"/>
                <w:szCs w:val="20"/>
              </w:rPr>
              <w:t xml:space="preserve">Spełnienie kryterium jest konieczne do przyznania dofinansowania. </w:t>
            </w:r>
          </w:p>
          <w:p w:rsidR="005F1B3B" w:rsidRDefault="005F1B3B" w:rsidP="005C3561">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5F1B3B" w:rsidRDefault="005F1B3B" w:rsidP="005C3561">
            <w:pPr>
              <w:autoSpaceDE w:val="0"/>
              <w:autoSpaceDN w:val="0"/>
              <w:adjustRightInd w:val="0"/>
              <w:spacing w:after="0"/>
              <w:jc w:val="both"/>
              <w:rPr>
                <w:rFonts w:ascii="Arial" w:hAnsi="Arial" w:cs="Arial"/>
                <w:sz w:val="20"/>
                <w:szCs w:val="20"/>
              </w:rPr>
            </w:pPr>
            <w:r>
              <w:rPr>
                <w:rFonts w:ascii="Arial" w:hAnsi="Arial" w:cs="Arial"/>
                <w:sz w:val="20"/>
                <w:szCs w:val="20"/>
              </w:rPr>
              <w:t>Kryterium weryfikowane będzie na etapie KOP.</w:t>
            </w:r>
          </w:p>
          <w:p w:rsidR="005F1B3B" w:rsidRDefault="005F1B3B" w:rsidP="005C3561">
            <w:pPr>
              <w:spacing w:before="40" w:after="40"/>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5F1B3B" w:rsidRDefault="005F1B3B"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5F1B3B" w:rsidRPr="001A7052" w:rsidTr="001640D2">
        <w:trPr>
          <w:trHeight w:val="406"/>
        </w:trPr>
        <w:tc>
          <w:tcPr>
            <w:tcW w:w="14220" w:type="dxa"/>
            <w:gridSpan w:val="4"/>
            <w:shd w:val="clear" w:color="auto" w:fill="BFBFBF" w:themeFill="background1" w:themeFillShade="BF"/>
            <w:vAlign w:val="center"/>
          </w:tcPr>
          <w:p w:rsidR="005F1B3B" w:rsidRPr="001A7052" w:rsidRDefault="005F1B3B" w:rsidP="001640D2">
            <w:pPr>
              <w:spacing w:before="40" w:after="40" w:line="240" w:lineRule="auto"/>
              <w:contextualSpacing/>
              <w:jc w:val="center"/>
              <w:rPr>
                <w:rFonts w:ascii="Arial" w:hAnsi="Arial" w:cs="Arial"/>
                <w:b/>
                <w:sz w:val="20"/>
                <w:szCs w:val="20"/>
              </w:rPr>
            </w:pPr>
            <w:r w:rsidRPr="001A7052">
              <w:rPr>
                <w:rFonts w:ascii="Arial" w:hAnsi="Arial" w:cs="Arial"/>
                <w:b/>
                <w:sz w:val="20"/>
                <w:szCs w:val="20"/>
              </w:rPr>
              <w:t>Kryteria jakości</w:t>
            </w:r>
          </w:p>
        </w:tc>
      </w:tr>
      <w:tr w:rsidR="005F1B3B" w:rsidRPr="001A7052" w:rsidTr="001640D2">
        <w:trPr>
          <w:trHeight w:val="387"/>
        </w:trPr>
        <w:tc>
          <w:tcPr>
            <w:tcW w:w="536" w:type="dxa"/>
          </w:tcPr>
          <w:p w:rsidR="005F1B3B" w:rsidRPr="001A7052" w:rsidRDefault="005F1B3B" w:rsidP="004C36EB">
            <w:pPr>
              <w:spacing w:before="40" w:after="40" w:line="240" w:lineRule="auto"/>
              <w:ind w:left="-15"/>
              <w:contextualSpacing/>
              <w:jc w:val="center"/>
              <w:rPr>
                <w:rFonts w:ascii="Arial" w:hAnsi="Arial" w:cs="Arial"/>
                <w:sz w:val="20"/>
                <w:szCs w:val="20"/>
              </w:rPr>
            </w:pPr>
            <w:r w:rsidRPr="001A7052">
              <w:rPr>
                <w:rFonts w:ascii="Arial" w:hAnsi="Arial" w:cs="Arial"/>
                <w:sz w:val="20"/>
                <w:szCs w:val="20"/>
              </w:rPr>
              <w:t>L.p.</w:t>
            </w:r>
          </w:p>
        </w:tc>
        <w:tc>
          <w:tcPr>
            <w:tcW w:w="2833" w:type="dxa"/>
            <w:vAlign w:val="center"/>
          </w:tcPr>
          <w:p w:rsidR="005F1B3B" w:rsidRPr="001A7052" w:rsidRDefault="005F1B3B" w:rsidP="001640D2">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vAlign w:val="center"/>
          </w:tcPr>
          <w:p w:rsidR="005F1B3B" w:rsidRPr="001A7052" w:rsidRDefault="005F1B3B" w:rsidP="001640D2">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vAlign w:val="center"/>
          </w:tcPr>
          <w:p w:rsidR="005F1B3B" w:rsidRPr="001A7052" w:rsidRDefault="005F1B3B" w:rsidP="001640D2">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5F1B3B" w:rsidRPr="001A7052" w:rsidTr="001640D2">
        <w:tc>
          <w:tcPr>
            <w:tcW w:w="536" w:type="dxa"/>
          </w:tcPr>
          <w:p w:rsidR="005F1B3B" w:rsidRPr="001A7052" w:rsidRDefault="005F1B3B" w:rsidP="00EF213C">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vAlign w:val="center"/>
          </w:tcPr>
          <w:p w:rsidR="005F1B3B" w:rsidRPr="001A7052" w:rsidRDefault="005F1B3B" w:rsidP="001640D2">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vAlign w:val="center"/>
          </w:tcPr>
          <w:p w:rsidR="005F1B3B" w:rsidRPr="001A7052" w:rsidRDefault="005F1B3B" w:rsidP="001640D2">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vAlign w:val="center"/>
          </w:tcPr>
          <w:p w:rsidR="005F1B3B" w:rsidRPr="001A7052" w:rsidRDefault="005F1B3B" w:rsidP="001640D2">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5F1B3B" w:rsidRPr="001A7052" w:rsidTr="00EF213C">
        <w:trPr>
          <w:trHeight w:val="411"/>
        </w:trPr>
        <w:tc>
          <w:tcPr>
            <w:tcW w:w="536" w:type="dxa"/>
          </w:tcPr>
          <w:p w:rsidR="005F1B3B" w:rsidRPr="001A7052" w:rsidRDefault="005F1B3B"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5F1B3B" w:rsidRPr="001A7052" w:rsidRDefault="005F1B3B" w:rsidP="0078061A">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/Adekwatność/Trafność</w:t>
            </w:r>
          </w:p>
        </w:tc>
        <w:tc>
          <w:tcPr>
            <w:tcW w:w="6095" w:type="dxa"/>
            <w:shd w:val="clear" w:color="auto" w:fill="auto"/>
          </w:tcPr>
          <w:p w:rsidR="005F1B3B" w:rsidRDefault="005F1B3B" w:rsidP="0044666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grupa docelowa, oferowane formy wsparcia, harmonogram realizacji zadań i budżetu oraz dobrane wskaźniki są spójne z analizą sytuacji problemowej zawartą we wniosku </w:t>
            </w:r>
            <w:r>
              <w:rPr>
                <w:rFonts w:ascii="Arial" w:eastAsia="MyriadPro-Regular" w:hAnsi="Arial" w:cs="Arial"/>
                <w:sz w:val="20"/>
                <w:szCs w:val="20"/>
              </w:rPr>
              <w:br/>
              <w:t>o dofinansowanie.</w:t>
            </w:r>
          </w:p>
          <w:p w:rsidR="005F1B3B" w:rsidRPr="00490392" w:rsidRDefault="005F1B3B" w:rsidP="0044666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5F1B3B" w:rsidRPr="001A7052" w:rsidRDefault="005F1B3B" w:rsidP="0044666A">
            <w:pPr>
              <w:spacing w:before="40" w:line="240" w:lineRule="auto"/>
              <w:contextualSpacing/>
              <w:jc w:val="both"/>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5F1B3B" w:rsidRPr="00F14BAD" w:rsidRDefault="005F1B3B"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5F1B3B" w:rsidRDefault="005F1B3B"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5F1B3B" w:rsidRDefault="005F1B3B"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5F1B3B" w:rsidRPr="001A7052" w:rsidRDefault="005F1B3B" w:rsidP="0078061A">
            <w:pPr>
              <w:spacing w:before="40" w:after="0" w:line="240" w:lineRule="auto"/>
              <w:contextualSpacing/>
              <w:rPr>
                <w:rFonts w:ascii="Arial" w:hAnsi="Arial" w:cs="Arial"/>
                <w:sz w:val="20"/>
                <w:szCs w:val="20"/>
              </w:rPr>
            </w:pPr>
          </w:p>
        </w:tc>
      </w:tr>
      <w:tr w:rsidR="005F1B3B" w:rsidRPr="001A7052" w:rsidTr="00EF213C">
        <w:trPr>
          <w:trHeight w:val="83"/>
        </w:trPr>
        <w:tc>
          <w:tcPr>
            <w:tcW w:w="536" w:type="dxa"/>
          </w:tcPr>
          <w:p w:rsidR="005F1B3B" w:rsidRPr="001A7052" w:rsidRDefault="005F1B3B"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5F1B3B" w:rsidRPr="00AD663E" w:rsidRDefault="005F1B3B" w:rsidP="00AD663E">
            <w:pPr>
              <w:autoSpaceDE w:val="0"/>
              <w:autoSpaceDN w:val="0"/>
              <w:adjustRightInd w:val="0"/>
              <w:rPr>
                <w:rFonts w:ascii="Arial" w:eastAsia="MyriadPro-Regular" w:hAnsi="Arial" w:cs="Arial"/>
                <w:sz w:val="20"/>
                <w:szCs w:val="20"/>
              </w:rPr>
            </w:pPr>
            <w:r w:rsidRPr="00490392">
              <w:rPr>
                <w:rFonts w:ascii="Arial" w:eastAsia="MyriadPro-Regular" w:hAnsi="Arial" w:cs="Arial"/>
                <w:sz w:val="20"/>
                <w:szCs w:val="20"/>
              </w:rPr>
              <w:t>Skuteczność/Efektywność</w:t>
            </w:r>
          </w:p>
        </w:tc>
        <w:tc>
          <w:tcPr>
            <w:tcW w:w="6095" w:type="dxa"/>
            <w:shd w:val="clear" w:color="auto" w:fill="auto"/>
          </w:tcPr>
          <w:p w:rsidR="005F1B3B" w:rsidRPr="00490392" w:rsidRDefault="005F1B3B"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Stopnień, w jakim projekt przyczyni się do rozwiązania/złagodzenia sytuacji</w:t>
            </w:r>
            <w:r>
              <w:rPr>
                <w:rFonts w:ascii="Arial" w:eastAsia="MyriadPro-Regular" w:hAnsi="Arial" w:cs="Arial"/>
                <w:sz w:val="20"/>
                <w:szCs w:val="20"/>
              </w:rPr>
              <w:t xml:space="preserve"> </w:t>
            </w:r>
            <w:r w:rsidRPr="00490392">
              <w:rPr>
                <w:rFonts w:ascii="Arial" w:eastAsia="MyriadPro-Regular" w:hAnsi="Arial" w:cs="Arial"/>
                <w:sz w:val="20"/>
                <w:szCs w:val="20"/>
              </w:rPr>
              <w:t>problemowej wskazanej we wniosku o dofinansowanie.</w:t>
            </w:r>
          </w:p>
          <w:p w:rsidR="005F1B3B" w:rsidRPr="00490392" w:rsidRDefault="005F1B3B"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Stopień/poziom osiągnięcia zakładanych </w:t>
            </w:r>
            <w:r>
              <w:rPr>
                <w:rFonts w:ascii="Arial" w:eastAsia="MyriadPro-Regular" w:hAnsi="Arial" w:cs="Arial"/>
                <w:sz w:val="20"/>
                <w:szCs w:val="20"/>
              </w:rPr>
              <w:t xml:space="preserve">wskaźników </w:t>
            </w:r>
            <w:r>
              <w:rPr>
                <w:rFonts w:ascii="Arial" w:eastAsia="MyriadPro-Regular" w:hAnsi="Arial" w:cs="Arial"/>
                <w:sz w:val="20"/>
                <w:szCs w:val="20"/>
              </w:rPr>
              <w:br/>
            </w:r>
            <w:r w:rsidRPr="00490392">
              <w:rPr>
                <w:rFonts w:ascii="Arial" w:eastAsia="MyriadPro-Regular" w:hAnsi="Arial" w:cs="Arial"/>
                <w:sz w:val="20"/>
                <w:szCs w:val="20"/>
              </w:rPr>
              <w:t>w odniesieniu do</w:t>
            </w:r>
            <w:r>
              <w:rPr>
                <w:rFonts w:ascii="Arial" w:eastAsia="MyriadPro-Regular" w:hAnsi="Arial" w:cs="Arial"/>
                <w:sz w:val="20"/>
                <w:szCs w:val="20"/>
              </w:rPr>
              <w:t xml:space="preserve"> </w:t>
            </w:r>
            <w:r w:rsidRPr="00490392">
              <w:rPr>
                <w:rFonts w:ascii="Arial" w:eastAsia="MyriadPro-Regular" w:hAnsi="Arial" w:cs="Arial"/>
                <w:sz w:val="20"/>
                <w:szCs w:val="20"/>
              </w:rPr>
              <w:t>zaplanowanych kosztów.</w:t>
            </w:r>
          </w:p>
          <w:p w:rsidR="005F1B3B" w:rsidRPr="00490392" w:rsidRDefault="005F1B3B"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relacji nakład/rezultat.</w:t>
            </w:r>
          </w:p>
          <w:p w:rsidR="005F1B3B" w:rsidRPr="001A7052" w:rsidRDefault="005F1B3B" w:rsidP="00AD663E">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5F1B3B" w:rsidRPr="00490392"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5F1B3B"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0-30.</w:t>
            </w:r>
          </w:p>
          <w:p w:rsidR="005F1B3B" w:rsidRDefault="005F1B3B" w:rsidP="00AD663E">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18 punktów.</w:t>
            </w:r>
          </w:p>
          <w:p w:rsidR="005F1B3B" w:rsidRDefault="005F1B3B" w:rsidP="0078061A">
            <w:pPr>
              <w:spacing w:before="40" w:after="0"/>
              <w:jc w:val="both"/>
              <w:rPr>
                <w:rFonts w:ascii="Arial" w:eastAsia="MyriadPro-Regular" w:hAnsi="Arial" w:cs="Arial"/>
                <w:sz w:val="20"/>
                <w:szCs w:val="20"/>
              </w:rPr>
            </w:pPr>
          </w:p>
          <w:p w:rsidR="005F1B3B" w:rsidRPr="001A7052" w:rsidRDefault="005F1B3B" w:rsidP="0078061A">
            <w:pPr>
              <w:spacing w:before="40" w:after="0" w:line="240" w:lineRule="auto"/>
              <w:contextualSpacing/>
              <w:rPr>
                <w:rFonts w:ascii="Arial" w:hAnsi="Arial" w:cs="Arial"/>
                <w:sz w:val="20"/>
                <w:szCs w:val="20"/>
              </w:rPr>
            </w:pPr>
          </w:p>
        </w:tc>
      </w:tr>
      <w:tr w:rsidR="005F1B3B" w:rsidRPr="001A7052" w:rsidTr="00EF213C">
        <w:trPr>
          <w:trHeight w:val="971"/>
        </w:trPr>
        <w:tc>
          <w:tcPr>
            <w:tcW w:w="536" w:type="dxa"/>
          </w:tcPr>
          <w:p w:rsidR="005F1B3B" w:rsidRPr="001A7052" w:rsidRDefault="005F1B3B"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5F1B3B" w:rsidRPr="001A7052" w:rsidRDefault="005F1B3B" w:rsidP="00EF213C">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5F1B3B" w:rsidRPr="00490392" w:rsidRDefault="005F1B3B"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5F1B3B" w:rsidRPr="001A7052" w:rsidRDefault="005F1B3B"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5F1B3B" w:rsidRPr="001A7052" w:rsidRDefault="005F1B3B" w:rsidP="000C12DF">
            <w:pPr>
              <w:spacing w:before="40" w:after="0" w:line="240" w:lineRule="auto"/>
              <w:contextualSpacing/>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5F1B3B" w:rsidRDefault="005F1B3B"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5F1B3B" w:rsidRDefault="005F1B3B" w:rsidP="000C12DF">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5F1B3B" w:rsidRPr="001A7052" w:rsidRDefault="005F1B3B" w:rsidP="000C12DF">
            <w:pPr>
              <w:spacing w:before="40" w:after="0" w:line="240" w:lineRule="auto"/>
              <w:contextualSpacing/>
              <w:rPr>
                <w:rFonts w:ascii="Arial" w:hAnsi="Arial" w:cs="Arial"/>
                <w:sz w:val="20"/>
                <w:szCs w:val="20"/>
              </w:rPr>
            </w:pPr>
          </w:p>
        </w:tc>
      </w:tr>
      <w:tr w:rsidR="005F1B3B" w:rsidRPr="001A7052" w:rsidTr="00EF213C">
        <w:trPr>
          <w:trHeight w:val="971"/>
        </w:trPr>
        <w:tc>
          <w:tcPr>
            <w:tcW w:w="536" w:type="dxa"/>
          </w:tcPr>
          <w:p w:rsidR="005F1B3B" w:rsidRPr="001A7052" w:rsidRDefault="005F1B3B"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5F1B3B" w:rsidRPr="001A7052" w:rsidRDefault="005F1B3B" w:rsidP="00EF213C">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5F1B3B" w:rsidRDefault="005F1B3B"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5F1B3B" w:rsidRPr="003D7242" w:rsidRDefault="005F1B3B"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 maksymalnie</w:t>
            </w:r>
            <w:r w:rsidRPr="003D7242">
              <w:rPr>
                <w:rFonts w:ascii="Arial" w:hAnsi="Arial" w:cs="Arial"/>
                <w:szCs w:val="20"/>
              </w:rPr>
              <w:t xml:space="preserve"> </w:t>
            </w:r>
            <w:r w:rsidRPr="003D7242">
              <w:rPr>
                <w:rFonts w:ascii="Arial" w:hAnsi="Arial" w:cs="Arial"/>
                <w:b/>
                <w:szCs w:val="20"/>
              </w:rPr>
              <w:t>4 pkt</w:t>
            </w:r>
            <w:r w:rsidRPr="003D7242">
              <w:rPr>
                <w:rFonts w:ascii="Arial" w:hAnsi="Arial" w:cs="Arial"/>
                <w:szCs w:val="20"/>
              </w:rPr>
              <w:t xml:space="preserve">; </w:t>
            </w:r>
          </w:p>
          <w:p w:rsidR="005F1B3B" w:rsidRPr="0056200A" w:rsidRDefault="005F1B3B"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sidRPr="003D7242">
              <w:rPr>
                <w:b/>
                <w:sz w:val="20"/>
                <w:szCs w:val="20"/>
              </w:rPr>
              <w:t>4 pkt</w:t>
            </w:r>
            <w:r>
              <w:rPr>
                <w:sz w:val="20"/>
                <w:szCs w:val="20"/>
              </w:rPr>
              <w:t>;</w:t>
            </w:r>
          </w:p>
          <w:p w:rsidR="005F1B3B" w:rsidRPr="00AD663E" w:rsidRDefault="005F1B3B" w:rsidP="00BB7590">
            <w:pPr>
              <w:pStyle w:val="Default"/>
              <w:numPr>
                <w:ilvl w:val="0"/>
                <w:numId w:val="298"/>
              </w:numPr>
              <w:spacing w:after="240"/>
              <w:ind w:left="175" w:hanging="141"/>
              <w:jc w:val="both"/>
              <w:rPr>
                <w:b/>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xml:space="preserve">: maksymalnie </w:t>
            </w:r>
            <w:r w:rsidRPr="003D7242">
              <w:rPr>
                <w:b/>
                <w:sz w:val="20"/>
                <w:szCs w:val="20"/>
              </w:rPr>
              <w:t xml:space="preserve">2 pkt. </w:t>
            </w:r>
          </w:p>
          <w:p w:rsidR="005F1B3B" w:rsidRPr="00490392" w:rsidRDefault="005F1B3B" w:rsidP="000C12DF">
            <w:pPr>
              <w:autoSpaceDE w:val="0"/>
              <w:autoSpaceDN w:val="0"/>
              <w:adjustRightInd w:val="0"/>
              <w:jc w:val="both"/>
              <w:rPr>
                <w:rFonts w:ascii="Arial" w:eastAsia="MyriadPro-Regular" w:hAnsi="Arial" w:cs="Arial"/>
                <w:sz w:val="20"/>
                <w:szCs w:val="20"/>
              </w:rPr>
            </w:pPr>
          </w:p>
        </w:tc>
        <w:tc>
          <w:tcPr>
            <w:tcW w:w="4756" w:type="dxa"/>
            <w:shd w:val="clear" w:color="auto" w:fill="auto"/>
          </w:tcPr>
          <w:p w:rsidR="005F1B3B" w:rsidRPr="009C5126"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5F1B3B"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5F1B3B" w:rsidRPr="001A7052" w:rsidRDefault="005F1B3B" w:rsidP="0078061A">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6 punktów.</w:t>
            </w:r>
          </w:p>
        </w:tc>
      </w:tr>
      <w:tr w:rsidR="005F1B3B" w:rsidRPr="001A7052" w:rsidTr="00EF213C">
        <w:trPr>
          <w:trHeight w:val="971"/>
        </w:trPr>
        <w:tc>
          <w:tcPr>
            <w:tcW w:w="536" w:type="dxa"/>
          </w:tcPr>
          <w:p w:rsidR="005F1B3B" w:rsidRPr="001A7052" w:rsidRDefault="005F1B3B"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5F1B3B" w:rsidRPr="000C12DF" w:rsidRDefault="005F1B3B" w:rsidP="000C12DF">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5F1B3B" w:rsidRPr="00E77BD0" w:rsidRDefault="005F1B3B" w:rsidP="00EF213C">
            <w:pPr>
              <w:autoSpaceDE w:val="0"/>
              <w:autoSpaceDN w:val="0"/>
              <w:adjustRightInd w:val="0"/>
              <w:jc w:val="both"/>
              <w:rPr>
                <w:rFonts w:ascii="Arial" w:eastAsia="MyriadPro-Regular" w:hAnsi="Arial" w:cs="Arial"/>
                <w:b/>
                <w:sz w:val="20"/>
                <w:szCs w:val="20"/>
              </w:rPr>
            </w:pPr>
            <w:r w:rsidRPr="00E77BD0">
              <w:rPr>
                <w:rFonts w:ascii="Arial" w:eastAsia="MyriadPro-Regular" w:hAnsi="Arial" w:cs="Arial"/>
                <w:b/>
                <w:sz w:val="20"/>
                <w:szCs w:val="20"/>
              </w:rPr>
              <w:t>W przypadku samodzielnej realizacji projektu:</w:t>
            </w:r>
          </w:p>
          <w:p w:rsidR="005F1B3B" w:rsidRDefault="005F1B3B" w:rsidP="00EF213C">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77BD0">
              <w:rPr>
                <w:rFonts w:ascii="Arial" w:eastAsia="MyriadPro-Regular" w:hAnsi="Arial" w:cs="Arial"/>
                <w:b/>
                <w:sz w:val="20"/>
                <w:szCs w:val="20"/>
              </w:rPr>
              <w:t>10 pkt</w:t>
            </w:r>
            <w:r>
              <w:rPr>
                <w:rFonts w:ascii="Arial" w:eastAsia="MyriadPro-Regular" w:hAnsi="Arial" w:cs="Arial"/>
                <w:sz w:val="20"/>
                <w:szCs w:val="20"/>
              </w:rPr>
              <w:t>, w tym:</w:t>
            </w:r>
          </w:p>
          <w:p w:rsidR="005F1B3B" w:rsidRPr="00212630" w:rsidRDefault="005F1B3B"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p>
          <w:p w:rsidR="005F1B3B" w:rsidRPr="00212630" w:rsidRDefault="005F1B3B"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5F1B3B" w:rsidRPr="0078061A" w:rsidRDefault="005F1B3B"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5F1B3B" w:rsidRDefault="005F1B3B" w:rsidP="00EF213C">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5F1B3B" w:rsidRDefault="005F1B3B" w:rsidP="00EF213C">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5F1B3B" w:rsidRPr="00212630" w:rsidRDefault="005F1B3B"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5F1B3B" w:rsidRPr="00212630" w:rsidRDefault="005F1B3B"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5F1B3B" w:rsidRPr="0078061A" w:rsidRDefault="005F1B3B"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5F1B3B" w:rsidRDefault="005F1B3B"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r>
              <w:rPr>
                <w:rFonts w:ascii="Arial" w:eastAsia="MyriadPro-Regular" w:hAnsi="Arial" w:cs="Arial"/>
                <w:b/>
                <w:sz w:val="20"/>
                <w:szCs w:val="20"/>
              </w:rPr>
              <w:t xml:space="preserve">. </w:t>
            </w:r>
          </w:p>
        </w:tc>
        <w:tc>
          <w:tcPr>
            <w:tcW w:w="4756" w:type="dxa"/>
            <w:shd w:val="clear" w:color="auto" w:fill="auto"/>
          </w:tcPr>
          <w:p w:rsidR="005F1B3B" w:rsidRPr="009C5126"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5F1B3B"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5F1B3B" w:rsidRPr="00490392" w:rsidRDefault="005F1B3B"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tc>
      </w:tr>
    </w:tbl>
    <w:p w:rsidR="005F1B3B" w:rsidRDefault="005F1B3B"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5F1B3B" w:rsidRPr="002B689F" w:rsidTr="0053483B">
        <w:trPr>
          <w:jc w:val="center"/>
        </w:trPr>
        <w:tc>
          <w:tcPr>
            <w:tcW w:w="14175" w:type="dxa"/>
            <w:gridSpan w:val="4"/>
            <w:shd w:val="clear" w:color="auto" w:fill="D9D9D9" w:themeFill="background1" w:themeFillShade="D9"/>
          </w:tcPr>
          <w:p w:rsidR="005F1B3B" w:rsidRPr="002B689F" w:rsidRDefault="005F1B3B" w:rsidP="00EF213C">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5F1B3B" w:rsidRPr="002B689F" w:rsidTr="0053483B">
        <w:trPr>
          <w:jc w:val="center"/>
        </w:trPr>
        <w:tc>
          <w:tcPr>
            <w:tcW w:w="536" w:type="dxa"/>
          </w:tcPr>
          <w:p w:rsidR="005F1B3B" w:rsidRPr="002B689F" w:rsidRDefault="005F1B3B" w:rsidP="004C36EB">
            <w:pPr>
              <w:spacing w:before="40" w:after="40" w:line="276" w:lineRule="auto"/>
              <w:ind w:left="-22"/>
              <w:rPr>
                <w:rFonts w:ascii="Arial" w:hAnsi="Arial" w:cs="Arial"/>
                <w:sz w:val="20"/>
                <w:szCs w:val="20"/>
              </w:rPr>
            </w:pPr>
            <w:r w:rsidRPr="005D12AA">
              <w:rPr>
                <w:rFonts w:ascii="Arial" w:hAnsi="Arial" w:cs="Arial"/>
                <w:sz w:val="20"/>
                <w:szCs w:val="20"/>
              </w:rPr>
              <w:t>L.p.</w:t>
            </w:r>
          </w:p>
        </w:tc>
        <w:tc>
          <w:tcPr>
            <w:tcW w:w="2824" w:type="dxa"/>
          </w:tcPr>
          <w:p w:rsidR="005F1B3B" w:rsidRPr="002B689F" w:rsidRDefault="005F1B3B" w:rsidP="00EF213C">
            <w:pPr>
              <w:spacing w:before="40" w:after="40" w:line="276" w:lineRule="auto"/>
              <w:rPr>
                <w:rFonts w:ascii="Arial" w:hAnsi="Arial" w:cs="Arial"/>
                <w:sz w:val="20"/>
                <w:szCs w:val="20"/>
              </w:rPr>
            </w:pPr>
            <w:r w:rsidRPr="005D12AA">
              <w:rPr>
                <w:rFonts w:ascii="Arial" w:hAnsi="Arial" w:cs="Arial"/>
                <w:sz w:val="20"/>
                <w:szCs w:val="20"/>
              </w:rPr>
              <w:t>Nazwa kryterium</w:t>
            </w:r>
          </w:p>
        </w:tc>
        <w:tc>
          <w:tcPr>
            <w:tcW w:w="4803" w:type="dxa"/>
          </w:tcPr>
          <w:p w:rsidR="005F1B3B" w:rsidRPr="002B689F" w:rsidRDefault="005F1B3B" w:rsidP="00EF213C">
            <w:pPr>
              <w:spacing w:before="40" w:after="40" w:line="276" w:lineRule="auto"/>
              <w:rPr>
                <w:rFonts w:ascii="Arial" w:hAnsi="Arial" w:cs="Arial"/>
                <w:sz w:val="20"/>
                <w:szCs w:val="20"/>
              </w:rPr>
            </w:pPr>
            <w:r w:rsidRPr="005D12AA">
              <w:rPr>
                <w:rFonts w:ascii="Arial" w:hAnsi="Arial" w:cs="Arial"/>
                <w:sz w:val="20"/>
                <w:szCs w:val="20"/>
              </w:rPr>
              <w:t>Definicja kryterium</w:t>
            </w:r>
          </w:p>
        </w:tc>
        <w:tc>
          <w:tcPr>
            <w:tcW w:w="6012" w:type="dxa"/>
          </w:tcPr>
          <w:p w:rsidR="005F1B3B" w:rsidRPr="002B689F" w:rsidRDefault="005F1B3B" w:rsidP="00EF213C">
            <w:pPr>
              <w:spacing w:before="40" w:after="40" w:line="276" w:lineRule="auto"/>
              <w:rPr>
                <w:rFonts w:ascii="Arial" w:hAnsi="Arial" w:cs="Arial"/>
                <w:sz w:val="20"/>
                <w:szCs w:val="20"/>
              </w:rPr>
            </w:pPr>
            <w:r w:rsidRPr="005D12AA">
              <w:rPr>
                <w:rFonts w:ascii="Arial" w:hAnsi="Arial" w:cs="Arial"/>
                <w:sz w:val="20"/>
                <w:szCs w:val="20"/>
              </w:rPr>
              <w:t>Opis znaczenia kryterium</w:t>
            </w:r>
          </w:p>
        </w:tc>
      </w:tr>
      <w:tr w:rsidR="005F1B3B" w:rsidRPr="002B689F" w:rsidTr="0053483B">
        <w:trPr>
          <w:jc w:val="center"/>
        </w:trPr>
        <w:tc>
          <w:tcPr>
            <w:tcW w:w="536" w:type="dxa"/>
          </w:tcPr>
          <w:p w:rsidR="005F1B3B" w:rsidRPr="002B689F" w:rsidRDefault="005F1B3B" w:rsidP="00EF213C">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tcPr>
          <w:p w:rsidR="005F1B3B" w:rsidRPr="002B689F" w:rsidRDefault="005F1B3B" w:rsidP="00EF213C">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tcPr>
          <w:p w:rsidR="005F1B3B" w:rsidRPr="002B689F" w:rsidRDefault="005F1B3B" w:rsidP="00EF213C">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tcPr>
          <w:p w:rsidR="005F1B3B" w:rsidRPr="002B689F" w:rsidRDefault="005F1B3B" w:rsidP="00EF213C">
            <w:pPr>
              <w:spacing w:before="40" w:after="40" w:line="276" w:lineRule="auto"/>
              <w:jc w:val="center"/>
              <w:rPr>
                <w:rFonts w:ascii="Arial" w:hAnsi="Arial" w:cs="Arial"/>
                <w:sz w:val="20"/>
                <w:szCs w:val="20"/>
              </w:rPr>
            </w:pPr>
            <w:r w:rsidRPr="005D12AA">
              <w:rPr>
                <w:rFonts w:ascii="Arial" w:hAnsi="Arial" w:cs="Arial"/>
                <w:sz w:val="20"/>
                <w:szCs w:val="20"/>
              </w:rPr>
              <w:t>4</w:t>
            </w:r>
          </w:p>
        </w:tc>
      </w:tr>
      <w:tr w:rsidR="005F1B3B" w:rsidRPr="002B689F" w:rsidTr="0053483B">
        <w:trPr>
          <w:jc w:val="center"/>
        </w:trPr>
        <w:tc>
          <w:tcPr>
            <w:tcW w:w="536" w:type="dxa"/>
          </w:tcPr>
          <w:p w:rsidR="005F1B3B" w:rsidRPr="002B689F" w:rsidRDefault="005F1B3B"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5F1B3B" w:rsidRPr="002B689F" w:rsidRDefault="005F1B3B" w:rsidP="00EF213C">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5F1B3B" w:rsidRPr="002B689F" w:rsidRDefault="005F1B3B" w:rsidP="0078061A">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5F1B3B" w:rsidRPr="002B689F" w:rsidRDefault="005F1B3B" w:rsidP="00EF213C">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5F1B3B" w:rsidRPr="002B689F" w:rsidRDefault="005F1B3B" w:rsidP="00EF213C">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5F1B3B" w:rsidRPr="002B689F" w:rsidRDefault="005F1B3B" w:rsidP="00EF213C">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5F1B3B" w:rsidRPr="002B689F" w:rsidTr="0053483B">
        <w:trPr>
          <w:jc w:val="center"/>
        </w:trPr>
        <w:tc>
          <w:tcPr>
            <w:tcW w:w="536" w:type="dxa"/>
          </w:tcPr>
          <w:p w:rsidR="005F1B3B" w:rsidRPr="002B689F" w:rsidRDefault="005F1B3B"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5F1B3B" w:rsidRPr="002B689F" w:rsidRDefault="005F1B3B" w:rsidP="00EF213C">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5F1B3B" w:rsidRPr="007F3A6A" w:rsidRDefault="005F1B3B" w:rsidP="0078061A">
            <w:pPr>
              <w:autoSpaceDE w:val="0"/>
              <w:autoSpaceDN w:val="0"/>
              <w:adjustRightInd w:val="0"/>
              <w:jc w:val="both"/>
              <w:rPr>
                <w:rFonts w:ascii="Arial" w:eastAsia="MyriadPro-Regular" w:hAnsi="Arial" w:cs="Arial"/>
                <w:i/>
                <w:sz w:val="20"/>
                <w:szCs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Wytycznymi 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wydatków </w:t>
            </w:r>
            <w:r>
              <w:rPr>
                <w:rFonts w:ascii="Arial" w:eastAsia="MyriadPro-Regular" w:hAnsi="Arial" w:cs="Arial"/>
                <w:i/>
                <w:sz w:val="20"/>
                <w:szCs w:val="20"/>
              </w:rPr>
              <w:t xml:space="preserve">w ramach </w:t>
            </w:r>
            <w:r w:rsidRPr="007F3A6A">
              <w:rPr>
                <w:rFonts w:ascii="Arial" w:eastAsia="MyriadPro-Regular" w:hAnsi="Arial" w:cs="Arial"/>
                <w:i/>
                <w:sz w:val="20"/>
                <w:szCs w:val="20"/>
              </w:rPr>
              <w:t>Europejskiego Funduszu Rozwoju Regionalnego, Europejskiego Funduszu Społecznego oraz Funduszu Spójności na lata 2014-2020</w:t>
            </w:r>
            <w:r w:rsidRPr="00AA5AE0">
              <w:rPr>
                <w:rFonts w:ascii="Arial" w:eastAsia="MyriadPro-Regular" w:hAnsi="Arial" w:cs="Arial"/>
                <w:sz w:val="20"/>
                <w:szCs w:val="20"/>
              </w:rPr>
              <w:t xml:space="preserve"> oraz z</w:t>
            </w:r>
            <w:r>
              <w:rPr>
                <w:rFonts w:ascii="Arial" w:eastAsia="MyriadPro-Regular" w:hAnsi="Arial" w:cs="Arial"/>
                <w:i/>
                <w:sz w:val="20"/>
                <w:szCs w:val="20"/>
              </w:rPr>
              <w:t xml:space="preserve"> </w:t>
            </w:r>
            <w:r w:rsidRPr="007F3A6A">
              <w:rPr>
                <w:rFonts w:ascii="Arial" w:eastAsia="MyriadPro-Regular" w:hAnsi="Arial" w:cs="Arial"/>
                <w:i/>
                <w:sz w:val="20"/>
                <w:szCs w:val="20"/>
              </w:rPr>
              <w:t>Wytycznymi w zakresie realizacji przedsięwzięć z udziałem środków</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Europejskiego Funduszu Społecznego </w:t>
            </w:r>
            <w:r w:rsidRPr="0078061A">
              <w:rPr>
                <w:rFonts w:ascii="Arial" w:eastAsia="Times New Roman" w:hAnsi="Arial" w:cs="Arial"/>
                <w:i/>
                <w:sz w:val="20"/>
                <w:szCs w:val="20"/>
              </w:rPr>
              <w:t xml:space="preserve">w obszarze </w:t>
            </w:r>
            <w:r>
              <w:rPr>
                <w:rFonts w:ascii="Arial" w:eastAsia="Times New Roman" w:hAnsi="Arial" w:cs="Arial"/>
                <w:i/>
                <w:sz w:val="20"/>
                <w:szCs w:val="20"/>
              </w:rPr>
              <w:t xml:space="preserve">rynku pracy </w:t>
            </w:r>
            <w:r w:rsidRPr="0078061A">
              <w:rPr>
                <w:rFonts w:ascii="Arial" w:eastAsia="Times New Roman" w:hAnsi="Arial" w:cs="Arial"/>
                <w:i/>
                <w:sz w:val="20"/>
                <w:szCs w:val="20"/>
              </w:rPr>
              <w:t>na lata 2014-2020</w:t>
            </w:r>
            <w:r w:rsidRPr="007F3A6A">
              <w:rPr>
                <w:rFonts w:ascii="Arial" w:eastAsia="MyriadPro-Regular" w:hAnsi="Arial" w:cs="Arial"/>
                <w:i/>
                <w:sz w:val="20"/>
                <w:szCs w:val="20"/>
              </w:rPr>
              <w:t>.</w:t>
            </w:r>
          </w:p>
          <w:p w:rsidR="005F1B3B" w:rsidRPr="00AA5AE0" w:rsidRDefault="005F1B3B"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 xml:space="preserve">projektu w tym opisu grupy docelowej </w:t>
            </w:r>
            <w:r>
              <w:rPr>
                <w:rFonts w:ascii="Arial" w:eastAsia="MyriadPro-Regular" w:hAnsi="Arial" w:cs="Arial"/>
                <w:sz w:val="20"/>
                <w:szCs w:val="20"/>
              </w:rPr>
              <w:br/>
            </w:r>
            <w:r w:rsidRPr="00AA5AE0">
              <w:rPr>
                <w:rFonts w:ascii="Arial" w:eastAsia="MyriadPro-Regular" w:hAnsi="Arial" w:cs="Arial"/>
                <w:sz w:val="20"/>
                <w:szCs w:val="20"/>
              </w:rPr>
              <w:t>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5F1B3B" w:rsidRPr="00AA5AE0" w:rsidRDefault="005F1B3B"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zasadami kwalifikowalności określonymi w Regulaminie konkursu (jeśli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5F1B3B" w:rsidRDefault="005F1B3B"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zgodny z poziomem tych wydatków wskazanym w Regulaminie konkursu.</w:t>
            </w:r>
          </w:p>
          <w:p w:rsidR="005F1B3B" w:rsidRPr="002B689F" w:rsidRDefault="005F1B3B" w:rsidP="00EF213C">
            <w:pPr>
              <w:spacing w:before="40" w:after="40" w:line="276" w:lineRule="auto"/>
              <w:rPr>
                <w:rFonts w:ascii="Arial" w:hAnsi="Arial" w:cs="Arial"/>
                <w:sz w:val="20"/>
                <w:szCs w:val="20"/>
              </w:rPr>
            </w:pPr>
          </w:p>
          <w:p w:rsidR="005F1B3B" w:rsidRPr="002B689F" w:rsidRDefault="005F1B3B" w:rsidP="00EF213C">
            <w:pPr>
              <w:spacing w:before="40" w:after="40" w:line="276" w:lineRule="auto"/>
              <w:rPr>
                <w:rFonts w:ascii="Arial" w:hAnsi="Arial" w:cs="Arial"/>
                <w:sz w:val="20"/>
                <w:szCs w:val="20"/>
              </w:rPr>
            </w:pPr>
          </w:p>
        </w:tc>
        <w:tc>
          <w:tcPr>
            <w:tcW w:w="6012" w:type="dxa"/>
          </w:tcPr>
          <w:p w:rsidR="005F1B3B" w:rsidRPr="002B689F" w:rsidRDefault="005F1B3B" w:rsidP="00EF213C">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5F1B3B" w:rsidRDefault="005F1B3B" w:rsidP="005C3561">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mających wpływ na założenia dotyczące kwalifikowalności wydatków.</w:t>
            </w:r>
          </w:p>
          <w:p w:rsidR="005F1B3B" w:rsidRPr="002B689F" w:rsidRDefault="005F1B3B" w:rsidP="00267255">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5F1B3B" w:rsidRPr="002B689F" w:rsidTr="0053483B">
        <w:trPr>
          <w:jc w:val="center"/>
        </w:trPr>
        <w:tc>
          <w:tcPr>
            <w:tcW w:w="536" w:type="dxa"/>
          </w:tcPr>
          <w:p w:rsidR="005F1B3B" w:rsidRPr="002B689F" w:rsidRDefault="005F1B3B"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5F1B3B" w:rsidRPr="002B689F" w:rsidRDefault="005F1B3B" w:rsidP="00EF213C">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5F1B3B" w:rsidRPr="002B689F" w:rsidRDefault="005F1B3B" w:rsidP="00EF213C">
            <w:pPr>
              <w:spacing w:before="40" w:after="40" w:line="276" w:lineRule="auto"/>
              <w:jc w:val="both"/>
              <w:rPr>
                <w:rFonts w:ascii="Arial" w:hAnsi="Arial" w:cs="Arial"/>
                <w:sz w:val="20"/>
                <w:szCs w:val="20"/>
              </w:rPr>
            </w:pPr>
            <w:r w:rsidRPr="005D12AA">
              <w:rPr>
                <w:rFonts w:ascii="Arial" w:eastAsia="MyriadPro-Regular" w:hAnsi="Arial" w:cs="Arial"/>
                <w:sz w:val="20"/>
                <w:szCs w:val="20"/>
              </w:rPr>
              <w:t>Wniosek został sporządzony zgodnie z uwarunkowaniami realizacji wsparcia określonymi w</w:t>
            </w:r>
            <w:r>
              <w:rPr>
                <w:rFonts w:ascii="Arial" w:eastAsia="MyriadPro-Regular" w:hAnsi="Arial" w:cs="Arial"/>
                <w:sz w:val="20"/>
                <w:szCs w:val="20"/>
              </w:rPr>
              <w:t>e</w:t>
            </w:r>
            <w:r w:rsidRPr="005D12AA">
              <w:rPr>
                <w:rFonts w:ascii="Arial" w:eastAsia="MyriadPro-Regular" w:hAnsi="Arial" w:cs="Arial"/>
                <w:sz w:val="20"/>
                <w:szCs w:val="20"/>
              </w:rPr>
              <w:t xml:space="preserve"> </w:t>
            </w:r>
            <w:r>
              <w:rPr>
                <w:rFonts w:ascii="Arial" w:eastAsia="MyriadPro-Regular" w:hAnsi="Arial" w:cs="Arial"/>
                <w:sz w:val="20"/>
                <w:szCs w:val="20"/>
              </w:rPr>
              <w:t>właściwych wytycznych obszarowych oraz z zasadami realizacji wsparcia wskazanymi przez IOK   w</w:t>
            </w:r>
            <w:r w:rsidRPr="005D12AA">
              <w:rPr>
                <w:rFonts w:ascii="Arial" w:eastAsia="MyriadPro-Regular" w:hAnsi="Arial" w:cs="Arial"/>
                <w:sz w:val="20"/>
                <w:szCs w:val="20"/>
              </w:rPr>
              <w:t xml:space="preserve"> </w:t>
            </w:r>
            <w:r>
              <w:rPr>
                <w:rFonts w:ascii="Arial" w:eastAsia="MyriadPro-Regular" w:hAnsi="Arial" w:cs="Arial"/>
                <w:sz w:val="20"/>
                <w:szCs w:val="20"/>
              </w:rPr>
              <w:t>części 5.3</w:t>
            </w:r>
            <w:r w:rsidRPr="005D12AA">
              <w:rPr>
                <w:rFonts w:ascii="Arial" w:eastAsia="MyriadPro-Regular" w:hAnsi="Arial" w:cs="Arial"/>
                <w:sz w:val="20"/>
                <w:szCs w:val="20"/>
              </w:rPr>
              <w:t xml:space="preserve"> </w:t>
            </w:r>
            <w:r w:rsidRPr="005D12AA">
              <w:rPr>
                <w:rFonts w:ascii="Arial" w:eastAsia="MyriadPro-Regular" w:hAnsi="Arial" w:cs="Arial"/>
                <w:i/>
                <w:sz w:val="20"/>
                <w:szCs w:val="20"/>
              </w:rPr>
              <w:t>Regulamin</w:t>
            </w:r>
            <w:r>
              <w:rPr>
                <w:rFonts w:ascii="Arial" w:eastAsia="MyriadPro-Regular" w:hAnsi="Arial" w:cs="Arial"/>
                <w:i/>
                <w:sz w:val="20"/>
                <w:szCs w:val="20"/>
              </w:rPr>
              <w:t>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AA05C6">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r w:rsidRPr="005D12AA">
              <w:rPr>
                <w:rFonts w:ascii="Arial" w:eastAsia="MyriadPro-Regular" w:hAnsi="Arial" w:cs="Arial"/>
                <w:i/>
                <w:sz w:val="20"/>
                <w:szCs w:val="20"/>
              </w:rPr>
              <w:t>.</w:t>
            </w:r>
          </w:p>
        </w:tc>
        <w:tc>
          <w:tcPr>
            <w:tcW w:w="6012" w:type="dxa"/>
          </w:tcPr>
          <w:p w:rsidR="005F1B3B" w:rsidRPr="002B689F" w:rsidRDefault="005F1B3B"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5F1B3B" w:rsidRDefault="005F1B3B"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5F1B3B" w:rsidRPr="002B689F" w:rsidRDefault="005F1B3B" w:rsidP="0078061A">
            <w:pPr>
              <w:autoSpaceDE w:val="0"/>
              <w:autoSpaceDN w:val="0"/>
              <w:adjustRightInd w:val="0"/>
              <w:spacing w:line="276" w:lineRule="auto"/>
              <w:jc w:val="both"/>
              <w:rPr>
                <w:rFonts w:ascii="Arial" w:eastAsia="MyriadPro-Regular"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AA05C6">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 xml:space="preserve">mających wpływ na założenia dotyczące uwarunkowań realizacji wsparcia.    </w:t>
            </w:r>
          </w:p>
          <w:p w:rsidR="005F1B3B" w:rsidRPr="002B689F" w:rsidRDefault="005F1B3B" w:rsidP="0078061A">
            <w:pPr>
              <w:spacing w:before="40" w:line="276" w:lineRule="auto"/>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5F1B3B" w:rsidRPr="002B689F" w:rsidTr="0053483B">
        <w:trPr>
          <w:jc w:val="center"/>
        </w:trPr>
        <w:tc>
          <w:tcPr>
            <w:tcW w:w="536" w:type="dxa"/>
          </w:tcPr>
          <w:p w:rsidR="005F1B3B" w:rsidRPr="002B689F" w:rsidRDefault="005F1B3B"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5F1B3B" w:rsidRPr="002B689F" w:rsidRDefault="005F1B3B" w:rsidP="00F376D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5F1B3B" w:rsidRDefault="005F1B3B" w:rsidP="005C3561">
            <w:pPr>
              <w:autoSpaceDE w:val="0"/>
              <w:autoSpaceDN w:val="0"/>
              <w:adjustRightInd w:val="0"/>
              <w:jc w:val="both"/>
              <w:rPr>
                <w:rFonts w:ascii="Arial" w:hAnsi="Arial" w:cs="Arial"/>
                <w:sz w:val="20"/>
                <w:szCs w:val="20"/>
              </w:rPr>
            </w:pPr>
            <w:r w:rsidRPr="005D12AA">
              <w:rPr>
                <w:rFonts w:ascii="Arial" w:eastAsia="MyriadPro-Regular" w:hAnsi="Arial" w:cs="Arial"/>
                <w:sz w:val="20"/>
                <w:szCs w:val="20"/>
              </w:rPr>
              <w:t>Wniosek jest spójny i kompletny w odniesieniu do dokonanej oceny</w:t>
            </w:r>
            <w:r>
              <w:rPr>
                <w:rFonts w:ascii="Arial" w:eastAsia="MyriadPro-Regular" w:hAnsi="Arial" w:cs="Arial"/>
                <w:sz w:val="20"/>
                <w:szCs w:val="20"/>
              </w:rPr>
              <w:t>.</w:t>
            </w:r>
            <w:r w:rsidRPr="005D12AA">
              <w:rPr>
                <w:rFonts w:ascii="Arial" w:eastAsia="MyriadPro-Regular" w:hAnsi="Arial" w:cs="Arial"/>
                <w:sz w:val="20"/>
                <w:szCs w:val="20"/>
              </w:rPr>
              <w:t xml:space="preserve"> </w:t>
            </w:r>
          </w:p>
        </w:tc>
        <w:tc>
          <w:tcPr>
            <w:tcW w:w="6012" w:type="dxa"/>
          </w:tcPr>
          <w:p w:rsidR="005F1B3B" w:rsidRPr="002B689F" w:rsidRDefault="005F1B3B" w:rsidP="0044666A">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5F1B3B" w:rsidRPr="002B689F" w:rsidRDefault="005F1B3B" w:rsidP="0044666A">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5F1B3B" w:rsidRPr="002B689F" w:rsidRDefault="005F1B3B" w:rsidP="0044666A">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5F1B3B" w:rsidRDefault="005F1B3B" w:rsidP="007F692A"/>
    <w:p w:rsidR="004F6E11" w:rsidRPr="00AB5F7B" w:rsidRDefault="004F6E11" w:rsidP="000745BD">
      <w:pPr>
        <w:spacing w:after="0"/>
        <w:rPr>
          <w:rFonts w:ascii="Myriad Pro" w:hAnsi="Myriad Pro"/>
          <w:sz w:val="20"/>
          <w:szCs w:val="20"/>
        </w:rPr>
        <w:sectPr w:rsidR="004F6E11" w:rsidRPr="00AB5F7B" w:rsidSect="009054C3">
          <w:pgSz w:w="16838" w:h="11906" w:orient="landscape"/>
          <w:pgMar w:top="1417" w:right="1417" w:bottom="1417" w:left="1417" w:header="708" w:footer="708" w:gutter="0"/>
          <w:cols w:space="708"/>
          <w:docGrid w:linePitch="360"/>
        </w:sectPr>
      </w:pPr>
    </w:p>
    <w:tbl>
      <w:tblPr>
        <w:tblpPr w:leftFromText="141" w:rightFromText="141" w:bottomFromText="200" w:vertAnchor="page" w:horzAnchor="margin" w:tblpY="2611"/>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hemeFill="accent5" w:themeFillTint="99"/>
        <w:tblLayout w:type="fixed"/>
        <w:tblLook w:val="04A0" w:firstRow="1" w:lastRow="0" w:firstColumn="1" w:lastColumn="0" w:noHBand="0" w:noVBand="1"/>
      </w:tblPr>
      <w:tblGrid>
        <w:gridCol w:w="1900"/>
        <w:gridCol w:w="12275"/>
      </w:tblGrid>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rPr>
                <w:rFonts w:ascii="Myriad Pro" w:eastAsia="Calibri" w:hAnsi="Myriad Pro" w:cs="Times New Roman"/>
                <w:sz w:val="20"/>
                <w:szCs w:val="20"/>
              </w:rPr>
            </w:pPr>
            <w:r w:rsidRPr="00AB5F7B">
              <w:rPr>
                <w:rFonts w:ascii="Myriad Pro" w:hAnsi="Myriad Pro"/>
                <w:sz w:val="20"/>
                <w:szCs w:val="20"/>
              </w:rPr>
              <w:t>VI Rynek Pracy</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before="40" w:after="40" w:line="240" w:lineRule="auto"/>
              <w:rPr>
                <w:rFonts w:ascii="Myriad Pro" w:eastAsia="Calibri" w:hAnsi="Myriad Pro" w:cs="Times New Roman"/>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before="40" w:after="40" w:line="240" w:lineRule="auto"/>
              <w:jc w:val="both"/>
              <w:rPr>
                <w:rFonts w:ascii="Myriad Pro" w:eastAsia="Calibri" w:hAnsi="Myriad Pro" w:cs="Times New Roman"/>
                <w:sz w:val="20"/>
                <w:szCs w:val="20"/>
              </w:rPr>
            </w:pPr>
            <w:r w:rsidRPr="00AB5F7B">
              <w:rPr>
                <w:rFonts w:ascii="Myriad Pro" w:hAnsi="Myriad Pro"/>
                <w:sz w:val="20"/>
                <w:szCs w:val="20"/>
              </w:rPr>
              <w:t>8i Dostęp do zatrudnienia dla osób poszukujących pracy i osób biernych zawodowo, w tym długotrwale bezrobotnych oraz oddalonych od rynku pracy, także podejmowanie lokalnych inicjatyw na rzecz zatrudnienia oraz wspieranie mobilności pracowników</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before="40" w:after="40" w:line="240" w:lineRule="auto"/>
              <w:rPr>
                <w:rFonts w:ascii="Myriad Pro" w:eastAsia="Calibri" w:hAnsi="Myriad Pro" w:cs="Times New Roman"/>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672ED6">
            <w:pPr>
              <w:pStyle w:val="Nagwek2"/>
              <w:rPr>
                <w:rFonts w:eastAsia="Calibri"/>
                <w:szCs w:val="20"/>
              </w:rPr>
            </w:pPr>
            <w:bookmarkStart w:id="11" w:name="_Toc459969547"/>
            <w:bookmarkStart w:id="12" w:name="_Toc490812836"/>
            <w:r w:rsidRPr="00AB5F7B">
              <w:rPr>
                <w:szCs w:val="20"/>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bookmarkEnd w:id="11"/>
            <w:r w:rsidRPr="00AB5F7B">
              <w:rPr>
                <w:szCs w:val="20"/>
              </w:rPr>
              <w:t>.</w:t>
            </w:r>
            <w:bookmarkEnd w:id="12"/>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before="40" w:after="40" w:line="240" w:lineRule="auto"/>
              <w:rPr>
                <w:rFonts w:ascii="Myriad Pro" w:eastAsia="Calibri" w:hAnsi="Myriad Pro" w:cs="Times New Roman"/>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7D4B9E">
            <w:pPr>
              <w:numPr>
                <w:ilvl w:val="0"/>
                <w:numId w:val="27"/>
              </w:numPr>
              <w:spacing w:before="40" w:after="40" w:line="240" w:lineRule="auto"/>
              <w:ind w:left="357" w:hanging="357"/>
              <w:jc w:val="both"/>
              <w:rPr>
                <w:rFonts w:ascii="Myriad Pro" w:eastAsia="Calibri" w:hAnsi="Myriad Pro"/>
                <w:sz w:val="20"/>
                <w:szCs w:val="20"/>
              </w:rPr>
            </w:pPr>
            <w:r w:rsidRPr="00AB5F7B">
              <w:rPr>
                <w:rFonts w:ascii="Myriad Pro" w:hAnsi="Myriad Pro"/>
                <w:sz w:val="20"/>
                <w:szCs w:val="20"/>
              </w:rPr>
              <w:t>Wsparcie indywidualnej i kompleksowej aktywizacji zawodowej osób biernych zawodowo znajdujących się w szczególnie trudnej sytuacji na rynku pracy:</w:t>
            </w:r>
          </w:p>
          <w:p w:rsidR="000745BD" w:rsidRPr="00AB5F7B" w:rsidRDefault="000745BD" w:rsidP="007D4B9E">
            <w:pPr>
              <w:numPr>
                <w:ilvl w:val="0"/>
                <w:numId w:val="28"/>
              </w:numPr>
              <w:spacing w:before="40" w:after="40" w:line="240" w:lineRule="auto"/>
              <w:ind w:left="754"/>
              <w:jc w:val="both"/>
              <w:rPr>
                <w:rFonts w:ascii="Myriad Pro" w:hAnsi="Myriad Pro"/>
                <w:sz w:val="20"/>
                <w:szCs w:val="20"/>
                <w:u w:val="single"/>
              </w:rPr>
            </w:pPr>
            <w:r w:rsidRPr="00AB5F7B">
              <w:rPr>
                <w:rFonts w:ascii="Myriad Pro" w:hAnsi="Myriad Pro"/>
                <w:sz w:val="20"/>
                <w:szCs w:val="20"/>
              </w:rPr>
              <w:t>wsparcie oraz pomoc w zakresie określenia ścieżki zawodowej (obligatoryjne):</w:t>
            </w:r>
          </w:p>
          <w:p w:rsidR="000745BD" w:rsidRPr="00AB5F7B" w:rsidRDefault="000745BD"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identyfikacja potrzeb osób biernych oraz diagnozowanie możliwości w zakresie doskonalenia zawodowego,</w:t>
            </w:r>
          </w:p>
          <w:p w:rsidR="000745BD" w:rsidRPr="00AB5F7B" w:rsidRDefault="000745BD"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p w:rsidR="000745BD" w:rsidRPr="00AB5F7B" w:rsidRDefault="000745BD" w:rsidP="007D4B9E">
            <w:pPr>
              <w:numPr>
                <w:ilvl w:val="0"/>
                <w:numId w:val="28"/>
              </w:numPr>
              <w:spacing w:before="40" w:after="40" w:line="240" w:lineRule="auto"/>
              <w:ind w:left="754"/>
              <w:jc w:val="both"/>
              <w:rPr>
                <w:rFonts w:ascii="Myriad Pro" w:hAnsi="Myriad Pro"/>
                <w:sz w:val="20"/>
                <w:szCs w:val="20"/>
              </w:rPr>
            </w:pPr>
            <w:r w:rsidRPr="00AB5F7B">
              <w:rPr>
                <w:rFonts w:ascii="Myriad Pro" w:hAnsi="Myriad Pro"/>
                <w:sz w:val="20"/>
                <w:szCs w:val="20"/>
              </w:rPr>
              <w:t>wsparcie w uzupełnieniu lub zdobyciu nowych umiejętności i kompetencji:</w:t>
            </w:r>
          </w:p>
          <w:p w:rsidR="000745BD" w:rsidRPr="00AB5F7B" w:rsidRDefault="000745BD"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nabywanie, podwyższanie lub dostosowywanie kompetencji i kwalifikacji, niezbędnych na rynku pracy w kontekście zidentyfikowanych potrzeb osoby, której udzielane jest wsparcie, m.in. poprzez wysokiej jakości szkolenia,</w:t>
            </w:r>
          </w:p>
          <w:p w:rsidR="000745BD" w:rsidRPr="00AB5F7B" w:rsidRDefault="000745BD" w:rsidP="007D4B9E">
            <w:pPr>
              <w:numPr>
                <w:ilvl w:val="0"/>
                <w:numId w:val="28"/>
              </w:numPr>
              <w:spacing w:before="40" w:after="40" w:line="240" w:lineRule="auto"/>
              <w:ind w:left="754"/>
              <w:jc w:val="both"/>
              <w:rPr>
                <w:rFonts w:ascii="Myriad Pro" w:hAnsi="Myriad Pro"/>
                <w:sz w:val="20"/>
                <w:szCs w:val="20"/>
              </w:rPr>
            </w:pPr>
            <w:r w:rsidRPr="00AB5F7B">
              <w:rPr>
                <w:rFonts w:ascii="Myriad Pro" w:hAnsi="Myriad Pro"/>
                <w:sz w:val="20"/>
                <w:szCs w:val="20"/>
              </w:rPr>
              <w:t>wsparcie zdobycia doświadczenia zawodowego wymaganego przez pracodawców:</w:t>
            </w:r>
          </w:p>
          <w:p w:rsidR="000745BD" w:rsidRPr="00AB5F7B" w:rsidRDefault="000745BD"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nabywanie lub uzupełnianie doświadczenia zawodowego oraz praktycznych umiejętności w zakresie wykonywania danego zawodu, m.in. poprzez staże i praktyki, które są zgodne z zaleceniem Rady z dnia 10 marca 2014 r. w sprawie ram jakości staży (Dz. Urz. UE C 88 z 27.03.2014, str.1) oraz Polskimi Ramami Jakości Praktyk i Staży,</w:t>
            </w:r>
          </w:p>
          <w:p w:rsidR="000745BD" w:rsidRPr="00AB5F7B" w:rsidRDefault="000745BD"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wsparcie zatrudnienia osoby biernej zawodowo u przedsiębiorcy lub innego pracodawcy, stanowiące zachętę do zatrudnienia, m.in. poprzez pokrycie kosztów subsydiowania zatrudnienia dla osób, u których zidentyfikowano adekwatność tej formy wsparcia, refundację wyposażenia lub doposażenia stanowiska,</w:t>
            </w:r>
          </w:p>
          <w:p w:rsidR="000745BD" w:rsidRPr="00AB5F7B" w:rsidRDefault="000745BD"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wolontariat,</w:t>
            </w:r>
          </w:p>
          <w:p w:rsidR="000745BD" w:rsidRPr="00AB5F7B" w:rsidRDefault="000745BD" w:rsidP="007D4B9E">
            <w:pPr>
              <w:numPr>
                <w:ilvl w:val="0"/>
                <w:numId w:val="28"/>
              </w:numPr>
              <w:spacing w:before="40" w:after="40" w:line="240" w:lineRule="auto"/>
              <w:ind w:left="754"/>
              <w:jc w:val="both"/>
              <w:rPr>
                <w:rFonts w:ascii="Myriad Pro" w:hAnsi="Myriad Pro"/>
                <w:sz w:val="20"/>
                <w:szCs w:val="20"/>
              </w:rPr>
            </w:pPr>
            <w:r w:rsidRPr="00AB5F7B">
              <w:rPr>
                <w:rFonts w:ascii="Myriad Pro" w:hAnsi="Myriad Pro"/>
                <w:sz w:val="20"/>
                <w:szCs w:val="20"/>
              </w:rPr>
              <w:t>wsparcie mobilności geograficznej dla osób, u których zidentyfikowano problem z zatrudnieniem w miejscu zamieszkania, m.in. poprzez pokrycie kosztów dojazdu do pracy lub wstępnego zagospodarowania w nowym miejscu zamieszkania, m.in. poprzez finansowanie kosztów dojazdu, zapewnienie środków na zasiedlenie,</w:t>
            </w:r>
          </w:p>
          <w:p w:rsidR="000745BD" w:rsidRPr="00AB5F7B" w:rsidRDefault="000745BD" w:rsidP="007D4B9E">
            <w:pPr>
              <w:numPr>
                <w:ilvl w:val="0"/>
                <w:numId w:val="28"/>
              </w:numPr>
              <w:spacing w:before="40" w:after="40" w:line="240" w:lineRule="auto"/>
              <w:ind w:left="754"/>
              <w:jc w:val="both"/>
              <w:rPr>
                <w:rFonts w:ascii="Myriad Pro" w:hAnsi="Myriad Pro"/>
                <w:sz w:val="20"/>
                <w:szCs w:val="20"/>
              </w:rPr>
            </w:pPr>
            <w:r w:rsidRPr="00AB5F7B">
              <w:rPr>
                <w:rFonts w:ascii="Myriad Pro" w:hAnsi="Myriad Pro"/>
                <w:sz w:val="20"/>
                <w:szCs w:val="20"/>
              </w:rPr>
              <w:t>działania skierowane do osób niepełnosprawnych:</w:t>
            </w:r>
          </w:p>
          <w:p w:rsidR="000745BD" w:rsidRPr="00AB5F7B" w:rsidRDefault="000745BD" w:rsidP="007D4B9E">
            <w:pPr>
              <w:numPr>
                <w:ilvl w:val="0"/>
                <w:numId w:val="29"/>
              </w:numPr>
              <w:spacing w:before="40" w:after="40" w:line="240" w:lineRule="auto"/>
              <w:ind w:left="1071" w:hanging="357"/>
              <w:jc w:val="both"/>
              <w:rPr>
                <w:rFonts w:ascii="Myriad Pro" w:eastAsia="Calibri" w:hAnsi="Myriad Pro" w:cs="Times New Roman"/>
                <w:sz w:val="20"/>
                <w:szCs w:val="20"/>
              </w:rPr>
            </w:pPr>
            <w:r w:rsidRPr="00AB5F7B">
              <w:rPr>
                <w:rFonts w:ascii="Myriad Pro" w:hAnsi="Myriad Pro"/>
                <w:sz w:val="20"/>
                <w:szCs w:val="20"/>
              </w:rPr>
              <w:t>niwelowanie barier jakie napotykają osoby niepełnosprawne w zakresie zdobycia i utrzymania zatrudnienia, m.in. poprzez zatrudnienie wspomagane, w tym finansowanie pracy asystenta osobistego i/lub trenera pracy, który może zostać wsparty przez psychologa, doradcę zawodowego lub terapeutów.</w:t>
            </w:r>
          </w:p>
        </w:tc>
      </w:tr>
    </w:tbl>
    <w:tbl>
      <w:tblPr>
        <w:tblpPr w:leftFromText="141" w:rightFromText="141" w:vertAnchor="page" w:horzAnchor="margin" w:tblpY="4075"/>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hemeFill="accent5" w:themeFillTint="99"/>
        <w:tblLayout w:type="fixed"/>
        <w:tblLook w:val="04A0" w:firstRow="1" w:lastRow="0" w:firstColumn="1" w:lastColumn="0" w:noHBand="0" w:noVBand="1"/>
      </w:tblPr>
      <w:tblGrid>
        <w:gridCol w:w="1900"/>
        <w:gridCol w:w="12275"/>
      </w:tblGrid>
      <w:tr w:rsidR="007C3820" w:rsidRPr="00AB5F7B" w:rsidTr="00457B0E">
        <w:tc>
          <w:tcPr>
            <w:tcW w:w="1900" w:type="dxa"/>
            <w:shd w:val="clear" w:color="auto" w:fill="92CDDC" w:themeFill="accent5" w:themeFillTint="99"/>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92CDDC" w:themeFill="accent5" w:themeFillTint="99"/>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VI Rynek Pracy</w:t>
            </w:r>
          </w:p>
        </w:tc>
      </w:tr>
      <w:tr w:rsidR="007C3820" w:rsidRPr="00AB5F7B" w:rsidTr="00457B0E">
        <w:tc>
          <w:tcPr>
            <w:tcW w:w="1900" w:type="dxa"/>
            <w:shd w:val="clear" w:color="auto" w:fill="92CDDC" w:themeFill="accent5" w:themeFillTint="99"/>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92CDDC" w:themeFill="accent5" w:themeFillTint="99"/>
          </w:tcPr>
          <w:p w:rsidR="007C3820" w:rsidRPr="00AB5F7B" w:rsidRDefault="007C3820" w:rsidP="00457B0E">
            <w:pPr>
              <w:spacing w:before="40" w:after="40" w:line="240" w:lineRule="auto"/>
              <w:jc w:val="both"/>
              <w:rPr>
                <w:rFonts w:ascii="Myriad Pro" w:hAnsi="Myriad Pro"/>
                <w:sz w:val="20"/>
                <w:szCs w:val="20"/>
              </w:rPr>
            </w:pPr>
            <w:r w:rsidRPr="00AB5F7B">
              <w:rPr>
                <w:rFonts w:ascii="Myriad Pro" w:hAnsi="Myriad Pro"/>
                <w:sz w:val="20"/>
                <w:szCs w:val="20"/>
              </w:rPr>
              <w:t>8i Dostęp do zatrudnienia dla osób poszukujących pracy i osób biernych zawodowo, w tym długotrwale bezrobotnych oraz oddalonych od rynku pracy, także podejmowanie lokalnych inicjatyw na rzecz zatrudnienia oraz wspieranie mobilności pracowników</w:t>
            </w:r>
          </w:p>
        </w:tc>
      </w:tr>
      <w:tr w:rsidR="007C3820" w:rsidRPr="00AB5F7B" w:rsidTr="00457B0E">
        <w:tc>
          <w:tcPr>
            <w:tcW w:w="1900" w:type="dxa"/>
            <w:shd w:val="clear" w:color="auto" w:fill="92CDDC" w:themeFill="accent5" w:themeFillTint="99"/>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92CDDC" w:themeFill="accent5" w:themeFillTint="99"/>
          </w:tcPr>
          <w:p w:rsidR="007C3820" w:rsidRPr="00AB5F7B" w:rsidRDefault="007C3820" w:rsidP="00457B0E">
            <w:pPr>
              <w:spacing w:before="40" w:after="40" w:line="240" w:lineRule="auto"/>
              <w:jc w:val="both"/>
              <w:rPr>
                <w:rFonts w:ascii="Myriad Pro" w:hAnsi="Myriad Pro"/>
                <w:sz w:val="20"/>
                <w:szCs w:val="20"/>
              </w:rPr>
            </w:pPr>
            <w:r w:rsidRPr="00AB5F7B">
              <w:rPr>
                <w:rFonts w:ascii="Myriad Pro" w:hAnsi="Myriad Pro"/>
                <w:sz w:val="20"/>
                <w:szCs w:val="20"/>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p>
        </w:tc>
      </w:tr>
      <w:tr w:rsidR="007C3820" w:rsidRPr="00AB5F7B" w:rsidTr="00457B0E">
        <w:tc>
          <w:tcPr>
            <w:tcW w:w="1900" w:type="dxa"/>
            <w:shd w:val="clear" w:color="auto" w:fill="92CDDC" w:themeFill="accent5" w:themeFillTint="99"/>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92CDDC" w:themeFill="accent5" w:themeFillTint="99"/>
          </w:tcPr>
          <w:p w:rsidR="007C3820" w:rsidRPr="00AB5F7B" w:rsidRDefault="007C3820" w:rsidP="007D4B9E">
            <w:pPr>
              <w:numPr>
                <w:ilvl w:val="0"/>
                <w:numId w:val="162"/>
              </w:numPr>
              <w:spacing w:before="40" w:after="40" w:line="240" w:lineRule="auto"/>
              <w:ind w:left="357" w:hanging="357"/>
              <w:jc w:val="both"/>
              <w:rPr>
                <w:rFonts w:ascii="Myriad Pro" w:hAnsi="Myriad Pro"/>
                <w:sz w:val="20"/>
                <w:szCs w:val="20"/>
              </w:rPr>
            </w:pPr>
            <w:r w:rsidRPr="00AB5F7B">
              <w:rPr>
                <w:rFonts w:ascii="Myriad Pro" w:hAnsi="Myriad Pro"/>
                <w:sz w:val="20"/>
                <w:szCs w:val="20"/>
              </w:rPr>
              <w:t>Wsparcie indywidualnej i kompleksowej aktywizacji zawodowej osób biernych zawodowo znajdujących się w szczególnie trudnej sytuacji na rynku pracy:</w:t>
            </w:r>
          </w:p>
          <w:p w:rsidR="007C3820" w:rsidRPr="00AB5F7B" w:rsidRDefault="007C3820" w:rsidP="007D4B9E">
            <w:pPr>
              <w:numPr>
                <w:ilvl w:val="0"/>
                <w:numId w:val="161"/>
              </w:numPr>
              <w:spacing w:before="40" w:after="40" w:line="240" w:lineRule="auto"/>
              <w:ind w:left="754"/>
              <w:jc w:val="both"/>
              <w:rPr>
                <w:rFonts w:ascii="Myriad Pro" w:hAnsi="Myriad Pro"/>
                <w:sz w:val="20"/>
                <w:szCs w:val="20"/>
                <w:u w:val="single"/>
              </w:rPr>
            </w:pPr>
            <w:r w:rsidRPr="00AB5F7B">
              <w:rPr>
                <w:rFonts w:ascii="Myriad Pro" w:hAnsi="Myriad Pro"/>
                <w:sz w:val="20"/>
                <w:szCs w:val="20"/>
              </w:rPr>
              <w:t>wsparcie oraz pomoc w zakresie określenia ścieżki zawodowej (obligatoryjne):</w:t>
            </w:r>
          </w:p>
          <w:p w:rsidR="007C3820" w:rsidRPr="00AB5F7B" w:rsidRDefault="007C3820"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identyfikacja potrzeb osób biernych oraz diagnozowanie możliwości w zakresie doskonalenia zawodowego,</w:t>
            </w:r>
          </w:p>
          <w:p w:rsidR="007C3820" w:rsidRPr="00AB5F7B" w:rsidRDefault="007C3820"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p w:rsidR="007C3820" w:rsidRPr="00AB5F7B" w:rsidRDefault="007C3820" w:rsidP="007D4B9E">
            <w:pPr>
              <w:numPr>
                <w:ilvl w:val="0"/>
                <w:numId w:val="161"/>
              </w:numPr>
              <w:spacing w:before="40" w:after="40" w:line="240" w:lineRule="auto"/>
              <w:ind w:left="754"/>
              <w:jc w:val="both"/>
              <w:rPr>
                <w:rFonts w:ascii="Myriad Pro" w:hAnsi="Myriad Pro"/>
                <w:sz w:val="20"/>
                <w:szCs w:val="20"/>
              </w:rPr>
            </w:pPr>
            <w:r w:rsidRPr="00AB5F7B">
              <w:rPr>
                <w:rFonts w:ascii="Myriad Pro" w:hAnsi="Myriad Pro"/>
                <w:sz w:val="20"/>
                <w:szCs w:val="20"/>
              </w:rPr>
              <w:t>wsparcie w uzupełnieniu lub zdobyciu nowych umiejętności i kompetencji:</w:t>
            </w:r>
          </w:p>
          <w:p w:rsidR="007C3820" w:rsidRPr="00AB5F7B" w:rsidRDefault="007C3820"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nabywanie, podwyższanie lub dostosowywanie kompetencji i kwalifikacji, niezbędnych na rynku pracy w kontekście zidentyfikowanych potrzeb osoby, której udzielane jest wsparcie, m.in. poprzez wysokiej jakości szkolenia,</w:t>
            </w:r>
          </w:p>
          <w:p w:rsidR="007C3820" w:rsidRPr="00AB5F7B" w:rsidRDefault="007C3820" w:rsidP="007D4B9E">
            <w:pPr>
              <w:numPr>
                <w:ilvl w:val="0"/>
                <w:numId w:val="161"/>
              </w:numPr>
              <w:spacing w:before="40" w:after="40" w:line="240" w:lineRule="auto"/>
              <w:ind w:left="754"/>
              <w:jc w:val="both"/>
              <w:rPr>
                <w:rFonts w:ascii="Myriad Pro" w:hAnsi="Myriad Pro"/>
                <w:sz w:val="20"/>
                <w:szCs w:val="20"/>
              </w:rPr>
            </w:pPr>
            <w:r w:rsidRPr="00AB5F7B">
              <w:rPr>
                <w:rFonts w:ascii="Myriad Pro" w:hAnsi="Myriad Pro"/>
                <w:sz w:val="20"/>
                <w:szCs w:val="20"/>
              </w:rPr>
              <w:t>wsparcie zdobycia doświadczenia zawodowego wymaganego przez pracodawców:</w:t>
            </w:r>
          </w:p>
          <w:p w:rsidR="007C3820" w:rsidRPr="00AB5F7B" w:rsidRDefault="007C3820"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nabywanie lub uzupełnianie doświadczenia zawodowego oraz praktycznych umiejętności w zakresie wykonywania danego zawodu, m.in. poprzez staże i praktyki, które są zgodne z zaleceniem Rady z dnia 10 marca 2014 r. w sprawie ram jakości staży (Dz. Urz. UE C 88 z 27.03.2014, str.1) oraz Polskimi Ramami Jakości Praktyk i Staży,</w:t>
            </w:r>
          </w:p>
          <w:p w:rsidR="007C3820" w:rsidRPr="00AB5F7B" w:rsidRDefault="007C3820"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wsparcie zatrudnienia osoby biernej zawodowo u przedsiębiorcy lub innego pracodawcy, stanowiące zachętę do zatrudnienia, m.in. poprzez pokrycie kosztów subsydiowania zatrudnienia dla osób, u których zidentyfikowano adekwatność tej formy wsparcia, refundację wyposażenia lub doposażenia stanowiska,</w:t>
            </w:r>
          </w:p>
          <w:p w:rsidR="007C3820" w:rsidRPr="00AB5F7B" w:rsidRDefault="007C3820"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wolontariat,</w:t>
            </w:r>
          </w:p>
          <w:p w:rsidR="007C3820" w:rsidRPr="00AB5F7B" w:rsidRDefault="007C3820" w:rsidP="007D4B9E">
            <w:pPr>
              <w:numPr>
                <w:ilvl w:val="0"/>
                <w:numId w:val="161"/>
              </w:numPr>
              <w:spacing w:before="40" w:after="40" w:line="240" w:lineRule="auto"/>
              <w:ind w:left="754"/>
              <w:jc w:val="both"/>
              <w:rPr>
                <w:rFonts w:ascii="Myriad Pro" w:hAnsi="Myriad Pro"/>
                <w:sz w:val="20"/>
                <w:szCs w:val="20"/>
              </w:rPr>
            </w:pPr>
            <w:r w:rsidRPr="00AB5F7B">
              <w:rPr>
                <w:rFonts w:ascii="Myriad Pro" w:hAnsi="Myriad Pro"/>
                <w:sz w:val="20"/>
                <w:szCs w:val="20"/>
              </w:rPr>
              <w:t>wsparcie mobilności geograficznej dla osób, u których zidentyfikowano problem z zatrudnieniem w miejscu zamieszkania, m.in. poprzez pokrycie kosztów dojazdu do pracy lub wstępnego zagospodarowania w nowym miejscu zamieszkania, m.in. poprzez finansowanie kosztów dojazdu, zapewnienie środków na zasiedlenie,</w:t>
            </w:r>
          </w:p>
          <w:p w:rsidR="007C3820" w:rsidRPr="00AB5F7B" w:rsidRDefault="007C3820" w:rsidP="007D4B9E">
            <w:pPr>
              <w:numPr>
                <w:ilvl w:val="0"/>
                <w:numId w:val="161"/>
              </w:numPr>
              <w:spacing w:before="40" w:after="40" w:line="240" w:lineRule="auto"/>
              <w:ind w:left="754"/>
              <w:jc w:val="both"/>
              <w:rPr>
                <w:rFonts w:ascii="Myriad Pro" w:hAnsi="Myriad Pro"/>
                <w:sz w:val="20"/>
                <w:szCs w:val="20"/>
              </w:rPr>
            </w:pPr>
            <w:r w:rsidRPr="00AB5F7B">
              <w:rPr>
                <w:rFonts w:ascii="Myriad Pro" w:hAnsi="Myriad Pro"/>
                <w:sz w:val="20"/>
                <w:szCs w:val="20"/>
              </w:rPr>
              <w:t>działania skierowane do osób niepełnosprawnych:</w:t>
            </w:r>
          </w:p>
          <w:p w:rsidR="007C3820" w:rsidRPr="00AB5F7B" w:rsidRDefault="007C3820"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niwelowanie barier jakie napotykają osoby niepełnosprawne w zakresie zdobycia i utrzymania zatrudnienia, m.in. poprzez zatrudnienie wspomagane, w tym finansowanie pracy asystenta osobistego i/lub trenera pracy, który może zostać wsparty przez psychologa, doradcę zawodowego lub terapeutów.</w:t>
            </w:r>
          </w:p>
        </w:tc>
      </w:tr>
    </w:tbl>
    <w:p w:rsidR="007C3820" w:rsidRPr="00AB5F7B" w:rsidRDefault="007C3820" w:rsidP="007C3820">
      <w:pPr>
        <w:spacing w:before="120" w:after="120" w:line="240" w:lineRule="auto"/>
        <w:jc w:val="center"/>
        <w:rPr>
          <w:rFonts w:ascii="Myriad Pro" w:hAnsi="Myriad Pro"/>
          <w:b/>
          <w:sz w:val="20"/>
          <w:szCs w:val="20"/>
        </w:rPr>
      </w:pPr>
      <w:r w:rsidRPr="00AB5F7B">
        <w:rPr>
          <w:rFonts w:ascii="Myriad Pro" w:hAnsi="Myriad Pro"/>
          <w:b/>
          <w:sz w:val="20"/>
          <w:szCs w:val="20"/>
        </w:rPr>
        <w:t>Kryteria ogólne</w:t>
      </w:r>
    </w:p>
    <w:p w:rsidR="007C3820" w:rsidRPr="00AB5F7B" w:rsidRDefault="007C3820" w:rsidP="007C3820">
      <w:pPr>
        <w:spacing w:before="120" w:after="120" w:line="240" w:lineRule="auto"/>
        <w:jc w:val="center"/>
        <w:rPr>
          <w:rFonts w:ascii="Myriad Pro" w:hAnsi="Myriad Pro"/>
          <w:b/>
          <w:sz w:val="20"/>
          <w:szCs w:val="20"/>
        </w:rPr>
      </w:pPr>
    </w:p>
    <w:p w:rsidR="007C3820" w:rsidRPr="00AB5F7B" w:rsidRDefault="007C3820" w:rsidP="007C3820">
      <w:pPr>
        <w:spacing w:before="120" w:after="120" w:line="240" w:lineRule="auto"/>
        <w:jc w:val="center"/>
        <w:rPr>
          <w:rFonts w:ascii="Myriad Pro" w:hAnsi="Myriad Pro"/>
          <w:b/>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27"/>
        <w:gridCol w:w="6073"/>
        <w:gridCol w:w="4740"/>
      </w:tblGrid>
      <w:tr w:rsidR="007C3820" w:rsidRPr="00AB5F7B" w:rsidTr="00457B0E">
        <w:tc>
          <w:tcPr>
            <w:tcW w:w="14175" w:type="dxa"/>
            <w:gridSpan w:val="4"/>
          </w:tcPr>
          <w:p w:rsidR="007C3820" w:rsidRPr="00AB5F7B" w:rsidRDefault="007C3820" w:rsidP="00457B0E">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7C3820" w:rsidRPr="00AB5F7B" w:rsidTr="00457B0E">
        <w:tc>
          <w:tcPr>
            <w:tcW w:w="535"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27"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073"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40"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7C3820" w:rsidRPr="00AB5F7B" w:rsidTr="00457B0E">
        <w:tc>
          <w:tcPr>
            <w:tcW w:w="535"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27"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073"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40"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7C3820" w:rsidRPr="00AB5F7B" w:rsidTr="00457B0E">
        <w:tc>
          <w:tcPr>
            <w:tcW w:w="535" w:type="dxa"/>
          </w:tcPr>
          <w:p w:rsidR="007C3820" w:rsidRPr="00AB5F7B" w:rsidRDefault="007C3820" w:rsidP="007D4B9E">
            <w:pPr>
              <w:pStyle w:val="Akapitzlist"/>
              <w:numPr>
                <w:ilvl w:val="0"/>
                <w:numId w:val="233"/>
              </w:numPr>
              <w:spacing w:before="40" w:after="40" w:line="240" w:lineRule="auto"/>
              <w:ind w:left="0" w:firstLine="0"/>
              <w:rPr>
                <w:szCs w:val="20"/>
              </w:rPr>
            </w:pPr>
          </w:p>
        </w:tc>
        <w:tc>
          <w:tcPr>
            <w:tcW w:w="2827"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Zgodność z celem szczegółowym i rezultatami Działania</w:t>
            </w:r>
          </w:p>
        </w:tc>
        <w:tc>
          <w:tcPr>
            <w:tcW w:w="6073"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 xml:space="preserve">RPO WZ 2014 – 2020 </w:t>
            </w:r>
            <w:r w:rsidRPr="00AB5F7B">
              <w:rPr>
                <w:rFonts w:ascii="Myriad Pro" w:hAnsi="Myriad Pro"/>
                <w:sz w:val="20"/>
                <w:szCs w:val="20"/>
              </w:rPr>
              <w:t xml:space="preserve">oraz ze wskaźnikami dla danego Działania/typu projektu. </w:t>
            </w:r>
          </w:p>
        </w:tc>
        <w:tc>
          <w:tcPr>
            <w:tcW w:w="4740"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457B0E">
        <w:tc>
          <w:tcPr>
            <w:tcW w:w="535" w:type="dxa"/>
          </w:tcPr>
          <w:p w:rsidR="007C3820" w:rsidRPr="00AB5F7B" w:rsidRDefault="007C3820" w:rsidP="007D4B9E">
            <w:pPr>
              <w:pStyle w:val="Akapitzlist"/>
              <w:numPr>
                <w:ilvl w:val="0"/>
                <w:numId w:val="233"/>
              </w:numPr>
              <w:spacing w:before="40" w:after="40" w:line="240" w:lineRule="auto"/>
              <w:ind w:left="0" w:firstLine="0"/>
              <w:rPr>
                <w:szCs w:val="20"/>
              </w:rPr>
            </w:pPr>
          </w:p>
        </w:tc>
        <w:tc>
          <w:tcPr>
            <w:tcW w:w="2827"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Zgodność z typem projektu</w:t>
            </w:r>
          </w:p>
        </w:tc>
        <w:tc>
          <w:tcPr>
            <w:tcW w:w="6073"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Opis projektu wskazuje na zgodność ze wskazanym przez Beneficjenta typem projektu oraz grupą docelową.</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6.5.</w:t>
            </w:r>
          </w:p>
        </w:tc>
        <w:tc>
          <w:tcPr>
            <w:tcW w:w="4740"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457B0E">
        <w:tc>
          <w:tcPr>
            <w:tcW w:w="535" w:type="dxa"/>
          </w:tcPr>
          <w:p w:rsidR="007C3820" w:rsidRPr="00AB5F7B" w:rsidRDefault="007C3820" w:rsidP="007D4B9E">
            <w:pPr>
              <w:pStyle w:val="Akapitzlist"/>
              <w:numPr>
                <w:ilvl w:val="0"/>
                <w:numId w:val="233"/>
              </w:numPr>
              <w:spacing w:before="40" w:after="40" w:line="240" w:lineRule="auto"/>
              <w:ind w:left="0" w:firstLine="0"/>
              <w:rPr>
                <w:szCs w:val="20"/>
              </w:rPr>
            </w:pPr>
          </w:p>
        </w:tc>
        <w:tc>
          <w:tcPr>
            <w:tcW w:w="2827"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Zgodność z wymogami pomocy publicznej</w:t>
            </w:r>
          </w:p>
        </w:tc>
        <w:tc>
          <w:tcPr>
            <w:tcW w:w="6073"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4740"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7C3820" w:rsidRPr="00AB5F7B" w:rsidTr="00457B0E">
        <w:tc>
          <w:tcPr>
            <w:tcW w:w="535" w:type="dxa"/>
          </w:tcPr>
          <w:p w:rsidR="007C3820" w:rsidRPr="00AB5F7B" w:rsidRDefault="007C3820" w:rsidP="007D4B9E">
            <w:pPr>
              <w:pStyle w:val="Akapitzlist"/>
              <w:numPr>
                <w:ilvl w:val="0"/>
                <w:numId w:val="233"/>
              </w:numPr>
              <w:spacing w:before="40" w:after="40" w:line="240" w:lineRule="auto"/>
              <w:ind w:left="0" w:firstLine="0"/>
              <w:rPr>
                <w:szCs w:val="20"/>
              </w:rPr>
            </w:pPr>
          </w:p>
        </w:tc>
        <w:tc>
          <w:tcPr>
            <w:tcW w:w="2827" w:type="dxa"/>
          </w:tcPr>
          <w:p w:rsidR="007C3820" w:rsidRPr="00AB5F7B" w:rsidRDefault="007C3820" w:rsidP="00457B0E">
            <w:pPr>
              <w:spacing w:before="40" w:after="40" w:line="240" w:lineRule="auto"/>
              <w:rPr>
                <w:rFonts w:ascii="Myriad Pro" w:hAnsi="Myriad Pro"/>
                <w:color w:val="0070C0"/>
                <w:sz w:val="20"/>
                <w:szCs w:val="20"/>
              </w:rPr>
            </w:pPr>
            <w:r w:rsidRPr="00AB5F7B">
              <w:rPr>
                <w:rFonts w:ascii="Myriad Pro" w:hAnsi="Myriad Pro"/>
                <w:sz w:val="20"/>
                <w:szCs w:val="20"/>
              </w:rPr>
              <w:t>Zgodność z zasadami horyzontalnymi</w:t>
            </w:r>
          </w:p>
        </w:tc>
        <w:tc>
          <w:tcPr>
            <w:tcW w:w="6073"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7C3820" w:rsidRPr="00AB5F7B" w:rsidRDefault="007C3820" w:rsidP="007D4B9E">
            <w:pPr>
              <w:numPr>
                <w:ilvl w:val="0"/>
                <w:numId w:val="211"/>
              </w:numPr>
              <w:spacing w:before="40" w:after="40" w:line="240" w:lineRule="auto"/>
              <w:ind w:left="357" w:hanging="357"/>
              <w:rPr>
                <w:rFonts w:ascii="Myriad Pro" w:hAnsi="Myriad Pro"/>
                <w:sz w:val="20"/>
                <w:szCs w:val="20"/>
              </w:rPr>
            </w:pPr>
            <w:r w:rsidRPr="00AB5F7B">
              <w:rPr>
                <w:rFonts w:ascii="Myriad Pro" w:hAnsi="Myriad Pro"/>
                <w:sz w:val="20"/>
                <w:szCs w:val="20"/>
              </w:rPr>
              <w:t>zasadą równości szans kobiet i mężczyzn, w oparciu o standard minimum,</w:t>
            </w:r>
          </w:p>
          <w:p w:rsidR="007C3820" w:rsidRPr="00AB5F7B" w:rsidRDefault="007C3820" w:rsidP="007D4B9E">
            <w:pPr>
              <w:pStyle w:val="Akapitzlist"/>
              <w:numPr>
                <w:ilvl w:val="0"/>
                <w:numId w:val="211"/>
              </w:numPr>
              <w:spacing w:before="40" w:after="40" w:line="240" w:lineRule="auto"/>
              <w:ind w:left="353" w:hanging="353"/>
              <w:rPr>
                <w:szCs w:val="20"/>
              </w:rPr>
            </w:pPr>
            <w:r w:rsidRPr="00AB5F7B">
              <w:rPr>
                <w:szCs w:val="20"/>
              </w:rPr>
              <w:t>właściwymi politykami i zasadami wspólnotowymi:</w:t>
            </w:r>
          </w:p>
          <w:p w:rsidR="007C3820" w:rsidRPr="00AB5F7B" w:rsidRDefault="007C3820" w:rsidP="00457B0E">
            <w:pPr>
              <w:pStyle w:val="Akapitzlist"/>
              <w:spacing w:before="40" w:after="40" w:line="240" w:lineRule="auto"/>
              <w:contextualSpacing w:val="0"/>
              <w:rPr>
                <w:szCs w:val="20"/>
              </w:rPr>
            </w:pPr>
          </w:p>
          <w:p w:rsidR="007C3820" w:rsidRPr="00AB5F7B" w:rsidRDefault="007C3820" w:rsidP="00457B0E">
            <w:pPr>
              <w:rPr>
                <w:rFonts w:ascii="Myriad Pro" w:hAnsi="Myriad Pro"/>
                <w:sz w:val="20"/>
                <w:szCs w:val="20"/>
              </w:rPr>
            </w:pPr>
            <w:r w:rsidRPr="00AB5F7B">
              <w:rPr>
                <w:rFonts w:ascii="Myriad Pro" w:hAnsi="Myriad Pro"/>
                <w:sz w:val="20"/>
                <w:szCs w:val="20"/>
              </w:rPr>
              <w:t>- zrównoważonego rozwoju,</w:t>
            </w:r>
          </w:p>
          <w:p w:rsidR="007C3820" w:rsidRPr="00AB5F7B" w:rsidRDefault="007C3820" w:rsidP="00457B0E">
            <w:pPr>
              <w:rPr>
                <w:rFonts w:ascii="Myriad Pro" w:hAnsi="Myriad Pro"/>
                <w:sz w:val="20"/>
                <w:szCs w:val="20"/>
              </w:rPr>
            </w:pPr>
            <w:r w:rsidRPr="00AB5F7B">
              <w:rPr>
                <w:rFonts w:ascii="Myriad Pro" w:hAnsi="Myriad Pro"/>
                <w:sz w:val="20"/>
                <w:szCs w:val="20"/>
              </w:rPr>
              <w:t xml:space="preserve">- promowania i realizacji zasady równości szans i niedyskryminacji, w tym m. in. koniecznością stosowania zasady uniwersalnego projektowania.  </w:t>
            </w:r>
          </w:p>
          <w:p w:rsidR="007C3820" w:rsidRPr="00AB5F7B" w:rsidRDefault="007C3820" w:rsidP="00457B0E">
            <w:pPr>
              <w:rPr>
                <w:rFonts w:ascii="Myriad Pro" w:hAnsi="Myriad Pro"/>
                <w:sz w:val="20"/>
                <w:szCs w:val="20"/>
              </w:rPr>
            </w:pPr>
            <w:r w:rsidRPr="00AB5F7B">
              <w:rPr>
                <w:rFonts w:ascii="Myriad Pro" w:hAnsi="Myriad Pro"/>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Projekt zakłada dostępność dla jak najszerszego grona odbiorców, w szczególności osób z niepełnosprawnościami.</w:t>
            </w:r>
          </w:p>
        </w:tc>
        <w:tc>
          <w:tcPr>
            <w:tcW w:w="4740"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457B0E">
        <w:tc>
          <w:tcPr>
            <w:tcW w:w="535" w:type="dxa"/>
          </w:tcPr>
          <w:p w:rsidR="007C3820" w:rsidRPr="00AB5F7B" w:rsidRDefault="007C3820" w:rsidP="007D4B9E">
            <w:pPr>
              <w:pStyle w:val="Akapitzlist"/>
              <w:numPr>
                <w:ilvl w:val="0"/>
                <w:numId w:val="233"/>
              </w:numPr>
              <w:spacing w:before="40" w:after="40" w:line="240" w:lineRule="auto"/>
              <w:ind w:left="0" w:firstLine="0"/>
              <w:rPr>
                <w:szCs w:val="20"/>
              </w:rPr>
            </w:pPr>
          </w:p>
        </w:tc>
        <w:tc>
          <w:tcPr>
            <w:tcW w:w="2827"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073"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art.207 ust.4 ustawy z dnia 27 sierpnia 2009 r. o finansach publicznych.</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zgodnie ze </w:t>
            </w:r>
            <w:r w:rsidRPr="00AB5F7B">
              <w:rPr>
                <w:rFonts w:ascii="Myriad Pro" w:hAnsi="Myriad Pro"/>
                <w:i/>
                <w:sz w:val="20"/>
                <w:szCs w:val="20"/>
              </w:rPr>
              <w:t>SOOP RPO WZ 2014-2020</w:t>
            </w:r>
            <w:r w:rsidRPr="00AB5F7B">
              <w:rPr>
                <w:rFonts w:ascii="Myriad Pro" w:hAnsi="Myriad Pro"/>
                <w:sz w:val="20"/>
                <w:szCs w:val="20"/>
              </w:rPr>
              <w:t xml:space="preserve"> jest podmiotem uprawnionym do ubiegania się o dofinansowanie w ramach Działania/typu/ów projektów, w którym ogłoszony został konkurs.</w:t>
            </w:r>
          </w:p>
        </w:tc>
        <w:tc>
          <w:tcPr>
            <w:tcW w:w="4740"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457B0E">
        <w:tc>
          <w:tcPr>
            <w:tcW w:w="535" w:type="dxa"/>
          </w:tcPr>
          <w:p w:rsidR="007C3820" w:rsidRPr="00AB5F7B" w:rsidRDefault="007C3820" w:rsidP="007D4B9E">
            <w:pPr>
              <w:pStyle w:val="Akapitzlist"/>
              <w:numPr>
                <w:ilvl w:val="0"/>
                <w:numId w:val="233"/>
              </w:numPr>
              <w:spacing w:before="40" w:after="40" w:line="240" w:lineRule="auto"/>
              <w:ind w:left="0" w:firstLine="0"/>
              <w:rPr>
                <w:szCs w:val="20"/>
              </w:rPr>
            </w:pPr>
          </w:p>
        </w:tc>
        <w:tc>
          <w:tcPr>
            <w:tcW w:w="2827"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Uproszczone metody rozliczania wydatków.</w:t>
            </w:r>
          </w:p>
          <w:p w:rsidR="007C3820" w:rsidRPr="00AB5F7B" w:rsidRDefault="007C3820" w:rsidP="00457B0E">
            <w:pPr>
              <w:spacing w:before="40" w:after="40"/>
              <w:rPr>
                <w:rFonts w:ascii="Myriad Pro" w:hAnsi="Myriad Pro"/>
                <w:sz w:val="20"/>
                <w:szCs w:val="20"/>
              </w:rPr>
            </w:pPr>
          </w:p>
          <w:p w:rsidR="007C3820" w:rsidRPr="00AB5F7B" w:rsidRDefault="007C3820" w:rsidP="00457B0E">
            <w:pPr>
              <w:spacing w:before="40" w:after="40"/>
              <w:rPr>
                <w:rFonts w:ascii="Myriad Pro" w:hAnsi="Myriad Pro"/>
                <w:sz w:val="20"/>
                <w:szCs w:val="20"/>
              </w:rPr>
            </w:pPr>
          </w:p>
          <w:p w:rsidR="007C3820" w:rsidRPr="00AB5F7B" w:rsidRDefault="007C3820" w:rsidP="00457B0E">
            <w:pPr>
              <w:spacing w:before="40" w:after="40"/>
              <w:rPr>
                <w:rFonts w:ascii="Myriad Pro" w:hAnsi="Myriad Pro"/>
                <w:sz w:val="20"/>
                <w:szCs w:val="20"/>
              </w:rPr>
            </w:pPr>
          </w:p>
          <w:p w:rsidR="007C3820" w:rsidRPr="00AB5F7B" w:rsidRDefault="007C3820" w:rsidP="00457B0E">
            <w:pPr>
              <w:spacing w:before="40" w:after="40"/>
              <w:rPr>
                <w:rFonts w:ascii="Myriad Pro" w:hAnsi="Myriad Pro"/>
                <w:sz w:val="20"/>
                <w:szCs w:val="20"/>
              </w:rPr>
            </w:pPr>
          </w:p>
          <w:p w:rsidR="007C3820" w:rsidRPr="00AB5F7B" w:rsidRDefault="007C3820" w:rsidP="00457B0E">
            <w:pPr>
              <w:spacing w:before="40" w:after="40"/>
              <w:rPr>
                <w:rFonts w:ascii="Myriad Pro" w:hAnsi="Myriad Pro"/>
                <w:sz w:val="20"/>
                <w:szCs w:val="20"/>
              </w:rPr>
            </w:pPr>
          </w:p>
          <w:p w:rsidR="007C3820" w:rsidRPr="00AB5F7B" w:rsidRDefault="007C3820" w:rsidP="00457B0E">
            <w:pPr>
              <w:spacing w:before="40" w:after="40"/>
              <w:rPr>
                <w:rFonts w:ascii="Myriad Pro" w:hAnsi="Myriad Pro"/>
                <w:sz w:val="20"/>
                <w:szCs w:val="20"/>
              </w:rPr>
            </w:pPr>
          </w:p>
          <w:p w:rsidR="007C3820" w:rsidRPr="00AB5F7B" w:rsidRDefault="007C3820" w:rsidP="00457B0E">
            <w:pPr>
              <w:spacing w:before="40" w:after="40"/>
              <w:rPr>
                <w:rFonts w:ascii="Myriad Pro" w:hAnsi="Myriad Pro"/>
                <w:sz w:val="20"/>
                <w:szCs w:val="20"/>
              </w:rPr>
            </w:pPr>
          </w:p>
          <w:p w:rsidR="007C3820" w:rsidRPr="00AB5F7B" w:rsidRDefault="007C3820" w:rsidP="00457B0E">
            <w:pPr>
              <w:spacing w:before="40" w:after="40" w:line="240" w:lineRule="auto"/>
              <w:rPr>
                <w:rFonts w:ascii="Myriad Pro" w:hAnsi="Myriad Pro"/>
                <w:sz w:val="20"/>
                <w:szCs w:val="20"/>
              </w:rPr>
            </w:pPr>
          </w:p>
        </w:tc>
        <w:tc>
          <w:tcPr>
            <w:tcW w:w="6073"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Style w:val="Odwoanieprzypisudolnego"/>
                <w:rFonts w:ascii="Myriad Pro" w:hAnsi="Myriad Pro"/>
                <w:sz w:val="20"/>
                <w:szCs w:val="20"/>
              </w:rPr>
              <w:footnoteReference w:customMarkFollows="1" w:id="5"/>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w:t>
            </w:r>
          </w:p>
          <w:p w:rsidR="007C3820" w:rsidRPr="00AB5F7B" w:rsidRDefault="007C3820" w:rsidP="00457B0E">
            <w:pPr>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740"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457B0E">
        <w:tc>
          <w:tcPr>
            <w:tcW w:w="535" w:type="dxa"/>
          </w:tcPr>
          <w:p w:rsidR="007C3820" w:rsidRPr="00AB5F7B" w:rsidRDefault="007C3820" w:rsidP="007D4B9E">
            <w:pPr>
              <w:pStyle w:val="Akapitzlist"/>
              <w:numPr>
                <w:ilvl w:val="0"/>
                <w:numId w:val="233"/>
              </w:numPr>
              <w:spacing w:before="40" w:after="40" w:line="240" w:lineRule="auto"/>
              <w:ind w:left="0" w:firstLine="0"/>
              <w:rPr>
                <w:szCs w:val="20"/>
              </w:rPr>
            </w:pPr>
          </w:p>
        </w:tc>
        <w:tc>
          <w:tcPr>
            <w:tcW w:w="2827"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 xml:space="preserve">Poprawność wypełnienia wniosku </w:t>
            </w:r>
          </w:p>
          <w:p w:rsidR="007C3820" w:rsidRPr="00AB5F7B" w:rsidRDefault="007C3820" w:rsidP="00457B0E">
            <w:pPr>
              <w:spacing w:before="40" w:after="40" w:line="240" w:lineRule="auto"/>
              <w:rPr>
                <w:rFonts w:ascii="Myriad Pro" w:hAnsi="Myriad Pro"/>
                <w:sz w:val="20"/>
                <w:szCs w:val="20"/>
              </w:rPr>
            </w:pPr>
          </w:p>
        </w:tc>
        <w:tc>
          <w:tcPr>
            <w:tcW w:w="6073"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Wniosek został wypełniony w języku polskim.</w:t>
            </w:r>
          </w:p>
          <w:p w:rsidR="007C3820" w:rsidRPr="00AB5F7B" w:rsidRDefault="007C3820" w:rsidP="00457B0E">
            <w:pPr>
              <w:spacing w:before="40" w:after="40" w:line="240" w:lineRule="auto"/>
              <w:rPr>
                <w:rFonts w:ascii="Myriad Pro" w:hAnsi="Myriad Pro"/>
                <w:sz w:val="20"/>
                <w:szCs w:val="20"/>
              </w:rPr>
            </w:pPr>
          </w:p>
        </w:tc>
        <w:tc>
          <w:tcPr>
            <w:tcW w:w="4740"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7C3820" w:rsidRPr="00AB5F7B" w:rsidRDefault="007C3820" w:rsidP="007C3820">
      <w:pPr>
        <w:spacing w:before="120" w:after="120" w:line="240" w:lineRule="auto"/>
        <w:rPr>
          <w:rFonts w:ascii="Myriad Pro" w:hAnsi="Myriad Pro"/>
          <w:sz w:val="20"/>
          <w:szCs w:val="20"/>
        </w:rPr>
      </w:pPr>
    </w:p>
    <w:p w:rsidR="007C3820" w:rsidRPr="00AB5F7B" w:rsidRDefault="007C3820" w:rsidP="007C3820">
      <w:pPr>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24"/>
        <w:gridCol w:w="6105"/>
        <w:gridCol w:w="4711"/>
      </w:tblGrid>
      <w:tr w:rsidR="007C3820" w:rsidRPr="00AB5F7B" w:rsidTr="00457B0E">
        <w:tc>
          <w:tcPr>
            <w:tcW w:w="14175" w:type="dxa"/>
            <w:gridSpan w:val="4"/>
          </w:tcPr>
          <w:p w:rsidR="007C3820" w:rsidRPr="00AB5F7B" w:rsidRDefault="007C3820" w:rsidP="00457B0E">
            <w:pPr>
              <w:spacing w:before="40" w:after="40" w:line="240" w:lineRule="auto"/>
              <w:jc w:val="center"/>
              <w:rPr>
                <w:rFonts w:ascii="Myriad Pro" w:hAnsi="Myriad Pro"/>
                <w:b/>
                <w:sz w:val="20"/>
                <w:szCs w:val="20"/>
              </w:rPr>
            </w:pPr>
            <w:r w:rsidRPr="00AB5F7B">
              <w:rPr>
                <w:rFonts w:ascii="Myriad Pro" w:hAnsi="Myriad Pro"/>
                <w:b/>
                <w:sz w:val="20"/>
                <w:szCs w:val="20"/>
              </w:rPr>
              <w:t>Kryteria wykonalności</w:t>
            </w:r>
          </w:p>
        </w:tc>
      </w:tr>
      <w:tr w:rsidR="007C3820" w:rsidRPr="00AB5F7B" w:rsidTr="00457B0E">
        <w:tc>
          <w:tcPr>
            <w:tcW w:w="535"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24"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105"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11"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7C3820" w:rsidRPr="00AB5F7B" w:rsidTr="00457B0E">
        <w:tc>
          <w:tcPr>
            <w:tcW w:w="535"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24"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105"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11"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7C3820" w:rsidRPr="00AB5F7B" w:rsidTr="00457B0E">
        <w:tc>
          <w:tcPr>
            <w:tcW w:w="535" w:type="dxa"/>
          </w:tcPr>
          <w:p w:rsidR="007C3820" w:rsidRPr="00AB5F7B" w:rsidRDefault="007C3820" w:rsidP="007D4B9E">
            <w:pPr>
              <w:pStyle w:val="Akapitzlist"/>
              <w:numPr>
                <w:ilvl w:val="0"/>
                <w:numId w:val="276"/>
              </w:numPr>
              <w:spacing w:before="40" w:after="40" w:line="240" w:lineRule="auto"/>
              <w:ind w:left="0" w:firstLine="0"/>
              <w:contextualSpacing w:val="0"/>
              <w:rPr>
                <w:szCs w:val="20"/>
              </w:rPr>
            </w:pPr>
          </w:p>
        </w:tc>
        <w:tc>
          <w:tcPr>
            <w:tcW w:w="2824"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bCs/>
                <w:iCs/>
                <w:sz w:val="20"/>
                <w:szCs w:val="20"/>
              </w:rPr>
              <w:t xml:space="preserve">Zgodność prawna </w:t>
            </w:r>
          </w:p>
        </w:tc>
        <w:tc>
          <w:tcPr>
            <w:tcW w:w="6105"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 tym przepisami ustawy </w:t>
            </w:r>
            <w:r w:rsidRPr="00AB5F7B">
              <w:rPr>
                <w:rFonts w:ascii="Myriad Pro" w:hAnsi="Myriad Pro"/>
                <w:i/>
                <w:sz w:val="20"/>
                <w:szCs w:val="20"/>
              </w:rPr>
              <w:t>Prawo zamówień publicznych.</w:t>
            </w:r>
          </w:p>
        </w:tc>
        <w:tc>
          <w:tcPr>
            <w:tcW w:w="4711"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457B0E">
        <w:tc>
          <w:tcPr>
            <w:tcW w:w="535" w:type="dxa"/>
          </w:tcPr>
          <w:p w:rsidR="007C3820" w:rsidRPr="00AB5F7B" w:rsidRDefault="007C3820" w:rsidP="007D4B9E">
            <w:pPr>
              <w:pStyle w:val="Akapitzlist"/>
              <w:numPr>
                <w:ilvl w:val="0"/>
                <w:numId w:val="276"/>
              </w:numPr>
              <w:spacing w:before="40" w:after="40" w:line="240" w:lineRule="auto"/>
              <w:ind w:left="0" w:firstLine="0"/>
              <w:contextualSpacing w:val="0"/>
              <w:rPr>
                <w:szCs w:val="20"/>
              </w:rPr>
            </w:pPr>
          </w:p>
        </w:tc>
        <w:tc>
          <w:tcPr>
            <w:tcW w:w="2824"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105"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711"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457B0E">
        <w:tc>
          <w:tcPr>
            <w:tcW w:w="535" w:type="dxa"/>
          </w:tcPr>
          <w:p w:rsidR="007C3820" w:rsidRPr="00AB5F7B" w:rsidRDefault="007C3820" w:rsidP="007D4B9E">
            <w:pPr>
              <w:pStyle w:val="Akapitzlist"/>
              <w:numPr>
                <w:ilvl w:val="0"/>
                <w:numId w:val="276"/>
              </w:numPr>
              <w:spacing w:before="40" w:after="40" w:line="240" w:lineRule="auto"/>
              <w:ind w:left="0" w:firstLine="0"/>
              <w:contextualSpacing w:val="0"/>
              <w:rPr>
                <w:szCs w:val="20"/>
              </w:rPr>
            </w:pPr>
          </w:p>
        </w:tc>
        <w:tc>
          <w:tcPr>
            <w:tcW w:w="2824"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105"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krajowi (o ile dotyczy), ponoszący wydatki w danym projekcie z EFS, posiadają łączny obrót za rok kalendarzowy równy lub wyższy od łącznych rocznych wydatków w danym projekcie, w którym wydatki są najwyższe. </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W przypadku Beneficjenta będącego jednostką sektora finansów publicznych i/ lub w przypadku projektu realizowanego w partnerstwie gdzie Beneficjentem – Liderem jest podmiot będący jednostką sektora finansów publicznych kryterium zostaje automatycznie uznane za spełnione.</w:t>
            </w:r>
          </w:p>
          <w:p w:rsidR="007C3820" w:rsidRPr="00AB5F7B" w:rsidRDefault="007C3820" w:rsidP="00457B0E">
            <w:pPr>
              <w:spacing w:before="40" w:after="40" w:line="240" w:lineRule="auto"/>
              <w:rPr>
                <w:rFonts w:ascii="Myriad Pro" w:hAnsi="Myriad Pro"/>
                <w:sz w:val="20"/>
                <w:szCs w:val="20"/>
              </w:rPr>
            </w:pPr>
          </w:p>
        </w:tc>
        <w:tc>
          <w:tcPr>
            <w:tcW w:w="4711"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457B0E">
        <w:tc>
          <w:tcPr>
            <w:tcW w:w="535" w:type="dxa"/>
          </w:tcPr>
          <w:p w:rsidR="007C3820" w:rsidRPr="00AB5F7B" w:rsidRDefault="007C3820" w:rsidP="007D4B9E">
            <w:pPr>
              <w:pStyle w:val="Akapitzlist"/>
              <w:numPr>
                <w:ilvl w:val="0"/>
                <w:numId w:val="276"/>
              </w:numPr>
              <w:spacing w:before="40" w:after="40" w:line="240" w:lineRule="auto"/>
              <w:ind w:left="0" w:firstLine="0"/>
              <w:contextualSpacing w:val="0"/>
              <w:rPr>
                <w:szCs w:val="20"/>
              </w:rPr>
            </w:pPr>
          </w:p>
        </w:tc>
        <w:tc>
          <w:tcPr>
            <w:tcW w:w="2824"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Celowość partnerstwa</w:t>
            </w:r>
          </w:p>
        </w:tc>
        <w:tc>
          <w:tcPr>
            <w:tcW w:w="6105" w:type="dxa"/>
          </w:tcPr>
          <w:p w:rsidR="007C3820" w:rsidRPr="00AB5F7B" w:rsidRDefault="007C3820" w:rsidP="00457B0E">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711"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7C3820" w:rsidRPr="00AB5F7B" w:rsidRDefault="007C3820" w:rsidP="007C3820">
      <w:pPr>
        <w:rPr>
          <w:rFonts w:ascii="Myriad Pro" w:hAnsi="Myriad Pro"/>
          <w:sz w:val="20"/>
          <w:szCs w:val="20"/>
        </w:rPr>
      </w:pPr>
    </w:p>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7C3820" w:rsidRPr="00AB5F7B" w:rsidTr="00457B0E">
        <w:tc>
          <w:tcPr>
            <w:tcW w:w="14220" w:type="dxa"/>
            <w:gridSpan w:val="4"/>
          </w:tcPr>
          <w:p w:rsidR="007C3820" w:rsidRPr="00AB5F7B" w:rsidRDefault="007C3820" w:rsidP="00457B0E">
            <w:pPr>
              <w:spacing w:before="40" w:after="40" w:line="240" w:lineRule="auto"/>
              <w:contextualSpacing/>
              <w:jc w:val="center"/>
              <w:rPr>
                <w:rFonts w:ascii="Myriad Pro" w:hAnsi="Myriad Pro"/>
                <w:b/>
                <w:sz w:val="20"/>
                <w:szCs w:val="20"/>
              </w:rPr>
            </w:pPr>
            <w:r w:rsidRPr="00AB5F7B">
              <w:rPr>
                <w:rFonts w:ascii="Myriad Pro" w:hAnsi="Myriad Pro"/>
                <w:b/>
                <w:sz w:val="20"/>
                <w:szCs w:val="20"/>
              </w:rPr>
              <w:t>Kryteria jakości</w:t>
            </w:r>
          </w:p>
        </w:tc>
      </w:tr>
      <w:tr w:rsidR="007C3820" w:rsidRPr="00AB5F7B" w:rsidTr="00457B0E">
        <w:trPr>
          <w:trHeight w:val="387"/>
        </w:trPr>
        <w:tc>
          <w:tcPr>
            <w:tcW w:w="536" w:type="dxa"/>
          </w:tcPr>
          <w:p w:rsidR="007C3820" w:rsidRPr="00AB5F7B" w:rsidRDefault="007C3820" w:rsidP="00457B0E">
            <w:pPr>
              <w:spacing w:before="40" w:after="40" w:line="240" w:lineRule="auto"/>
              <w:contextualSpacing/>
              <w:jc w:val="center"/>
              <w:rPr>
                <w:rFonts w:ascii="Myriad Pro" w:hAnsi="Myriad Pro"/>
                <w:sz w:val="20"/>
                <w:szCs w:val="20"/>
              </w:rPr>
            </w:pPr>
            <w:r w:rsidRPr="00AB5F7B">
              <w:rPr>
                <w:rFonts w:ascii="Myriad Pro" w:hAnsi="Myriad Pro"/>
                <w:sz w:val="20"/>
                <w:szCs w:val="20"/>
              </w:rPr>
              <w:t>L.p.</w:t>
            </w:r>
          </w:p>
        </w:tc>
        <w:tc>
          <w:tcPr>
            <w:tcW w:w="2833" w:type="dxa"/>
          </w:tcPr>
          <w:p w:rsidR="007C3820" w:rsidRPr="00AB5F7B" w:rsidRDefault="007C3820" w:rsidP="00457B0E">
            <w:pPr>
              <w:spacing w:before="40" w:after="40" w:line="240" w:lineRule="auto"/>
              <w:contextualSpacing/>
              <w:jc w:val="center"/>
              <w:rPr>
                <w:rFonts w:ascii="Myriad Pro" w:hAnsi="Myriad Pro"/>
                <w:sz w:val="20"/>
                <w:szCs w:val="20"/>
              </w:rPr>
            </w:pPr>
            <w:r w:rsidRPr="00AB5F7B">
              <w:rPr>
                <w:rFonts w:ascii="Myriad Pro" w:hAnsi="Myriad Pro"/>
                <w:sz w:val="20"/>
                <w:szCs w:val="20"/>
              </w:rPr>
              <w:t>Nazwa kryterium</w:t>
            </w:r>
          </w:p>
        </w:tc>
        <w:tc>
          <w:tcPr>
            <w:tcW w:w="6095" w:type="dxa"/>
          </w:tcPr>
          <w:p w:rsidR="007C3820" w:rsidRPr="00AB5F7B" w:rsidRDefault="007C3820" w:rsidP="00457B0E">
            <w:pPr>
              <w:spacing w:before="40" w:after="40" w:line="240" w:lineRule="auto"/>
              <w:contextualSpacing/>
              <w:jc w:val="center"/>
              <w:rPr>
                <w:rFonts w:ascii="Myriad Pro" w:hAnsi="Myriad Pro"/>
                <w:sz w:val="20"/>
                <w:szCs w:val="20"/>
              </w:rPr>
            </w:pPr>
            <w:r w:rsidRPr="00AB5F7B">
              <w:rPr>
                <w:rFonts w:ascii="Myriad Pro" w:hAnsi="Myriad Pro"/>
                <w:sz w:val="20"/>
                <w:szCs w:val="20"/>
              </w:rPr>
              <w:t>Definicja kryterium</w:t>
            </w:r>
          </w:p>
        </w:tc>
        <w:tc>
          <w:tcPr>
            <w:tcW w:w="4756" w:type="dxa"/>
          </w:tcPr>
          <w:p w:rsidR="007C3820" w:rsidRPr="00AB5F7B" w:rsidRDefault="007C3820" w:rsidP="00457B0E">
            <w:pPr>
              <w:spacing w:before="40" w:after="40" w:line="240" w:lineRule="auto"/>
              <w:contextualSpacing/>
              <w:jc w:val="center"/>
              <w:rPr>
                <w:rFonts w:ascii="Myriad Pro" w:hAnsi="Myriad Pro"/>
                <w:sz w:val="20"/>
                <w:szCs w:val="20"/>
              </w:rPr>
            </w:pPr>
            <w:r w:rsidRPr="00AB5F7B">
              <w:rPr>
                <w:rFonts w:ascii="Myriad Pro" w:hAnsi="Myriad Pro"/>
                <w:sz w:val="20"/>
                <w:szCs w:val="20"/>
              </w:rPr>
              <w:t>Opis znaczenia kryterium</w:t>
            </w:r>
          </w:p>
        </w:tc>
      </w:tr>
      <w:tr w:rsidR="007C3820" w:rsidRPr="00AB5F7B" w:rsidTr="00457B0E">
        <w:tc>
          <w:tcPr>
            <w:tcW w:w="536" w:type="dxa"/>
          </w:tcPr>
          <w:p w:rsidR="007C3820" w:rsidRPr="00AB5F7B" w:rsidRDefault="007C3820" w:rsidP="00457B0E">
            <w:pPr>
              <w:spacing w:before="40" w:after="40" w:line="240" w:lineRule="auto"/>
              <w:contextualSpacing/>
              <w:jc w:val="center"/>
              <w:rPr>
                <w:rFonts w:ascii="Myriad Pro" w:hAnsi="Myriad Pro"/>
                <w:sz w:val="20"/>
                <w:szCs w:val="20"/>
              </w:rPr>
            </w:pPr>
            <w:r w:rsidRPr="00AB5F7B">
              <w:rPr>
                <w:rFonts w:ascii="Myriad Pro" w:hAnsi="Myriad Pro"/>
                <w:sz w:val="20"/>
                <w:szCs w:val="20"/>
              </w:rPr>
              <w:t>1</w:t>
            </w:r>
          </w:p>
        </w:tc>
        <w:tc>
          <w:tcPr>
            <w:tcW w:w="2833" w:type="dxa"/>
          </w:tcPr>
          <w:p w:rsidR="007C3820" w:rsidRPr="00AB5F7B" w:rsidRDefault="007C3820" w:rsidP="00457B0E">
            <w:pPr>
              <w:spacing w:before="40" w:after="40" w:line="240" w:lineRule="auto"/>
              <w:contextualSpacing/>
              <w:jc w:val="center"/>
              <w:rPr>
                <w:rFonts w:ascii="Myriad Pro" w:hAnsi="Myriad Pro"/>
                <w:sz w:val="20"/>
                <w:szCs w:val="20"/>
              </w:rPr>
            </w:pPr>
            <w:r w:rsidRPr="00AB5F7B">
              <w:rPr>
                <w:rFonts w:ascii="Myriad Pro" w:hAnsi="Myriad Pro"/>
                <w:sz w:val="20"/>
                <w:szCs w:val="20"/>
              </w:rPr>
              <w:t>2</w:t>
            </w:r>
          </w:p>
        </w:tc>
        <w:tc>
          <w:tcPr>
            <w:tcW w:w="6095" w:type="dxa"/>
          </w:tcPr>
          <w:p w:rsidR="007C3820" w:rsidRPr="00AB5F7B" w:rsidRDefault="007C3820" w:rsidP="00457B0E">
            <w:pPr>
              <w:spacing w:before="40" w:after="40" w:line="240" w:lineRule="auto"/>
              <w:contextualSpacing/>
              <w:jc w:val="center"/>
              <w:rPr>
                <w:rFonts w:ascii="Myriad Pro" w:hAnsi="Myriad Pro"/>
                <w:sz w:val="20"/>
                <w:szCs w:val="20"/>
              </w:rPr>
            </w:pPr>
            <w:r w:rsidRPr="00AB5F7B">
              <w:rPr>
                <w:rFonts w:ascii="Myriad Pro" w:hAnsi="Myriad Pro"/>
                <w:sz w:val="20"/>
                <w:szCs w:val="20"/>
              </w:rPr>
              <w:t>3</w:t>
            </w:r>
          </w:p>
        </w:tc>
        <w:tc>
          <w:tcPr>
            <w:tcW w:w="4756" w:type="dxa"/>
          </w:tcPr>
          <w:p w:rsidR="007C3820" w:rsidRPr="00AB5F7B" w:rsidRDefault="007C3820" w:rsidP="00457B0E">
            <w:pPr>
              <w:spacing w:before="40" w:after="40" w:line="240" w:lineRule="auto"/>
              <w:contextualSpacing/>
              <w:jc w:val="center"/>
              <w:rPr>
                <w:rFonts w:ascii="Myriad Pro" w:hAnsi="Myriad Pro"/>
                <w:sz w:val="20"/>
                <w:szCs w:val="20"/>
              </w:rPr>
            </w:pPr>
            <w:r w:rsidRPr="00AB5F7B">
              <w:rPr>
                <w:rFonts w:ascii="Myriad Pro" w:hAnsi="Myriad Pro"/>
                <w:sz w:val="20"/>
                <w:szCs w:val="20"/>
              </w:rPr>
              <w:t>4</w:t>
            </w:r>
          </w:p>
        </w:tc>
      </w:tr>
      <w:tr w:rsidR="007C3820" w:rsidRPr="00AB5F7B" w:rsidTr="00457B0E">
        <w:trPr>
          <w:trHeight w:val="411"/>
        </w:trPr>
        <w:tc>
          <w:tcPr>
            <w:tcW w:w="536" w:type="dxa"/>
          </w:tcPr>
          <w:p w:rsidR="007C3820" w:rsidRPr="00AB5F7B" w:rsidRDefault="007C3820" w:rsidP="007D4B9E">
            <w:pPr>
              <w:pStyle w:val="Akapitzlist"/>
              <w:numPr>
                <w:ilvl w:val="0"/>
                <w:numId w:val="20"/>
              </w:numPr>
              <w:spacing w:before="40" w:after="40" w:line="240" w:lineRule="auto"/>
              <w:ind w:left="0" w:firstLine="0"/>
              <w:rPr>
                <w:szCs w:val="20"/>
              </w:rPr>
            </w:pPr>
          </w:p>
        </w:tc>
        <w:tc>
          <w:tcPr>
            <w:tcW w:w="2833"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Odpowiedniość/Adekwatność/Trafność</w:t>
            </w:r>
          </w:p>
        </w:tc>
        <w:tc>
          <w:tcPr>
            <w:tcW w:w="6095"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 xml:space="preserve">Stopień, w jakim projekt jest spójny z analizą sytuacji problemowej zawartą w </w:t>
            </w:r>
            <w:r w:rsidRPr="00AB5F7B">
              <w:rPr>
                <w:rFonts w:ascii="Myriad Pro" w:hAnsi="Myriad Pro"/>
                <w:i/>
                <w:sz w:val="20"/>
                <w:szCs w:val="20"/>
              </w:rPr>
              <w:t>Regulaminie konkursu</w:t>
            </w:r>
            <w:r w:rsidRPr="00AB5F7B">
              <w:rPr>
                <w:rFonts w:ascii="Myriad Pro" w:hAnsi="Myriad Pro"/>
                <w:sz w:val="20"/>
                <w:szCs w:val="20"/>
              </w:rPr>
              <w:t xml:space="preserve"> oraz we wniosku o dofinansowanie.</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Projekt jest spójny i kompletny w zakresie ocenianego kryterium.</w:t>
            </w:r>
          </w:p>
        </w:tc>
        <w:tc>
          <w:tcPr>
            <w:tcW w:w="4756"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Skala punktów (1 - 5) waga 6.</w:t>
            </w:r>
          </w:p>
        </w:tc>
      </w:tr>
      <w:tr w:rsidR="007C3820" w:rsidRPr="00AB5F7B" w:rsidTr="00457B0E">
        <w:trPr>
          <w:trHeight w:val="105"/>
        </w:trPr>
        <w:tc>
          <w:tcPr>
            <w:tcW w:w="536" w:type="dxa"/>
          </w:tcPr>
          <w:p w:rsidR="007C3820" w:rsidRPr="00AB5F7B" w:rsidRDefault="007C3820" w:rsidP="007D4B9E">
            <w:pPr>
              <w:pStyle w:val="Akapitzlist"/>
              <w:numPr>
                <w:ilvl w:val="0"/>
                <w:numId w:val="20"/>
              </w:numPr>
              <w:spacing w:before="40" w:after="40" w:line="240" w:lineRule="auto"/>
              <w:ind w:left="0" w:firstLine="0"/>
              <w:rPr>
                <w:szCs w:val="20"/>
              </w:rPr>
            </w:pPr>
          </w:p>
        </w:tc>
        <w:tc>
          <w:tcPr>
            <w:tcW w:w="2833"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Skuteczność</w:t>
            </w:r>
          </w:p>
        </w:tc>
        <w:tc>
          <w:tcPr>
            <w:tcW w:w="6095"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Stopnień, w jakim projekt przyczyni się do rozwiązania/złagodzenia sytuacji problemowej zawartej w </w:t>
            </w:r>
            <w:r w:rsidRPr="00AB5F7B">
              <w:rPr>
                <w:rFonts w:ascii="Myriad Pro" w:hAnsi="Myriad Pro"/>
                <w:i/>
                <w:sz w:val="20"/>
                <w:szCs w:val="20"/>
              </w:rPr>
              <w:t>Regulaminie konkursu</w:t>
            </w:r>
            <w:r w:rsidRPr="00AB5F7B">
              <w:rPr>
                <w:rFonts w:ascii="Myriad Pro" w:hAnsi="Myriad Pro"/>
                <w:i/>
                <w:sz w:val="20"/>
                <w:szCs w:val="20"/>
                <w:vertAlign w:val="superscript"/>
              </w:rPr>
              <w:t xml:space="preserve"> </w:t>
            </w:r>
            <w:r w:rsidRPr="00AB5F7B">
              <w:rPr>
                <w:rFonts w:ascii="Myriad Pro" w:hAnsi="Myriad Pro"/>
                <w:sz w:val="20"/>
                <w:szCs w:val="20"/>
              </w:rPr>
              <w:t>oraz we wniosku o dofinansowanie.</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Projekt jest spójny i kompletny w zakresie ocenianego kryterium.</w:t>
            </w:r>
          </w:p>
        </w:tc>
        <w:tc>
          <w:tcPr>
            <w:tcW w:w="4756"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Skala punktów (1 - 5) waga 4.</w:t>
            </w:r>
          </w:p>
        </w:tc>
      </w:tr>
      <w:tr w:rsidR="007C3820" w:rsidRPr="00AB5F7B" w:rsidTr="00457B0E">
        <w:trPr>
          <w:trHeight w:val="83"/>
        </w:trPr>
        <w:tc>
          <w:tcPr>
            <w:tcW w:w="536" w:type="dxa"/>
          </w:tcPr>
          <w:p w:rsidR="007C3820" w:rsidRPr="00AB5F7B" w:rsidRDefault="007C3820" w:rsidP="007D4B9E">
            <w:pPr>
              <w:pStyle w:val="Akapitzlist"/>
              <w:numPr>
                <w:ilvl w:val="0"/>
                <w:numId w:val="20"/>
              </w:numPr>
              <w:spacing w:before="40" w:after="40" w:line="240" w:lineRule="auto"/>
              <w:ind w:left="0" w:firstLine="0"/>
              <w:rPr>
                <w:szCs w:val="20"/>
              </w:rPr>
            </w:pPr>
          </w:p>
        </w:tc>
        <w:tc>
          <w:tcPr>
            <w:tcW w:w="2833"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Efektywność</w:t>
            </w:r>
          </w:p>
        </w:tc>
        <w:tc>
          <w:tcPr>
            <w:tcW w:w="6095"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Ocena relacji nakład/rezultat.</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Projekt jest spójny i kompletny w zakresie ocenianego kryterium.</w:t>
            </w:r>
          </w:p>
        </w:tc>
        <w:tc>
          <w:tcPr>
            <w:tcW w:w="4756"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Skala punktów (1 - 5) waga 4.</w:t>
            </w:r>
          </w:p>
        </w:tc>
      </w:tr>
      <w:tr w:rsidR="007C3820" w:rsidRPr="00AB5F7B" w:rsidTr="00457B0E">
        <w:trPr>
          <w:trHeight w:val="83"/>
        </w:trPr>
        <w:tc>
          <w:tcPr>
            <w:tcW w:w="536" w:type="dxa"/>
          </w:tcPr>
          <w:p w:rsidR="007C3820" w:rsidRPr="00AB5F7B" w:rsidRDefault="007C3820" w:rsidP="007D4B9E">
            <w:pPr>
              <w:pStyle w:val="Akapitzlist"/>
              <w:numPr>
                <w:ilvl w:val="0"/>
                <w:numId w:val="20"/>
              </w:numPr>
              <w:spacing w:before="40" w:after="40" w:line="240" w:lineRule="auto"/>
              <w:ind w:left="0" w:firstLine="0"/>
              <w:rPr>
                <w:szCs w:val="20"/>
              </w:rPr>
            </w:pPr>
          </w:p>
        </w:tc>
        <w:tc>
          <w:tcPr>
            <w:tcW w:w="2833"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Użyteczność</w:t>
            </w:r>
          </w:p>
        </w:tc>
        <w:tc>
          <w:tcPr>
            <w:tcW w:w="6095"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Projekt jest spójny i kompletny w zakresie ocenianego kryterium.</w:t>
            </w:r>
          </w:p>
        </w:tc>
        <w:tc>
          <w:tcPr>
            <w:tcW w:w="4756"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Skala punktów (1 - 5) waga 4.</w:t>
            </w:r>
          </w:p>
        </w:tc>
      </w:tr>
      <w:tr w:rsidR="007C3820" w:rsidRPr="00AB5F7B" w:rsidTr="00457B0E">
        <w:trPr>
          <w:trHeight w:val="971"/>
        </w:trPr>
        <w:tc>
          <w:tcPr>
            <w:tcW w:w="536" w:type="dxa"/>
          </w:tcPr>
          <w:p w:rsidR="007C3820" w:rsidRPr="00AB5F7B" w:rsidRDefault="007C3820" w:rsidP="007D4B9E">
            <w:pPr>
              <w:pStyle w:val="Akapitzlist"/>
              <w:numPr>
                <w:ilvl w:val="0"/>
                <w:numId w:val="20"/>
              </w:numPr>
              <w:spacing w:before="40" w:after="40" w:line="240" w:lineRule="auto"/>
              <w:ind w:left="0" w:firstLine="0"/>
              <w:rPr>
                <w:szCs w:val="20"/>
              </w:rPr>
            </w:pPr>
          </w:p>
        </w:tc>
        <w:tc>
          <w:tcPr>
            <w:tcW w:w="2833"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Trwałość</w:t>
            </w:r>
          </w:p>
        </w:tc>
        <w:tc>
          <w:tcPr>
            <w:tcW w:w="6095"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Projekt jest spójny i kompletny w zakresie ocenianego kryterium.</w:t>
            </w:r>
          </w:p>
        </w:tc>
        <w:tc>
          <w:tcPr>
            <w:tcW w:w="4756"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Skala punktów (1 - 5) waga 2.</w:t>
            </w:r>
          </w:p>
        </w:tc>
      </w:tr>
    </w:tbl>
    <w:p w:rsidR="007C3820" w:rsidRPr="00AB5F7B" w:rsidRDefault="007C3820" w:rsidP="007C3820">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4"/>
        <w:gridCol w:w="2825"/>
        <w:gridCol w:w="6217"/>
        <w:gridCol w:w="4599"/>
      </w:tblGrid>
      <w:tr w:rsidR="007C3820" w:rsidRPr="00AB5F7B" w:rsidTr="00457B0E">
        <w:trPr>
          <w:jc w:val="center"/>
        </w:trPr>
        <w:tc>
          <w:tcPr>
            <w:tcW w:w="14175" w:type="dxa"/>
            <w:gridSpan w:val="4"/>
          </w:tcPr>
          <w:p w:rsidR="007C3820" w:rsidRPr="00AB5F7B" w:rsidRDefault="007C3820" w:rsidP="00457B0E">
            <w:pPr>
              <w:spacing w:before="40" w:after="40"/>
              <w:jc w:val="center"/>
              <w:rPr>
                <w:rFonts w:ascii="Myriad Pro" w:hAnsi="Myriad Pro"/>
                <w:b/>
                <w:sz w:val="20"/>
                <w:szCs w:val="20"/>
              </w:rPr>
            </w:pPr>
            <w:r w:rsidRPr="00AB5F7B">
              <w:rPr>
                <w:rFonts w:ascii="Myriad Pro" w:hAnsi="Myriad Pro"/>
                <w:b/>
                <w:sz w:val="20"/>
                <w:szCs w:val="20"/>
              </w:rPr>
              <w:t>Kryteria administracyjności</w:t>
            </w:r>
          </w:p>
        </w:tc>
      </w:tr>
      <w:tr w:rsidR="007C3820" w:rsidRPr="00AB5F7B" w:rsidTr="00457B0E">
        <w:trPr>
          <w:jc w:val="center"/>
        </w:trPr>
        <w:tc>
          <w:tcPr>
            <w:tcW w:w="534" w:type="dxa"/>
          </w:tcPr>
          <w:p w:rsidR="007C3820" w:rsidRPr="00AB5F7B" w:rsidRDefault="007C3820" w:rsidP="00457B0E">
            <w:pPr>
              <w:spacing w:before="40" w:after="40"/>
              <w:jc w:val="center"/>
              <w:rPr>
                <w:rFonts w:ascii="Myriad Pro" w:hAnsi="Myriad Pro"/>
                <w:sz w:val="20"/>
                <w:szCs w:val="20"/>
              </w:rPr>
            </w:pPr>
            <w:r w:rsidRPr="00AB5F7B">
              <w:rPr>
                <w:rFonts w:ascii="Myriad Pro" w:hAnsi="Myriad Pro"/>
                <w:sz w:val="20"/>
                <w:szCs w:val="20"/>
              </w:rPr>
              <w:t>L.p.</w:t>
            </w:r>
          </w:p>
        </w:tc>
        <w:tc>
          <w:tcPr>
            <w:tcW w:w="2825" w:type="dxa"/>
          </w:tcPr>
          <w:p w:rsidR="007C3820" w:rsidRPr="00AB5F7B" w:rsidRDefault="007C3820" w:rsidP="00457B0E">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Pr>
          <w:p w:rsidR="007C3820" w:rsidRPr="00AB5F7B" w:rsidRDefault="007C3820" w:rsidP="00457B0E">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Pr>
          <w:p w:rsidR="007C3820" w:rsidRPr="00AB5F7B" w:rsidRDefault="007C3820" w:rsidP="00457B0E">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7C3820" w:rsidRPr="00AB5F7B" w:rsidTr="00457B0E">
        <w:trPr>
          <w:jc w:val="center"/>
        </w:trPr>
        <w:tc>
          <w:tcPr>
            <w:tcW w:w="534" w:type="dxa"/>
          </w:tcPr>
          <w:p w:rsidR="007C3820" w:rsidRPr="00AB5F7B" w:rsidRDefault="007C3820" w:rsidP="00457B0E">
            <w:pPr>
              <w:spacing w:before="40" w:after="40"/>
              <w:jc w:val="center"/>
              <w:rPr>
                <w:rFonts w:ascii="Myriad Pro" w:hAnsi="Myriad Pro"/>
                <w:sz w:val="20"/>
                <w:szCs w:val="20"/>
              </w:rPr>
            </w:pPr>
            <w:r w:rsidRPr="00AB5F7B">
              <w:rPr>
                <w:rFonts w:ascii="Myriad Pro" w:hAnsi="Myriad Pro"/>
                <w:sz w:val="20"/>
                <w:szCs w:val="20"/>
              </w:rPr>
              <w:t>1</w:t>
            </w:r>
          </w:p>
        </w:tc>
        <w:tc>
          <w:tcPr>
            <w:tcW w:w="2825" w:type="dxa"/>
          </w:tcPr>
          <w:p w:rsidR="007C3820" w:rsidRPr="00AB5F7B" w:rsidRDefault="007C3820" w:rsidP="00457B0E">
            <w:pPr>
              <w:spacing w:before="40" w:after="40"/>
              <w:jc w:val="center"/>
              <w:rPr>
                <w:rFonts w:ascii="Myriad Pro" w:hAnsi="Myriad Pro"/>
                <w:sz w:val="20"/>
                <w:szCs w:val="20"/>
              </w:rPr>
            </w:pPr>
            <w:r w:rsidRPr="00AB5F7B">
              <w:rPr>
                <w:rFonts w:ascii="Myriad Pro" w:hAnsi="Myriad Pro"/>
                <w:sz w:val="20"/>
                <w:szCs w:val="20"/>
              </w:rPr>
              <w:t>2</w:t>
            </w:r>
          </w:p>
        </w:tc>
        <w:tc>
          <w:tcPr>
            <w:tcW w:w="6217" w:type="dxa"/>
          </w:tcPr>
          <w:p w:rsidR="007C3820" w:rsidRPr="00AB5F7B" w:rsidRDefault="007C3820" w:rsidP="00457B0E">
            <w:pPr>
              <w:spacing w:before="40" w:after="40"/>
              <w:jc w:val="center"/>
              <w:rPr>
                <w:rFonts w:ascii="Myriad Pro" w:hAnsi="Myriad Pro"/>
                <w:sz w:val="20"/>
                <w:szCs w:val="20"/>
              </w:rPr>
            </w:pPr>
            <w:r w:rsidRPr="00AB5F7B">
              <w:rPr>
                <w:rFonts w:ascii="Myriad Pro" w:hAnsi="Myriad Pro"/>
                <w:sz w:val="20"/>
                <w:szCs w:val="20"/>
              </w:rPr>
              <w:t>3</w:t>
            </w:r>
          </w:p>
        </w:tc>
        <w:tc>
          <w:tcPr>
            <w:tcW w:w="4599" w:type="dxa"/>
          </w:tcPr>
          <w:p w:rsidR="007C3820" w:rsidRPr="00AB5F7B" w:rsidRDefault="007C3820" w:rsidP="00457B0E">
            <w:pPr>
              <w:spacing w:before="40" w:after="40"/>
              <w:jc w:val="center"/>
              <w:rPr>
                <w:rFonts w:ascii="Myriad Pro" w:hAnsi="Myriad Pro"/>
                <w:sz w:val="20"/>
                <w:szCs w:val="20"/>
              </w:rPr>
            </w:pPr>
            <w:r w:rsidRPr="00AB5F7B">
              <w:rPr>
                <w:rFonts w:ascii="Myriad Pro" w:hAnsi="Myriad Pro"/>
                <w:sz w:val="20"/>
                <w:szCs w:val="20"/>
              </w:rPr>
              <w:t>4</w:t>
            </w:r>
          </w:p>
        </w:tc>
      </w:tr>
      <w:tr w:rsidR="007C3820" w:rsidRPr="00AB5F7B" w:rsidTr="00457B0E">
        <w:trPr>
          <w:jc w:val="center"/>
        </w:trPr>
        <w:tc>
          <w:tcPr>
            <w:tcW w:w="534" w:type="dxa"/>
          </w:tcPr>
          <w:p w:rsidR="007C3820" w:rsidRPr="00AB5F7B" w:rsidRDefault="007C3820" w:rsidP="007D4B9E">
            <w:pPr>
              <w:pStyle w:val="Akapitzlist"/>
              <w:numPr>
                <w:ilvl w:val="0"/>
                <w:numId w:val="234"/>
              </w:numPr>
              <w:spacing w:before="40" w:after="40"/>
              <w:ind w:left="0" w:firstLine="0"/>
              <w:contextualSpacing w:val="0"/>
              <w:rPr>
                <w:szCs w:val="20"/>
              </w:rPr>
            </w:pPr>
          </w:p>
        </w:tc>
        <w:tc>
          <w:tcPr>
            <w:tcW w:w="2825" w:type="dxa"/>
          </w:tcPr>
          <w:p w:rsidR="007C3820" w:rsidRPr="00AB5F7B" w:rsidRDefault="007C3820" w:rsidP="00457B0E">
            <w:pPr>
              <w:spacing w:before="40" w:after="40" w:line="276" w:lineRule="auto"/>
              <w:rPr>
                <w:rFonts w:ascii="Myriad Pro" w:hAnsi="Myriad Pro"/>
                <w:sz w:val="20"/>
                <w:szCs w:val="20"/>
              </w:rPr>
            </w:pPr>
            <w:r w:rsidRPr="00AB5F7B">
              <w:rPr>
                <w:rFonts w:ascii="Myriad Pro" w:hAnsi="Myriad Pro"/>
                <w:sz w:val="20"/>
                <w:szCs w:val="20"/>
              </w:rPr>
              <w:t>Spójność i kompletność zapisów</w:t>
            </w:r>
          </w:p>
        </w:tc>
        <w:tc>
          <w:tcPr>
            <w:tcW w:w="6217" w:type="dxa"/>
          </w:tcPr>
          <w:p w:rsidR="007C3820" w:rsidRPr="00AB5F7B" w:rsidRDefault="007C3820" w:rsidP="00457B0E">
            <w:pPr>
              <w:spacing w:before="40" w:after="40" w:line="276" w:lineRule="auto"/>
              <w:jc w:val="both"/>
              <w:rPr>
                <w:rFonts w:ascii="Myriad Pro" w:hAnsi="Myriad Pro"/>
                <w:color w:val="FF0000"/>
                <w:sz w:val="20"/>
                <w:szCs w:val="20"/>
              </w:rPr>
            </w:pPr>
            <w:r w:rsidRPr="00AB5F7B">
              <w:rPr>
                <w:rFonts w:ascii="Myriad Pro" w:hAnsi="Myriad Pro"/>
                <w:sz w:val="20"/>
                <w:szCs w:val="20"/>
              </w:rPr>
              <w:t>Wniosek jest spójny i kompletny w odniesieniu do dokonanej oceny w zakresie kryteriów jakości oraz został sporządzony zgodnie z obowiązującym Regulaminem konkursu.</w:t>
            </w:r>
          </w:p>
        </w:tc>
        <w:tc>
          <w:tcPr>
            <w:tcW w:w="4599" w:type="dxa"/>
          </w:tcPr>
          <w:p w:rsidR="007C3820" w:rsidRPr="00AB5F7B" w:rsidRDefault="007C3820" w:rsidP="00457B0E">
            <w:pPr>
              <w:spacing w:before="40" w:after="40" w:line="276" w:lineRule="auto"/>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line="276"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7C3820" w:rsidRPr="00AB5F7B" w:rsidRDefault="007C3820" w:rsidP="00457B0E">
            <w:pPr>
              <w:spacing w:before="40" w:after="40" w:line="276"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457B0E">
        <w:trPr>
          <w:jc w:val="center"/>
        </w:trPr>
        <w:tc>
          <w:tcPr>
            <w:tcW w:w="534" w:type="dxa"/>
          </w:tcPr>
          <w:p w:rsidR="007C3820" w:rsidRPr="00AB5F7B" w:rsidRDefault="007C3820" w:rsidP="007D4B9E">
            <w:pPr>
              <w:pStyle w:val="Akapitzlist"/>
              <w:numPr>
                <w:ilvl w:val="0"/>
                <w:numId w:val="234"/>
              </w:numPr>
              <w:spacing w:before="40" w:after="40"/>
              <w:ind w:left="0" w:firstLine="0"/>
              <w:contextualSpacing w:val="0"/>
              <w:rPr>
                <w:szCs w:val="20"/>
              </w:rPr>
            </w:pPr>
          </w:p>
        </w:tc>
        <w:tc>
          <w:tcPr>
            <w:tcW w:w="2825"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6217"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sz w:val="20"/>
                <w:szCs w:val="20"/>
                <w:lang w:eastAsia="pl-PL"/>
              </w:rPr>
              <w:t xml:space="preserve"> wraz</w:t>
            </w:r>
            <w:r w:rsidRPr="00AB5F7B">
              <w:rPr>
                <w:rFonts w:ascii="Myriad Pro" w:hAnsi="Myriad Pro"/>
                <w:sz w:val="20"/>
                <w:szCs w:val="20"/>
              </w:rPr>
              <w:t xml:space="preserve"> z </w:t>
            </w:r>
            <w:r w:rsidRPr="00AB5F7B">
              <w:rPr>
                <w:rFonts w:ascii="Myriad Pro" w:hAnsi="Myriad Pro"/>
                <w:i/>
                <w:sz w:val="20"/>
                <w:szCs w:val="20"/>
              </w:rPr>
              <w:t>Wytycznymi w zakresie realizacji przedsięwzięć z udziałem środków Europejskiego Funduszu Społecznego w obszarze rynku pracy na lata 2014-2020</w:t>
            </w:r>
            <w:r w:rsidRPr="00AB5F7B">
              <w:rPr>
                <w:rFonts w:ascii="Myriad Pro" w:hAnsi="Myriad Pro"/>
                <w:sz w:val="20"/>
                <w:szCs w:val="20"/>
              </w:rPr>
              <w:t>.</w:t>
            </w:r>
          </w:p>
          <w:p w:rsidR="007C3820" w:rsidRPr="00AB5F7B" w:rsidRDefault="007C3820" w:rsidP="00457B0E">
            <w:pPr>
              <w:spacing w:before="40" w:after="40"/>
              <w:rPr>
                <w:rFonts w:ascii="Myriad Pro" w:eastAsia="Times New Roman" w:hAnsi="Myriad Pro"/>
                <w:sz w:val="20"/>
                <w:szCs w:val="20"/>
                <w:lang w:eastAsia="pl-PL"/>
              </w:rPr>
            </w:pPr>
          </w:p>
          <w:p w:rsidR="007C3820" w:rsidRPr="00AB5F7B" w:rsidRDefault="007C3820" w:rsidP="00457B0E">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7C3820" w:rsidRPr="00AB5F7B" w:rsidRDefault="007C3820" w:rsidP="00457B0E">
            <w:pPr>
              <w:spacing w:before="40" w:after="40"/>
              <w:rPr>
                <w:rFonts w:ascii="Myriad Pro" w:eastAsia="Times New Roman" w:hAnsi="Myriad Pro"/>
                <w:sz w:val="20"/>
                <w:szCs w:val="20"/>
                <w:lang w:eastAsia="pl-PL"/>
              </w:rPr>
            </w:pPr>
          </w:p>
          <w:p w:rsidR="007C3820" w:rsidRPr="00AB5F7B" w:rsidRDefault="007C3820" w:rsidP="00457B0E">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7C3820" w:rsidRPr="00AB5F7B" w:rsidRDefault="007C3820" w:rsidP="00457B0E">
            <w:pPr>
              <w:spacing w:before="40" w:after="40"/>
              <w:rPr>
                <w:rFonts w:ascii="Myriad Pro" w:hAnsi="Myriad Pro"/>
                <w:sz w:val="20"/>
                <w:szCs w:val="20"/>
              </w:rPr>
            </w:pPr>
          </w:p>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 xml:space="preserve">Poziom wydatków w ramach cross-financingu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457B0E">
        <w:trPr>
          <w:jc w:val="center"/>
        </w:trPr>
        <w:tc>
          <w:tcPr>
            <w:tcW w:w="534" w:type="dxa"/>
          </w:tcPr>
          <w:p w:rsidR="007C3820" w:rsidRPr="00AB5F7B" w:rsidRDefault="007C3820" w:rsidP="007D4B9E">
            <w:pPr>
              <w:pStyle w:val="Akapitzlist"/>
              <w:numPr>
                <w:ilvl w:val="0"/>
                <w:numId w:val="234"/>
              </w:numPr>
              <w:spacing w:before="40" w:after="40"/>
              <w:ind w:left="0" w:firstLine="0"/>
              <w:contextualSpacing w:val="0"/>
              <w:rPr>
                <w:szCs w:val="20"/>
              </w:rPr>
            </w:pPr>
          </w:p>
        </w:tc>
        <w:tc>
          <w:tcPr>
            <w:tcW w:w="2825" w:type="dxa"/>
          </w:tcPr>
          <w:p w:rsidR="007C3820" w:rsidRPr="00AB5F7B" w:rsidRDefault="007C3820" w:rsidP="00457B0E">
            <w:pPr>
              <w:spacing w:before="40" w:after="40"/>
              <w:rPr>
                <w:rFonts w:ascii="Myriad Pro" w:hAnsi="Myriad Pro"/>
                <w:sz w:val="20"/>
                <w:szCs w:val="20"/>
                <w:highlight w:val="yellow"/>
              </w:rPr>
            </w:pPr>
            <w:r w:rsidRPr="00AB5F7B">
              <w:rPr>
                <w:rFonts w:ascii="Myriad Pro" w:hAnsi="Myriad Pro"/>
                <w:sz w:val="20"/>
                <w:szCs w:val="20"/>
              </w:rPr>
              <w:t>Intensywność wsparcia.</w:t>
            </w:r>
          </w:p>
        </w:tc>
        <w:tc>
          <w:tcPr>
            <w:tcW w:w="6217"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7C3820" w:rsidRPr="00AB5F7B" w:rsidRDefault="007C3820" w:rsidP="007C3820">
      <w:pPr>
        <w:rPr>
          <w:rFonts w:ascii="Myriad Pro" w:hAnsi="Myriad Pro"/>
          <w:sz w:val="20"/>
          <w:szCs w:val="20"/>
        </w:rPr>
      </w:pPr>
    </w:p>
    <w:p w:rsidR="007C3820" w:rsidRPr="00AB5F7B" w:rsidRDefault="007C3820" w:rsidP="000745BD">
      <w:pPr>
        <w:rPr>
          <w:rFonts w:ascii="Myriad Pro" w:hAnsi="Myriad Pro"/>
          <w:sz w:val="20"/>
          <w:szCs w:val="20"/>
        </w:rPr>
        <w:sectPr w:rsidR="007C3820" w:rsidRPr="00AB5F7B" w:rsidSect="009054C3">
          <w:headerReference w:type="default" r:id="rId16"/>
          <w:pgSz w:w="16838" w:h="11906" w:orient="landscape"/>
          <w:pgMar w:top="1417" w:right="1417" w:bottom="1417" w:left="1417" w:header="708" w:footer="708" w:gutter="0"/>
          <w:cols w:space="708"/>
          <w:docGrid w:linePitch="360"/>
        </w:sectPr>
      </w:pPr>
    </w:p>
    <w:p w:rsidR="008B4F23" w:rsidRPr="00AB5F7B" w:rsidRDefault="008B4F23" w:rsidP="00672ED6">
      <w:pPr>
        <w:jc w:val="center"/>
        <w:rPr>
          <w:rFonts w:ascii="Myriad Pro" w:eastAsia="Times New Roman" w:hAnsi="Myriad Pro"/>
          <w:b/>
          <w:bCs/>
          <w:sz w:val="20"/>
          <w:szCs w:val="20"/>
          <w:lang w:eastAsia="x-none"/>
        </w:rPr>
      </w:pPr>
      <w:r w:rsidRPr="00AB5F7B">
        <w:rPr>
          <w:rFonts w:ascii="Myriad Pro" w:hAnsi="Myriad Pro"/>
          <w:b/>
          <w:sz w:val="20"/>
          <w:szCs w:val="20"/>
          <w:lang w:val="x-none"/>
        </w:rPr>
        <w:t xml:space="preserve">Kryteria </w:t>
      </w:r>
      <w:r w:rsidRPr="00AB5F7B">
        <w:rPr>
          <w:rFonts w:ascii="Myriad Pro" w:eastAsia="Times New Roman" w:hAnsi="Myriad Pro"/>
          <w:b/>
          <w:bCs/>
          <w:sz w:val="20"/>
          <w:szCs w:val="20"/>
          <w:lang w:eastAsia="x-none"/>
        </w:rPr>
        <w:t>szczegółowe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8B4F23" w:rsidRPr="00AB5F7B" w:rsidTr="00672ED6">
        <w:trPr>
          <w:jc w:val="center"/>
        </w:trPr>
        <w:tc>
          <w:tcPr>
            <w:tcW w:w="1900" w:type="dxa"/>
            <w:shd w:val="clear" w:color="auto" w:fill="B6DDE8"/>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VI Rynek Pracy</w:t>
            </w:r>
          </w:p>
        </w:tc>
      </w:tr>
      <w:tr w:rsidR="008B4F23" w:rsidRPr="00AB5F7B" w:rsidTr="00672ED6">
        <w:trPr>
          <w:jc w:val="center"/>
        </w:trPr>
        <w:tc>
          <w:tcPr>
            <w:tcW w:w="1900" w:type="dxa"/>
            <w:shd w:val="clear" w:color="auto" w:fill="B6DDE8"/>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cPr>
          <w:p w:rsidR="008B4F23" w:rsidRPr="00AB5F7B" w:rsidRDefault="008B4F23" w:rsidP="00672ED6">
            <w:pPr>
              <w:spacing w:before="40" w:after="40" w:line="240" w:lineRule="auto"/>
              <w:jc w:val="both"/>
              <w:rPr>
                <w:rFonts w:ascii="Myriad Pro" w:hAnsi="Myriad Pro"/>
                <w:sz w:val="20"/>
                <w:szCs w:val="20"/>
              </w:rPr>
            </w:pPr>
            <w:r w:rsidRPr="00AB5F7B">
              <w:rPr>
                <w:rFonts w:ascii="Myriad Pro" w:hAnsi="Myriad Pro"/>
                <w:sz w:val="20"/>
                <w:szCs w:val="20"/>
              </w:rPr>
              <w:t>8i Dostęp do zatrudnienia dla osób poszukujących pracy i osób biernych zawodowo, w tym długotrwale bezrobotnych oraz oddalonych od rynku pracy, także podejmowanie lokalnych inicjatyw na rzecz zatrudnienia oraz wspieranie mobilności pracowników</w:t>
            </w:r>
          </w:p>
        </w:tc>
      </w:tr>
      <w:tr w:rsidR="008B4F23" w:rsidRPr="00AB5F7B" w:rsidTr="00672ED6">
        <w:trPr>
          <w:jc w:val="center"/>
        </w:trPr>
        <w:tc>
          <w:tcPr>
            <w:tcW w:w="1900" w:type="dxa"/>
            <w:shd w:val="clear" w:color="auto" w:fill="B6DDE8"/>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B6DDE8"/>
          </w:tcPr>
          <w:p w:rsidR="008B4F23" w:rsidRPr="00AB5F7B" w:rsidRDefault="008B4F23" w:rsidP="00672ED6">
            <w:pPr>
              <w:spacing w:before="40" w:after="40" w:line="240" w:lineRule="auto"/>
              <w:jc w:val="both"/>
              <w:rPr>
                <w:rFonts w:ascii="Myriad Pro" w:hAnsi="Myriad Pro"/>
                <w:sz w:val="20"/>
                <w:szCs w:val="20"/>
              </w:rPr>
            </w:pPr>
            <w:r w:rsidRPr="00AB5F7B">
              <w:rPr>
                <w:rFonts w:ascii="Myriad Pro" w:hAnsi="Myriad Pro"/>
                <w:sz w:val="20"/>
                <w:szCs w:val="20"/>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p>
        </w:tc>
      </w:tr>
      <w:tr w:rsidR="008B4F23" w:rsidRPr="00AB5F7B" w:rsidTr="00672ED6">
        <w:trPr>
          <w:jc w:val="center"/>
        </w:trPr>
        <w:tc>
          <w:tcPr>
            <w:tcW w:w="1900" w:type="dxa"/>
            <w:shd w:val="clear" w:color="auto" w:fill="B6DDE8"/>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B6DDE8"/>
          </w:tcPr>
          <w:p w:rsidR="008B4F23" w:rsidRPr="00AB5F7B" w:rsidRDefault="008B4F23" w:rsidP="007D4B9E">
            <w:pPr>
              <w:numPr>
                <w:ilvl w:val="0"/>
                <w:numId w:val="162"/>
              </w:numPr>
              <w:spacing w:before="40" w:after="40" w:line="240" w:lineRule="auto"/>
              <w:ind w:left="357" w:hanging="357"/>
              <w:jc w:val="both"/>
              <w:rPr>
                <w:rFonts w:ascii="Myriad Pro" w:hAnsi="Myriad Pro"/>
                <w:sz w:val="20"/>
                <w:szCs w:val="20"/>
              </w:rPr>
            </w:pPr>
            <w:r w:rsidRPr="00AB5F7B">
              <w:rPr>
                <w:rFonts w:ascii="Myriad Pro" w:hAnsi="Myriad Pro"/>
                <w:sz w:val="20"/>
                <w:szCs w:val="20"/>
              </w:rPr>
              <w:t>Wsparcie indywidualnej i kompleksowej aktywizacji zawodowej osób biernych zawodowo znajdujących się w szczególnie trudnej sytuacji na rynku pracy:</w:t>
            </w:r>
          </w:p>
          <w:p w:rsidR="008B4F23" w:rsidRPr="00AB5F7B" w:rsidRDefault="008B4F23" w:rsidP="007D4B9E">
            <w:pPr>
              <w:numPr>
                <w:ilvl w:val="0"/>
                <w:numId w:val="161"/>
              </w:numPr>
              <w:spacing w:before="40" w:after="40" w:line="240" w:lineRule="auto"/>
              <w:ind w:left="754"/>
              <w:jc w:val="both"/>
              <w:rPr>
                <w:rFonts w:ascii="Myriad Pro" w:hAnsi="Myriad Pro"/>
                <w:sz w:val="20"/>
                <w:szCs w:val="20"/>
                <w:u w:val="single"/>
              </w:rPr>
            </w:pPr>
            <w:r w:rsidRPr="00AB5F7B">
              <w:rPr>
                <w:rFonts w:ascii="Myriad Pro" w:hAnsi="Myriad Pro"/>
                <w:sz w:val="20"/>
                <w:szCs w:val="20"/>
              </w:rPr>
              <w:t>wsparcie oraz pomoc w zakresie określenia ścieżki zawodowej (obligatoryjne):</w:t>
            </w:r>
          </w:p>
          <w:p w:rsidR="008B4F23" w:rsidRPr="00AB5F7B" w:rsidRDefault="008B4F23"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identyfikacja potrzeb osób biernych oraz diagnozowanie możliwości w zakresie doskonalenia zawodowego,</w:t>
            </w:r>
          </w:p>
          <w:p w:rsidR="008B4F23" w:rsidRPr="00AB5F7B" w:rsidRDefault="008B4F23"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p w:rsidR="008B4F23" w:rsidRPr="00AB5F7B" w:rsidRDefault="008B4F23" w:rsidP="007D4B9E">
            <w:pPr>
              <w:numPr>
                <w:ilvl w:val="0"/>
                <w:numId w:val="161"/>
              </w:numPr>
              <w:spacing w:before="40" w:after="40" w:line="240" w:lineRule="auto"/>
              <w:ind w:left="754"/>
              <w:jc w:val="both"/>
              <w:rPr>
                <w:rFonts w:ascii="Myriad Pro" w:hAnsi="Myriad Pro"/>
                <w:sz w:val="20"/>
                <w:szCs w:val="20"/>
              </w:rPr>
            </w:pPr>
            <w:r w:rsidRPr="00AB5F7B">
              <w:rPr>
                <w:rFonts w:ascii="Myriad Pro" w:hAnsi="Myriad Pro"/>
                <w:sz w:val="20"/>
                <w:szCs w:val="20"/>
              </w:rPr>
              <w:t>wsparcie w uzupełnieniu lub zdobyciu nowych umiejętności i kompetencji:</w:t>
            </w:r>
          </w:p>
          <w:p w:rsidR="008B4F23" w:rsidRPr="00AB5F7B" w:rsidRDefault="008B4F23"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nabywanie, podwyższanie lub dostosowywanie kompetencji i kwalifikacji, niezbędnych na rynku pracy w kontekście zidentyfikowanych potrzeb osoby, której udzielane jest wsparcie, m.in. poprzez wysokiej jakości szkolenia,</w:t>
            </w:r>
          </w:p>
          <w:p w:rsidR="008B4F23" w:rsidRPr="00AB5F7B" w:rsidRDefault="008B4F23" w:rsidP="007D4B9E">
            <w:pPr>
              <w:numPr>
                <w:ilvl w:val="0"/>
                <w:numId w:val="161"/>
              </w:numPr>
              <w:spacing w:before="40" w:after="40" w:line="240" w:lineRule="auto"/>
              <w:ind w:left="754"/>
              <w:jc w:val="both"/>
              <w:rPr>
                <w:rFonts w:ascii="Myriad Pro" w:hAnsi="Myriad Pro"/>
                <w:sz w:val="20"/>
                <w:szCs w:val="20"/>
              </w:rPr>
            </w:pPr>
            <w:r w:rsidRPr="00AB5F7B">
              <w:rPr>
                <w:rFonts w:ascii="Myriad Pro" w:hAnsi="Myriad Pro"/>
                <w:sz w:val="20"/>
                <w:szCs w:val="20"/>
              </w:rPr>
              <w:t>wsparcie zdobycia doświadczenia zawodowego wymaganego przez pracodawców:</w:t>
            </w:r>
          </w:p>
          <w:p w:rsidR="008B4F23" w:rsidRPr="00AB5F7B" w:rsidRDefault="008B4F23"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nabywanie lub uzupełnianie doświadczenia zawodowego oraz praktycznych umiejętności w zakresie wykonywania danego zawodu, m.in. poprzez staże i praktyki, które są zgodne z zaleceniem Rady z dnia 10 marca 2014 r. w sprawie ram jakości staży (Dz. Urz. UE C 88 z 27.03.2014, str.1) oraz Polskimi Ramami Jakości Praktyk i Staży,</w:t>
            </w:r>
          </w:p>
          <w:p w:rsidR="008B4F23" w:rsidRPr="00AB5F7B" w:rsidRDefault="008B4F23"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wsparcie zatrudnienia osoby biernej zawodowo u przedsiębiorcy lub innego pracodawcy, stanowiące zachętę do zatrudnienia, m.in. poprzez pokrycie kosztów subsydiowania zatrudnienia dla osób, u których zidentyfikowano adekwatność tej formy wsparcia, refundację wyposażenia lub doposażenia stanowiska,</w:t>
            </w:r>
          </w:p>
          <w:p w:rsidR="008B4F23" w:rsidRPr="00AB5F7B" w:rsidRDefault="008B4F23"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wolontariat,</w:t>
            </w:r>
          </w:p>
          <w:p w:rsidR="008B4F23" w:rsidRPr="00AB5F7B" w:rsidRDefault="008B4F23" w:rsidP="007D4B9E">
            <w:pPr>
              <w:numPr>
                <w:ilvl w:val="0"/>
                <w:numId w:val="161"/>
              </w:numPr>
              <w:spacing w:before="40" w:after="40" w:line="240" w:lineRule="auto"/>
              <w:ind w:left="754"/>
              <w:jc w:val="both"/>
              <w:rPr>
                <w:rFonts w:ascii="Myriad Pro" w:hAnsi="Myriad Pro"/>
                <w:sz w:val="20"/>
                <w:szCs w:val="20"/>
              </w:rPr>
            </w:pPr>
            <w:r w:rsidRPr="00AB5F7B">
              <w:rPr>
                <w:rFonts w:ascii="Myriad Pro" w:hAnsi="Myriad Pro"/>
                <w:sz w:val="20"/>
                <w:szCs w:val="20"/>
              </w:rPr>
              <w:t>wsparcie mobilności geograficznej dla osób, u których zidentyfikowano problem z zatrudnieniem w miejscu zamieszkania, m.in. poprzez pokrycie kosztów dojazdu do pracy lub wstępnego zagospodarowania w nowym miejscu zamieszkania, m.in. poprzez finansowanie kosztów dojazdu, zapewnienie środków na zasiedlenie,</w:t>
            </w:r>
          </w:p>
          <w:p w:rsidR="008B4F23" w:rsidRPr="00AB5F7B" w:rsidRDefault="008B4F23" w:rsidP="007D4B9E">
            <w:pPr>
              <w:numPr>
                <w:ilvl w:val="0"/>
                <w:numId w:val="161"/>
              </w:numPr>
              <w:spacing w:before="40" w:after="40" w:line="240" w:lineRule="auto"/>
              <w:ind w:left="754"/>
              <w:jc w:val="both"/>
              <w:rPr>
                <w:rFonts w:ascii="Myriad Pro" w:hAnsi="Myriad Pro"/>
                <w:sz w:val="20"/>
                <w:szCs w:val="20"/>
              </w:rPr>
            </w:pPr>
            <w:r w:rsidRPr="00AB5F7B">
              <w:rPr>
                <w:rFonts w:ascii="Myriad Pro" w:hAnsi="Myriad Pro"/>
                <w:sz w:val="20"/>
                <w:szCs w:val="20"/>
              </w:rPr>
              <w:t>działania skierowane do osób niepełnosprawnych:</w:t>
            </w:r>
          </w:p>
          <w:p w:rsidR="008B4F23" w:rsidRPr="00AB5F7B" w:rsidRDefault="008B4F23"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niwelowanie barier jakie napotykają osoby niepełnosprawne w zakresie zdobycia i utrzymania zatrudnienia, m.in. poprzez zatrudnienie wspomagane, w tym finansowanie pracy asystenta osobistego i/lub trenera pracy, który może zostać wsparty przez psychologa, doradcę zawodowego lub terapeutów.</w:t>
            </w:r>
          </w:p>
        </w:tc>
      </w:tr>
    </w:tbl>
    <w:p w:rsidR="00AB5F7B" w:rsidRDefault="00AB5F7B" w:rsidP="00672ED6">
      <w:pPr>
        <w:spacing w:before="120" w:after="120" w:line="240" w:lineRule="auto"/>
        <w:rPr>
          <w:rFonts w:ascii="Myriad Pro" w:hAnsi="Myriad Pro"/>
          <w:sz w:val="20"/>
          <w:szCs w:val="20"/>
        </w:rPr>
        <w:sectPr w:rsidR="00AB5F7B" w:rsidSect="009054C3">
          <w:pgSz w:w="16838" w:h="11906" w:orient="landscape"/>
          <w:pgMar w:top="1417" w:right="1417" w:bottom="1417" w:left="1417" w:header="708" w:footer="708" w:gutter="0"/>
          <w:cols w:space="708"/>
          <w:docGrid w:linePitch="360"/>
        </w:sect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501"/>
        <w:gridCol w:w="6371"/>
        <w:gridCol w:w="4741"/>
      </w:tblGrid>
      <w:tr w:rsidR="008B4F23" w:rsidRPr="00AB5F7B" w:rsidTr="004515E8">
        <w:trPr>
          <w:jc w:val="center"/>
        </w:trPr>
        <w:tc>
          <w:tcPr>
            <w:tcW w:w="14175" w:type="dxa"/>
            <w:gridSpan w:val="4"/>
            <w:shd w:val="clear" w:color="auto" w:fill="D9D9D9" w:themeFill="background1" w:themeFillShade="D9"/>
          </w:tcPr>
          <w:p w:rsidR="008B4F23" w:rsidRPr="00AB5F7B" w:rsidRDefault="008B4F23" w:rsidP="00672ED6">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8B4F23" w:rsidRPr="00AB5F7B" w:rsidTr="00672ED6">
        <w:trPr>
          <w:jc w:val="center"/>
        </w:trPr>
        <w:tc>
          <w:tcPr>
            <w:tcW w:w="562" w:type="dxa"/>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501" w:type="dxa"/>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371" w:type="dxa"/>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41" w:type="dxa"/>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8B4F23" w:rsidRPr="00AB5F7B" w:rsidTr="00672ED6">
        <w:trPr>
          <w:jc w:val="center"/>
        </w:trPr>
        <w:tc>
          <w:tcPr>
            <w:tcW w:w="562" w:type="dxa"/>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1</w:t>
            </w:r>
          </w:p>
        </w:tc>
        <w:tc>
          <w:tcPr>
            <w:tcW w:w="2501" w:type="dxa"/>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371" w:type="dxa"/>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41" w:type="dxa"/>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8B4F23" w:rsidRPr="00AB5F7B" w:rsidTr="00672ED6">
        <w:trPr>
          <w:jc w:val="center"/>
        </w:trPr>
        <w:tc>
          <w:tcPr>
            <w:tcW w:w="562" w:type="dxa"/>
          </w:tcPr>
          <w:p w:rsidR="008B4F23" w:rsidRPr="00AB5F7B" w:rsidRDefault="008B4F23" w:rsidP="007D4B9E">
            <w:pPr>
              <w:pStyle w:val="Akapitzlist"/>
              <w:numPr>
                <w:ilvl w:val="0"/>
                <w:numId w:val="175"/>
              </w:numPr>
              <w:spacing w:before="40" w:after="40" w:line="240" w:lineRule="auto"/>
              <w:contextualSpacing w:val="0"/>
              <w:rPr>
                <w:szCs w:val="20"/>
              </w:rPr>
            </w:pPr>
          </w:p>
        </w:tc>
        <w:tc>
          <w:tcPr>
            <w:tcW w:w="2501" w:type="dxa"/>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Wymogi organizacyjne</w:t>
            </w:r>
          </w:p>
        </w:tc>
        <w:tc>
          <w:tcPr>
            <w:tcW w:w="6371" w:type="dxa"/>
            <w:shd w:val="clear" w:color="auto" w:fill="auto"/>
          </w:tcPr>
          <w:p w:rsidR="008B4F23" w:rsidRPr="00AB5F7B" w:rsidRDefault="008B4F23" w:rsidP="007D4B9E">
            <w:pPr>
              <w:numPr>
                <w:ilvl w:val="0"/>
                <w:numId w:val="160"/>
              </w:numPr>
              <w:spacing w:before="40" w:after="40" w:line="240" w:lineRule="auto"/>
              <w:ind w:left="357" w:hanging="357"/>
              <w:jc w:val="both"/>
              <w:rPr>
                <w:rFonts w:ascii="Myriad Pro" w:hAnsi="Myriad Pro"/>
                <w:sz w:val="20"/>
                <w:szCs w:val="20"/>
              </w:rPr>
            </w:pPr>
            <w:r w:rsidRPr="00AB5F7B">
              <w:rPr>
                <w:rFonts w:ascii="Myriad Pro" w:hAnsi="Myriad Pro"/>
                <w:sz w:val="20"/>
                <w:szCs w:val="20"/>
              </w:rPr>
              <w:t xml:space="preserve">Beneficjent od co najmniej 1 roku na dzień złożenia wniosku posiada siedzibę, filię, delegaturę, oddział czy inną prawnie dozwoloną formę organizacyjną działalności podmiotu na terenie województwa zachodniopomorskiego. </w:t>
            </w:r>
          </w:p>
          <w:p w:rsidR="008B4F23" w:rsidRPr="00AB5F7B" w:rsidRDefault="008B4F23" w:rsidP="007D4B9E">
            <w:pPr>
              <w:numPr>
                <w:ilvl w:val="0"/>
                <w:numId w:val="160"/>
              </w:numPr>
              <w:spacing w:before="40" w:after="40" w:line="240" w:lineRule="auto"/>
              <w:ind w:left="357" w:hanging="357"/>
              <w:jc w:val="both"/>
              <w:rPr>
                <w:rFonts w:ascii="Myriad Pro" w:hAnsi="Myriad Pro"/>
                <w:sz w:val="20"/>
                <w:szCs w:val="20"/>
              </w:rPr>
            </w:pPr>
            <w:r w:rsidRPr="00AB5F7B">
              <w:rPr>
                <w:rFonts w:ascii="Myriad Pro" w:hAnsi="Myriad Pro" w:cs="Arial"/>
                <w:sz w:val="20"/>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p w:rsidR="008B4F23" w:rsidRPr="00AB5F7B" w:rsidRDefault="008B4F23" w:rsidP="007D4B9E">
            <w:pPr>
              <w:numPr>
                <w:ilvl w:val="0"/>
                <w:numId w:val="160"/>
              </w:numPr>
              <w:spacing w:before="40" w:after="40" w:line="240" w:lineRule="auto"/>
              <w:ind w:left="357" w:hanging="357"/>
              <w:jc w:val="both"/>
              <w:rPr>
                <w:rFonts w:ascii="Myriad Pro" w:hAnsi="Myriad Pro"/>
                <w:sz w:val="20"/>
                <w:szCs w:val="20"/>
              </w:rPr>
            </w:pPr>
            <w:r w:rsidRPr="00AB5F7B">
              <w:rPr>
                <w:rFonts w:ascii="Myriad Pro" w:hAnsi="Myriad Pro" w:cs="Arial"/>
                <w:sz w:val="20"/>
                <w:szCs w:val="20"/>
              </w:rPr>
              <w:t>Beneficjent składa nie więcej niż jeden wniosek o dofinansowanie.</w:t>
            </w:r>
          </w:p>
        </w:tc>
        <w:tc>
          <w:tcPr>
            <w:tcW w:w="4741" w:type="dxa"/>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8B4F23" w:rsidRPr="00AB5F7B" w:rsidTr="00672ED6">
        <w:trPr>
          <w:trHeight w:val="70"/>
          <w:jc w:val="center"/>
        </w:trPr>
        <w:tc>
          <w:tcPr>
            <w:tcW w:w="562" w:type="dxa"/>
          </w:tcPr>
          <w:p w:rsidR="008B4F23" w:rsidRPr="00AB5F7B" w:rsidRDefault="008B4F23" w:rsidP="007D4B9E">
            <w:pPr>
              <w:pStyle w:val="Akapitzlist"/>
              <w:numPr>
                <w:ilvl w:val="0"/>
                <w:numId w:val="175"/>
              </w:numPr>
              <w:spacing w:before="40" w:after="40" w:line="240" w:lineRule="auto"/>
              <w:ind w:left="0" w:firstLine="0"/>
              <w:contextualSpacing w:val="0"/>
              <w:rPr>
                <w:szCs w:val="20"/>
              </w:rPr>
            </w:pPr>
          </w:p>
        </w:tc>
        <w:tc>
          <w:tcPr>
            <w:tcW w:w="2501" w:type="dxa"/>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371" w:type="dxa"/>
            <w:shd w:val="clear" w:color="auto" w:fill="auto"/>
          </w:tcPr>
          <w:p w:rsidR="008B4F23" w:rsidRPr="00AB5F7B" w:rsidRDefault="008B4F23" w:rsidP="007D4B9E">
            <w:pPr>
              <w:pStyle w:val="Akapitzlist"/>
              <w:numPr>
                <w:ilvl w:val="0"/>
                <w:numId w:val="202"/>
              </w:numPr>
              <w:spacing w:before="40" w:after="40" w:line="240" w:lineRule="auto"/>
              <w:ind w:left="368" w:hanging="368"/>
              <w:jc w:val="both"/>
              <w:rPr>
                <w:szCs w:val="20"/>
              </w:rPr>
            </w:pPr>
            <w:r w:rsidRPr="00AB5F7B">
              <w:rPr>
                <w:rFonts w:cs="Arial"/>
                <w:szCs w:val="20"/>
              </w:rPr>
              <w:t>Projekt jest skierowany do osób biernych zawodowo z obszaru województwa zachodniopomorskiego (w przypadku osób fizycznych, uczących się lub zamieszkujących na obszarze województwa zachodniopomorskiego w rozumieniu przepisów Kodeksu Cywilnego).</w:t>
            </w:r>
          </w:p>
          <w:p w:rsidR="008B4F23" w:rsidRPr="00AB5F7B" w:rsidRDefault="008B4F23" w:rsidP="007D4B9E">
            <w:pPr>
              <w:pStyle w:val="Akapitzlist"/>
              <w:numPr>
                <w:ilvl w:val="0"/>
                <w:numId w:val="202"/>
              </w:numPr>
              <w:autoSpaceDE w:val="0"/>
              <w:autoSpaceDN w:val="0"/>
              <w:spacing w:before="40" w:after="40" w:line="240" w:lineRule="auto"/>
              <w:ind w:left="368" w:hanging="368"/>
              <w:jc w:val="both"/>
              <w:rPr>
                <w:rFonts w:cs="Arial"/>
                <w:szCs w:val="20"/>
              </w:rPr>
            </w:pPr>
            <w:r w:rsidRPr="00AB5F7B">
              <w:rPr>
                <w:rFonts w:cs="Arial"/>
                <w:szCs w:val="20"/>
              </w:rPr>
              <w:t xml:space="preserve">Wskaźnik efektywności zatrudnieniowej zostanie osiągnięty na poziomie określonym </w:t>
            </w:r>
            <w:r w:rsidRPr="00AB5F7B">
              <w:rPr>
                <w:rFonts w:cs="Arial"/>
                <w:i/>
                <w:szCs w:val="20"/>
              </w:rPr>
              <w:t xml:space="preserve"> w Komunikacie Ministra Rozwoju w sprawie wyznaczenia minimalnych poziomów kryterium efektywności zatrudnieniowej dla Regionalnych Programów Operacyjnych :</w:t>
            </w:r>
          </w:p>
          <w:p w:rsidR="008B4F23" w:rsidRPr="00AB5F7B" w:rsidRDefault="008B4F23" w:rsidP="007D4B9E">
            <w:pPr>
              <w:numPr>
                <w:ilvl w:val="0"/>
                <w:numId w:val="203"/>
              </w:numPr>
              <w:spacing w:before="40" w:after="40" w:line="240" w:lineRule="auto"/>
              <w:ind w:left="652" w:hanging="284"/>
              <w:jc w:val="both"/>
              <w:rPr>
                <w:rFonts w:ascii="Myriad Pro" w:hAnsi="Myriad Pro" w:cs="Arial"/>
                <w:sz w:val="20"/>
                <w:szCs w:val="20"/>
              </w:rPr>
            </w:pPr>
            <w:r w:rsidRPr="00AB5F7B">
              <w:rPr>
                <w:rFonts w:ascii="Myriad Pro" w:hAnsi="Myriad Pro" w:cs="Arial"/>
                <w:sz w:val="20"/>
                <w:szCs w:val="20"/>
              </w:rPr>
              <w:t>dla osób w wieku 50 lat i więcej;</w:t>
            </w:r>
          </w:p>
          <w:p w:rsidR="008B4F23" w:rsidRPr="00AB5F7B" w:rsidRDefault="008B4F23" w:rsidP="007D4B9E">
            <w:pPr>
              <w:numPr>
                <w:ilvl w:val="0"/>
                <w:numId w:val="203"/>
              </w:numPr>
              <w:spacing w:before="40" w:after="40" w:line="240" w:lineRule="auto"/>
              <w:ind w:left="652" w:hanging="284"/>
              <w:jc w:val="both"/>
              <w:rPr>
                <w:rFonts w:ascii="Myriad Pro" w:hAnsi="Myriad Pro" w:cs="Arial"/>
                <w:sz w:val="20"/>
                <w:szCs w:val="20"/>
              </w:rPr>
            </w:pPr>
            <w:r w:rsidRPr="00AB5F7B">
              <w:rPr>
                <w:rFonts w:ascii="Myriad Pro" w:hAnsi="Myriad Pro" w:cs="Arial"/>
                <w:sz w:val="20"/>
                <w:szCs w:val="20"/>
              </w:rPr>
              <w:t>dla kobiet;</w:t>
            </w:r>
          </w:p>
          <w:p w:rsidR="008B4F23" w:rsidRPr="00AB5F7B" w:rsidRDefault="008B4F23" w:rsidP="007D4B9E">
            <w:pPr>
              <w:numPr>
                <w:ilvl w:val="0"/>
                <w:numId w:val="203"/>
              </w:numPr>
              <w:spacing w:before="40" w:after="40" w:line="240" w:lineRule="auto"/>
              <w:ind w:left="652" w:hanging="284"/>
              <w:jc w:val="both"/>
              <w:rPr>
                <w:rFonts w:ascii="Myriad Pro" w:hAnsi="Myriad Pro" w:cs="Arial"/>
                <w:sz w:val="20"/>
                <w:szCs w:val="20"/>
              </w:rPr>
            </w:pPr>
            <w:r w:rsidRPr="00AB5F7B">
              <w:rPr>
                <w:rFonts w:ascii="Myriad Pro" w:hAnsi="Myriad Pro" w:cs="Arial"/>
                <w:sz w:val="20"/>
                <w:szCs w:val="20"/>
              </w:rPr>
              <w:t>dla osób z niepełnosprawnościami;</w:t>
            </w:r>
          </w:p>
          <w:p w:rsidR="008B4F23" w:rsidRPr="00AB5F7B" w:rsidRDefault="008B4F23" w:rsidP="007D4B9E">
            <w:pPr>
              <w:numPr>
                <w:ilvl w:val="0"/>
                <w:numId w:val="203"/>
              </w:numPr>
              <w:spacing w:before="40" w:after="40" w:line="240" w:lineRule="auto"/>
              <w:ind w:left="572" w:hanging="141"/>
              <w:rPr>
                <w:rFonts w:ascii="Myriad Pro" w:hAnsi="Myriad Pro"/>
                <w:sz w:val="20"/>
                <w:szCs w:val="20"/>
              </w:rPr>
            </w:pPr>
            <w:r w:rsidRPr="00AB5F7B">
              <w:rPr>
                <w:rFonts w:ascii="Myriad Pro" w:hAnsi="Myriad Pro" w:cs="Arial"/>
                <w:sz w:val="20"/>
                <w:szCs w:val="20"/>
              </w:rPr>
              <w:t>dla osób o niskich kwalifikacjach.</w:t>
            </w:r>
          </w:p>
          <w:p w:rsidR="008B4F23" w:rsidRPr="00AB5F7B" w:rsidRDefault="008B4F23" w:rsidP="007D4B9E">
            <w:pPr>
              <w:pStyle w:val="Akapitzlist"/>
              <w:numPr>
                <w:ilvl w:val="0"/>
                <w:numId w:val="202"/>
              </w:numPr>
              <w:spacing w:before="40" w:after="40" w:line="240" w:lineRule="auto"/>
              <w:jc w:val="both"/>
              <w:rPr>
                <w:szCs w:val="20"/>
              </w:rPr>
            </w:pPr>
            <w:r w:rsidRPr="00AB5F7B">
              <w:rPr>
                <w:szCs w:val="20"/>
              </w:rPr>
              <w:t>W</w:t>
            </w:r>
            <w:r w:rsidRPr="00AB5F7B">
              <w:rPr>
                <w:rFonts w:cs="Arial"/>
                <w:szCs w:val="20"/>
              </w:rPr>
              <w:t xml:space="preserve"> ramach projektu realizowana jest indywidualna i kompleksowa aktywizacja zawodowo-edukacyjna osób biernych zawodowo, która opiera się na co najmniej trzech elementach pomocy wskazanych w typach operacji. Przy czym dwa elementy określone w typie operacji 2a) </w:t>
            </w:r>
            <w:r w:rsidRPr="00AB5F7B">
              <w:rPr>
                <w:szCs w:val="20"/>
              </w:rPr>
              <w:t>wsparcie oraz pomoc w zakresie określenia ścieżki zawodowej</w:t>
            </w:r>
            <w:r w:rsidRPr="00AB5F7B">
              <w:rPr>
                <w:rFonts w:cs="Arial"/>
                <w:szCs w:val="20"/>
              </w:rPr>
              <w:t xml:space="preserve"> są obligatoryjne. Kolejne elementy wsparcia są fakultatywne.</w:t>
            </w:r>
          </w:p>
          <w:p w:rsidR="008B4F23" w:rsidRPr="00AB5F7B" w:rsidRDefault="008B4F23" w:rsidP="007D4B9E">
            <w:pPr>
              <w:pStyle w:val="Akapitzlist"/>
              <w:numPr>
                <w:ilvl w:val="0"/>
                <w:numId w:val="202"/>
              </w:numPr>
              <w:spacing w:before="40" w:after="40" w:line="240" w:lineRule="auto"/>
              <w:jc w:val="both"/>
              <w:rPr>
                <w:szCs w:val="20"/>
              </w:rPr>
            </w:pPr>
            <w:r w:rsidRPr="00AB5F7B">
              <w:rPr>
                <w:szCs w:val="20"/>
              </w:rPr>
              <w:t xml:space="preserve">W przypadku szkoleń zawodowych przewidzianych do realizacji </w:t>
            </w:r>
            <w:r w:rsidRPr="00AB5F7B">
              <w:rPr>
                <w:szCs w:val="20"/>
              </w:rPr>
              <w:br/>
              <w:t>w ramach projektu, ich zakres  musi być zgodny z zapotrzebowaniem zgłaszanym przez konkretnych przedsiębiorców na pracowników o określonych kwalifikacjach zawodowych (na podstawie diagnozy zawartej we wniosku o dofinansowanie).</w:t>
            </w:r>
          </w:p>
          <w:p w:rsidR="008B4F23" w:rsidRPr="00AB5F7B" w:rsidRDefault="008B4F23" w:rsidP="007D4B9E">
            <w:pPr>
              <w:pStyle w:val="Akapitzlist"/>
              <w:numPr>
                <w:ilvl w:val="0"/>
                <w:numId w:val="202"/>
              </w:numPr>
              <w:spacing w:before="40" w:after="40" w:line="240" w:lineRule="auto"/>
              <w:jc w:val="both"/>
              <w:rPr>
                <w:szCs w:val="20"/>
              </w:rPr>
            </w:pPr>
            <w:r w:rsidRPr="00AB5F7B">
              <w:rPr>
                <w:rFonts w:cs="Arial"/>
                <w:szCs w:val="20"/>
              </w:rPr>
              <w:t xml:space="preserve">Usługi szkoleniowe oferowane w projekcie gwarantują efektywność wsparcia poprzez nabycie kwalifikacji zawodowych lub nabycie kompetencji potwierdzonych dokumentem w rozumieniu </w:t>
            </w:r>
            <w:r w:rsidRPr="00AB5F7B">
              <w:rPr>
                <w:szCs w:val="20"/>
              </w:rPr>
              <w:t>Wytycznych Ministra Rozwoju w zakresie monitorowania postępu rzeczowego realizacji programów operacyjnych na lata 2014-2020.</w:t>
            </w:r>
            <w:r w:rsidRPr="00AB5F7B">
              <w:rPr>
                <w:rFonts w:cs="Arial"/>
                <w:szCs w:val="20"/>
              </w:rPr>
              <w:t xml:space="preserve"> </w:t>
            </w:r>
            <w:r w:rsidRPr="00AB5F7B">
              <w:rPr>
                <w:szCs w:val="20"/>
              </w:rPr>
              <w:t xml:space="preserve"> </w:t>
            </w:r>
          </w:p>
          <w:p w:rsidR="008B4F23" w:rsidRPr="00AB5F7B" w:rsidRDefault="008B4F23" w:rsidP="007D4B9E">
            <w:pPr>
              <w:pStyle w:val="Akapitzlist"/>
              <w:numPr>
                <w:ilvl w:val="0"/>
                <w:numId w:val="202"/>
              </w:numPr>
              <w:spacing w:before="40" w:after="40" w:line="240" w:lineRule="auto"/>
              <w:jc w:val="both"/>
              <w:rPr>
                <w:szCs w:val="20"/>
              </w:rPr>
            </w:pPr>
            <w:r w:rsidRPr="00AB5F7B">
              <w:rPr>
                <w:rFonts w:cs="Arial"/>
                <w:szCs w:val="20"/>
              </w:rPr>
              <w:t>W przypadku zdiagnozowania potrzeb osoby z niepełnosprawnościami obligatoryjnie zapewniane jest wsparcie trenera pracy realizującego działania w zakresie zatrudnienia wspomaganego.</w:t>
            </w:r>
          </w:p>
          <w:p w:rsidR="008B4F23" w:rsidRPr="00AB5F7B" w:rsidRDefault="008B4F23" w:rsidP="007D4B9E">
            <w:pPr>
              <w:pStyle w:val="Akapitzlist"/>
              <w:numPr>
                <w:ilvl w:val="0"/>
                <w:numId w:val="202"/>
              </w:numPr>
              <w:spacing w:before="40" w:after="40" w:line="240" w:lineRule="auto"/>
              <w:jc w:val="both"/>
              <w:rPr>
                <w:szCs w:val="20"/>
              </w:rPr>
            </w:pPr>
            <w:r w:rsidRPr="00AB5F7B">
              <w:rPr>
                <w:rFonts w:cs="Arial"/>
                <w:szCs w:val="20"/>
              </w:rPr>
              <w:t>Beneficjent wniesie wkład własny w wysokości określonej w</w:t>
            </w:r>
            <w:r w:rsidRPr="00AB5F7B">
              <w:rPr>
                <w:bCs/>
                <w:szCs w:val="20"/>
              </w:rPr>
              <w:t xml:space="preserve"> Szczegółowym Opisie Osi Priorytetowych Regionalnego Programu Operacyjnego Województwa Zachodniopomorskiego 2014-2020 </w:t>
            </w:r>
            <w:r w:rsidRPr="00AB5F7B">
              <w:rPr>
                <w:rFonts w:cs="Arial"/>
                <w:szCs w:val="20"/>
              </w:rPr>
              <w:t> </w:t>
            </w:r>
            <w:r w:rsidRPr="00AB5F7B">
              <w:rPr>
                <w:rFonts w:cs="Arial"/>
                <w:i/>
                <w:szCs w:val="20"/>
              </w:rPr>
              <w:t xml:space="preserve"> </w:t>
            </w:r>
          </w:p>
        </w:tc>
        <w:tc>
          <w:tcPr>
            <w:tcW w:w="4741" w:type="dxa"/>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8B4F23" w:rsidRPr="00AB5F7B" w:rsidRDefault="008B4F23" w:rsidP="00672ED6">
      <w:pPr>
        <w:spacing w:before="120" w:after="120" w:line="240" w:lineRule="auto"/>
        <w:rPr>
          <w:rFonts w:ascii="Myriad Pro" w:hAnsi="Myriad Pro"/>
          <w:sz w:val="20"/>
          <w:szCs w:val="20"/>
        </w:rPr>
      </w:pPr>
    </w:p>
    <w:tbl>
      <w:tblPr>
        <w:tblW w:w="14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8880"/>
        <w:gridCol w:w="4728"/>
      </w:tblGrid>
      <w:tr w:rsidR="008B4F23" w:rsidRPr="00AB5F7B" w:rsidTr="00672ED6">
        <w:trPr>
          <w:jc w:val="center"/>
        </w:trPr>
        <w:tc>
          <w:tcPr>
            <w:tcW w:w="14170" w:type="dxa"/>
            <w:gridSpan w:val="3"/>
            <w:shd w:val="clear" w:color="auto" w:fill="D9D9D9"/>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b/>
                <w:sz w:val="20"/>
                <w:szCs w:val="20"/>
              </w:rPr>
              <w:t>Kryteria premiujące</w:t>
            </w:r>
          </w:p>
        </w:tc>
      </w:tr>
      <w:tr w:rsidR="008B4F23" w:rsidRPr="00AB5F7B" w:rsidTr="00672ED6">
        <w:trPr>
          <w:jc w:val="center"/>
        </w:trPr>
        <w:tc>
          <w:tcPr>
            <w:tcW w:w="562" w:type="dxa"/>
          </w:tcPr>
          <w:p w:rsidR="008B4F23" w:rsidRPr="00AB5F7B" w:rsidRDefault="008B4F23" w:rsidP="00672ED6">
            <w:pPr>
              <w:pStyle w:val="Akapitzlist"/>
              <w:spacing w:before="40" w:after="40" w:line="240" w:lineRule="auto"/>
              <w:ind w:left="0"/>
              <w:contextualSpacing w:val="0"/>
              <w:jc w:val="center"/>
              <w:rPr>
                <w:szCs w:val="20"/>
              </w:rPr>
            </w:pPr>
            <w:r w:rsidRPr="00AB5F7B">
              <w:rPr>
                <w:szCs w:val="20"/>
              </w:rPr>
              <w:t>L.p.</w:t>
            </w:r>
          </w:p>
        </w:tc>
        <w:tc>
          <w:tcPr>
            <w:tcW w:w="8880" w:type="dxa"/>
            <w:shd w:val="clear" w:color="auto" w:fill="auto"/>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28" w:type="dxa"/>
            <w:shd w:val="clear" w:color="auto" w:fill="auto"/>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8B4F23" w:rsidRPr="00AB5F7B" w:rsidTr="00672ED6">
        <w:trPr>
          <w:jc w:val="center"/>
        </w:trPr>
        <w:tc>
          <w:tcPr>
            <w:tcW w:w="562" w:type="dxa"/>
          </w:tcPr>
          <w:p w:rsidR="008B4F23" w:rsidRPr="00AB5F7B" w:rsidRDefault="008B4F23" w:rsidP="00672ED6">
            <w:pPr>
              <w:pStyle w:val="Akapitzlist"/>
              <w:spacing w:before="40" w:after="40" w:line="240" w:lineRule="auto"/>
              <w:ind w:left="0"/>
              <w:contextualSpacing w:val="0"/>
              <w:rPr>
                <w:szCs w:val="20"/>
              </w:rPr>
            </w:pPr>
            <w:r w:rsidRPr="00AB5F7B">
              <w:rPr>
                <w:szCs w:val="20"/>
              </w:rPr>
              <w:t>1</w:t>
            </w:r>
          </w:p>
        </w:tc>
        <w:tc>
          <w:tcPr>
            <w:tcW w:w="8880" w:type="dxa"/>
            <w:shd w:val="clear" w:color="auto" w:fill="auto"/>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4728" w:type="dxa"/>
            <w:shd w:val="clear" w:color="auto" w:fill="auto"/>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3</w:t>
            </w:r>
          </w:p>
        </w:tc>
      </w:tr>
      <w:tr w:rsidR="008B4F23" w:rsidRPr="00AB5F7B" w:rsidTr="00672ED6">
        <w:trPr>
          <w:jc w:val="center"/>
        </w:trPr>
        <w:tc>
          <w:tcPr>
            <w:tcW w:w="562" w:type="dxa"/>
          </w:tcPr>
          <w:p w:rsidR="008B4F23" w:rsidRPr="00AB5F7B" w:rsidRDefault="008B4F23" w:rsidP="007D4B9E">
            <w:pPr>
              <w:pStyle w:val="Akapitzlist"/>
              <w:numPr>
                <w:ilvl w:val="0"/>
                <w:numId w:val="159"/>
              </w:numPr>
              <w:spacing w:before="40" w:after="40" w:line="240" w:lineRule="auto"/>
              <w:ind w:left="0" w:firstLine="0"/>
              <w:contextualSpacing w:val="0"/>
              <w:rPr>
                <w:szCs w:val="20"/>
              </w:rPr>
            </w:pPr>
          </w:p>
        </w:tc>
        <w:tc>
          <w:tcPr>
            <w:tcW w:w="8880" w:type="dxa"/>
            <w:shd w:val="clear" w:color="auto" w:fill="auto"/>
          </w:tcPr>
          <w:p w:rsidR="008B4F23" w:rsidRPr="00AB5F7B" w:rsidRDefault="008B4F23" w:rsidP="00672ED6">
            <w:pPr>
              <w:spacing w:before="40" w:after="40" w:line="240" w:lineRule="auto"/>
              <w:contextualSpacing/>
              <w:rPr>
                <w:rFonts w:ascii="Myriad Pro" w:hAnsi="Myriad Pro"/>
                <w:sz w:val="20"/>
                <w:szCs w:val="20"/>
              </w:rPr>
            </w:pPr>
            <w:r w:rsidRPr="00AB5F7B">
              <w:rPr>
                <w:rFonts w:ascii="Myriad Pro" w:hAnsi="Myriad Pro"/>
                <w:sz w:val="20"/>
                <w:szCs w:val="20"/>
              </w:rPr>
              <w:t>Projekt skierowany jest do osób z c</w:t>
            </w:r>
            <w:r w:rsidRPr="00AB5F7B">
              <w:rPr>
                <w:rFonts w:ascii="Myriad Pro" w:hAnsi="Myriad Pro" w:cs="Arial"/>
                <w:sz w:val="20"/>
                <w:szCs w:val="20"/>
              </w:rPr>
              <w:t xml:space="preserve">o najmniej </w:t>
            </w:r>
            <w:r w:rsidRPr="00AB5F7B">
              <w:rPr>
                <w:rFonts w:ascii="Myriad Pro" w:hAnsi="Myriad Pro"/>
                <w:sz w:val="20"/>
                <w:szCs w:val="20"/>
              </w:rPr>
              <w:t>jednej z poniżej wskazanych grup:</w:t>
            </w:r>
          </w:p>
          <w:p w:rsidR="008B4F23" w:rsidRPr="00AB5F7B" w:rsidRDefault="008B4F23" w:rsidP="00672ED6">
            <w:pPr>
              <w:spacing w:before="40" w:after="40" w:line="240" w:lineRule="auto"/>
              <w:ind w:left="357"/>
              <w:rPr>
                <w:rFonts w:ascii="Myriad Pro" w:hAnsi="Myriad Pro"/>
                <w:sz w:val="20"/>
                <w:szCs w:val="20"/>
              </w:rPr>
            </w:pPr>
            <w:r w:rsidRPr="00AB5F7B">
              <w:rPr>
                <w:rFonts w:ascii="Myriad Pro" w:hAnsi="Myriad Pro"/>
                <w:sz w:val="20"/>
                <w:szCs w:val="20"/>
              </w:rPr>
              <w:t>- osób z gmin wiejskich i/lub miejsko-wiejskich z obszaru Specjalnej Strefy Włączenia,</w:t>
            </w:r>
          </w:p>
          <w:p w:rsidR="008B4F23" w:rsidRPr="00AB5F7B" w:rsidRDefault="008B4F23" w:rsidP="00672ED6">
            <w:pPr>
              <w:spacing w:before="40" w:after="40" w:line="240" w:lineRule="auto"/>
              <w:ind w:left="421" w:hanging="142"/>
              <w:jc w:val="both"/>
              <w:rPr>
                <w:rFonts w:ascii="Myriad Pro" w:hAnsi="Myriad Pro"/>
                <w:sz w:val="20"/>
                <w:szCs w:val="20"/>
              </w:rPr>
            </w:pPr>
            <w:r w:rsidRPr="00AB5F7B">
              <w:rPr>
                <w:rFonts w:ascii="Myriad Pro" w:hAnsi="Myriad Pro"/>
                <w:sz w:val="20"/>
                <w:szCs w:val="20"/>
              </w:rPr>
              <w:t xml:space="preserve">- </w:t>
            </w:r>
            <w:r w:rsidRPr="00AB5F7B">
              <w:rPr>
                <w:rFonts w:ascii="Myriad Pro" w:hAnsi="Myriad Pro" w:cs="Arial"/>
                <w:sz w:val="20"/>
                <w:szCs w:val="20"/>
              </w:rPr>
              <w:t>co najmniej 50% grupy docelowej stanowią osoby z niepełnosprawnościami.</w:t>
            </w:r>
          </w:p>
          <w:p w:rsidR="008B4F23" w:rsidRPr="00AB5F7B" w:rsidDel="002E02B7" w:rsidRDefault="008B4F23" w:rsidP="00672ED6">
            <w:pPr>
              <w:spacing w:before="40" w:after="40" w:line="240" w:lineRule="auto"/>
              <w:jc w:val="both"/>
              <w:rPr>
                <w:rFonts w:ascii="Myriad Pro" w:hAnsi="Myriad Pro"/>
                <w:sz w:val="20"/>
                <w:szCs w:val="20"/>
              </w:rPr>
            </w:pPr>
          </w:p>
        </w:tc>
        <w:tc>
          <w:tcPr>
            <w:tcW w:w="4728" w:type="dxa"/>
            <w:shd w:val="clear" w:color="auto" w:fill="auto"/>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8B4F23" w:rsidRPr="00AB5F7B" w:rsidTr="00672ED6">
        <w:trPr>
          <w:trHeight w:val="737"/>
          <w:jc w:val="center"/>
        </w:trPr>
        <w:tc>
          <w:tcPr>
            <w:tcW w:w="562" w:type="dxa"/>
          </w:tcPr>
          <w:p w:rsidR="008B4F23" w:rsidRPr="00AB5F7B" w:rsidRDefault="008B4F23" w:rsidP="007D4B9E">
            <w:pPr>
              <w:pStyle w:val="Akapitzlist"/>
              <w:numPr>
                <w:ilvl w:val="0"/>
                <w:numId w:val="159"/>
              </w:numPr>
              <w:spacing w:before="40" w:after="40" w:line="240" w:lineRule="auto"/>
              <w:ind w:left="0" w:firstLine="0"/>
              <w:contextualSpacing w:val="0"/>
              <w:rPr>
                <w:szCs w:val="20"/>
              </w:rPr>
            </w:pPr>
          </w:p>
        </w:tc>
        <w:tc>
          <w:tcPr>
            <w:tcW w:w="8880" w:type="dxa"/>
            <w:shd w:val="clear" w:color="auto" w:fill="auto"/>
          </w:tcPr>
          <w:p w:rsidR="008B4F23" w:rsidRPr="00AB5F7B" w:rsidRDefault="008B4F23" w:rsidP="00672ED6">
            <w:pPr>
              <w:spacing w:before="40" w:after="40" w:line="240" w:lineRule="auto"/>
              <w:jc w:val="both"/>
              <w:rPr>
                <w:rFonts w:ascii="Myriad Pro" w:hAnsi="Myriad Pro"/>
                <w:sz w:val="20"/>
                <w:szCs w:val="20"/>
              </w:rPr>
            </w:pPr>
            <w:r w:rsidRPr="00AB5F7B">
              <w:rPr>
                <w:rFonts w:ascii="Myriad Pro" w:hAnsi="Myriad Pro"/>
                <w:sz w:val="20"/>
                <w:szCs w:val="20"/>
              </w:rPr>
              <w:t>W przypadku objęcia wsparciem osób z niepełnosprawnościami, Beneficjentem i/lub Partnerem jest podmiot statutowo zajmujący się pomocą osobom niepełnosprawnym oraz posiadający dwuletnie doświadczenie w aktywizacji zawodowej osób niepełnosprawnych</w:t>
            </w:r>
          </w:p>
        </w:tc>
        <w:tc>
          <w:tcPr>
            <w:tcW w:w="4728" w:type="dxa"/>
            <w:shd w:val="clear" w:color="auto" w:fill="auto"/>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8B4F23" w:rsidRPr="00AB5F7B" w:rsidTr="00672ED6">
        <w:trPr>
          <w:jc w:val="center"/>
        </w:trPr>
        <w:tc>
          <w:tcPr>
            <w:tcW w:w="562" w:type="dxa"/>
          </w:tcPr>
          <w:p w:rsidR="008B4F23" w:rsidRPr="00AB5F7B" w:rsidRDefault="008B4F23" w:rsidP="007D4B9E">
            <w:pPr>
              <w:pStyle w:val="Akapitzlist"/>
              <w:numPr>
                <w:ilvl w:val="0"/>
                <w:numId w:val="159"/>
              </w:numPr>
              <w:spacing w:before="40" w:after="40" w:line="240" w:lineRule="auto"/>
              <w:ind w:left="0" w:firstLine="0"/>
              <w:contextualSpacing w:val="0"/>
              <w:rPr>
                <w:szCs w:val="20"/>
              </w:rPr>
            </w:pPr>
          </w:p>
        </w:tc>
        <w:tc>
          <w:tcPr>
            <w:tcW w:w="8880" w:type="dxa"/>
            <w:shd w:val="clear" w:color="auto" w:fill="auto"/>
          </w:tcPr>
          <w:p w:rsidR="008B4F23" w:rsidRPr="00AB5F7B" w:rsidRDefault="008B4F23" w:rsidP="00672ED6">
            <w:pPr>
              <w:spacing w:before="40" w:after="40" w:line="240" w:lineRule="auto"/>
              <w:jc w:val="both"/>
              <w:rPr>
                <w:rFonts w:ascii="Myriad Pro" w:hAnsi="Myriad Pro" w:cs="Arial"/>
                <w:sz w:val="20"/>
                <w:szCs w:val="20"/>
              </w:rPr>
            </w:pPr>
            <w:r w:rsidRPr="00AB5F7B">
              <w:rPr>
                <w:rFonts w:ascii="Myriad Pro" w:hAnsi="Myriad Pro" w:cs="Arial"/>
                <w:sz w:val="20"/>
                <w:szCs w:val="20"/>
              </w:rPr>
              <w:t xml:space="preserve"> Wnioskodawca posiada na dzień złożenia wniosku co najmniej 3 letnie doświadczenie w aktywizacji osób biernych zawodowo na terenie województwa zachodniopomorskiego i co najmniej od 3 lat przed złożeniem wniosku prowadził biuro/siedzibę na terenie województwa zachodniopomorskiego.</w:t>
            </w:r>
          </w:p>
        </w:tc>
        <w:tc>
          <w:tcPr>
            <w:tcW w:w="4728" w:type="dxa"/>
            <w:shd w:val="clear" w:color="auto" w:fill="auto"/>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8B4F23" w:rsidRPr="00AB5F7B" w:rsidTr="00672ED6">
        <w:trPr>
          <w:jc w:val="center"/>
        </w:trPr>
        <w:tc>
          <w:tcPr>
            <w:tcW w:w="562" w:type="dxa"/>
          </w:tcPr>
          <w:p w:rsidR="008B4F23" w:rsidRPr="00AB5F7B" w:rsidRDefault="008B4F23" w:rsidP="007D4B9E">
            <w:pPr>
              <w:pStyle w:val="Akapitzlist"/>
              <w:numPr>
                <w:ilvl w:val="0"/>
                <w:numId w:val="159"/>
              </w:numPr>
              <w:spacing w:before="40" w:after="40" w:line="240" w:lineRule="auto"/>
              <w:ind w:left="0" w:firstLine="0"/>
              <w:contextualSpacing w:val="0"/>
              <w:rPr>
                <w:szCs w:val="20"/>
              </w:rPr>
            </w:pPr>
          </w:p>
        </w:tc>
        <w:tc>
          <w:tcPr>
            <w:tcW w:w="8880" w:type="dxa"/>
            <w:shd w:val="clear" w:color="auto" w:fill="auto"/>
          </w:tcPr>
          <w:p w:rsidR="008B4F23" w:rsidRPr="00AB5F7B" w:rsidRDefault="008B4F23" w:rsidP="00672ED6">
            <w:pPr>
              <w:spacing w:before="40" w:after="40" w:line="240" w:lineRule="auto"/>
              <w:jc w:val="both"/>
              <w:rPr>
                <w:rFonts w:ascii="Myriad Pro" w:hAnsi="Myriad Pro" w:cs="Arial"/>
                <w:sz w:val="20"/>
                <w:szCs w:val="20"/>
              </w:rPr>
            </w:pPr>
            <w:r w:rsidRPr="00AB5F7B">
              <w:rPr>
                <w:rFonts w:ascii="Myriad Pro" w:hAnsi="Myriad Pro" w:cs="Arial"/>
                <w:sz w:val="20"/>
                <w:szCs w:val="20"/>
              </w:rPr>
              <w:t>Co najmniej 60% uczestników projektu, którzy odbywali praktyki zawodowe/staż/subsydiowane zatrudnienie w ramach projektu uzyska zatrudnienie.</w:t>
            </w:r>
          </w:p>
        </w:tc>
        <w:tc>
          <w:tcPr>
            <w:tcW w:w="4728" w:type="dxa"/>
            <w:shd w:val="clear" w:color="auto" w:fill="auto"/>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Liczba punktów: 5</w:t>
            </w:r>
          </w:p>
        </w:tc>
      </w:tr>
    </w:tbl>
    <w:p w:rsidR="008B4F23" w:rsidRPr="00AB5F7B" w:rsidRDefault="008B4F23" w:rsidP="00672ED6">
      <w:pPr>
        <w:spacing w:before="120" w:after="120" w:line="240" w:lineRule="auto"/>
        <w:rPr>
          <w:rFonts w:ascii="Myriad Pro" w:hAnsi="Myriad Pro"/>
          <w:sz w:val="20"/>
          <w:szCs w:val="20"/>
        </w:rPr>
      </w:pPr>
    </w:p>
    <w:p w:rsidR="005F1B3B" w:rsidRDefault="005F1B3B" w:rsidP="000745BD">
      <w:pPr>
        <w:rPr>
          <w:rFonts w:ascii="Myriad Pro" w:hAnsi="Myriad Pro"/>
          <w:b/>
          <w:sz w:val="20"/>
          <w:szCs w:val="20"/>
          <w:u w:val="single"/>
        </w:rPr>
        <w:sectPr w:rsidR="005F1B3B" w:rsidSect="009054C3">
          <w:pgSz w:w="16838" w:h="11906" w:orient="landscape"/>
          <w:pgMar w:top="1417" w:right="1417" w:bottom="1417" w:left="1417" w:header="708" w:footer="708" w:gutter="0"/>
          <w:cols w:space="708"/>
          <w:docGrid w:linePitch="360"/>
        </w:sectPr>
      </w:pPr>
    </w:p>
    <w:p w:rsidR="005F1B3B" w:rsidRPr="009B6D35" w:rsidRDefault="005F1B3B" w:rsidP="00D34B91">
      <w:pPr>
        <w:pStyle w:val="Nagwek1"/>
        <w:spacing w:after="240" w:line="240" w:lineRule="auto"/>
        <w:jc w:val="both"/>
        <w:rPr>
          <w:rFonts w:ascii="Arial" w:hAnsi="Arial" w:cs="Arial"/>
          <w:szCs w:val="22"/>
        </w:rPr>
      </w:pPr>
      <w:r w:rsidRPr="009B6D35">
        <w:rPr>
          <w:rFonts w:ascii="Arial" w:hAnsi="Arial" w:cs="Arial"/>
          <w:szCs w:val="22"/>
        </w:rPr>
        <w:t xml:space="preserve">Kryteria wyboru projektów w ramach działania 6.5 </w:t>
      </w:r>
      <w:r w:rsidRPr="009B6D35">
        <w:rPr>
          <w:rFonts w:ascii="Arial" w:hAnsi="Arial" w:cs="Arial"/>
          <w:i/>
          <w:szCs w:val="22"/>
        </w:rPr>
        <w:t>Kompleksowe wsparcie dla osób bezrobotnych, nieaktywnych zawodowo i poszukujących pracy znajdujących się w szczególnie trudnej sytuacji na rynku pracy obejmujące pomoc w aktywnym poszukiwaniu pracy oraz działania na rzecz podnoszenia kwalifikacji zawodowych</w:t>
      </w:r>
      <w:r w:rsidRPr="009B6D35">
        <w:rPr>
          <w:rFonts w:ascii="Arial" w:hAnsi="Arial" w:cs="Arial"/>
          <w:szCs w:val="22"/>
        </w:rPr>
        <w:t>.</w:t>
      </w:r>
    </w:p>
    <w:p w:rsidR="005F1B3B" w:rsidRPr="009B6D35" w:rsidRDefault="005F1B3B" w:rsidP="004257E5">
      <w:pPr>
        <w:jc w:val="center"/>
        <w:rPr>
          <w:rFonts w:ascii="Arial" w:eastAsiaTheme="majorEastAsia" w:hAnsi="Arial" w:cs="Arial"/>
          <w:b/>
          <w:bCs/>
          <w:sz w:val="20"/>
        </w:rPr>
      </w:pPr>
      <w:r w:rsidRPr="009B6D35">
        <w:rPr>
          <w:rFonts w:ascii="Arial" w:eastAsiaTheme="majorEastAsia" w:hAnsi="Arial" w:cs="Arial"/>
          <w:b/>
          <w:bCs/>
          <w:sz w:val="20"/>
        </w:rPr>
        <w:t>Kryteria ogólne</w:t>
      </w:r>
      <w:r>
        <w:rPr>
          <w:rFonts w:ascii="Arial" w:eastAsiaTheme="majorEastAsia" w:hAnsi="Arial" w:cs="Arial"/>
          <w:b/>
          <w:bCs/>
          <w:sz w:val="20"/>
        </w:rPr>
        <w:t xml:space="preserve"> na 2018 r.</w:t>
      </w:r>
    </w:p>
    <w:tbl>
      <w:tblPr>
        <w:tblStyle w:val="Tabela-Siatka"/>
        <w:tblW w:w="14175" w:type="dxa"/>
        <w:jc w:val="center"/>
        <w:shd w:val="clear" w:color="auto" w:fill="B6DDE8" w:themeFill="accent5" w:themeFillTint="66"/>
        <w:tblLayout w:type="fixed"/>
        <w:tblLook w:val="04A0" w:firstRow="1" w:lastRow="0" w:firstColumn="1" w:lastColumn="0" w:noHBand="0" w:noVBand="1"/>
      </w:tblPr>
      <w:tblGrid>
        <w:gridCol w:w="1900"/>
        <w:gridCol w:w="12275"/>
      </w:tblGrid>
      <w:tr w:rsidR="005F1B3B" w:rsidRPr="002B689F" w:rsidTr="007F692A">
        <w:trPr>
          <w:jc w:val="center"/>
        </w:trPr>
        <w:tc>
          <w:tcPr>
            <w:tcW w:w="1905" w:type="dxa"/>
            <w:shd w:val="clear" w:color="auto" w:fill="B6DDE8" w:themeFill="accent5" w:themeFillTint="66"/>
          </w:tcPr>
          <w:p w:rsidR="005F1B3B" w:rsidRPr="002B689F" w:rsidRDefault="005F1B3B" w:rsidP="00D34B91">
            <w:pPr>
              <w:spacing w:before="40" w:after="40" w:line="276" w:lineRule="auto"/>
              <w:rPr>
                <w:rFonts w:ascii="Arial" w:hAnsi="Arial" w:cs="Arial"/>
                <w:sz w:val="20"/>
                <w:szCs w:val="20"/>
              </w:rPr>
            </w:pPr>
            <w:r w:rsidRPr="00C149FB">
              <w:rPr>
                <w:rFonts w:ascii="Arial" w:hAnsi="Arial" w:cs="Arial"/>
                <w:sz w:val="20"/>
                <w:szCs w:val="20"/>
              </w:rPr>
              <w:t>O</w:t>
            </w:r>
            <w:r w:rsidRPr="00C149FB">
              <w:rPr>
                <w:rFonts w:ascii="Arial" w:hAnsi="Arial" w:cs="Arial" w:hint="eastAsia"/>
                <w:sz w:val="20"/>
                <w:szCs w:val="20"/>
              </w:rPr>
              <w:t>ś</w:t>
            </w:r>
            <w:r w:rsidRPr="00C149FB">
              <w:rPr>
                <w:rFonts w:ascii="Arial" w:hAnsi="Arial" w:cs="Arial"/>
                <w:sz w:val="20"/>
                <w:szCs w:val="20"/>
              </w:rPr>
              <w:t xml:space="preserve"> priorytetowa</w:t>
            </w:r>
          </w:p>
        </w:tc>
        <w:tc>
          <w:tcPr>
            <w:tcW w:w="12315" w:type="dxa"/>
            <w:shd w:val="clear" w:color="auto" w:fill="B6DDE8" w:themeFill="accent5" w:themeFillTint="66"/>
          </w:tcPr>
          <w:p w:rsidR="005F1B3B" w:rsidRPr="002B689F" w:rsidRDefault="005F1B3B" w:rsidP="00D34B91">
            <w:pPr>
              <w:spacing w:before="40" w:after="40" w:line="276" w:lineRule="auto"/>
              <w:rPr>
                <w:rFonts w:ascii="Arial" w:hAnsi="Arial" w:cs="Arial"/>
                <w:sz w:val="20"/>
                <w:szCs w:val="20"/>
              </w:rPr>
            </w:pPr>
            <w:r w:rsidRPr="00C149FB">
              <w:rPr>
                <w:rFonts w:ascii="Arial" w:hAnsi="Arial" w:cs="Arial"/>
                <w:sz w:val="20"/>
                <w:szCs w:val="20"/>
              </w:rPr>
              <w:t>VI Rynek Pracy</w:t>
            </w:r>
          </w:p>
        </w:tc>
      </w:tr>
      <w:tr w:rsidR="005F1B3B" w:rsidRPr="002B689F" w:rsidTr="007F692A">
        <w:trPr>
          <w:jc w:val="center"/>
        </w:trPr>
        <w:tc>
          <w:tcPr>
            <w:tcW w:w="1905" w:type="dxa"/>
            <w:shd w:val="clear" w:color="auto" w:fill="B6DDE8" w:themeFill="accent5" w:themeFillTint="66"/>
          </w:tcPr>
          <w:p w:rsidR="005F1B3B" w:rsidRPr="002B689F" w:rsidRDefault="005F1B3B" w:rsidP="00D34B91">
            <w:pPr>
              <w:spacing w:before="40" w:after="40" w:line="276" w:lineRule="auto"/>
              <w:rPr>
                <w:rFonts w:ascii="Arial" w:hAnsi="Arial" w:cs="Arial"/>
                <w:sz w:val="20"/>
                <w:szCs w:val="20"/>
              </w:rPr>
            </w:pPr>
            <w:r w:rsidRPr="00C149FB">
              <w:rPr>
                <w:rFonts w:ascii="Arial" w:hAnsi="Arial" w:cs="Arial"/>
                <w:sz w:val="20"/>
                <w:szCs w:val="20"/>
              </w:rPr>
              <w:t>Priorytet Inwestycyjny</w:t>
            </w:r>
          </w:p>
        </w:tc>
        <w:tc>
          <w:tcPr>
            <w:tcW w:w="12315" w:type="dxa"/>
            <w:shd w:val="clear" w:color="auto" w:fill="B6DDE8" w:themeFill="accent5" w:themeFillTint="66"/>
          </w:tcPr>
          <w:p w:rsidR="005F1B3B" w:rsidRPr="002B689F" w:rsidRDefault="005F1B3B" w:rsidP="00D34B91">
            <w:pPr>
              <w:spacing w:before="40" w:after="40" w:line="276" w:lineRule="auto"/>
              <w:rPr>
                <w:rFonts w:ascii="Arial" w:hAnsi="Arial" w:cs="Arial"/>
                <w:sz w:val="20"/>
                <w:szCs w:val="20"/>
              </w:rPr>
            </w:pPr>
            <w:r w:rsidRPr="00C149FB">
              <w:rPr>
                <w:rFonts w:ascii="Arial" w:hAnsi="Arial" w:cs="Arial"/>
                <w:iCs/>
                <w:sz w:val="20"/>
                <w:szCs w:val="20"/>
              </w:rPr>
              <w:t>8i Dost</w:t>
            </w:r>
            <w:r w:rsidRPr="00C149FB">
              <w:rPr>
                <w:rFonts w:ascii="Arial" w:hAnsi="Arial" w:cs="Arial" w:hint="eastAsia"/>
                <w:iCs/>
                <w:sz w:val="20"/>
                <w:szCs w:val="20"/>
              </w:rPr>
              <w:t>ę</w:t>
            </w:r>
            <w:r w:rsidRPr="00C149FB">
              <w:rPr>
                <w:rFonts w:ascii="Arial" w:hAnsi="Arial" w:cs="Arial"/>
                <w:iCs/>
                <w:sz w:val="20"/>
                <w:szCs w:val="20"/>
              </w:rPr>
              <w:t>p do zatrudnienia dla os</w:t>
            </w:r>
            <w:r w:rsidRPr="00C149FB">
              <w:rPr>
                <w:rFonts w:ascii="Arial" w:hAnsi="Arial" w:cs="Arial" w:hint="eastAsia"/>
                <w:iCs/>
                <w:sz w:val="20"/>
                <w:szCs w:val="20"/>
              </w:rPr>
              <w:t>ó</w:t>
            </w:r>
            <w:r w:rsidRPr="00C149FB">
              <w:rPr>
                <w:rFonts w:ascii="Arial" w:hAnsi="Arial" w:cs="Arial"/>
                <w:iCs/>
                <w:sz w:val="20"/>
                <w:szCs w:val="20"/>
              </w:rPr>
              <w:t>b poszukuj</w:t>
            </w:r>
            <w:r w:rsidRPr="00C149FB">
              <w:rPr>
                <w:rFonts w:ascii="Arial" w:hAnsi="Arial" w:cs="Arial" w:hint="eastAsia"/>
                <w:iCs/>
                <w:sz w:val="20"/>
                <w:szCs w:val="20"/>
              </w:rPr>
              <w:t>ą</w:t>
            </w:r>
            <w:r w:rsidRPr="00C149FB">
              <w:rPr>
                <w:rFonts w:ascii="Arial" w:hAnsi="Arial" w:cs="Arial"/>
                <w:iCs/>
                <w:sz w:val="20"/>
                <w:szCs w:val="20"/>
              </w:rPr>
              <w:t>cych pracy i os</w:t>
            </w:r>
            <w:r w:rsidRPr="00C149FB">
              <w:rPr>
                <w:rFonts w:ascii="Arial" w:hAnsi="Arial" w:cs="Arial" w:hint="eastAsia"/>
                <w:iCs/>
                <w:sz w:val="20"/>
                <w:szCs w:val="20"/>
              </w:rPr>
              <w:t>ó</w:t>
            </w:r>
            <w:r w:rsidRPr="00C149FB">
              <w:rPr>
                <w:rFonts w:ascii="Arial" w:hAnsi="Arial" w:cs="Arial"/>
                <w:iCs/>
                <w:sz w:val="20"/>
                <w:szCs w:val="20"/>
              </w:rPr>
              <w:t>b biernych zawodowo, w tym d</w:t>
            </w:r>
            <w:r w:rsidRPr="00C149FB">
              <w:rPr>
                <w:rFonts w:ascii="Arial" w:hAnsi="Arial" w:cs="Arial" w:hint="eastAsia"/>
                <w:iCs/>
                <w:sz w:val="20"/>
                <w:szCs w:val="20"/>
              </w:rPr>
              <w:t>ł</w:t>
            </w:r>
            <w:r w:rsidRPr="00C149FB">
              <w:rPr>
                <w:rFonts w:ascii="Arial" w:hAnsi="Arial" w:cs="Arial"/>
                <w:iCs/>
                <w:sz w:val="20"/>
                <w:szCs w:val="20"/>
              </w:rPr>
              <w:t>ugotrwale bezrobotnych oraz oddalonych od rynku pracy, tak</w:t>
            </w:r>
            <w:r w:rsidRPr="00C149FB">
              <w:rPr>
                <w:rFonts w:ascii="Arial" w:hAnsi="Arial" w:cs="Arial" w:hint="eastAsia"/>
                <w:iCs/>
                <w:sz w:val="20"/>
                <w:szCs w:val="20"/>
              </w:rPr>
              <w:t>ż</w:t>
            </w:r>
            <w:r w:rsidRPr="00C149FB">
              <w:rPr>
                <w:rFonts w:ascii="Arial" w:hAnsi="Arial" w:cs="Arial"/>
                <w:iCs/>
                <w:sz w:val="20"/>
                <w:szCs w:val="20"/>
              </w:rPr>
              <w:t>e podejmowanie lokalnych inicjatyw na rzecz zatrudnienia oraz wspieranie mobilno</w:t>
            </w:r>
            <w:r w:rsidRPr="00C149FB">
              <w:rPr>
                <w:rFonts w:ascii="Arial" w:hAnsi="Arial" w:cs="Arial" w:hint="eastAsia"/>
                <w:iCs/>
                <w:sz w:val="20"/>
                <w:szCs w:val="20"/>
              </w:rPr>
              <w:t>ś</w:t>
            </w:r>
            <w:r w:rsidRPr="00C149FB">
              <w:rPr>
                <w:rFonts w:ascii="Arial" w:hAnsi="Arial" w:cs="Arial"/>
                <w:iCs/>
                <w:sz w:val="20"/>
                <w:szCs w:val="20"/>
              </w:rPr>
              <w:t>ci pracownik</w:t>
            </w:r>
            <w:r w:rsidRPr="00C149FB">
              <w:rPr>
                <w:rFonts w:ascii="Arial" w:hAnsi="Arial" w:cs="Arial" w:hint="eastAsia"/>
                <w:iCs/>
                <w:sz w:val="20"/>
                <w:szCs w:val="20"/>
              </w:rPr>
              <w:t>ó</w:t>
            </w:r>
            <w:r w:rsidRPr="00C149FB">
              <w:rPr>
                <w:rFonts w:ascii="Arial" w:hAnsi="Arial" w:cs="Arial"/>
                <w:iCs/>
                <w:sz w:val="20"/>
                <w:szCs w:val="20"/>
              </w:rPr>
              <w:t>w.</w:t>
            </w:r>
          </w:p>
        </w:tc>
      </w:tr>
      <w:tr w:rsidR="005F1B3B" w:rsidRPr="002B689F" w:rsidTr="007F692A">
        <w:trPr>
          <w:jc w:val="center"/>
        </w:trPr>
        <w:tc>
          <w:tcPr>
            <w:tcW w:w="1905" w:type="dxa"/>
            <w:shd w:val="clear" w:color="auto" w:fill="B6DDE8" w:themeFill="accent5" w:themeFillTint="66"/>
          </w:tcPr>
          <w:p w:rsidR="005F1B3B" w:rsidRPr="002B689F" w:rsidRDefault="005F1B3B" w:rsidP="00D34B91">
            <w:pPr>
              <w:spacing w:before="40" w:after="40" w:line="276" w:lineRule="auto"/>
              <w:rPr>
                <w:rFonts w:ascii="Arial" w:hAnsi="Arial" w:cs="Arial"/>
                <w:sz w:val="20"/>
                <w:szCs w:val="20"/>
              </w:rPr>
            </w:pPr>
            <w:r w:rsidRPr="00C149FB">
              <w:rPr>
                <w:rFonts w:ascii="Arial" w:hAnsi="Arial" w:cs="Arial"/>
                <w:sz w:val="20"/>
                <w:szCs w:val="20"/>
              </w:rPr>
              <w:t>Dzia</w:t>
            </w:r>
            <w:r w:rsidRPr="00C149FB">
              <w:rPr>
                <w:rFonts w:ascii="Arial" w:hAnsi="Arial" w:cs="Arial" w:hint="eastAsia"/>
                <w:sz w:val="20"/>
                <w:szCs w:val="20"/>
              </w:rPr>
              <w:t>ł</w:t>
            </w:r>
            <w:r w:rsidRPr="00C149FB">
              <w:rPr>
                <w:rFonts w:ascii="Arial" w:hAnsi="Arial" w:cs="Arial"/>
                <w:sz w:val="20"/>
                <w:szCs w:val="20"/>
              </w:rPr>
              <w:t>anie</w:t>
            </w:r>
          </w:p>
        </w:tc>
        <w:tc>
          <w:tcPr>
            <w:tcW w:w="12315" w:type="dxa"/>
            <w:shd w:val="clear" w:color="auto" w:fill="B6DDE8" w:themeFill="accent5" w:themeFillTint="66"/>
          </w:tcPr>
          <w:p w:rsidR="005F1B3B" w:rsidRPr="002B689F" w:rsidRDefault="005F1B3B" w:rsidP="00D34B91">
            <w:pPr>
              <w:spacing w:before="40" w:after="40" w:line="276" w:lineRule="auto"/>
              <w:rPr>
                <w:rFonts w:ascii="Arial" w:hAnsi="Arial" w:cs="Arial"/>
                <w:sz w:val="20"/>
                <w:szCs w:val="20"/>
              </w:rPr>
            </w:pPr>
            <w:r w:rsidRPr="00C149FB">
              <w:rPr>
                <w:rFonts w:ascii="Arial" w:hAnsi="Arial" w:cs="Arial"/>
                <w:sz w:val="20"/>
                <w:szCs w:val="20"/>
              </w:rPr>
              <w:t>6.5 Kompleksowe wsparcie dla os</w:t>
            </w:r>
            <w:r w:rsidRPr="00C149FB">
              <w:rPr>
                <w:rFonts w:ascii="Arial" w:hAnsi="Arial" w:cs="Arial" w:hint="eastAsia"/>
                <w:sz w:val="20"/>
                <w:szCs w:val="20"/>
              </w:rPr>
              <w:t>ó</w:t>
            </w:r>
            <w:r w:rsidRPr="00C149FB">
              <w:rPr>
                <w:rFonts w:ascii="Arial" w:hAnsi="Arial" w:cs="Arial"/>
                <w:sz w:val="20"/>
                <w:szCs w:val="20"/>
              </w:rPr>
              <w:t>b bezrobotnych, nieaktywnych zawodowo i poszukuj</w:t>
            </w:r>
            <w:r w:rsidRPr="00C149FB">
              <w:rPr>
                <w:rFonts w:ascii="Arial" w:hAnsi="Arial" w:cs="Arial" w:hint="eastAsia"/>
                <w:sz w:val="20"/>
                <w:szCs w:val="20"/>
              </w:rPr>
              <w:t>ą</w:t>
            </w:r>
            <w:r w:rsidRPr="00C149FB">
              <w:rPr>
                <w:rFonts w:ascii="Arial" w:hAnsi="Arial" w:cs="Arial"/>
                <w:sz w:val="20"/>
                <w:szCs w:val="20"/>
              </w:rPr>
              <w:t>cych pracy znajduj</w:t>
            </w:r>
            <w:r w:rsidRPr="00C149FB">
              <w:rPr>
                <w:rFonts w:ascii="Arial" w:hAnsi="Arial" w:cs="Arial" w:hint="eastAsia"/>
                <w:sz w:val="20"/>
                <w:szCs w:val="20"/>
              </w:rPr>
              <w:t>ą</w:t>
            </w:r>
            <w:r w:rsidRPr="00C149FB">
              <w:rPr>
                <w:rFonts w:ascii="Arial" w:hAnsi="Arial" w:cs="Arial"/>
                <w:sz w:val="20"/>
                <w:szCs w:val="20"/>
              </w:rPr>
              <w:t>cych si</w:t>
            </w:r>
            <w:r w:rsidRPr="00C149FB">
              <w:rPr>
                <w:rFonts w:ascii="Arial" w:hAnsi="Arial" w:cs="Arial" w:hint="eastAsia"/>
                <w:sz w:val="20"/>
                <w:szCs w:val="20"/>
              </w:rPr>
              <w:t>ę</w:t>
            </w:r>
            <w:r w:rsidRPr="00C149FB">
              <w:rPr>
                <w:rFonts w:ascii="Arial" w:hAnsi="Arial" w:cs="Arial"/>
                <w:sz w:val="20"/>
                <w:szCs w:val="20"/>
              </w:rPr>
              <w:t xml:space="preserve"> w szczeg</w:t>
            </w:r>
            <w:r w:rsidRPr="00C149FB">
              <w:rPr>
                <w:rFonts w:ascii="Arial" w:hAnsi="Arial" w:cs="Arial" w:hint="eastAsia"/>
                <w:sz w:val="20"/>
                <w:szCs w:val="20"/>
              </w:rPr>
              <w:t>ó</w:t>
            </w:r>
            <w:r w:rsidRPr="00C149FB">
              <w:rPr>
                <w:rFonts w:ascii="Arial" w:hAnsi="Arial" w:cs="Arial"/>
                <w:sz w:val="20"/>
                <w:szCs w:val="20"/>
              </w:rPr>
              <w:t>lnie trudnej sytuacji na rynku pracy obejmuj</w:t>
            </w:r>
            <w:r w:rsidRPr="00C149FB">
              <w:rPr>
                <w:rFonts w:ascii="Arial" w:hAnsi="Arial" w:cs="Arial" w:hint="eastAsia"/>
                <w:sz w:val="20"/>
                <w:szCs w:val="20"/>
              </w:rPr>
              <w:t>ą</w:t>
            </w:r>
            <w:r w:rsidRPr="00C149FB">
              <w:rPr>
                <w:rFonts w:ascii="Arial" w:hAnsi="Arial" w:cs="Arial"/>
                <w:sz w:val="20"/>
                <w:szCs w:val="20"/>
              </w:rPr>
              <w:t>ce pomoc w aktywnym poszukiwaniu pracy oraz dzia</w:t>
            </w:r>
            <w:r w:rsidRPr="00C149FB">
              <w:rPr>
                <w:rFonts w:ascii="Arial" w:hAnsi="Arial" w:cs="Arial" w:hint="eastAsia"/>
                <w:sz w:val="20"/>
                <w:szCs w:val="20"/>
              </w:rPr>
              <w:t>ł</w:t>
            </w:r>
            <w:r w:rsidRPr="00C149FB">
              <w:rPr>
                <w:rFonts w:ascii="Arial" w:hAnsi="Arial" w:cs="Arial"/>
                <w:sz w:val="20"/>
                <w:szCs w:val="20"/>
              </w:rPr>
              <w:t>ania na rzecz podnoszenia kwalifikacji zawodowych.</w:t>
            </w:r>
          </w:p>
        </w:tc>
      </w:tr>
      <w:tr w:rsidR="005F1B3B" w:rsidRPr="002B689F" w:rsidTr="007F692A">
        <w:trPr>
          <w:jc w:val="center"/>
        </w:trPr>
        <w:tc>
          <w:tcPr>
            <w:tcW w:w="1905" w:type="dxa"/>
            <w:shd w:val="clear" w:color="auto" w:fill="B6DDE8" w:themeFill="accent5" w:themeFillTint="66"/>
          </w:tcPr>
          <w:p w:rsidR="005F1B3B" w:rsidRPr="002B689F" w:rsidRDefault="005F1B3B" w:rsidP="00D34B91">
            <w:pPr>
              <w:spacing w:before="40" w:after="40" w:line="276" w:lineRule="auto"/>
              <w:rPr>
                <w:rFonts w:ascii="Arial" w:hAnsi="Arial" w:cs="Arial"/>
                <w:sz w:val="20"/>
                <w:szCs w:val="20"/>
              </w:rPr>
            </w:pPr>
            <w:r w:rsidRPr="00C149FB">
              <w:rPr>
                <w:rFonts w:ascii="Arial" w:hAnsi="Arial" w:cs="Arial"/>
                <w:sz w:val="20"/>
                <w:szCs w:val="20"/>
              </w:rPr>
              <w:t>Typ projektu</w:t>
            </w:r>
          </w:p>
        </w:tc>
        <w:tc>
          <w:tcPr>
            <w:tcW w:w="12315" w:type="dxa"/>
            <w:shd w:val="clear" w:color="auto" w:fill="B6DDE8" w:themeFill="accent5" w:themeFillTint="66"/>
          </w:tcPr>
          <w:p w:rsidR="005F1B3B" w:rsidRPr="002B689F" w:rsidRDefault="005F1B3B" w:rsidP="00BB7590">
            <w:pPr>
              <w:pStyle w:val="Akapitzlist"/>
              <w:numPr>
                <w:ilvl w:val="0"/>
                <w:numId w:val="309"/>
              </w:numPr>
              <w:tabs>
                <w:tab w:val="left" w:pos="3778"/>
              </w:tabs>
              <w:spacing w:before="40" w:after="40" w:line="276" w:lineRule="auto"/>
              <w:ind w:left="357" w:hanging="357"/>
              <w:contextualSpacing w:val="0"/>
              <w:rPr>
                <w:rFonts w:ascii="Arial" w:hAnsi="Arial" w:cs="Arial"/>
                <w:szCs w:val="20"/>
              </w:rPr>
            </w:pPr>
            <w:r w:rsidRPr="00C149FB">
              <w:rPr>
                <w:rFonts w:ascii="Arial" w:hAnsi="Arial" w:cs="Arial"/>
                <w:szCs w:val="20"/>
              </w:rPr>
              <w:t>Instrumenty i us</w:t>
            </w:r>
            <w:r w:rsidRPr="00C149FB">
              <w:rPr>
                <w:rFonts w:ascii="Arial" w:hAnsi="Arial" w:cs="Arial" w:hint="eastAsia"/>
                <w:szCs w:val="20"/>
              </w:rPr>
              <w:t>ł</w:t>
            </w:r>
            <w:r w:rsidRPr="00C149FB">
              <w:rPr>
                <w:rFonts w:ascii="Arial" w:hAnsi="Arial" w:cs="Arial"/>
                <w:szCs w:val="20"/>
              </w:rPr>
              <w:t>ugi rynku pracy realizowane przez publiczne s</w:t>
            </w:r>
            <w:r w:rsidRPr="00C149FB">
              <w:rPr>
                <w:rFonts w:ascii="Arial" w:hAnsi="Arial" w:cs="Arial" w:hint="eastAsia"/>
                <w:szCs w:val="20"/>
              </w:rPr>
              <w:t>ł</w:t>
            </w:r>
            <w:r w:rsidRPr="00C149FB">
              <w:rPr>
                <w:rFonts w:ascii="Arial" w:hAnsi="Arial" w:cs="Arial"/>
                <w:szCs w:val="20"/>
              </w:rPr>
              <w:t>u</w:t>
            </w:r>
            <w:r w:rsidRPr="00C149FB">
              <w:rPr>
                <w:rFonts w:ascii="Arial" w:hAnsi="Arial" w:cs="Arial" w:hint="eastAsia"/>
                <w:szCs w:val="20"/>
              </w:rPr>
              <w:t>ż</w:t>
            </w:r>
            <w:r w:rsidRPr="00C149FB">
              <w:rPr>
                <w:rFonts w:ascii="Arial" w:hAnsi="Arial" w:cs="Arial"/>
                <w:szCs w:val="20"/>
              </w:rPr>
              <w:t>by zatrudnienia, wynikaj</w:t>
            </w:r>
            <w:r w:rsidRPr="00C149FB">
              <w:rPr>
                <w:rFonts w:ascii="Arial" w:hAnsi="Arial" w:cs="Arial" w:hint="eastAsia"/>
                <w:szCs w:val="20"/>
              </w:rPr>
              <w:t>ą</w:t>
            </w:r>
            <w:r w:rsidRPr="00C149FB">
              <w:rPr>
                <w:rFonts w:ascii="Arial" w:hAnsi="Arial" w:cs="Arial"/>
                <w:szCs w:val="20"/>
              </w:rPr>
              <w:t>ce z Ustawy z dnia 20 kwietnia 2004 r. o promocji zatrudnienia i</w:t>
            </w:r>
            <w:r w:rsidRPr="00C149FB">
              <w:rPr>
                <w:rFonts w:ascii="Arial" w:hAnsi="Arial" w:cs="Arial" w:hint="eastAsia"/>
                <w:szCs w:val="20"/>
              </w:rPr>
              <w:t> </w:t>
            </w:r>
            <w:r w:rsidRPr="00C149FB">
              <w:rPr>
                <w:rFonts w:ascii="Arial" w:hAnsi="Arial" w:cs="Arial"/>
                <w:szCs w:val="20"/>
              </w:rPr>
              <w:t>instytucjach rynku pracy z wy</w:t>
            </w:r>
            <w:r w:rsidRPr="00C149FB">
              <w:rPr>
                <w:rFonts w:ascii="Arial" w:hAnsi="Arial" w:cs="Arial" w:hint="eastAsia"/>
                <w:szCs w:val="20"/>
              </w:rPr>
              <w:t>łą</w:t>
            </w:r>
            <w:r w:rsidRPr="00C149FB">
              <w:rPr>
                <w:rFonts w:ascii="Arial" w:hAnsi="Arial" w:cs="Arial"/>
                <w:szCs w:val="20"/>
              </w:rPr>
              <w:t>czeniem rob</w:t>
            </w:r>
            <w:r w:rsidRPr="00C149FB">
              <w:rPr>
                <w:rFonts w:ascii="Arial" w:hAnsi="Arial" w:cs="Arial" w:hint="eastAsia"/>
                <w:szCs w:val="20"/>
              </w:rPr>
              <w:t>ó</w:t>
            </w:r>
            <w:r w:rsidRPr="00C149FB">
              <w:rPr>
                <w:rFonts w:ascii="Arial" w:hAnsi="Arial" w:cs="Arial"/>
                <w:szCs w:val="20"/>
              </w:rPr>
              <w:t>t publicznych, odnosz</w:t>
            </w:r>
            <w:r w:rsidRPr="00C149FB">
              <w:rPr>
                <w:rFonts w:ascii="Arial" w:hAnsi="Arial" w:cs="Arial" w:hint="eastAsia"/>
                <w:szCs w:val="20"/>
              </w:rPr>
              <w:t>ą</w:t>
            </w:r>
            <w:r w:rsidRPr="00C149FB">
              <w:rPr>
                <w:rFonts w:ascii="Arial" w:hAnsi="Arial" w:cs="Arial"/>
                <w:szCs w:val="20"/>
              </w:rPr>
              <w:t>ce si</w:t>
            </w:r>
            <w:r w:rsidRPr="00C149FB">
              <w:rPr>
                <w:rFonts w:ascii="Arial" w:hAnsi="Arial" w:cs="Arial" w:hint="eastAsia"/>
                <w:szCs w:val="20"/>
              </w:rPr>
              <w:t>ę</w:t>
            </w:r>
            <w:r w:rsidRPr="00C149FB">
              <w:rPr>
                <w:rFonts w:ascii="Arial" w:hAnsi="Arial" w:cs="Arial"/>
                <w:szCs w:val="20"/>
              </w:rPr>
              <w:t xml:space="preserve"> do nast</w:t>
            </w:r>
            <w:r w:rsidRPr="00C149FB">
              <w:rPr>
                <w:rFonts w:ascii="Arial" w:hAnsi="Arial" w:cs="Arial" w:hint="eastAsia"/>
                <w:szCs w:val="20"/>
              </w:rPr>
              <w:t>ę</w:t>
            </w:r>
            <w:r w:rsidRPr="00C149FB">
              <w:rPr>
                <w:rFonts w:ascii="Arial" w:hAnsi="Arial" w:cs="Arial"/>
                <w:szCs w:val="20"/>
              </w:rPr>
              <w:t>puj</w:t>
            </w:r>
            <w:r w:rsidRPr="00C149FB">
              <w:rPr>
                <w:rFonts w:ascii="Arial" w:hAnsi="Arial" w:cs="Arial" w:hint="eastAsia"/>
                <w:szCs w:val="20"/>
              </w:rPr>
              <w:t>ą</w:t>
            </w:r>
            <w:r w:rsidRPr="00C149FB">
              <w:rPr>
                <w:rFonts w:ascii="Arial" w:hAnsi="Arial" w:cs="Arial"/>
                <w:szCs w:val="20"/>
              </w:rPr>
              <w:t>cych form wsparcia:</w:t>
            </w:r>
          </w:p>
          <w:p w:rsidR="005F1B3B" w:rsidRPr="002B689F" w:rsidRDefault="005F1B3B" w:rsidP="00BB7590">
            <w:pPr>
              <w:pStyle w:val="Normalny1"/>
              <w:numPr>
                <w:ilvl w:val="0"/>
                <w:numId w:val="30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rPr>
                <w:rFonts w:ascii="Arial" w:eastAsiaTheme="minorHAnsi" w:hAnsi="Arial" w:cs="Arial"/>
                <w:color w:val="auto"/>
                <w:sz w:val="20"/>
                <w:lang w:eastAsia="en-US"/>
              </w:rPr>
            </w:pPr>
            <w:r w:rsidRPr="00C149FB">
              <w:rPr>
                <w:rFonts w:ascii="Arial" w:eastAsiaTheme="minorHAnsi" w:hAnsi="Arial" w:cs="Arial"/>
                <w:color w:val="auto"/>
                <w:sz w:val="20"/>
                <w:lang w:eastAsia="en-US"/>
              </w:rPr>
              <w:t>instrumenty i us</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ugi rynku pracy s</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u</w:t>
            </w:r>
            <w:r w:rsidRPr="00C149FB">
              <w:rPr>
                <w:rFonts w:ascii="Arial" w:eastAsiaTheme="minorHAnsi" w:hAnsi="Arial" w:cs="Arial" w:hint="eastAsia"/>
                <w:color w:val="auto"/>
                <w:sz w:val="20"/>
                <w:lang w:eastAsia="en-US"/>
              </w:rPr>
              <w:t>żą</w:t>
            </w:r>
            <w:r w:rsidRPr="00C149FB">
              <w:rPr>
                <w:rFonts w:ascii="Arial" w:eastAsiaTheme="minorHAnsi" w:hAnsi="Arial" w:cs="Arial"/>
                <w:color w:val="auto"/>
                <w:sz w:val="20"/>
                <w:lang w:eastAsia="en-US"/>
              </w:rPr>
              <w:t>ce indywidualizacji wsparcia oraz pomocy w</w:t>
            </w:r>
            <w:r w:rsidRPr="00C149FB">
              <w:rPr>
                <w:rFonts w:ascii="Arial" w:eastAsiaTheme="minorHAnsi" w:hAnsi="Arial" w:cs="Arial" w:hint="eastAsia"/>
                <w:color w:val="auto"/>
                <w:sz w:val="20"/>
                <w:lang w:eastAsia="en-US"/>
              </w:rPr>
              <w:t> </w:t>
            </w:r>
            <w:r w:rsidRPr="00C149FB">
              <w:rPr>
                <w:rFonts w:ascii="Arial" w:eastAsiaTheme="minorHAnsi" w:hAnsi="Arial" w:cs="Arial"/>
                <w:color w:val="auto"/>
                <w:sz w:val="20"/>
                <w:lang w:eastAsia="en-US"/>
              </w:rPr>
              <w:t>zakresie okre</w:t>
            </w:r>
            <w:r w:rsidRPr="00C149FB">
              <w:rPr>
                <w:rFonts w:ascii="Arial" w:eastAsiaTheme="minorHAnsi" w:hAnsi="Arial" w:cs="Arial" w:hint="eastAsia"/>
                <w:color w:val="auto"/>
                <w:sz w:val="20"/>
                <w:lang w:eastAsia="en-US"/>
              </w:rPr>
              <w:t>ś</w:t>
            </w:r>
            <w:r w:rsidRPr="00C149FB">
              <w:rPr>
                <w:rFonts w:ascii="Arial" w:eastAsiaTheme="minorHAnsi" w:hAnsi="Arial" w:cs="Arial"/>
                <w:color w:val="auto"/>
                <w:sz w:val="20"/>
                <w:lang w:eastAsia="en-US"/>
              </w:rPr>
              <w:t xml:space="preserve">lenia </w:t>
            </w:r>
            <w:r w:rsidRPr="00C149FB">
              <w:rPr>
                <w:rFonts w:ascii="Arial" w:eastAsiaTheme="minorHAnsi" w:hAnsi="Arial" w:cs="Arial" w:hint="eastAsia"/>
                <w:color w:val="auto"/>
                <w:sz w:val="20"/>
                <w:lang w:eastAsia="en-US"/>
              </w:rPr>
              <w:t>ś</w:t>
            </w:r>
            <w:r w:rsidRPr="00C149FB">
              <w:rPr>
                <w:rFonts w:ascii="Arial" w:eastAsiaTheme="minorHAnsi" w:hAnsi="Arial" w:cs="Arial"/>
                <w:color w:val="auto"/>
                <w:sz w:val="20"/>
                <w:lang w:eastAsia="en-US"/>
              </w:rPr>
              <w:t>cie</w:t>
            </w:r>
            <w:r w:rsidRPr="00C149FB">
              <w:rPr>
                <w:rFonts w:ascii="Arial" w:eastAsiaTheme="minorHAnsi" w:hAnsi="Arial" w:cs="Arial" w:hint="eastAsia"/>
                <w:color w:val="auto"/>
                <w:sz w:val="20"/>
                <w:lang w:eastAsia="en-US"/>
              </w:rPr>
              <w:t>ż</w:t>
            </w:r>
            <w:r w:rsidRPr="00C149FB">
              <w:rPr>
                <w:rFonts w:ascii="Arial" w:eastAsiaTheme="minorHAnsi" w:hAnsi="Arial" w:cs="Arial"/>
                <w:color w:val="auto"/>
                <w:sz w:val="20"/>
                <w:lang w:eastAsia="en-US"/>
              </w:rPr>
              <w:t>ki zawodowej (obligatoryjne):</w:t>
            </w:r>
          </w:p>
          <w:p w:rsidR="005F1B3B" w:rsidRPr="002B689F" w:rsidRDefault="005F1B3B" w:rsidP="00BB7590">
            <w:pPr>
              <w:pStyle w:val="Normalny1"/>
              <w:numPr>
                <w:ilvl w:val="0"/>
                <w:numId w:val="29"/>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rPr>
                <w:rFonts w:ascii="Arial" w:eastAsiaTheme="minorHAnsi" w:hAnsi="Arial" w:cs="Arial"/>
                <w:color w:val="auto"/>
                <w:sz w:val="20"/>
                <w:lang w:eastAsia="en-US"/>
              </w:rPr>
            </w:pPr>
            <w:r w:rsidRPr="00C149FB">
              <w:rPr>
                <w:rFonts w:ascii="Arial" w:eastAsiaTheme="minorHAnsi" w:hAnsi="Arial" w:cs="Arial"/>
                <w:color w:val="auto"/>
                <w:sz w:val="20"/>
                <w:lang w:eastAsia="en-US"/>
              </w:rPr>
              <w:t>identyfikacja potrzeb os</w:t>
            </w:r>
            <w:r w:rsidRPr="00C149FB">
              <w:rPr>
                <w:rFonts w:ascii="Arial" w:eastAsiaTheme="minorHAnsi" w:hAnsi="Arial" w:cs="Arial" w:hint="eastAsia"/>
                <w:color w:val="auto"/>
                <w:sz w:val="20"/>
                <w:lang w:eastAsia="en-US"/>
              </w:rPr>
              <w:t>ó</w:t>
            </w:r>
            <w:r w:rsidRPr="00C149FB">
              <w:rPr>
                <w:rFonts w:ascii="Arial" w:eastAsiaTheme="minorHAnsi" w:hAnsi="Arial" w:cs="Arial"/>
                <w:color w:val="auto"/>
                <w:sz w:val="20"/>
                <w:lang w:eastAsia="en-US"/>
              </w:rPr>
              <w:t>b pozostaj</w:t>
            </w:r>
            <w:r w:rsidRPr="00C149FB">
              <w:rPr>
                <w:rFonts w:ascii="Arial" w:eastAsiaTheme="minorHAnsi" w:hAnsi="Arial" w:cs="Arial" w:hint="eastAsia"/>
                <w:color w:val="auto"/>
                <w:sz w:val="20"/>
                <w:lang w:eastAsia="en-US"/>
              </w:rPr>
              <w:t>ą</w:t>
            </w:r>
            <w:r w:rsidRPr="00C149FB">
              <w:rPr>
                <w:rFonts w:ascii="Arial" w:eastAsiaTheme="minorHAnsi" w:hAnsi="Arial" w:cs="Arial"/>
                <w:color w:val="auto"/>
                <w:sz w:val="20"/>
                <w:lang w:eastAsia="en-US"/>
              </w:rPr>
              <w:t>cych bez zatrudnienia oraz diagnozowanie mo</w:t>
            </w:r>
            <w:r w:rsidRPr="00C149FB">
              <w:rPr>
                <w:rFonts w:ascii="Arial" w:eastAsiaTheme="minorHAnsi" w:hAnsi="Arial" w:cs="Arial" w:hint="eastAsia"/>
                <w:color w:val="auto"/>
                <w:sz w:val="20"/>
                <w:lang w:eastAsia="en-US"/>
              </w:rPr>
              <w:t>ż</w:t>
            </w:r>
            <w:r w:rsidRPr="00C149FB">
              <w:rPr>
                <w:rFonts w:ascii="Arial" w:eastAsiaTheme="minorHAnsi" w:hAnsi="Arial" w:cs="Arial"/>
                <w:color w:val="auto"/>
                <w:sz w:val="20"/>
                <w:lang w:eastAsia="en-US"/>
              </w:rPr>
              <w:t>liwo</w:t>
            </w:r>
            <w:r w:rsidRPr="00C149FB">
              <w:rPr>
                <w:rFonts w:ascii="Arial" w:eastAsiaTheme="minorHAnsi" w:hAnsi="Arial" w:cs="Arial" w:hint="eastAsia"/>
                <w:color w:val="auto"/>
                <w:sz w:val="20"/>
                <w:lang w:eastAsia="en-US"/>
              </w:rPr>
              <w:t>ś</w:t>
            </w:r>
            <w:r w:rsidRPr="00C149FB">
              <w:rPr>
                <w:rFonts w:ascii="Arial" w:eastAsiaTheme="minorHAnsi" w:hAnsi="Arial" w:cs="Arial"/>
                <w:color w:val="auto"/>
                <w:sz w:val="20"/>
                <w:lang w:eastAsia="en-US"/>
              </w:rPr>
              <w:t>ci w zakresie doskonalenia zawodowego, w</w:t>
            </w:r>
            <w:r w:rsidRPr="00C149FB">
              <w:rPr>
                <w:rFonts w:ascii="Arial" w:eastAsiaTheme="minorHAnsi" w:hAnsi="Arial" w:cs="Arial" w:hint="eastAsia"/>
                <w:color w:val="auto"/>
                <w:sz w:val="20"/>
                <w:lang w:eastAsia="en-US"/>
              </w:rPr>
              <w:t> </w:t>
            </w:r>
            <w:r w:rsidRPr="00C149FB">
              <w:rPr>
                <w:rFonts w:ascii="Arial" w:eastAsiaTheme="minorHAnsi" w:hAnsi="Arial" w:cs="Arial"/>
                <w:color w:val="auto"/>
                <w:sz w:val="20"/>
                <w:lang w:eastAsia="en-US"/>
              </w:rPr>
              <w:t>tym identyfikacja stopnia oddalenia od rynku pracy,</w:t>
            </w:r>
          </w:p>
          <w:p w:rsidR="005F1B3B" w:rsidRPr="002B689F" w:rsidRDefault="005F1B3B" w:rsidP="00BB7590">
            <w:pPr>
              <w:pStyle w:val="Normalny1"/>
              <w:numPr>
                <w:ilvl w:val="0"/>
                <w:numId w:val="29"/>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rPr>
                <w:rFonts w:ascii="Arial" w:eastAsiaTheme="minorHAnsi" w:hAnsi="Arial" w:cs="Arial"/>
                <w:color w:val="auto"/>
                <w:sz w:val="20"/>
                <w:lang w:eastAsia="en-US"/>
              </w:rPr>
            </w:pPr>
            <w:r w:rsidRPr="00C149FB">
              <w:rPr>
                <w:rFonts w:ascii="Arial" w:eastAsiaTheme="minorHAnsi" w:hAnsi="Arial" w:cs="Arial"/>
                <w:color w:val="auto"/>
                <w:sz w:val="20"/>
                <w:lang w:eastAsia="en-US"/>
              </w:rPr>
              <w:t>kompleksowe i indywidualne po</w:t>
            </w:r>
            <w:r w:rsidRPr="00C149FB">
              <w:rPr>
                <w:rFonts w:ascii="Arial" w:eastAsiaTheme="minorHAnsi" w:hAnsi="Arial" w:cs="Arial" w:hint="eastAsia"/>
                <w:color w:val="auto"/>
                <w:sz w:val="20"/>
                <w:lang w:eastAsia="en-US"/>
              </w:rPr>
              <w:t>ś</w:t>
            </w:r>
            <w:r w:rsidRPr="00C149FB">
              <w:rPr>
                <w:rFonts w:ascii="Arial" w:eastAsiaTheme="minorHAnsi" w:hAnsi="Arial" w:cs="Arial"/>
                <w:color w:val="auto"/>
                <w:sz w:val="20"/>
                <w:lang w:eastAsia="en-US"/>
              </w:rPr>
              <w:t>rednictwo pracy w zakresie wyboru zawodu zgodnego z kwalifikacjami i kompetencjami wspieranej osoby lub poradnictwo zawodowe w zakresie planowania rozwoju kariery zawodowej, w tym podnoszenia lub uzupe</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niania kompetencji i</w:t>
            </w:r>
            <w:r w:rsidRPr="00C149FB">
              <w:rPr>
                <w:rFonts w:ascii="Arial" w:eastAsiaTheme="minorHAnsi" w:hAnsi="Arial" w:cs="Arial" w:hint="eastAsia"/>
                <w:color w:val="auto"/>
                <w:sz w:val="20"/>
                <w:lang w:eastAsia="en-US"/>
              </w:rPr>
              <w:t> </w:t>
            </w:r>
            <w:r w:rsidRPr="00C149FB">
              <w:rPr>
                <w:rFonts w:ascii="Arial" w:eastAsiaTheme="minorHAnsi" w:hAnsi="Arial" w:cs="Arial"/>
                <w:color w:val="auto"/>
                <w:sz w:val="20"/>
                <w:lang w:eastAsia="en-US"/>
              </w:rPr>
              <w:t>kwalifikacji zawodowych,</w:t>
            </w:r>
          </w:p>
          <w:p w:rsidR="005F1B3B" w:rsidRPr="002B689F" w:rsidRDefault="005F1B3B" w:rsidP="00BB7590">
            <w:pPr>
              <w:pStyle w:val="Normalny1"/>
              <w:numPr>
                <w:ilvl w:val="0"/>
                <w:numId w:val="30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rPr>
                <w:rFonts w:ascii="Arial" w:eastAsiaTheme="minorHAnsi" w:hAnsi="Arial" w:cs="Arial"/>
                <w:color w:val="auto"/>
                <w:sz w:val="20"/>
                <w:lang w:eastAsia="en-US"/>
              </w:rPr>
            </w:pPr>
            <w:r w:rsidRPr="00C149FB">
              <w:rPr>
                <w:rFonts w:ascii="Arial" w:eastAsiaTheme="minorHAnsi" w:hAnsi="Arial" w:cs="Arial"/>
                <w:color w:val="auto"/>
                <w:sz w:val="20"/>
                <w:lang w:eastAsia="en-US"/>
              </w:rPr>
              <w:t>instrumenty i us</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ugi rynku pracy skierowane do os</w:t>
            </w:r>
            <w:r w:rsidRPr="00C149FB">
              <w:rPr>
                <w:rFonts w:ascii="Arial" w:eastAsiaTheme="minorHAnsi" w:hAnsi="Arial" w:cs="Arial" w:hint="eastAsia"/>
                <w:color w:val="auto"/>
                <w:sz w:val="20"/>
                <w:lang w:eastAsia="en-US"/>
              </w:rPr>
              <w:t>ó</w:t>
            </w:r>
            <w:r w:rsidRPr="00C149FB">
              <w:rPr>
                <w:rFonts w:ascii="Arial" w:eastAsiaTheme="minorHAnsi" w:hAnsi="Arial" w:cs="Arial"/>
                <w:color w:val="auto"/>
                <w:sz w:val="20"/>
                <w:lang w:eastAsia="en-US"/>
              </w:rPr>
              <w:t>b, u kt</w:t>
            </w:r>
            <w:r w:rsidRPr="00C149FB">
              <w:rPr>
                <w:rFonts w:ascii="Arial" w:eastAsiaTheme="minorHAnsi" w:hAnsi="Arial" w:cs="Arial" w:hint="eastAsia"/>
                <w:color w:val="auto"/>
                <w:sz w:val="20"/>
                <w:lang w:eastAsia="en-US"/>
              </w:rPr>
              <w:t>ó</w:t>
            </w:r>
            <w:r w:rsidRPr="00C149FB">
              <w:rPr>
                <w:rFonts w:ascii="Arial" w:eastAsiaTheme="minorHAnsi" w:hAnsi="Arial" w:cs="Arial"/>
                <w:color w:val="auto"/>
                <w:sz w:val="20"/>
                <w:lang w:eastAsia="en-US"/>
              </w:rPr>
              <w:t>rych zidentyfikowano potrzeb</w:t>
            </w:r>
            <w:r w:rsidRPr="00C149FB">
              <w:rPr>
                <w:rFonts w:ascii="Arial" w:eastAsiaTheme="minorHAnsi" w:hAnsi="Arial" w:cs="Arial" w:hint="eastAsia"/>
                <w:color w:val="auto"/>
                <w:sz w:val="20"/>
                <w:lang w:eastAsia="en-US"/>
              </w:rPr>
              <w:t>ę</w:t>
            </w:r>
            <w:r w:rsidRPr="00C149FB">
              <w:rPr>
                <w:rFonts w:ascii="Arial" w:eastAsiaTheme="minorHAnsi" w:hAnsi="Arial" w:cs="Arial"/>
                <w:color w:val="auto"/>
                <w:sz w:val="20"/>
                <w:lang w:eastAsia="en-US"/>
              </w:rPr>
              <w:t xml:space="preserve"> uzupe</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nienia lub zdobycia nowych umiej</w:t>
            </w:r>
            <w:r w:rsidRPr="00C149FB">
              <w:rPr>
                <w:rFonts w:ascii="Arial" w:eastAsiaTheme="minorHAnsi" w:hAnsi="Arial" w:cs="Arial" w:hint="eastAsia"/>
                <w:color w:val="auto"/>
                <w:sz w:val="20"/>
                <w:lang w:eastAsia="en-US"/>
              </w:rPr>
              <w:t>ę</w:t>
            </w:r>
            <w:r w:rsidRPr="00C149FB">
              <w:rPr>
                <w:rFonts w:ascii="Arial" w:eastAsiaTheme="minorHAnsi" w:hAnsi="Arial" w:cs="Arial"/>
                <w:color w:val="auto"/>
                <w:sz w:val="20"/>
                <w:lang w:eastAsia="en-US"/>
              </w:rPr>
              <w:t>tno</w:t>
            </w:r>
            <w:r w:rsidRPr="00C149FB">
              <w:rPr>
                <w:rFonts w:ascii="Arial" w:eastAsiaTheme="minorHAnsi" w:hAnsi="Arial" w:cs="Arial" w:hint="eastAsia"/>
                <w:color w:val="auto"/>
                <w:sz w:val="20"/>
                <w:lang w:eastAsia="en-US"/>
              </w:rPr>
              <w:t>ś</w:t>
            </w:r>
            <w:r w:rsidRPr="00C149FB">
              <w:rPr>
                <w:rFonts w:ascii="Arial" w:eastAsiaTheme="minorHAnsi" w:hAnsi="Arial" w:cs="Arial"/>
                <w:color w:val="auto"/>
                <w:sz w:val="20"/>
                <w:lang w:eastAsia="en-US"/>
              </w:rPr>
              <w:t>ci i</w:t>
            </w:r>
            <w:r w:rsidRPr="00C149FB">
              <w:rPr>
                <w:rFonts w:ascii="Arial" w:eastAsiaTheme="minorHAnsi" w:hAnsi="Arial" w:cs="Arial" w:hint="eastAsia"/>
                <w:color w:val="auto"/>
                <w:sz w:val="20"/>
                <w:lang w:eastAsia="en-US"/>
              </w:rPr>
              <w:t> </w:t>
            </w:r>
            <w:r w:rsidRPr="00C149FB">
              <w:rPr>
                <w:rFonts w:ascii="Arial" w:eastAsiaTheme="minorHAnsi" w:hAnsi="Arial" w:cs="Arial"/>
                <w:color w:val="auto"/>
                <w:sz w:val="20"/>
                <w:lang w:eastAsia="en-US"/>
              </w:rPr>
              <w:t xml:space="preserve">kompetencji: </w:t>
            </w:r>
          </w:p>
          <w:p w:rsidR="005F1B3B" w:rsidRPr="002B689F" w:rsidRDefault="005F1B3B" w:rsidP="00BB7590">
            <w:pPr>
              <w:pStyle w:val="Normalny1"/>
              <w:numPr>
                <w:ilvl w:val="0"/>
                <w:numId w:val="29"/>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rPr>
                <w:rFonts w:ascii="Arial" w:eastAsiaTheme="minorHAnsi" w:hAnsi="Arial" w:cs="Arial"/>
                <w:color w:val="auto"/>
                <w:sz w:val="20"/>
                <w:lang w:eastAsia="en-US"/>
              </w:rPr>
            </w:pPr>
            <w:r w:rsidRPr="00C149FB">
              <w:rPr>
                <w:rFonts w:ascii="Arial" w:eastAsiaTheme="minorHAnsi" w:hAnsi="Arial" w:cs="Arial"/>
                <w:color w:val="auto"/>
                <w:sz w:val="20"/>
                <w:lang w:eastAsia="en-US"/>
              </w:rPr>
              <w:t>nabywanie, podwy</w:t>
            </w:r>
            <w:r w:rsidRPr="00C149FB">
              <w:rPr>
                <w:rFonts w:ascii="Arial" w:eastAsiaTheme="minorHAnsi" w:hAnsi="Arial" w:cs="Arial" w:hint="eastAsia"/>
                <w:color w:val="auto"/>
                <w:sz w:val="20"/>
                <w:lang w:eastAsia="en-US"/>
              </w:rPr>
              <w:t>ż</w:t>
            </w:r>
            <w:r w:rsidRPr="00C149FB">
              <w:rPr>
                <w:rFonts w:ascii="Arial" w:eastAsiaTheme="minorHAnsi" w:hAnsi="Arial" w:cs="Arial"/>
                <w:color w:val="auto"/>
                <w:sz w:val="20"/>
                <w:lang w:eastAsia="en-US"/>
              </w:rPr>
              <w:t>szanie lub dostosowywanie kompetencji i</w:t>
            </w:r>
            <w:r w:rsidRPr="00C149FB">
              <w:rPr>
                <w:rFonts w:ascii="Arial" w:eastAsiaTheme="minorHAnsi" w:hAnsi="Arial" w:cs="Arial" w:hint="eastAsia"/>
                <w:color w:val="auto"/>
                <w:sz w:val="20"/>
                <w:lang w:eastAsia="en-US"/>
              </w:rPr>
              <w:t> </w:t>
            </w:r>
            <w:r w:rsidRPr="00C149FB">
              <w:rPr>
                <w:rFonts w:ascii="Arial" w:eastAsiaTheme="minorHAnsi" w:hAnsi="Arial" w:cs="Arial"/>
                <w:color w:val="auto"/>
                <w:sz w:val="20"/>
                <w:lang w:eastAsia="en-US"/>
              </w:rPr>
              <w:t>kwalifikacji, niezb</w:t>
            </w:r>
            <w:r w:rsidRPr="00C149FB">
              <w:rPr>
                <w:rFonts w:ascii="Arial" w:eastAsiaTheme="minorHAnsi" w:hAnsi="Arial" w:cs="Arial" w:hint="eastAsia"/>
                <w:color w:val="auto"/>
                <w:sz w:val="20"/>
                <w:lang w:eastAsia="en-US"/>
              </w:rPr>
              <w:t>ę</w:t>
            </w:r>
            <w:r w:rsidRPr="00C149FB">
              <w:rPr>
                <w:rFonts w:ascii="Arial" w:eastAsiaTheme="minorHAnsi" w:hAnsi="Arial" w:cs="Arial"/>
                <w:color w:val="auto"/>
                <w:sz w:val="20"/>
                <w:lang w:eastAsia="en-US"/>
              </w:rPr>
              <w:t>dnych na rynku pracy w kontek</w:t>
            </w:r>
            <w:r w:rsidRPr="00C149FB">
              <w:rPr>
                <w:rFonts w:ascii="Arial" w:eastAsiaTheme="minorHAnsi" w:hAnsi="Arial" w:cs="Arial" w:hint="eastAsia"/>
                <w:color w:val="auto"/>
                <w:sz w:val="20"/>
                <w:lang w:eastAsia="en-US"/>
              </w:rPr>
              <w:t>ś</w:t>
            </w:r>
            <w:r w:rsidRPr="00C149FB">
              <w:rPr>
                <w:rFonts w:ascii="Arial" w:eastAsiaTheme="minorHAnsi" w:hAnsi="Arial" w:cs="Arial"/>
                <w:color w:val="auto"/>
                <w:sz w:val="20"/>
                <w:lang w:eastAsia="en-US"/>
              </w:rPr>
              <w:t>cie zidentyfikowanych potrzeb osoby, kt</w:t>
            </w:r>
            <w:r w:rsidRPr="00C149FB">
              <w:rPr>
                <w:rFonts w:ascii="Arial" w:eastAsiaTheme="minorHAnsi" w:hAnsi="Arial" w:cs="Arial" w:hint="eastAsia"/>
                <w:color w:val="auto"/>
                <w:sz w:val="20"/>
                <w:lang w:eastAsia="en-US"/>
              </w:rPr>
              <w:t>ó</w:t>
            </w:r>
            <w:r w:rsidRPr="00C149FB">
              <w:rPr>
                <w:rFonts w:ascii="Arial" w:eastAsiaTheme="minorHAnsi" w:hAnsi="Arial" w:cs="Arial"/>
                <w:color w:val="auto"/>
                <w:sz w:val="20"/>
                <w:lang w:eastAsia="en-US"/>
              </w:rPr>
              <w:t>rej udzielane jest wsparcie, m.in. poprzez wysokiej jako</w:t>
            </w:r>
            <w:r w:rsidRPr="00C149FB">
              <w:rPr>
                <w:rFonts w:ascii="Arial" w:eastAsiaTheme="minorHAnsi" w:hAnsi="Arial" w:cs="Arial" w:hint="eastAsia"/>
                <w:color w:val="auto"/>
                <w:sz w:val="20"/>
                <w:lang w:eastAsia="en-US"/>
              </w:rPr>
              <w:t>ś</w:t>
            </w:r>
            <w:r w:rsidRPr="00C149FB">
              <w:rPr>
                <w:rFonts w:ascii="Arial" w:eastAsiaTheme="minorHAnsi" w:hAnsi="Arial" w:cs="Arial"/>
                <w:color w:val="auto"/>
                <w:sz w:val="20"/>
                <w:lang w:eastAsia="en-US"/>
              </w:rPr>
              <w:t>ci szkolenia,</w:t>
            </w:r>
          </w:p>
          <w:p w:rsidR="005F1B3B" w:rsidRPr="002B689F" w:rsidRDefault="005F1B3B" w:rsidP="00BB7590">
            <w:pPr>
              <w:pStyle w:val="Normalny1"/>
              <w:numPr>
                <w:ilvl w:val="0"/>
                <w:numId w:val="30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rPr>
                <w:rFonts w:ascii="Arial" w:eastAsiaTheme="minorHAnsi" w:hAnsi="Arial" w:cs="Arial"/>
                <w:color w:val="auto"/>
                <w:sz w:val="20"/>
                <w:lang w:eastAsia="en-US"/>
              </w:rPr>
            </w:pPr>
            <w:r w:rsidRPr="00C149FB">
              <w:rPr>
                <w:rFonts w:ascii="Arial" w:eastAsiaTheme="minorHAnsi" w:hAnsi="Arial" w:cs="Arial"/>
                <w:color w:val="auto"/>
                <w:sz w:val="20"/>
                <w:lang w:eastAsia="en-US"/>
              </w:rPr>
              <w:t>instrumenty i us</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ugi rynku pracy s</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u</w:t>
            </w:r>
            <w:r w:rsidRPr="00C149FB">
              <w:rPr>
                <w:rFonts w:ascii="Arial" w:eastAsiaTheme="minorHAnsi" w:hAnsi="Arial" w:cs="Arial" w:hint="eastAsia"/>
                <w:color w:val="auto"/>
                <w:sz w:val="20"/>
                <w:lang w:eastAsia="en-US"/>
              </w:rPr>
              <w:t>żą</w:t>
            </w:r>
            <w:r w:rsidRPr="00C149FB">
              <w:rPr>
                <w:rFonts w:ascii="Arial" w:eastAsiaTheme="minorHAnsi" w:hAnsi="Arial" w:cs="Arial"/>
                <w:color w:val="auto"/>
                <w:sz w:val="20"/>
                <w:lang w:eastAsia="en-US"/>
              </w:rPr>
              <w:t>ce zdobyciu do</w:t>
            </w:r>
            <w:r w:rsidRPr="00C149FB">
              <w:rPr>
                <w:rFonts w:ascii="Arial" w:eastAsiaTheme="minorHAnsi" w:hAnsi="Arial" w:cs="Arial" w:hint="eastAsia"/>
                <w:color w:val="auto"/>
                <w:sz w:val="20"/>
                <w:lang w:eastAsia="en-US"/>
              </w:rPr>
              <w:t>ś</w:t>
            </w:r>
            <w:r w:rsidRPr="00C149FB">
              <w:rPr>
                <w:rFonts w:ascii="Arial" w:eastAsiaTheme="minorHAnsi" w:hAnsi="Arial" w:cs="Arial"/>
                <w:color w:val="auto"/>
                <w:sz w:val="20"/>
                <w:lang w:eastAsia="en-US"/>
              </w:rPr>
              <w:t>wiadczenia zawodowego wymaganego przez pracodawc</w:t>
            </w:r>
            <w:r w:rsidRPr="00C149FB">
              <w:rPr>
                <w:rFonts w:ascii="Arial" w:eastAsiaTheme="minorHAnsi" w:hAnsi="Arial" w:cs="Arial" w:hint="eastAsia"/>
                <w:color w:val="auto"/>
                <w:sz w:val="20"/>
                <w:lang w:eastAsia="en-US"/>
              </w:rPr>
              <w:t>ó</w:t>
            </w:r>
            <w:r w:rsidRPr="00C149FB">
              <w:rPr>
                <w:rFonts w:ascii="Arial" w:eastAsiaTheme="minorHAnsi" w:hAnsi="Arial" w:cs="Arial"/>
                <w:color w:val="auto"/>
                <w:sz w:val="20"/>
                <w:lang w:eastAsia="en-US"/>
              </w:rPr>
              <w:t>w:</w:t>
            </w:r>
          </w:p>
          <w:p w:rsidR="005F1B3B" w:rsidRPr="002B689F" w:rsidRDefault="005F1B3B" w:rsidP="00BB7590">
            <w:pPr>
              <w:pStyle w:val="Normalny1"/>
              <w:numPr>
                <w:ilvl w:val="0"/>
                <w:numId w:val="29"/>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rPr>
                <w:rFonts w:ascii="Arial" w:eastAsiaTheme="minorHAnsi" w:hAnsi="Arial" w:cs="Arial"/>
                <w:color w:val="auto"/>
                <w:sz w:val="20"/>
                <w:lang w:eastAsia="en-US"/>
              </w:rPr>
            </w:pPr>
            <w:r w:rsidRPr="00C149FB">
              <w:rPr>
                <w:rFonts w:ascii="Arial" w:eastAsiaTheme="minorHAnsi" w:hAnsi="Arial" w:cs="Arial"/>
                <w:color w:val="auto"/>
                <w:sz w:val="20"/>
                <w:lang w:eastAsia="en-US"/>
              </w:rPr>
              <w:t>nabywanie lub uzupe</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nianie do</w:t>
            </w:r>
            <w:r w:rsidRPr="00C149FB">
              <w:rPr>
                <w:rFonts w:ascii="Arial" w:eastAsiaTheme="minorHAnsi" w:hAnsi="Arial" w:cs="Arial" w:hint="eastAsia"/>
                <w:color w:val="auto"/>
                <w:sz w:val="20"/>
                <w:lang w:eastAsia="en-US"/>
              </w:rPr>
              <w:t>ś</w:t>
            </w:r>
            <w:r w:rsidRPr="00C149FB">
              <w:rPr>
                <w:rFonts w:ascii="Arial" w:eastAsiaTheme="minorHAnsi" w:hAnsi="Arial" w:cs="Arial"/>
                <w:color w:val="auto"/>
                <w:sz w:val="20"/>
                <w:lang w:eastAsia="en-US"/>
              </w:rPr>
              <w:t>wiadczenia zawodowego oraz praktycznych umiej</w:t>
            </w:r>
            <w:r w:rsidRPr="00C149FB">
              <w:rPr>
                <w:rFonts w:ascii="Arial" w:eastAsiaTheme="minorHAnsi" w:hAnsi="Arial" w:cs="Arial" w:hint="eastAsia"/>
                <w:color w:val="auto"/>
                <w:sz w:val="20"/>
                <w:lang w:eastAsia="en-US"/>
              </w:rPr>
              <w:t>ę</w:t>
            </w:r>
            <w:r w:rsidRPr="00C149FB">
              <w:rPr>
                <w:rFonts w:ascii="Arial" w:eastAsiaTheme="minorHAnsi" w:hAnsi="Arial" w:cs="Arial"/>
                <w:color w:val="auto"/>
                <w:sz w:val="20"/>
                <w:lang w:eastAsia="en-US"/>
              </w:rPr>
              <w:t>tno</w:t>
            </w:r>
            <w:r w:rsidRPr="00C149FB">
              <w:rPr>
                <w:rFonts w:ascii="Arial" w:eastAsiaTheme="minorHAnsi" w:hAnsi="Arial" w:cs="Arial" w:hint="eastAsia"/>
                <w:color w:val="auto"/>
                <w:sz w:val="20"/>
                <w:lang w:eastAsia="en-US"/>
              </w:rPr>
              <w:t>ś</w:t>
            </w:r>
            <w:r w:rsidRPr="00C149FB">
              <w:rPr>
                <w:rFonts w:ascii="Arial" w:eastAsiaTheme="minorHAnsi" w:hAnsi="Arial" w:cs="Arial"/>
                <w:color w:val="auto"/>
                <w:sz w:val="20"/>
                <w:lang w:eastAsia="en-US"/>
              </w:rPr>
              <w:t>ci w zakresie wykonywania danego zawodu, m.in. poprzez sta</w:t>
            </w:r>
            <w:r w:rsidRPr="00C149FB">
              <w:rPr>
                <w:rFonts w:ascii="Arial" w:eastAsiaTheme="minorHAnsi" w:hAnsi="Arial" w:cs="Arial" w:hint="eastAsia"/>
                <w:color w:val="auto"/>
                <w:sz w:val="20"/>
                <w:lang w:eastAsia="en-US"/>
              </w:rPr>
              <w:t>ż</w:t>
            </w:r>
            <w:r w:rsidRPr="00C149FB">
              <w:rPr>
                <w:rFonts w:ascii="Arial" w:eastAsiaTheme="minorHAnsi" w:hAnsi="Arial" w:cs="Arial"/>
                <w:color w:val="auto"/>
                <w:sz w:val="20"/>
                <w:lang w:eastAsia="en-US"/>
              </w:rPr>
              <w:t>e i</w:t>
            </w:r>
            <w:r w:rsidRPr="00C149FB">
              <w:rPr>
                <w:rFonts w:ascii="Arial" w:eastAsiaTheme="minorHAnsi" w:hAnsi="Arial" w:cs="Arial" w:hint="eastAsia"/>
                <w:color w:val="auto"/>
                <w:sz w:val="20"/>
                <w:lang w:eastAsia="en-US"/>
              </w:rPr>
              <w:t> </w:t>
            </w:r>
            <w:r w:rsidRPr="00C149FB">
              <w:rPr>
                <w:rFonts w:ascii="Arial" w:eastAsiaTheme="minorHAnsi" w:hAnsi="Arial" w:cs="Arial"/>
                <w:color w:val="auto"/>
                <w:sz w:val="20"/>
                <w:lang w:eastAsia="en-US"/>
              </w:rPr>
              <w:t>praktyki,</w:t>
            </w:r>
          </w:p>
          <w:p w:rsidR="005F1B3B" w:rsidRPr="002B689F" w:rsidRDefault="005F1B3B" w:rsidP="00BB7590">
            <w:pPr>
              <w:pStyle w:val="Normalny1"/>
              <w:numPr>
                <w:ilvl w:val="0"/>
                <w:numId w:val="29"/>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rPr>
                <w:rFonts w:ascii="Arial" w:eastAsiaTheme="minorHAnsi" w:hAnsi="Arial" w:cs="Arial"/>
                <w:color w:val="auto"/>
                <w:sz w:val="20"/>
                <w:lang w:eastAsia="en-US"/>
              </w:rPr>
            </w:pPr>
            <w:r w:rsidRPr="00C149FB">
              <w:rPr>
                <w:rFonts w:ascii="Arial" w:eastAsiaTheme="minorHAnsi" w:hAnsi="Arial" w:cs="Arial"/>
                <w:color w:val="auto"/>
                <w:sz w:val="20"/>
                <w:lang w:eastAsia="en-US"/>
              </w:rPr>
              <w:t>wsparcie zatrudnienia osoby bezrobotnej u przedsi</w:t>
            </w:r>
            <w:r w:rsidRPr="00C149FB">
              <w:rPr>
                <w:rFonts w:ascii="Arial" w:eastAsiaTheme="minorHAnsi" w:hAnsi="Arial" w:cs="Arial" w:hint="eastAsia"/>
                <w:color w:val="auto"/>
                <w:sz w:val="20"/>
                <w:lang w:eastAsia="en-US"/>
              </w:rPr>
              <w:t>ę</w:t>
            </w:r>
            <w:r w:rsidRPr="00C149FB">
              <w:rPr>
                <w:rFonts w:ascii="Arial" w:eastAsiaTheme="minorHAnsi" w:hAnsi="Arial" w:cs="Arial"/>
                <w:color w:val="auto"/>
                <w:sz w:val="20"/>
                <w:lang w:eastAsia="en-US"/>
              </w:rPr>
              <w:t>biorcy lub innego pracodawcy, stanowi</w:t>
            </w:r>
            <w:r w:rsidRPr="00C149FB">
              <w:rPr>
                <w:rFonts w:ascii="Arial" w:eastAsiaTheme="minorHAnsi" w:hAnsi="Arial" w:cs="Arial" w:hint="eastAsia"/>
                <w:color w:val="auto"/>
                <w:sz w:val="20"/>
                <w:lang w:eastAsia="en-US"/>
              </w:rPr>
              <w:t>ą</w:t>
            </w:r>
            <w:r w:rsidRPr="00C149FB">
              <w:rPr>
                <w:rFonts w:ascii="Arial" w:eastAsiaTheme="minorHAnsi" w:hAnsi="Arial" w:cs="Arial"/>
                <w:color w:val="auto"/>
                <w:sz w:val="20"/>
                <w:lang w:eastAsia="en-US"/>
              </w:rPr>
              <w:t>ce zach</w:t>
            </w:r>
            <w:r w:rsidRPr="00C149FB">
              <w:rPr>
                <w:rFonts w:ascii="Arial" w:eastAsiaTheme="minorHAnsi" w:hAnsi="Arial" w:cs="Arial" w:hint="eastAsia"/>
                <w:color w:val="auto"/>
                <w:sz w:val="20"/>
                <w:lang w:eastAsia="en-US"/>
              </w:rPr>
              <w:t>ę</w:t>
            </w:r>
            <w:r w:rsidRPr="00C149FB">
              <w:rPr>
                <w:rFonts w:ascii="Arial" w:eastAsiaTheme="minorHAnsi" w:hAnsi="Arial" w:cs="Arial"/>
                <w:color w:val="auto"/>
                <w:sz w:val="20"/>
                <w:lang w:eastAsia="en-US"/>
              </w:rPr>
              <w:t>t</w:t>
            </w:r>
            <w:r w:rsidRPr="00C149FB">
              <w:rPr>
                <w:rFonts w:ascii="Arial" w:eastAsiaTheme="minorHAnsi" w:hAnsi="Arial" w:cs="Arial" w:hint="eastAsia"/>
                <w:color w:val="auto"/>
                <w:sz w:val="20"/>
                <w:lang w:eastAsia="en-US"/>
              </w:rPr>
              <w:t>ę</w:t>
            </w:r>
            <w:r w:rsidRPr="00C149FB">
              <w:rPr>
                <w:rFonts w:ascii="Arial" w:eastAsiaTheme="minorHAnsi" w:hAnsi="Arial" w:cs="Arial"/>
                <w:color w:val="auto"/>
                <w:sz w:val="20"/>
                <w:lang w:eastAsia="en-US"/>
              </w:rPr>
              <w:t xml:space="preserve"> do zatrudnienia, m.in. poprzez pokrycie koszt</w:t>
            </w:r>
            <w:r w:rsidRPr="00C149FB">
              <w:rPr>
                <w:rFonts w:ascii="Arial" w:eastAsiaTheme="minorHAnsi" w:hAnsi="Arial" w:cs="Arial" w:hint="eastAsia"/>
                <w:color w:val="auto"/>
                <w:sz w:val="20"/>
                <w:lang w:eastAsia="en-US"/>
              </w:rPr>
              <w:t>ó</w:t>
            </w:r>
            <w:r w:rsidRPr="00C149FB">
              <w:rPr>
                <w:rFonts w:ascii="Arial" w:eastAsiaTheme="minorHAnsi" w:hAnsi="Arial" w:cs="Arial"/>
                <w:color w:val="auto"/>
                <w:sz w:val="20"/>
                <w:lang w:eastAsia="en-US"/>
              </w:rPr>
              <w:t>w subsydiowania zatrudnienia dla os</w:t>
            </w:r>
            <w:r w:rsidRPr="00C149FB">
              <w:rPr>
                <w:rFonts w:ascii="Arial" w:eastAsiaTheme="minorHAnsi" w:hAnsi="Arial" w:cs="Arial" w:hint="eastAsia"/>
                <w:color w:val="auto"/>
                <w:sz w:val="20"/>
                <w:lang w:eastAsia="en-US"/>
              </w:rPr>
              <w:t>ó</w:t>
            </w:r>
            <w:r w:rsidRPr="00C149FB">
              <w:rPr>
                <w:rFonts w:ascii="Arial" w:eastAsiaTheme="minorHAnsi" w:hAnsi="Arial" w:cs="Arial"/>
                <w:color w:val="auto"/>
                <w:sz w:val="20"/>
                <w:lang w:eastAsia="en-US"/>
              </w:rPr>
              <w:t>b, u</w:t>
            </w:r>
            <w:r w:rsidRPr="00C149FB">
              <w:rPr>
                <w:rFonts w:ascii="Arial" w:eastAsiaTheme="minorHAnsi" w:hAnsi="Arial" w:cs="Arial" w:hint="eastAsia"/>
                <w:color w:val="auto"/>
                <w:sz w:val="20"/>
                <w:lang w:eastAsia="en-US"/>
              </w:rPr>
              <w:t> </w:t>
            </w:r>
            <w:r w:rsidRPr="00C149FB">
              <w:rPr>
                <w:rFonts w:ascii="Arial" w:eastAsiaTheme="minorHAnsi" w:hAnsi="Arial" w:cs="Arial"/>
                <w:color w:val="auto"/>
                <w:sz w:val="20"/>
                <w:lang w:eastAsia="en-US"/>
              </w:rPr>
              <w:t>kt</w:t>
            </w:r>
            <w:r w:rsidRPr="00C149FB">
              <w:rPr>
                <w:rFonts w:ascii="Arial" w:eastAsiaTheme="minorHAnsi" w:hAnsi="Arial" w:cs="Arial" w:hint="eastAsia"/>
                <w:color w:val="auto"/>
                <w:sz w:val="20"/>
                <w:lang w:eastAsia="en-US"/>
              </w:rPr>
              <w:t>ó</w:t>
            </w:r>
            <w:r w:rsidRPr="00C149FB">
              <w:rPr>
                <w:rFonts w:ascii="Arial" w:eastAsiaTheme="minorHAnsi" w:hAnsi="Arial" w:cs="Arial"/>
                <w:color w:val="auto"/>
                <w:sz w:val="20"/>
                <w:lang w:eastAsia="en-US"/>
              </w:rPr>
              <w:t>rych zidentyfikowano adekwatno</w:t>
            </w:r>
            <w:r w:rsidRPr="00C149FB">
              <w:rPr>
                <w:rFonts w:ascii="Arial" w:eastAsiaTheme="minorHAnsi" w:hAnsi="Arial" w:cs="Arial" w:hint="eastAsia"/>
                <w:color w:val="auto"/>
                <w:sz w:val="20"/>
                <w:lang w:eastAsia="en-US"/>
              </w:rPr>
              <w:t>ść</w:t>
            </w:r>
            <w:r w:rsidRPr="00C149FB">
              <w:rPr>
                <w:rFonts w:ascii="Arial" w:eastAsiaTheme="minorHAnsi" w:hAnsi="Arial" w:cs="Arial"/>
                <w:color w:val="auto"/>
                <w:sz w:val="20"/>
                <w:lang w:eastAsia="en-US"/>
              </w:rPr>
              <w:t xml:space="preserve"> tej formy wsparcia, refundacj</w:t>
            </w:r>
            <w:r w:rsidRPr="00C149FB">
              <w:rPr>
                <w:rFonts w:ascii="Arial" w:eastAsiaTheme="minorHAnsi" w:hAnsi="Arial" w:cs="Arial" w:hint="eastAsia"/>
                <w:color w:val="auto"/>
                <w:sz w:val="20"/>
                <w:lang w:eastAsia="en-US"/>
              </w:rPr>
              <w:t>ę</w:t>
            </w:r>
            <w:r w:rsidRPr="00C149FB">
              <w:rPr>
                <w:rFonts w:ascii="Arial" w:eastAsiaTheme="minorHAnsi" w:hAnsi="Arial" w:cs="Arial"/>
                <w:color w:val="auto"/>
                <w:sz w:val="20"/>
                <w:lang w:eastAsia="en-US"/>
              </w:rPr>
              <w:t xml:space="preserve"> wyposa</w:t>
            </w:r>
            <w:r w:rsidRPr="00C149FB">
              <w:rPr>
                <w:rFonts w:ascii="Arial" w:eastAsiaTheme="minorHAnsi" w:hAnsi="Arial" w:cs="Arial" w:hint="eastAsia"/>
                <w:color w:val="auto"/>
                <w:sz w:val="20"/>
                <w:lang w:eastAsia="en-US"/>
              </w:rPr>
              <w:t>ż</w:t>
            </w:r>
            <w:r w:rsidRPr="00C149FB">
              <w:rPr>
                <w:rFonts w:ascii="Arial" w:eastAsiaTheme="minorHAnsi" w:hAnsi="Arial" w:cs="Arial"/>
                <w:color w:val="auto"/>
                <w:sz w:val="20"/>
                <w:lang w:eastAsia="en-US"/>
              </w:rPr>
              <w:t>enia lub doposa</w:t>
            </w:r>
            <w:r w:rsidRPr="00C149FB">
              <w:rPr>
                <w:rFonts w:ascii="Arial" w:eastAsiaTheme="minorHAnsi" w:hAnsi="Arial" w:cs="Arial" w:hint="eastAsia"/>
                <w:color w:val="auto"/>
                <w:sz w:val="20"/>
                <w:lang w:eastAsia="en-US"/>
              </w:rPr>
              <w:t>ż</w:t>
            </w:r>
            <w:r w:rsidRPr="00C149FB">
              <w:rPr>
                <w:rFonts w:ascii="Arial" w:eastAsiaTheme="minorHAnsi" w:hAnsi="Arial" w:cs="Arial"/>
                <w:color w:val="auto"/>
                <w:sz w:val="20"/>
                <w:lang w:eastAsia="en-US"/>
              </w:rPr>
              <w:t>enia stanowiska,</w:t>
            </w:r>
          </w:p>
          <w:p w:rsidR="005F1B3B" w:rsidRPr="002B689F" w:rsidRDefault="005F1B3B" w:rsidP="00BB7590">
            <w:pPr>
              <w:pStyle w:val="Normalny1"/>
              <w:numPr>
                <w:ilvl w:val="0"/>
                <w:numId w:val="30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rPr>
                <w:rFonts w:ascii="Arial" w:eastAsiaTheme="minorHAnsi" w:hAnsi="Arial" w:cs="Arial"/>
                <w:color w:val="auto"/>
                <w:sz w:val="20"/>
                <w:lang w:eastAsia="en-US"/>
              </w:rPr>
            </w:pPr>
            <w:r w:rsidRPr="00C149FB">
              <w:rPr>
                <w:rFonts w:ascii="Arial" w:eastAsiaTheme="minorHAnsi" w:hAnsi="Arial" w:cs="Arial"/>
                <w:color w:val="auto"/>
                <w:sz w:val="20"/>
                <w:lang w:eastAsia="en-US"/>
              </w:rPr>
              <w:t>instrumenty i us</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ugi rynku pracy s</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u</w:t>
            </w:r>
            <w:r w:rsidRPr="00C149FB">
              <w:rPr>
                <w:rFonts w:ascii="Arial" w:eastAsiaTheme="minorHAnsi" w:hAnsi="Arial" w:cs="Arial" w:hint="eastAsia"/>
                <w:color w:val="auto"/>
                <w:sz w:val="20"/>
                <w:lang w:eastAsia="en-US"/>
              </w:rPr>
              <w:t>żą</w:t>
            </w:r>
            <w:r w:rsidRPr="00C149FB">
              <w:rPr>
                <w:rFonts w:ascii="Arial" w:eastAsiaTheme="minorHAnsi" w:hAnsi="Arial" w:cs="Arial"/>
                <w:color w:val="auto"/>
                <w:sz w:val="20"/>
                <w:lang w:eastAsia="en-US"/>
              </w:rPr>
              <w:t>ce wsparciu mobilno</w:t>
            </w:r>
            <w:r w:rsidRPr="00C149FB">
              <w:rPr>
                <w:rFonts w:ascii="Arial" w:eastAsiaTheme="minorHAnsi" w:hAnsi="Arial" w:cs="Arial" w:hint="eastAsia"/>
                <w:color w:val="auto"/>
                <w:sz w:val="20"/>
                <w:lang w:eastAsia="en-US"/>
              </w:rPr>
              <w:t>ś</w:t>
            </w:r>
            <w:r w:rsidRPr="00C149FB">
              <w:rPr>
                <w:rFonts w:ascii="Arial" w:eastAsiaTheme="minorHAnsi" w:hAnsi="Arial" w:cs="Arial"/>
                <w:color w:val="auto"/>
                <w:sz w:val="20"/>
                <w:lang w:eastAsia="en-US"/>
              </w:rPr>
              <w:t>ci na rynku pracy:</w:t>
            </w:r>
          </w:p>
          <w:p w:rsidR="005F1B3B" w:rsidRPr="002B689F" w:rsidRDefault="005F1B3B" w:rsidP="00BB7590">
            <w:pPr>
              <w:pStyle w:val="Normalny1"/>
              <w:numPr>
                <w:ilvl w:val="0"/>
                <w:numId w:val="29"/>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rPr>
                <w:rFonts w:ascii="Arial" w:eastAsiaTheme="minorHAnsi" w:hAnsi="Arial" w:cs="Arial"/>
                <w:color w:val="auto"/>
                <w:sz w:val="20"/>
                <w:lang w:eastAsia="en-US"/>
              </w:rPr>
            </w:pPr>
            <w:r w:rsidRPr="00C149FB">
              <w:rPr>
                <w:rFonts w:ascii="Arial" w:eastAsiaTheme="minorHAnsi" w:hAnsi="Arial" w:cs="Arial"/>
                <w:color w:val="auto"/>
                <w:sz w:val="20"/>
                <w:lang w:eastAsia="en-US"/>
              </w:rPr>
              <w:t>wsparcie mobilno</w:t>
            </w:r>
            <w:r w:rsidRPr="00C149FB">
              <w:rPr>
                <w:rFonts w:ascii="Arial" w:eastAsiaTheme="minorHAnsi" w:hAnsi="Arial" w:cs="Arial" w:hint="eastAsia"/>
                <w:color w:val="auto"/>
                <w:sz w:val="20"/>
                <w:lang w:eastAsia="en-US"/>
              </w:rPr>
              <w:t>ś</w:t>
            </w:r>
            <w:r w:rsidRPr="00C149FB">
              <w:rPr>
                <w:rFonts w:ascii="Arial" w:eastAsiaTheme="minorHAnsi" w:hAnsi="Arial" w:cs="Arial"/>
                <w:color w:val="auto"/>
                <w:sz w:val="20"/>
                <w:lang w:eastAsia="en-US"/>
              </w:rPr>
              <w:t>ci geograficznej dla os</w:t>
            </w:r>
            <w:r w:rsidRPr="00C149FB">
              <w:rPr>
                <w:rFonts w:ascii="Arial" w:eastAsiaTheme="minorHAnsi" w:hAnsi="Arial" w:cs="Arial" w:hint="eastAsia"/>
                <w:color w:val="auto"/>
                <w:sz w:val="20"/>
                <w:lang w:eastAsia="en-US"/>
              </w:rPr>
              <w:t>ó</w:t>
            </w:r>
            <w:r w:rsidRPr="00C149FB">
              <w:rPr>
                <w:rFonts w:ascii="Arial" w:eastAsiaTheme="minorHAnsi" w:hAnsi="Arial" w:cs="Arial"/>
                <w:color w:val="auto"/>
                <w:sz w:val="20"/>
                <w:lang w:eastAsia="en-US"/>
              </w:rPr>
              <w:t>b, u kt</w:t>
            </w:r>
            <w:r w:rsidRPr="00C149FB">
              <w:rPr>
                <w:rFonts w:ascii="Arial" w:eastAsiaTheme="minorHAnsi" w:hAnsi="Arial" w:cs="Arial" w:hint="eastAsia"/>
                <w:color w:val="auto"/>
                <w:sz w:val="20"/>
                <w:lang w:eastAsia="en-US"/>
              </w:rPr>
              <w:t>ó</w:t>
            </w:r>
            <w:r w:rsidRPr="00C149FB">
              <w:rPr>
                <w:rFonts w:ascii="Arial" w:eastAsiaTheme="minorHAnsi" w:hAnsi="Arial" w:cs="Arial"/>
                <w:color w:val="auto"/>
                <w:sz w:val="20"/>
                <w:lang w:eastAsia="en-US"/>
              </w:rPr>
              <w:t>rych zidentyfikowano problem z zatrudnieniem w miejscu zamieszkania, m.in. poprzez pokrycie koszt</w:t>
            </w:r>
            <w:r w:rsidRPr="00C149FB">
              <w:rPr>
                <w:rFonts w:ascii="Arial" w:eastAsiaTheme="minorHAnsi" w:hAnsi="Arial" w:cs="Arial" w:hint="eastAsia"/>
                <w:color w:val="auto"/>
                <w:sz w:val="20"/>
                <w:lang w:eastAsia="en-US"/>
              </w:rPr>
              <w:t>ó</w:t>
            </w:r>
            <w:r w:rsidRPr="00C149FB">
              <w:rPr>
                <w:rFonts w:ascii="Arial" w:eastAsiaTheme="minorHAnsi" w:hAnsi="Arial" w:cs="Arial"/>
                <w:color w:val="auto"/>
                <w:sz w:val="20"/>
                <w:lang w:eastAsia="en-US"/>
              </w:rPr>
              <w:t>w dojazdu do pracy lub wst</w:t>
            </w:r>
            <w:r w:rsidRPr="00C149FB">
              <w:rPr>
                <w:rFonts w:ascii="Arial" w:eastAsiaTheme="minorHAnsi" w:hAnsi="Arial" w:cs="Arial" w:hint="eastAsia"/>
                <w:color w:val="auto"/>
                <w:sz w:val="20"/>
                <w:lang w:eastAsia="en-US"/>
              </w:rPr>
              <w:t>ę</w:t>
            </w:r>
            <w:r w:rsidRPr="00C149FB">
              <w:rPr>
                <w:rFonts w:ascii="Arial" w:eastAsiaTheme="minorHAnsi" w:hAnsi="Arial" w:cs="Arial"/>
                <w:color w:val="auto"/>
                <w:sz w:val="20"/>
                <w:lang w:eastAsia="en-US"/>
              </w:rPr>
              <w:t>pnego zagospodarowania w</w:t>
            </w:r>
            <w:r w:rsidRPr="00C149FB">
              <w:rPr>
                <w:rFonts w:ascii="Arial" w:eastAsiaTheme="minorHAnsi" w:hAnsi="Arial" w:cs="Arial" w:hint="eastAsia"/>
                <w:color w:val="auto"/>
                <w:sz w:val="20"/>
                <w:lang w:eastAsia="en-US"/>
              </w:rPr>
              <w:t> </w:t>
            </w:r>
            <w:r w:rsidRPr="00C149FB">
              <w:rPr>
                <w:rFonts w:ascii="Arial" w:eastAsiaTheme="minorHAnsi" w:hAnsi="Arial" w:cs="Arial"/>
                <w:color w:val="auto"/>
                <w:sz w:val="20"/>
                <w:lang w:eastAsia="en-US"/>
              </w:rPr>
              <w:t>nowym miejscu zamieszkania, m.in. poprzez finansowanie koszt</w:t>
            </w:r>
            <w:r w:rsidRPr="00C149FB">
              <w:rPr>
                <w:rFonts w:ascii="Arial" w:eastAsiaTheme="minorHAnsi" w:hAnsi="Arial" w:cs="Arial" w:hint="eastAsia"/>
                <w:color w:val="auto"/>
                <w:sz w:val="20"/>
                <w:lang w:eastAsia="en-US"/>
              </w:rPr>
              <w:t>ó</w:t>
            </w:r>
            <w:r w:rsidRPr="00C149FB">
              <w:rPr>
                <w:rFonts w:ascii="Arial" w:eastAsiaTheme="minorHAnsi" w:hAnsi="Arial" w:cs="Arial"/>
                <w:color w:val="auto"/>
                <w:sz w:val="20"/>
                <w:lang w:eastAsia="en-US"/>
              </w:rPr>
              <w:t xml:space="preserve">w dojazdu, zapewnienie </w:t>
            </w:r>
            <w:r w:rsidRPr="00C149FB">
              <w:rPr>
                <w:rFonts w:ascii="Arial" w:eastAsiaTheme="minorHAnsi" w:hAnsi="Arial" w:cs="Arial" w:hint="eastAsia"/>
                <w:color w:val="auto"/>
                <w:sz w:val="20"/>
                <w:lang w:eastAsia="en-US"/>
              </w:rPr>
              <w:t>ś</w:t>
            </w:r>
            <w:r w:rsidRPr="00C149FB">
              <w:rPr>
                <w:rFonts w:ascii="Arial" w:eastAsiaTheme="minorHAnsi" w:hAnsi="Arial" w:cs="Arial"/>
                <w:color w:val="auto"/>
                <w:sz w:val="20"/>
                <w:lang w:eastAsia="en-US"/>
              </w:rPr>
              <w:t>rodk</w:t>
            </w:r>
            <w:r w:rsidRPr="00C149FB">
              <w:rPr>
                <w:rFonts w:ascii="Arial" w:eastAsiaTheme="minorHAnsi" w:hAnsi="Arial" w:cs="Arial" w:hint="eastAsia"/>
                <w:color w:val="auto"/>
                <w:sz w:val="20"/>
                <w:lang w:eastAsia="en-US"/>
              </w:rPr>
              <w:t>ó</w:t>
            </w:r>
            <w:r w:rsidRPr="00C149FB">
              <w:rPr>
                <w:rFonts w:ascii="Arial" w:eastAsiaTheme="minorHAnsi" w:hAnsi="Arial" w:cs="Arial"/>
                <w:color w:val="auto"/>
                <w:sz w:val="20"/>
                <w:lang w:eastAsia="en-US"/>
              </w:rPr>
              <w:t>w na zasiedlenie.</w:t>
            </w:r>
          </w:p>
          <w:p w:rsidR="005F1B3B" w:rsidRPr="002B689F" w:rsidRDefault="005F1B3B" w:rsidP="00BB7590">
            <w:pPr>
              <w:pStyle w:val="Normalny1"/>
              <w:numPr>
                <w:ilvl w:val="0"/>
                <w:numId w:val="29"/>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rPr>
                <w:rFonts w:ascii="Arial" w:eastAsiaTheme="minorHAnsi" w:hAnsi="Arial" w:cs="Arial"/>
                <w:color w:val="auto"/>
                <w:sz w:val="20"/>
                <w:lang w:eastAsia="en-US"/>
              </w:rPr>
            </w:pPr>
            <w:r w:rsidRPr="00C149FB">
              <w:rPr>
                <w:rFonts w:ascii="Arial" w:eastAsiaTheme="minorHAnsi" w:hAnsi="Arial" w:cs="Arial"/>
                <w:color w:val="auto"/>
                <w:sz w:val="20"/>
                <w:lang w:eastAsia="en-US"/>
              </w:rPr>
              <w:t>wsparcie mobilno</w:t>
            </w:r>
            <w:r w:rsidRPr="00C149FB">
              <w:rPr>
                <w:rFonts w:ascii="Arial" w:eastAsiaTheme="minorHAnsi" w:hAnsi="Arial" w:cs="Arial" w:hint="eastAsia"/>
                <w:color w:val="auto"/>
                <w:sz w:val="20"/>
                <w:lang w:eastAsia="en-US"/>
              </w:rPr>
              <w:t>ś</w:t>
            </w:r>
            <w:r w:rsidRPr="00C149FB">
              <w:rPr>
                <w:rFonts w:ascii="Arial" w:eastAsiaTheme="minorHAnsi" w:hAnsi="Arial" w:cs="Arial"/>
                <w:color w:val="auto"/>
                <w:sz w:val="20"/>
                <w:lang w:eastAsia="en-US"/>
              </w:rPr>
              <w:t>ci zawodowej na europejskim rynku pracy za</w:t>
            </w:r>
            <w:r w:rsidRPr="00C149FB">
              <w:rPr>
                <w:rFonts w:ascii="Arial" w:eastAsiaTheme="minorHAnsi" w:hAnsi="Arial" w:cs="Arial" w:hint="eastAsia"/>
                <w:color w:val="auto"/>
                <w:sz w:val="20"/>
                <w:lang w:eastAsia="en-US"/>
              </w:rPr>
              <w:t> </w:t>
            </w:r>
            <w:r w:rsidRPr="00C149FB">
              <w:rPr>
                <w:rFonts w:ascii="Arial" w:eastAsiaTheme="minorHAnsi" w:hAnsi="Arial" w:cs="Arial"/>
                <w:color w:val="auto"/>
                <w:sz w:val="20"/>
                <w:lang w:eastAsia="en-US"/>
              </w:rPr>
              <w:t>po</w:t>
            </w:r>
            <w:r w:rsidRPr="00C149FB">
              <w:rPr>
                <w:rFonts w:ascii="Arial" w:eastAsiaTheme="minorHAnsi" w:hAnsi="Arial" w:cs="Arial" w:hint="eastAsia"/>
                <w:color w:val="auto"/>
                <w:sz w:val="20"/>
                <w:lang w:eastAsia="en-US"/>
              </w:rPr>
              <w:t>ś</w:t>
            </w:r>
            <w:r w:rsidRPr="00C149FB">
              <w:rPr>
                <w:rFonts w:ascii="Arial" w:eastAsiaTheme="minorHAnsi" w:hAnsi="Arial" w:cs="Arial"/>
                <w:color w:val="auto"/>
                <w:sz w:val="20"/>
                <w:lang w:eastAsia="en-US"/>
              </w:rPr>
              <w:t>rednictwem sieci EURES.</w:t>
            </w:r>
          </w:p>
          <w:p w:rsidR="005F1B3B" w:rsidRPr="002B689F" w:rsidRDefault="005F1B3B" w:rsidP="00BB7590">
            <w:pPr>
              <w:pStyle w:val="Normalny1"/>
              <w:numPr>
                <w:ilvl w:val="0"/>
                <w:numId w:val="30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rPr>
                <w:rFonts w:ascii="Arial" w:eastAsiaTheme="minorHAnsi" w:hAnsi="Arial" w:cs="Arial"/>
                <w:color w:val="auto"/>
                <w:sz w:val="20"/>
                <w:lang w:eastAsia="en-US"/>
              </w:rPr>
            </w:pPr>
            <w:r w:rsidRPr="00C149FB">
              <w:rPr>
                <w:rFonts w:ascii="Arial" w:eastAsiaTheme="minorHAnsi" w:hAnsi="Arial" w:cs="Arial"/>
                <w:color w:val="auto"/>
                <w:sz w:val="20"/>
                <w:lang w:eastAsia="en-US"/>
              </w:rPr>
              <w:t>instrumenty i us</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ugi rynku pracy skierowane do os</w:t>
            </w:r>
            <w:r w:rsidRPr="00C149FB">
              <w:rPr>
                <w:rFonts w:ascii="Arial" w:eastAsiaTheme="minorHAnsi" w:hAnsi="Arial" w:cs="Arial" w:hint="eastAsia"/>
                <w:color w:val="auto"/>
                <w:sz w:val="20"/>
                <w:lang w:eastAsia="en-US"/>
              </w:rPr>
              <w:t>ó</w:t>
            </w:r>
            <w:r w:rsidRPr="00C149FB">
              <w:rPr>
                <w:rFonts w:ascii="Arial" w:eastAsiaTheme="minorHAnsi" w:hAnsi="Arial" w:cs="Arial"/>
                <w:color w:val="auto"/>
                <w:sz w:val="20"/>
                <w:lang w:eastAsia="en-US"/>
              </w:rPr>
              <w:t>b niepe</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nosprawnych:</w:t>
            </w:r>
          </w:p>
          <w:p w:rsidR="005F1B3B" w:rsidRPr="002B689F" w:rsidRDefault="005F1B3B" w:rsidP="00BB7590">
            <w:pPr>
              <w:pStyle w:val="Normalny1"/>
              <w:numPr>
                <w:ilvl w:val="0"/>
                <w:numId w:val="29"/>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rPr>
                <w:rFonts w:ascii="Arial" w:eastAsiaTheme="minorHAnsi" w:hAnsi="Arial" w:cs="Arial"/>
                <w:color w:val="auto"/>
                <w:sz w:val="20"/>
                <w:lang w:eastAsia="en-US"/>
              </w:rPr>
            </w:pPr>
            <w:r w:rsidRPr="00C149FB">
              <w:rPr>
                <w:rFonts w:ascii="Arial" w:eastAsiaTheme="minorHAnsi" w:hAnsi="Arial" w:cs="Arial"/>
                <w:color w:val="auto"/>
                <w:sz w:val="20"/>
                <w:lang w:eastAsia="en-US"/>
              </w:rPr>
              <w:t>niwelowanie barier jakie napotykaj</w:t>
            </w:r>
            <w:r w:rsidRPr="00C149FB">
              <w:rPr>
                <w:rFonts w:ascii="Arial" w:eastAsiaTheme="minorHAnsi" w:hAnsi="Arial" w:cs="Arial" w:hint="eastAsia"/>
                <w:color w:val="auto"/>
                <w:sz w:val="20"/>
                <w:lang w:eastAsia="en-US"/>
              </w:rPr>
              <w:t>ą</w:t>
            </w:r>
            <w:r w:rsidRPr="00C149FB">
              <w:rPr>
                <w:rFonts w:ascii="Arial" w:eastAsiaTheme="minorHAnsi" w:hAnsi="Arial" w:cs="Arial"/>
                <w:color w:val="auto"/>
                <w:sz w:val="20"/>
                <w:lang w:eastAsia="en-US"/>
              </w:rPr>
              <w:t xml:space="preserve"> osoby niepe</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nosprawne w zakresie zdobycia i utrzymania zatrudnienia, m.in. poprzez finansowanie pracy asystenta osoby niepe</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nosprawnej, kt</w:t>
            </w:r>
            <w:r w:rsidRPr="00C149FB">
              <w:rPr>
                <w:rFonts w:ascii="Arial" w:eastAsiaTheme="minorHAnsi" w:hAnsi="Arial" w:cs="Arial" w:hint="eastAsia"/>
                <w:color w:val="auto"/>
                <w:sz w:val="20"/>
                <w:lang w:eastAsia="en-US"/>
              </w:rPr>
              <w:t>ó</w:t>
            </w:r>
            <w:r w:rsidRPr="00C149FB">
              <w:rPr>
                <w:rFonts w:ascii="Arial" w:eastAsiaTheme="minorHAnsi" w:hAnsi="Arial" w:cs="Arial"/>
                <w:color w:val="auto"/>
                <w:sz w:val="20"/>
                <w:lang w:eastAsia="en-US"/>
              </w:rPr>
              <w:t>rego praca spe</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nia standardy wyznaczone dla takiej us</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ugi i doposa</w:t>
            </w:r>
            <w:r w:rsidRPr="00C149FB">
              <w:rPr>
                <w:rFonts w:ascii="Arial" w:eastAsiaTheme="minorHAnsi" w:hAnsi="Arial" w:cs="Arial" w:hint="eastAsia"/>
                <w:color w:val="auto"/>
                <w:sz w:val="20"/>
                <w:lang w:eastAsia="en-US"/>
              </w:rPr>
              <w:t>ż</w:t>
            </w:r>
            <w:r w:rsidRPr="00C149FB">
              <w:rPr>
                <w:rFonts w:ascii="Arial" w:eastAsiaTheme="minorHAnsi" w:hAnsi="Arial" w:cs="Arial"/>
                <w:color w:val="auto"/>
                <w:sz w:val="20"/>
                <w:lang w:eastAsia="en-US"/>
              </w:rPr>
              <w:t>enie stanowiska pracy do potrzeb os</w:t>
            </w:r>
            <w:r w:rsidRPr="00C149FB">
              <w:rPr>
                <w:rFonts w:ascii="Arial" w:eastAsiaTheme="minorHAnsi" w:hAnsi="Arial" w:cs="Arial" w:hint="eastAsia"/>
                <w:color w:val="auto"/>
                <w:sz w:val="20"/>
                <w:lang w:eastAsia="en-US"/>
              </w:rPr>
              <w:t>ó</w:t>
            </w:r>
            <w:r w:rsidRPr="00C149FB">
              <w:rPr>
                <w:rFonts w:ascii="Arial" w:eastAsiaTheme="minorHAnsi" w:hAnsi="Arial" w:cs="Arial"/>
                <w:color w:val="auto"/>
                <w:sz w:val="20"/>
                <w:lang w:eastAsia="en-US"/>
              </w:rPr>
              <w:t>b niepe</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 xml:space="preserve">nosprawnych. </w:t>
            </w:r>
          </w:p>
          <w:p w:rsidR="005F1B3B" w:rsidRPr="002B689F" w:rsidRDefault="005F1B3B" w:rsidP="00BB7590">
            <w:pPr>
              <w:pStyle w:val="Normalny1"/>
              <w:numPr>
                <w:ilvl w:val="0"/>
                <w:numId w:val="30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rPr>
                <w:rFonts w:ascii="Arial" w:eastAsiaTheme="minorHAnsi" w:hAnsi="Arial" w:cs="Arial"/>
                <w:color w:val="auto"/>
                <w:sz w:val="20"/>
                <w:lang w:eastAsia="en-US"/>
              </w:rPr>
            </w:pPr>
            <w:r w:rsidRPr="00C149FB">
              <w:rPr>
                <w:rFonts w:ascii="Arial" w:eastAsiaTheme="minorHAnsi" w:hAnsi="Arial" w:cs="Arial"/>
                <w:color w:val="auto"/>
                <w:sz w:val="20"/>
                <w:lang w:eastAsia="en-US"/>
              </w:rPr>
              <w:t>instrumenty i us</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ugi rynku pracy s</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u</w:t>
            </w:r>
            <w:r w:rsidRPr="00C149FB">
              <w:rPr>
                <w:rFonts w:ascii="Arial" w:eastAsiaTheme="minorHAnsi" w:hAnsi="Arial" w:cs="Arial" w:hint="eastAsia"/>
                <w:color w:val="auto"/>
                <w:sz w:val="20"/>
                <w:lang w:eastAsia="en-US"/>
              </w:rPr>
              <w:t>żą</w:t>
            </w:r>
            <w:r w:rsidRPr="00C149FB">
              <w:rPr>
                <w:rFonts w:ascii="Arial" w:eastAsiaTheme="minorHAnsi" w:hAnsi="Arial" w:cs="Arial"/>
                <w:color w:val="auto"/>
                <w:sz w:val="20"/>
                <w:lang w:eastAsia="en-US"/>
              </w:rPr>
              <w:t>ce rozwojowi przedsi</w:t>
            </w:r>
            <w:r w:rsidRPr="00C149FB">
              <w:rPr>
                <w:rFonts w:ascii="Arial" w:eastAsiaTheme="minorHAnsi" w:hAnsi="Arial" w:cs="Arial" w:hint="eastAsia"/>
                <w:color w:val="auto"/>
                <w:sz w:val="20"/>
                <w:lang w:eastAsia="en-US"/>
              </w:rPr>
              <w:t>ę</w:t>
            </w:r>
            <w:r w:rsidRPr="00C149FB">
              <w:rPr>
                <w:rFonts w:ascii="Arial" w:eastAsiaTheme="minorHAnsi" w:hAnsi="Arial" w:cs="Arial"/>
                <w:color w:val="auto"/>
                <w:sz w:val="20"/>
                <w:lang w:eastAsia="en-US"/>
              </w:rPr>
              <w:t>biorczo</w:t>
            </w:r>
            <w:r w:rsidRPr="00C149FB">
              <w:rPr>
                <w:rFonts w:ascii="Arial" w:eastAsiaTheme="minorHAnsi" w:hAnsi="Arial" w:cs="Arial" w:hint="eastAsia"/>
                <w:color w:val="auto"/>
                <w:sz w:val="20"/>
                <w:lang w:eastAsia="en-US"/>
              </w:rPr>
              <w:t>ś</w:t>
            </w:r>
            <w:r w:rsidRPr="00C149FB">
              <w:rPr>
                <w:rFonts w:ascii="Arial" w:eastAsiaTheme="minorHAnsi" w:hAnsi="Arial" w:cs="Arial"/>
                <w:color w:val="auto"/>
                <w:sz w:val="20"/>
                <w:lang w:eastAsia="en-US"/>
              </w:rPr>
              <w:t>ci i</w:t>
            </w:r>
            <w:r w:rsidRPr="00C149FB">
              <w:rPr>
                <w:rFonts w:ascii="Arial" w:eastAsiaTheme="minorHAnsi" w:hAnsi="Arial" w:cs="Arial" w:hint="eastAsia"/>
                <w:color w:val="auto"/>
                <w:sz w:val="20"/>
                <w:lang w:eastAsia="en-US"/>
              </w:rPr>
              <w:t> </w:t>
            </w:r>
            <w:r w:rsidRPr="00C149FB">
              <w:rPr>
                <w:rFonts w:ascii="Arial" w:eastAsiaTheme="minorHAnsi" w:hAnsi="Arial" w:cs="Arial"/>
                <w:color w:val="auto"/>
                <w:sz w:val="20"/>
                <w:lang w:eastAsia="en-US"/>
              </w:rPr>
              <w:t>samozatrudnienia:</w:t>
            </w:r>
          </w:p>
          <w:p w:rsidR="005F1B3B" w:rsidRPr="002B689F" w:rsidRDefault="005F1B3B" w:rsidP="00BB7590">
            <w:pPr>
              <w:pStyle w:val="Normalny1"/>
              <w:numPr>
                <w:ilvl w:val="0"/>
                <w:numId w:val="29"/>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rPr>
                <w:rFonts w:ascii="Arial" w:hAnsi="Arial" w:cs="Arial"/>
                <w:sz w:val="20"/>
              </w:rPr>
            </w:pPr>
            <w:r w:rsidRPr="00C149FB">
              <w:rPr>
                <w:rFonts w:ascii="Arial" w:eastAsiaTheme="minorHAnsi" w:hAnsi="Arial" w:cs="Arial"/>
                <w:color w:val="auto"/>
                <w:sz w:val="20"/>
                <w:lang w:eastAsia="en-US"/>
              </w:rPr>
              <w:t>wsparcie</w:t>
            </w:r>
            <w:r w:rsidRPr="00C149FB">
              <w:rPr>
                <w:rFonts w:ascii="Arial" w:hAnsi="Arial" w:cs="Arial"/>
                <w:sz w:val="20"/>
              </w:rPr>
              <w:t xml:space="preserve"> os</w:t>
            </w:r>
            <w:r w:rsidRPr="00C149FB">
              <w:rPr>
                <w:rFonts w:ascii="Arial" w:hAnsi="Arial" w:cs="Arial" w:hint="eastAsia"/>
                <w:sz w:val="20"/>
              </w:rPr>
              <w:t>ó</w:t>
            </w:r>
            <w:r w:rsidRPr="00C149FB">
              <w:rPr>
                <w:rFonts w:ascii="Arial" w:hAnsi="Arial" w:cs="Arial"/>
                <w:sz w:val="20"/>
              </w:rPr>
              <w:t>b bezrobotnych w zak</w:t>
            </w:r>
            <w:r w:rsidRPr="00C149FB">
              <w:rPr>
                <w:rFonts w:ascii="Arial" w:hAnsi="Arial" w:cs="Arial" w:hint="cs"/>
                <w:sz w:val="20"/>
              </w:rPr>
              <w:t>ł</w:t>
            </w:r>
            <w:r w:rsidRPr="00C149FB">
              <w:rPr>
                <w:rFonts w:ascii="Arial" w:hAnsi="Arial" w:cs="Arial"/>
                <w:sz w:val="20"/>
              </w:rPr>
              <w:t>adaniu i prowadzeniu w</w:t>
            </w:r>
            <w:r w:rsidRPr="00C149FB">
              <w:rPr>
                <w:rFonts w:ascii="Arial" w:hAnsi="Arial" w:cs="Arial" w:hint="cs"/>
                <w:sz w:val="20"/>
              </w:rPr>
              <w:t>ł</w:t>
            </w:r>
            <w:r w:rsidRPr="00C149FB">
              <w:rPr>
                <w:rFonts w:ascii="Arial" w:hAnsi="Arial" w:cs="Arial"/>
                <w:sz w:val="20"/>
              </w:rPr>
              <w:t>asnej dzia</w:t>
            </w:r>
            <w:r w:rsidRPr="00C149FB">
              <w:rPr>
                <w:rFonts w:ascii="Arial" w:hAnsi="Arial" w:cs="Arial" w:hint="cs"/>
                <w:sz w:val="20"/>
              </w:rPr>
              <w:t>ł</w:t>
            </w:r>
            <w:r w:rsidRPr="00C149FB">
              <w:rPr>
                <w:rFonts w:ascii="Arial" w:hAnsi="Arial" w:cs="Arial"/>
                <w:sz w:val="20"/>
              </w:rPr>
              <w:t>alno</w:t>
            </w:r>
            <w:r w:rsidRPr="00C149FB">
              <w:rPr>
                <w:rFonts w:ascii="Arial" w:hAnsi="Arial" w:cs="Arial" w:hint="cs"/>
                <w:sz w:val="20"/>
              </w:rPr>
              <w:t>ś</w:t>
            </w:r>
            <w:r w:rsidRPr="00C149FB">
              <w:rPr>
                <w:rFonts w:ascii="Arial" w:hAnsi="Arial" w:cs="Arial"/>
                <w:sz w:val="20"/>
              </w:rPr>
              <w:t>ci gospodarczej poprzez udzielenie: pomocy bezzwrotnej (dotacji) na utworzenie przedsi</w:t>
            </w:r>
            <w:r w:rsidRPr="00C149FB">
              <w:rPr>
                <w:rFonts w:ascii="Arial" w:hAnsi="Arial" w:cs="Arial" w:hint="cs"/>
                <w:sz w:val="20"/>
              </w:rPr>
              <w:t>ę</w:t>
            </w:r>
            <w:r w:rsidRPr="00C149FB">
              <w:rPr>
                <w:rFonts w:ascii="Arial" w:hAnsi="Arial" w:cs="Arial"/>
                <w:sz w:val="20"/>
              </w:rPr>
              <w:t>biorstwa oraz doradztwo i szkolenia umo</w:t>
            </w:r>
            <w:r w:rsidRPr="00C149FB">
              <w:rPr>
                <w:rFonts w:ascii="Arial" w:hAnsi="Arial" w:cs="Arial" w:hint="cs"/>
                <w:sz w:val="20"/>
              </w:rPr>
              <w:t>ż</w:t>
            </w:r>
            <w:r w:rsidRPr="00C149FB">
              <w:rPr>
                <w:rFonts w:ascii="Arial" w:hAnsi="Arial" w:cs="Arial"/>
                <w:sz w:val="20"/>
              </w:rPr>
              <w:t>liwiaj</w:t>
            </w:r>
            <w:r w:rsidRPr="00C149FB">
              <w:rPr>
                <w:rFonts w:ascii="Arial" w:hAnsi="Arial" w:cs="Arial" w:hint="cs"/>
                <w:sz w:val="20"/>
              </w:rPr>
              <w:t>ą</w:t>
            </w:r>
            <w:r w:rsidRPr="00C149FB">
              <w:rPr>
                <w:rFonts w:ascii="Arial" w:hAnsi="Arial" w:cs="Arial"/>
                <w:sz w:val="20"/>
              </w:rPr>
              <w:t>ce uzyskanie wiedzy i</w:t>
            </w:r>
            <w:r w:rsidRPr="00C149FB">
              <w:rPr>
                <w:rFonts w:ascii="Arial" w:hAnsi="Arial" w:cs="Arial" w:hint="eastAsia"/>
                <w:sz w:val="20"/>
              </w:rPr>
              <w:t> </w:t>
            </w:r>
            <w:r w:rsidRPr="00C149FB">
              <w:rPr>
                <w:rFonts w:ascii="Arial" w:hAnsi="Arial" w:cs="Arial"/>
                <w:sz w:val="20"/>
              </w:rPr>
              <w:t>umiej</w:t>
            </w:r>
            <w:r w:rsidRPr="00C149FB">
              <w:rPr>
                <w:rFonts w:ascii="Arial" w:hAnsi="Arial" w:cs="Arial" w:hint="cs"/>
                <w:sz w:val="20"/>
              </w:rPr>
              <w:t>ę</w:t>
            </w:r>
            <w:r w:rsidRPr="00C149FB">
              <w:rPr>
                <w:rFonts w:ascii="Arial" w:hAnsi="Arial" w:cs="Arial"/>
                <w:sz w:val="20"/>
              </w:rPr>
              <w:t>tno</w:t>
            </w:r>
            <w:r w:rsidRPr="00C149FB">
              <w:rPr>
                <w:rFonts w:ascii="Arial" w:hAnsi="Arial" w:cs="Arial" w:hint="cs"/>
                <w:sz w:val="20"/>
              </w:rPr>
              <w:t>ś</w:t>
            </w:r>
            <w:r w:rsidRPr="00C149FB">
              <w:rPr>
                <w:rFonts w:ascii="Arial" w:hAnsi="Arial" w:cs="Arial"/>
                <w:sz w:val="20"/>
              </w:rPr>
              <w:t>ci niezb</w:t>
            </w:r>
            <w:r w:rsidRPr="00C149FB">
              <w:rPr>
                <w:rFonts w:ascii="Arial" w:hAnsi="Arial" w:cs="Arial" w:hint="cs"/>
                <w:sz w:val="20"/>
              </w:rPr>
              <w:t>ę</w:t>
            </w:r>
            <w:r w:rsidRPr="00C149FB">
              <w:rPr>
                <w:rFonts w:ascii="Arial" w:hAnsi="Arial" w:cs="Arial"/>
                <w:sz w:val="20"/>
              </w:rPr>
              <w:t>dnych do podj</w:t>
            </w:r>
            <w:r w:rsidRPr="00C149FB">
              <w:rPr>
                <w:rFonts w:ascii="Arial" w:hAnsi="Arial" w:cs="Arial" w:hint="cs"/>
                <w:sz w:val="20"/>
              </w:rPr>
              <w:t>ę</w:t>
            </w:r>
            <w:r w:rsidRPr="00C149FB">
              <w:rPr>
                <w:rFonts w:ascii="Arial" w:hAnsi="Arial" w:cs="Arial"/>
                <w:sz w:val="20"/>
              </w:rPr>
              <w:t>cia i prowadzenia dzia</w:t>
            </w:r>
            <w:r w:rsidRPr="00C149FB">
              <w:rPr>
                <w:rFonts w:ascii="Arial" w:hAnsi="Arial" w:cs="Arial" w:hint="cs"/>
                <w:sz w:val="20"/>
              </w:rPr>
              <w:t>ł</w:t>
            </w:r>
            <w:r w:rsidRPr="00C149FB">
              <w:rPr>
                <w:rFonts w:ascii="Arial" w:hAnsi="Arial" w:cs="Arial"/>
                <w:sz w:val="20"/>
              </w:rPr>
              <w:t>alno</w:t>
            </w:r>
            <w:r w:rsidRPr="00C149FB">
              <w:rPr>
                <w:rFonts w:ascii="Arial" w:hAnsi="Arial" w:cs="Arial" w:hint="cs"/>
                <w:sz w:val="20"/>
              </w:rPr>
              <w:t>ś</w:t>
            </w:r>
            <w:r w:rsidRPr="00C149FB">
              <w:rPr>
                <w:rFonts w:ascii="Arial" w:hAnsi="Arial" w:cs="Arial"/>
                <w:sz w:val="20"/>
              </w:rPr>
              <w:t>ci gospodarczej.</w:t>
            </w:r>
          </w:p>
        </w:tc>
      </w:tr>
    </w:tbl>
    <w:p w:rsidR="005F1B3B" w:rsidRPr="007F692A" w:rsidRDefault="005F1B3B"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5F1B3B" w:rsidRPr="009B6D35" w:rsidTr="009B6D35">
        <w:trPr>
          <w:jc w:val="center"/>
        </w:trPr>
        <w:tc>
          <w:tcPr>
            <w:tcW w:w="14175" w:type="dxa"/>
            <w:gridSpan w:val="4"/>
            <w:shd w:val="pct10" w:color="auto" w:fill="auto"/>
            <w:vAlign w:val="center"/>
          </w:tcPr>
          <w:p w:rsidR="005F1B3B" w:rsidRPr="009B6D35" w:rsidRDefault="005F1B3B" w:rsidP="009B6D35">
            <w:pPr>
              <w:spacing w:before="40" w:after="40" w:line="276" w:lineRule="auto"/>
              <w:jc w:val="center"/>
              <w:rPr>
                <w:rFonts w:ascii="Arial" w:hAnsi="Arial" w:cs="Arial"/>
                <w:b/>
                <w:sz w:val="20"/>
                <w:szCs w:val="20"/>
              </w:rPr>
            </w:pPr>
            <w:r w:rsidRPr="009B6D35">
              <w:rPr>
                <w:rFonts w:ascii="Arial" w:hAnsi="Arial" w:cs="Arial"/>
                <w:b/>
                <w:sz w:val="20"/>
                <w:szCs w:val="20"/>
              </w:rPr>
              <w:t>Kryteria dopuszczalności</w:t>
            </w:r>
          </w:p>
        </w:tc>
      </w:tr>
      <w:tr w:rsidR="005F1B3B" w:rsidRPr="009B6D35" w:rsidTr="009B6D35">
        <w:trPr>
          <w:jc w:val="center"/>
        </w:trPr>
        <w:tc>
          <w:tcPr>
            <w:tcW w:w="539" w:type="dxa"/>
          </w:tcPr>
          <w:p w:rsidR="005F1B3B" w:rsidRPr="009B6D35" w:rsidRDefault="005F1B3B" w:rsidP="009B6D35">
            <w:pPr>
              <w:spacing w:before="40" w:after="40" w:line="276" w:lineRule="auto"/>
              <w:rPr>
                <w:rFonts w:ascii="Arial" w:hAnsi="Arial" w:cs="Arial"/>
                <w:sz w:val="20"/>
                <w:szCs w:val="20"/>
              </w:rPr>
            </w:pPr>
            <w:r w:rsidRPr="009B6D35">
              <w:rPr>
                <w:rFonts w:ascii="Arial" w:hAnsi="Arial" w:cs="Arial"/>
                <w:sz w:val="18"/>
                <w:szCs w:val="20"/>
              </w:rPr>
              <w:t>L.p.</w:t>
            </w:r>
          </w:p>
        </w:tc>
        <w:tc>
          <w:tcPr>
            <w:tcW w:w="2524" w:type="dxa"/>
            <w:vAlign w:val="center"/>
          </w:tcPr>
          <w:p w:rsidR="005F1B3B" w:rsidRPr="009B6D35" w:rsidRDefault="005F1B3B" w:rsidP="009B6D35">
            <w:pPr>
              <w:spacing w:before="40" w:after="40" w:line="276" w:lineRule="auto"/>
              <w:jc w:val="center"/>
              <w:rPr>
                <w:rFonts w:ascii="Arial" w:hAnsi="Arial" w:cs="Arial"/>
                <w:sz w:val="20"/>
                <w:szCs w:val="20"/>
              </w:rPr>
            </w:pPr>
            <w:r w:rsidRPr="009B6D35">
              <w:rPr>
                <w:rFonts w:ascii="Arial" w:hAnsi="Arial" w:cs="Arial"/>
                <w:sz w:val="20"/>
                <w:szCs w:val="20"/>
              </w:rPr>
              <w:t>Nazwa kryterium</w:t>
            </w:r>
          </w:p>
        </w:tc>
        <w:tc>
          <w:tcPr>
            <w:tcW w:w="5101" w:type="dxa"/>
            <w:vAlign w:val="center"/>
          </w:tcPr>
          <w:p w:rsidR="005F1B3B" w:rsidRPr="009B6D35" w:rsidRDefault="005F1B3B" w:rsidP="009B6D35">
            <w:pPr>
              <w:spacing w:before="40" w:after="40" w:line="276" w:lineRule="auto"/>
              <w:jc w:val="center"/>
              <w:rPr>
                <w:rFonts w:ascii="Arial" w:hAnsi="Arial" w:cs="Arial"/>
                <w:sz w:val="20"/>
                <w:szCs w:val="20"/>
              </w:rPr>
            </w:pPr>
            <w:r w:rsidRPr="009B6D35">
              <w:rPr>
                <w:rFonts w:ascii="Arial" w:hAnsi="Arial" w:cs="Arial"/>
                <w:sz w:val="20"/>
                <w:szCs w:val="20"/>
              </w:rPr>
              <w:t>Definicja kryterium</w:t>
            </w:r>
          </w:p>
        </w:tc>
        <w:tc>
          <w:tcPr>
            <w:tcW w:w="6011" w:type="dxa"/>
            <w:vAlign w:val="center"/>
          </w:tcPr>
          <w:p w:rsidR="005F1B3B" w:rsidRPr="009B6D35" w:rsidRDefault="005F1B3B" w:rsidP="009B6D35">
            <w:pPr>
              <w:spacing w:before="40" w:after="40" w:line="276" w:lineRule="auto"/>
              <w:jc w:val="center"/>
              <w:rPr>
                <w:rFonts w:ascii="Arial" w:hAnsi="Arial" w:cs="Arial"/>
                <w:sz w:val="20"/>
                <w:szCs w:val="20"/>
              </w:rPr>
            </w:pPr>
            <w:r w:rsidRPr="009B6D35">
              <w:rPr>
                <w:rFonts w:ascii="Arial" w:hAnsi="Arial" w:cs="Arial"/>
                <w:sz w:val="20"/>
                <w:szCs w:val="20"/>
              </w:rPr>
              <w:t>Opis znaczenia kryterium</w:t>
            </w:r>
          </w:p>
        </w:tc>
      </w:tr>
      <w:tr w:rsidR="005F1B3B" w:rsidRPr="009B6D35" w:rsidTr="009B6D35">
        <w:trPr>
          <w:jc w:val="center"/>
        </w:trPr>
        <w:tc>
          <w:tcPr>
            <w:tcW w:w="539" w:type="dxa"/>
          </w:tcPr>
          <w:p w:rsidR="005F1B3B" w:rsidRPr="009B6D35" w:rsidRDefault="005F1B3B" w:rsidP="007F692A">
            <w:pPr>
              <w:spacing w:before="40" w:after="40" w:line="276" w:lineRule="auto"/>
              <w:jc w:val="center"/>
              <w:rPr>
                <w:rFonts w:ascii="Arial" w:hAnsi="Arial" w:cs="Arial"/>
                <w:sz w:val="20"/>
                <w:szCs w:val="20"/>
              </w:rPr>
            </w:pPr>
            <w:r w:rsidRPr="009B6D35">
              <w:rPr>
                <w:rFonts w:ascii="Arial" w:hAnsi="Arial" w:cs="Arial"/>
                <w:sz w:val="20"/>
                <w:szCs w:val="20"/>
              </w:rPr>
              <w:t>1</w:t>
            </w:r>
          </w:p>
        </w:tc>
        <w:tc>
          <w:tcPr>
            <w:tcW w:w="2524" w:type="dxa"/>
            <w:vAlign w:val="center"/>
          </w:tcPr>
          <w:p w:rsidR="005F1B3B" w:rsidRPr="009B6D35" w:rsidRDefault="005F1B3B" w:rsidP="009B6D35">
            <w:pPr>
              <w:spacing w:before="40" w:after="40" w:line="276" w:lineRule="auto"/>
              <w:jc w:val="center"/>
              <w:rPr>
                <w:rFonts w:ascii="Arial" w:hAnsi="Arial" w:cs="Arial"/>
                <w:sz w:val="20"/>
                <w:szCs w:val="20"/>
              </w:rPr>
            </w:pPr>
            <w:r w:rsidRPr="009B6D35">
              <w:rPr>
                <w:rFonts w:ascii="Arial" w:hAnsi="Arial" w:cs="Arial"/>
                <w:sz w:val="20"/>
                <w:szCs w:val="20"/>
              </w:rPr>
              <w:t>2</w:t>
            </w:r>
          </w:p>
        </w:tc>
        <w:tc>
          <w:tcPr>
            <w:tcW w:w="5101" w:type="dxa"/>
            <w:vAlign w:val="center"/>
          </w:tcPr>
          <w:p w:rsidR="005F1B3B" w:rsidRPr="009B6D35" w:rsidRDefault="005F1B3B" w:rsidP="009B6D35">
            <w:pPr>
              <w:spacing w:before="40" w:after="40" w:line="276" w:lineRule="auto"/>
              <w:jc w:val="center"/>
              <w:rPr>
                <w:rFonts w:ascii="Arial" w:hAnsi="Arial" w:cs="Arial"/>
                <w:sz w:val="20"/>
                <w:szCs w:val="20"/>
              </w:rPr>
            </w:pPr>
            <w:r w:rsidRPr="009B6D35">
              <w:rPr>
                <w:rFonts w:ascii="Arial" w:hAnsi="Arial" w:cs="Arial"/>
                <w:sz w:val="20"/>
                <w:szCs w:val="20"/>
              </w:rPr>
              <w:t>3</w:t>
            </w:r>
          </w:p>
        </w:tc>
        <w:tc>
          <w:tcPr>
            <w:tcW w:w="6011" w:type="dxa"/>
            <w:vAlign w:val="center"/>
          </w:tcPr>
          <w:p w:rsidR="005F1B3B" w:rsidRPr="009B6D35" w:rsidRDefault="005F1B3B" w:rsidP="009B6D35">
            <w:pPr>
              <w:spacing w:before="40" w:after="40" w:line="276" w:lineRule="auto"/>
              <w:jc w:val="center"/>
              <w:rPr>
                <w:rFonts w:ascii="Arial" w:hAnsi="Arial" w:cs="Arial"/>
                <w:sz w:val="20"/>
                <w:szCs w:val="20"/>
              </w:rPr>
            </w:pPr>
            <w:r w:rsidRPr="009B6D35">
              <w:rPr>
                <w:rFonts w:ascii="Arial" w:hAnsi="Arial" w:cs="Arial"/>
                <w:sz w:val="20"/>
                <w:szCs w:val="20"/>
              </w:rPr>
              <w:t>4</w:t>
            </w:r>
          </w:p>
        </w:tc>
      </w:tr>
      <w:tr w:rsidR="005F1B3B" w:rsidRPr="009B6D35" w:rsidTr="005B4A38">
        <w:trPr>
          <w:jc w:val="center"/>
        </w:trPr>
        <w:tc>
          <w:tcPr>
            <w:tcW w:w="539" w:type="dxa"/>
          </w:tcPr>
          <w:p w:rsidR="005F1B3B" w:rsidRPr="009B6D35" w:rsidRDefault="005F1B3B"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5F1B3B" w:rsidRPr="009B6D35" w:rsidRDefault="005F1B3B" w:rsidP="00A76A72">
            <w:pPr>
              <w:spacing w:before="40" w:after="40" w:line="276" w:lineRule="auto"/>
              <w:rPr>
                <w:rFonts w:ascii="Arial" w:hAnsi="Arial" w:cs="Arial"/>
                <w:sz w:val="20"/>
                <w:szCs w:val="20"/>
              </w:rPr>
            </w:pPr>
            <w:r w:rsidRPr="009B6D35">
              <w:rPr>
                <w:rFonts w:ascii="Arial" w:hAnsi="Arial" w:cs="Arial"/>
                <w:sz w:val="20"/>
                <w:szCs w:val="20"/>
              </w:rPr>
              <w:t>Zgodność z celem szczegółowym i rezultatami Działania</w:t>
            </w:r>
          </w:p>
        </w:tc>
        <w:tc>
          <w:tcPr>
            <w:tcW w:w="5101" w:type="dxa"/>
          </w:tcPr>
          <w:p w:rsidR="005F1B3B" w:rsidRPr="009B6D35" w:rsidRDefault="005F1B3B" w:rsidP="00A76A72">
            <w:pPr>
              <w:spacing w:before="40" w:after="40" w:line="276" w:lineRule="auto"/>
              <w:rPr>
                <w:rFonts w:ascii="Arial" w:hAnsi="Arial" w:cs="Arial"/>
                <w:sz w:val="20"/>
                <w:szCs w:val="20"/>
              </w:rPr>
            </w:pPr>
            <w:r w:rsidRPr="009B6D35">
              <w:rPr>
                <w:rFonts w:ascii="Arial" w:hAnsi="Arial" w:cs="Arial"/>
                <w:sz w:val="20"/>
                <w:szCs w:val="20"/>
              </w:rPr>
              <w:t>Projekt jest zgodny z właściwym celem szczegółowym RPO WZ 2014-2020 oraz koresponduje ze wskaźnikami dla danego Działania/typu projektu.</w:t>
            </w:r>
          </w:p>
        </w:tc>
        <w:tc>
          <w:tcPr>
            <w:tcW w:w="6011" w:type="dxa"/>
          </w:tcPr>
          <w:p w:rsidR="005F1B3B" w:rsidRPr="009B6D35" w:rsidRDefault="005F1B3B" w:rsidP="007F692A">
            <w:pPr>
              <w:spacing w:before="40" w:after="40" w:line="276" w:lineRule="auto"/>
              <w:rPr>
                <w:rFonts w:ascii="Arial" w:hAnsi="Arial" w:cs="Arial"/>
                <w:sz w:val="20"/>
                <w:szCs w:val="20"/>
              </w:rPr>
            </w:pPr>
            <w:r w:rsidRPr="009B6D35">
              <w:rPr>
                <w:rFonts w:ascii="Arial" w:hAnsi="Arial" w:cs="Arial"/>
                <w:sz w:val="20"/>
                <w:szCs w:val="20"/>
              </w:rPr>
              <w:t>Spełnienie kryterium jest konieczne do przyznania dofinansowania.</w:t>
            </w:r>
          </w:p>
          <w:p w:rsidR="005F1B3B" w:rsidRPr="009B6D35" w:rsidRDefault="005F1B3B" w:rsidP="007F692A">
            <w:pPr>
              <w:spacing w:before="40" w:after="40" w:line="276" w:lineRule="auto"/>
              <w:rPr>
                <w:rFonts w:ascii="Arial" w:hAnsi="Arial" w:cs="Arial"/>
                <w:sz w:val="20"/>
                <w:szCs w:val="20"/>
              </w:rPr>
            </w:pPr>
            <w:r w:rsidRPr="009B6D35">
              <w:rPr>
                <w:rFonts w:ascii="Arial" w:hAnsi="Arial" w:cs="Arial"/>
                <w:sz w:val="20"/>
                <w:szCs w:val="20"/>
              </w:rPr>
              <w:t>Projekty niespełniające kryterium kierowane są do poprawy lub uzupełnienia.</w:t>
            </w:r>
          </w:p>
          <w:p w:rsidR="005F1B3B" w:rsidRPr="009B6D35" w:rsidRDefault="005F1B3B" w:rsidP="009B6D35">
            <w:pPr>
              <w:spacing w:before="40" w:after="40" w:line="276" w:lineRule="auto"/>
              <w:contextualSpacing/>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5F1B3B" w:rsidRPr="009B6D35" w:rsidTr="005B4A38">
        <w:trPr>
          <w:jc w:val="center"/>
        </w:trPr>
        <w:tc>
          <w:tcPr>
            <w:tcW w:w="539" w:type="dxa"/>
          </w:tcPr>
          <w:p w:rsidR="005F1B3B" w:rsidRPr="009B6D35" w:rsidRDefault="005F1B3B"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5F1B3B" w:rsidRPr="009B6D35" w:rsidRDefault="005F1B3B" w:rsidP="007F692A">
            <w:pPr>
              <w:spacing w:before="40" w:after="40" w:line="276" w:lineRule="auto"/>
              <w:rPr>
                <w:rFonts w:ascii="Arial" w:hAnsi="Arial" w:cs="Arial"/>
                <w:sz w:val="20"/>
                <w:szCs w:val="20"/>
              </w:rPr>
            </w:pPr>
            <w:r w:rsidRPr="009B6D35">
              <w:rPr>
                <w:rFonts w:ascii="Arial" w:hAnsi="Arial" w:cs="Arial"/>
                <w:sz w:val="20"/>
                <w:szCs w:val="20"/>
              </w:rPr>
              <w:t>Zgodność z</w:t>
            </w:r>
            <w:r w:rsidRPr="009B6D35">
              <w:rPr>
                <w:rFonts w:ascii="Arial" w:hAnsi="Arial" w:cs="Arial"/>
                <w:i/>
                <w:sz w:val="20"/>
                <w:szCs w:val="20"/>
              </w:rPr>
              <w:t xml:space="preserve"> </w:t>
            </w:r>
            <w:r w:rsidRPr="009B6D35">
              <w:rPr>
                <w:rFonts w:ascii="Arial" w:hAnsi="Arial" w:cs="Arial"/>
                <w:sz w:val="20"/>
                <w:szCs w:val="20"/>
              </w:rPr>
              <w:t>typem projektu</w:t>
            </w:r>
          </w:p>
          <w:p w:rsidR="005F1B3B" w:rsidRPr="009B6D35" w:rsidRDefault="005F1B3B" w:rsidP="007F692A">
            <w:pPr>
              <w:spacing w:before="40" w:after="40" w:line="276" w:lineRule="auto"/>
              <w:rPr>
                <w:rFonts w:ascii="Arial" w:hAnsi="Arial" w:cs="Arial"/>
                <w:sz w:val="20"/>
                <w:szCs w:val="20"/>
              </w:rPr>
            </w:pPr>
          </w:p>
          <w:p w:rsidR="005F1B3B" w:rsidRPr="009B6D35" w:rsidRDefault="005F1B3B" w:rsidP="007F692A">
            <w:pPr>
              <w:spacing w:before="40" w:after="40" w:line="276" w:lineRule="auto"/>
              <w:rPr>
                <w:rFonts w:ascii="Arial" w:hAnsi="Arial" w:cs="Arial"/>
                <w:sz w:val="20"/>
                <w:szCs w:val="20"/>
              </w:rPr>
            </w:pPr>
          </w:p>
        </w:tc>
        <w:tc>
          <w:tcPr>
            <w:tcW w:w="5101" w:type="dxa"/>
          </w:tcPr>
          <w:p w:rsidR="005F1B3B" w:rsidRPr="009B6D35" w:rsidRDefault="005F1B3B" w:rsidP="002F6AF3">
            <w:pPr>
              <w:spacing w:before="40" w:after="40" w:line="276" w:lineRule="auto"/>
              <w:rPr>
                <w:rFonts w:ascii="Arial" w:hAnsi="Arial" w:cs="Arial"/>
                <w:sz w:val="20"/>
                <w:szCs w:val="20"/>
              </w:rPr>
            </w:pPr>
            <w:r w:rsidRPr="009B6D35">
              <w:rPr>
                <w:rFonts w:ascii="Arial" w:hAnsi="Arial" w:cs="Arial"/>
                <w:sz w:val="20"/>
                <w:szCs w:val="20"/>
              </w:rPr>
              <w:t xml:space="preserve">Projekt jest zgodny z typem projektu oraz grupą docelową wskazaną w  </w:t>
            </w:r>
            <w:r w:rsidRPr="009B6D35">
              <w:rPr>
                <w:rFonts w:ascii="Arial" w:hAnsi="Arial" w:cs="Arial"/>
                <w:i/>
                <w:sz w:val="20"/>
                <w:szCs w:val="20"/>
              </w:rPr>
              <w:t xml:space="preserve">SOOP RPO WZ </w:t>
            </w:r>
            <w:r>
              <w:rPr>
                <w:rFonts w:ascii="Arial" w:hAnsi="Arial" w:cs="Arial"/>
                <w:i/>
                <w:sz w:val="20"/>
                <w:szCs w:val="20"/>
              </w:rPr>
              <w:t xml:space="preserve">2014-2020 </w:t>
            </w:r>
            <w:r w:rsidRPr="009B6D35">
              <w:rPr>
                <w:rFonts w:ascii="Arial" w:hAnsi="Arial" w:cs="Arial"/>
                <w:sz w:val="20"/>
                <w:szCs w:val="20"/>
              </w:rPr>
              <w:t xml:space="preserve">oraz </w:t>
            </w:r>
            <w:r w:rsidRPr="009B6D35">
              <w:rPr>
                <w:rFonts w:ascii="Arial" w:hAnsi="Arial" w:cs="Arial"/>
                <w:i/>
                <w:sz w:val="20"/>
                <w:szCs w:val="20"/>
              </w:rPr>
              <w:t>Regulaminie naboru.</w:t>
            </w:r>
            <w:r w:rsidRPr="009B6D35">
              <w:rPr>
                <w:rFonts w:ascii="Arial" w:hAnsi="Arial" w:cs="Arial"/>
                <w:sz w:val="20"/>
                <w:szCs w:val="20"/>
              </w:rPr>
              <w:t xml:space="preserve"> </w:t>
            </w:r>
          </w:p>
        </w:tc>
        <w:tc>
          <w:tcPr>
            <w:tcW w:w="6011" w:type="dxa"/>
          </w:tcPr>
          <w:p w:rsidR="005F1B3B" w:rsidRPr="009B6D35" w:rsidRDefault="005F1B3B" w:rsidP="007F692A">
            <w:pPr>
              <w:spacing w:before="40" w:after="40" w:line="276" w:lineRule="auto"/>
              <w:rPr>
                <w:rFonts w:ascii="Arial" w:hAnsi="Arial" w:cs="Arial"/>
                <w:sz w:val="20"/>
                <w:szCs w:val="20"/>
              </w:rPr>
            </w:pPr>
            <w:r w:rsidRPr="009B6D35">
              <w:rPr>
                <w:rFonts w:ascii="Arial" w:hAnsi="Arial" w:cs="Arial"/>
                <w:sz w:val="20"/>
                <w:szCs w:val="20"/>
              </w:rPr>
              <w:t>Spełnienie kryterium jest konieczne do przyznania dofinansowania.</w:t>
            </w:r>
          </w:p>
          <w:p w:rsidR="005F1B3B" w:rsidRDefault="005F1B3B" w:rsidP="007F692A">
            <w:pPr>
              <w:spacing w:before="40" w:after="40" w:line="276" w:lineRule="auto"/>
              <w:rPr>
                <w:rFonts w:ascii="Arial" w:hAnsi="Arial" w:cs="Arial"/>
                <w:sz w:val="20"/>
                <w:szCs w:val="20"/>
              </w:rPr>
            </w:pPr>
            <w:r w:rsidRPr="009B6D35">
              <w:rPr>
                <w:rFonts w:ascii="Arial" w:hAnsi="Arial" w:cs="Arial"/>
                <w:sz w:val="20"/>
                <w:szCs w:val="20"/>
              </w:rPr>
              <w:t>Projekty niespełniające kryterium kierowane są do poprawy lub uzupełnienia.</w:t>
            </w:r>
          </w:p>
          <w:p w:rsidR="005F1B3B" w:rsidRPr="009B6D35" w:rsidRDefault="005F1B3B" w:rsidP="007F692A">
            <w:pPr>
              <w:spacing w:before="40" w:after="40" w:line="276" w:lineRule="auto"/>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naboru w zakresie spełnienia przedmiotowego kryterium z uwagi na zmiany dokumentów nadrzędnych tj. </w:t>
            </w:r>
            <w:r w:rsidRPr="00447143">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w:t>
            </w:r>
          </w:p>
          <w:p w:rsidR="005F1B3B" w:rsidRPr="009B6D35" w:rsidRDefault="005F1B3B" w:rsidP="007F692A">
            <w:pPr>
              <w:spacing w:before="40" w:after="40" w:line="276" w:lineRule="auto"/>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5F1B3B" w:rsidRPr="009B6D35" w:rsidTr="005B4A38">
        <w:trPr>
          <w:jc w:val="center"/>
        </w:trPr>
        <w:tc>
          <w:tcPr>
            <w:tcW w:w="539" w:type="dxa"/>
          </w:tcPr>
          <w:p w:rsidR="005F1B3B" w:rsidRPr="009B6D35" w:rsidRDefault="005F1B3B" w:rsidP="00BB7590">
            <w:pPr>
              <w:pStyle w:val="Akapitzlist"/>
              <w:numPr>
                <w:ilvl w:val="0"/>
                <w:numId w:val="233"/>
              </w:numPr>
              <w:spacing w:line="276" w:lineRule="auto"/>
              <w:ind w:left="0" w:firstLine="0"/>
              <w:contextualSpacing w:val="0"/>
              <w:rPr>
                <w:rFonts w:ascii="Arial" w:hAnsi="Arial" w:cs="Arial"/>
                <w:szCs w:val="20"/>
              </w:rPr>
            </w:pPr>
          </w:p>
        </w:tc>
        <w:tc>
          <w:tcPr>
            <w:tcW w:w="2524" w:type="dxa"/>
          </w:tcPr>
          <w:p w:rsidR="005F1B3B" w:rsidRPr="009B6D35" w:rsidRDefault="005F1B3B" w:rsidP="00FD5F84">
            <w:pPr>
              <w:spacing w:line="276" w:lineRule="auto"/>
              <w:rPr>
                <w:rFonts w:ascii="Arial" w:hAnsi="Arial" w:cs="Arial"/>
                <w:sz w:val="20"/>
                <w:szCs w:val="20"/>
              </w:rPr>
            </w:pPr>
            <w:r w:rsidRPr="009B6D35">
              <w:rPr>
                <w:rFonts w:ascii="Arial" w:hAnsi="Arial" w:cs="Arial"/>
                <w:sz w:val="20"/>
                <w:szCs w:val="20"/>
              </w:rPr>
              <w:t xml:space="preserve">Kwalifikowalność </w:t>
            </w:r>
            <w:r>
              <w:rPr>
                <w:rFonts w:ascii="Arial" w:hAnsi="Arial" w:cs="Arial"/>
                <w:sz w:val="20"/>
                <w:szCs w:val="20"/>
              </w:rPr>
              <w:t xml:space="preserve">Beneficjenta/ </w:t>
            </w:r>
            <w:r w:rsidRPr="009B6D35">
              <w:rPr>
                <w:rFonts w:ascii="Arial" w:hAnsi="Arial" w:cs="Arial"/>
                <w:sz w:val="20"/>
                <w:szCs w:val="20"/>
              </w:rPr>
              <w:t>Partnera</w:t>
            </w:r>
            <w:r>
              <w:rPr>
                <w:rFonts w:ascii="Arial" w:hAnsi="Arial" w:cs="Arial"/>
                <w:sz w:val="20"/>
                <w:szCs w:val="20"/>
              </w:rPr>
              <w:t xml:space="preserve"> (jeśli dotyczy)</w:t>
            </w:r>
          </w:p>
        </w:tc>
        <w:tc>
          <w:tcPr>
            <w:tcW w:w="5101" w:type="dxa"/>
          </w:tcPr>
          <w:p w:rsidR="005F1B3B" w:rsidRPr="001F3A70" w:rsidRDefault="005F1B3B" w:rsidP="00F35C60">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 xml:space="preserve">jest podmiotem uprawnionym do ubiegania się </w:t>
            </w:r>
            <w:r>
              <w:rPr>
                <w:rFonts w:ascii="Arial" w:eastAsia="MyriadPro-Regular" w:hAnsi="Arial" w:cs="Arial"/>
                <w:sz w:val="20"/>
                <w:szCs w:val="20"/>
              </w:rPr>
              <w:br/>
            </w:r>
            <w:r w:rsidRPr="001F3A70">
              <w:rPr>
                <w:rFonts w:ascii="Arial" w:eastAsia="MyriadPro-Regular" w:hAnsi="Arial" w:cs="Arial"/>
                <w:sz w:val="20"/>
                <w:szCs w:val="20"/>
              </w:rPr>
              <w:t>o dofinansowanie w</w:t>
            </w:r>
            <w:r>
              <w:rPr>
                <w:rFonts w:ascii="Arial" w:eastAsia="MyriadPro-Regular" w:hAnsi="Arial" w:cs="Arial"/>
                <w:sz w:val="20"/>
                <w:szCs w:val="20"/>
              </w:rPr>
              <w:t xml:space="preserve"> </w:t>
            </w:r>
            <w:r w:rsidRPr="001F3A70">
              <w:rPr>
                <w:rFonts w:ascii="Arial" w:eastAsia="MyriadPro-Regular" w:hAnsi="Arial" w:cs="Arial"/>
                <w:sz w:val="20"/>
                <w:szCs w:val="20"/>
              </w:rPr>
              <w:t xml:space="preserve">ramach Działania typu/ów projektu/ów, </w:t>
            </w:r>
            <w:r>
              <w:rPr>
                <w:rFonts w:ascii="Arial" w:eastAsia="MyriadPro-Regular" w:hAnsi="Arial" w:cs="Arial"/>
                <w:sz w:val="20"/>
                <w:szCs w:val="20"/>
              </w:rPr>
              <w:t>w którym ogłoszony został nabór</w:t>
            </w:r>
            <w:r w:rsidRPr="001F3A70">
              <w:rPr>
                <w:rFonts w:ascii="Arial" w:eastAsia="MyriadPro-Regular" w:hAnsi="Arial" w:cs="Arial"/>
                <w:sz w:val="20"/>
                <w:szCs w:val="20"/>
              </w:rPr>
              <w:t>.</w:t>
            </w:r>
          </w:p>
          <w:p w:rsidR="005F1B3B" w:rsidRDefault="005F1B3B" w:rsidP="009B6D35">
            <w:pPr>
              <w:autoSpaceDE w:val="0"/>
              <w:autoSpaceDN w:val="0"/>
              <w:adjustRightInd w:val="0"/>
              <w:spacing w:line="276" w:lineRule="auto"/>
              <w:jc w:val="both"/>
              <w:rPr>
                <w:rFonts w:ascii="Arial" w:eastAsia="Malgun Gothic" w:hAnsi="Arial" w:cs="Arial"/>
                <w:sz w:val="20"/>
                <w:szCs w:val="20"/>
              </w:rPr>
            </w:pPr>
            <w:r w:rsidRPr="009B6D35">
              <w:rPr>
                <w:rFonts w:ascii="Arial" w:eastAsia="Malgun Gothic" w:hAnsi="Arial" w:cs="Arial"/>
                <w:sz w:val="20"/>
                <w:szCs w:val="20"/>
              </w:rPr>
              <w:t>Partner/rzy nie podlega</w:t>
            </w:r>
            <w:r>
              <w:rPr>
                <w:rFonts w:ascii="Arial" w:eastAsia="Malgun Gothic" w:hAnsi="Arial" w:cs="Arial"/>
                <w:sz w:val="20"/>
                <w:szCs w:val="20"/>
              </w:rPr>
              <w:t>/ją</w:t>
            </w:r>
            <w:r w:rsidRPr="009B6D35">
              <w:rPr>
                <w:rFonts w:ascii="Arial" w:eastAsia="Malgun Gothic" w:hAnsi="Arial" w:cs="Arial"/>
                <w:sz w:val="20"/>
                <w:szCs w:val="20"/>
              </w:rPr>
              <w:t xml:space="preserve"> wykluczeniu z możliwości ubiegania się o dofinansowanie, w tym wykluczeniu, o którym mowa w art. 207 ust. 4 ustawy z dnia 27 sierpnia 2009 r., o finansach publicznych.</w:t>
            </w:r>
          </w:p>
          <w:p w:rsidR="005F1B3B" w:rsidRDefault="005F1B3B" w:rsidP="00243D70">
            <w:pPr>
              <w:autoSpaceDE w:val="0"/>
              <w:autoSpaceDN w:val="0"/>
              <w:adjustRightInd w:val="0"/>
              <w:spacing w:line="276" w:lineRule="auto"/>
              <w:jc w:val="both"/>
              <w:rPr>
                <w:rFonts w:ascii="Arial" w:hAnsi="Arial" w:cs="Arial"/>
                <w:sz w:val="20"/>
                <w:szCs w:val="20"/>
              </w:rPr>
            </w:pPr>
            <w:r>
              <w:rPr>
                <w:rFonts w:ascii="Arial" w:eastAsia="MyriadPro-Regular" w:hAnsi="Arial" w:cs="Arial"/>
                <w:sz w:val="20"/>
                <w:szCs w:val="20"/>
              </w:rPr>
              <w:t xml:space="preserve">W przypadku partnera stanowiącego podmiot,  o którym mowa w art. </w:t>
            </w:r>
            <w:r>
              <w:rPr>
                <w:rFonts w:ascii="Arial" w:eastAsia="Malgun Gothic" w:hAnsi="Arial" w:cs="Arial"/>
                <w:sz w:val="20"/>
                <w:szCs w:val="20"/>
              </w:rPr>
              <w:t>207 ust. 7</w:t>
            </w:r>
            <w:r w:rsidRPr="009B6D35">
              <w:rPr>
                <w:rFonts w:ascii="Arial" w:eastAsia="Malgun Gothic" w:hAnsi="Arial" w:cs="Arial"/>
                <w:sz w:val="20"/>
                <w:szCs w:val="20"/>
              </w:rPr>
              <w:t xml:space="preserve"> ustawy z dnia 27 sierpnia 2009 r., o finansach publicznych</w:t>
            </w:r>
            <w:r>
              <w:rPr>
                <w:rFonts w:ascii="Arial" w:eastAsia="MyriadPro-Regular" w:hAnsi="Arial" w:cs="Arial"/>
                <w:sz w:val="20"/>
                <w:szCs w:val="20"/>
              </w:rPr>
              <w:t xml:space="preserve"> kryterium dotyczące kwalifikowalności Partnera zostaje automatycznie uznane za spełnione.</w:t>
            </w:r>
          </w:p>
          <w:p w:rsidR="005F1B3B" w:rsidRPr="009B6D35" w:rsidRDefault="005F1B3B" w:rsidP="009B6D35">
            <w:pPr>
              <w:autoSpaceDE w:val="0"/>
              <w:autoSpaceDN w:val="0"/>
              <w:adjustRightInd w:val="0"/>
              <w:jc w:val="both"/>
              <w:rPr>
                <w:rFonts w:ascii="Arial" w:eastAsia="Malgun Gothic" w:hAnsi="Arial" w:cs="Arial"/>
                <w:sz w:val="20"/>
                <w:szCs w:val="20"/>
              </w:rPr>
            </w:pPr>
          </w:p>
        </w:tc>
        <w:tc>
          <w:tcPr>
            <w:tcW w:w="6011" w:type="dxa"/>
          </w:tcPr>
          <w:p w:rsidR="005F1B3B" w:rsidRPr="009B6D35" w:rsidRDefault="005F1B3B" w:rsidP="009B6D35">
            <w:pPr>
              <w:autoSpaceDE w:val="0"/>
              <w:autoSpaceDN w:val="0"/>
              <w:adjustRightInd w:val="0"/>
              <w:spacing w:line="276" w:lineRule="auto"/>
              <w:jc w:val="both"/>
              <w:rPr>
                <w:rFonts w:ascii="Arial" w:eastAsia="Malgun Gothic" w:hAnsi="Arial" w:cs="Arial"/>
                <w:sz w:val="20"/>
                <w:szCs w:val="20"/>
              </w:rPr>
            </w:pPr>
            <w:r w:rsidRPr="009B6D35">
              <w:rPr>
                <w:rFonts w:ascii="Arial" w:eastAsia="Malgun Gothic" w:hAnsi="Arial" w:cs="Arial"/>
                <w:sz w:val="20"/>
                <w:szCs w:val="20"/>
              </w:rPr>
              <w:t>Spełnienie kryterium jest konieczne do przyznania dofinansowania.</w:t>
            </w:r>
          </w:p>
          <w:p w:rsidR="005F1B3B" w:rsidRDefault="005F1B3B" w:rsidP="009B6D35">
            <w:pPr>
              <w:autoSpaceDE w:val="0"/>
              <w:autoSpaceDN w:val="0"/>
              <w:adjustRightInd w:val="0"/>
              <w:spacing w:line="276" w:lineRule="auto"/>
              <w:jc w:val="both"/>
              <w:rPr>
                <w:rFonts w:ascii="Arial" w:eastAsia="Malgun Gothic" w:hAnsi="Arial" w:cs="Arial"/>
                <w:sz w:val="20"/>
                <w:szCs w:val="20"/>
              </w:rPr>
            </w:pPr>
            <w:r w:rsidRPr="009B6D35">
              <w:rPr>
                <w:rFonts w:ascii="Arial" w:eastAsia="Malgun Gothic" w:hAnsi="Arial" w:cs="Arial"/>
                <w:sz w:val="20"/>
                <w:szCs w:val="20"/>
              </w:rPr>
              <w:t>Projekty niespełniające kryterium kierowane są do poprawy lub uzupełnienia.</w:t>
            </w:r>
          </w:p>
          <w:p w:rsidR="005F1B3B" w:rsidRDefault="005F1B3B" w:rsidP="009B6D35">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oceny, na dzień podpisania umowy oraz w przypadku zmiany Partnera (jeśli dotyczy). </w:t>
            </w:r>
          </w:p>
          <w:p w:rsidR="005F1B3B" w:rsidRPr="009B6D35" w:rsidRDefault="005F1B3B" w:rsidP="000F5623">
            <w:pPr>
              <w:autoSpaceDE w:val="0"/>
              <w:autoSpaceDN w:val="0"/>
              <w:adjustRightInd w:val="0"/>
              <w:spacing w:line="276" w:lineRule="auto"/>
              <w:jc w:val="both"/>
              <w:rPr>
                <w:rFonts w:ascii="Arial" w:eastAsia="Malgun Gothic" w:hAnsi="Arial" w:cs="Arial"/>
                <w:sz w:val="20"/>
                <w:szCs w:val="20"/>
              </w:rPr>
            </w:pPr>
            <w:r w:rsidRPr="009B6D35">
              <w:rPr>
                <w:rFonts w:ascii="Arial" w:eastAsia="Malgun Gothic" w:hAnsi="Arial" w:cs="Arial"/>
                <w:sz w:val="20"/>
                <w:szCs w:val="20"/>
              </w:rPr>
              <w:t>Ocena spełniania kryterium polega na przypisaniu wartości logicznych „tak”, „nie”</w:t>
            </w:r>
            <w:r>
              <w:rPr>
                <w:rFonts w:ascii="Arial" w:hAnsi="Arial" w:cs="Arial"/>
                <w:sz w:val="20"/>
                <w:szCs w:val="20"/>
              </w:rPr>
              <w:t xml:space="preserve">. </w:t>
            </w:r>
          </w:p>
        </w:tc>
      </w:tr>
      <w:tr w:rsidR="005F1B3B" w:rsidRPr="009B6D35" w:rsidTr="005B4A38">
        <w:trPr>
          <w:jc w:val="center"/>
        </w:trPr>
        <w:tc>
          <w:tcPr>
            <w:tcW w:w="539" w:type="dxa"/>
          </w:tcPr>
          <w:p w:rsidR="005F1B3B" w:rsidRPr="009B6D35" w:rsidRDefault="005F1B3B" w:rsidP="00BB7590">
            <w:pPr>
              <w:pStyle w:val="Akapitzlist"/>
              <w:numPr>
                <w:ilvl w:val="0"/>
                <w:numId w:val="233"/>
              </w:numPr>
              <w:spacing w:line="276" w:lineRule="auto"/>
              <w:ind w:left="0" w:firstLine="0"/>
              <w:contextualSpacing w:val="0"/>
              <w:rPr>
                <w:rFonts w:ascii="Arial" w:hAnsi="Arial" w:cs="Arial"/>
                <w:szCs w:val="20"/>
              </w:rPr>
            </w:pPr>
          </w:p>
        </w:tc>
        <w:tc>
          <w:tcPr>
            <w:tcW w:w="2524" w:type="dxa"/>
          </w:tcPr>
          <w:p w:rsidR="005F1B3B" w:rsidRPr="009B6D35" w:rsidRDefault="005F1B3B" w:rsidP="007F692A">
            <w:pPr>
              <w:spacing w:before="40" w:after="40" w:line="276" w:lineRule="auto"/>
              <w:rPr>
                <w:rFonts w:ascii="Arial" w:hAnsi="Arial" w:cs="Arial"/>
                <w:sz w:val="20"/>
                <w:szCs w:val="20"/>
              </w:rPr>
            </w:pPr>
            <w:r w:rsidRPr="009B6D35">
              <w:rPr>
                <w:rFonts w:ascii="Arial" w:hAnsi="Arial" w:cs="Arial"/>
                <w:sz w:val="20"/>
                <w:szCs w:val="20"/>
              </w:rPr>
              <w:t>Zgodność z zasadami horyzontalnymi.</w:t>
            </w:r>
          </w:p>
        </w:tc>
        <w:tc>
          <w:tcPr>
            <w:tcW w:w="5101" w:type="dxa"/>
          </w:tcPr>
          <w:p w:rsidR="005F1B3B" w:rsidRPr="009B6D35" w:rsidRDefault="005F1B3B" w:rsidP="007F692A">
            <w:pPr>
              <w:spacing w:before="40" w:after="40" w:line="276" w:lineRule="auto"/>
              <w:rPr>
                <w:rFonts w:ascii="Arial" w:hAnsi="Arial" w:cs="Arial"/>
                <w:sz w:val="20"/>
                <w:szCs w:val="20"/>
              </w:rPr>
            </w:pPr>
            <w:r w:rsidRPr="009B6D35">
              <w:rPr>
                <w:rFonts w:ascii="Arial" w:hAnsi="Arial" w:cs="Arial"/>
                <w:sz w:val="20"/>
                <w:szCs w:val="20"/>
              </w:rPr>
              <w:t>Projekt jest zgodny z:</w:t>
            </w:r>
          </w:p>
          <w:p w:rsidR="005F1B3B" w:rsidRPr="009B6D35" w:rsidRDefault="005F1B3B" w:rsidP="00BB7590">
            <w:pPr>
              <w:pStyle w:val="Akapitzlist"/>
              <w:numPr>
                <w:ilvl w:val="0"/>
                <w:numId w:val="296"/>
              </w:numPr>
              <w:spacing w:before="40" w:after="40" w:line="276" w:lineRule="auto"/>
              <w:ind w:left="315" w:hanging="284"/>
              <w:contextualSpacing w:val="0"/>
              <w:rPr>
                <w:rFonts w:ascii="Arial" w:hAnsi="Arial" w:cs="Arial"/>
                <w:szCs w:val="20"/>
              </w:rPr>
            </w:pPr>
            <w:r w:rsidRPr="009B6D35">
              <w:rPr>
                <w:rFonts w:ascii="Arial" w:hAnsi="Arial" w:cs="Arial"/>
                <w:szCs w:val="20"/>
              </w:rPr>
              <w:t xml:space="preserve">zasadą równości szans kobiet i mężczyzn, </w:t>
            </w:r>
            <w:r w:rsidRPr="009B6D35">
              <w:rPr>
                <w:rFonts w:ascii="Arial" w:hAnsi="Arial" w:cs="Arial"/>
                <w:szCs w:val="20"/>
              </w:rPr>
              <w:br/>
              <w:t xml:space="preserve">w oparciu o </w:t>
            </w:r>
            <w:r w:rsidRPr="009B6D35">
              <w:rPr>
                <w:rFonts w:ascii="Arial" w:hAnsi="Arial" w:cs="Arial"/>
                <w:i/>
                <w:szCs w:val="20"/>
              </w:rPr>
              <w:t>standard minimum</w:t>
            </w:r>
            <w:r w:rsidRPr="009B6D35">
              <w:rPr>
                <w:rFonts w:ascii="Arial" w:hAnsi="Arial" w:cs="Arial"/>
                <w:szCs w:val="20"/>
              </w:rPr>
              <w:t>,</w:t>
            </w:r>
          </w:p>
          <w:p w:rsidR="005F1B3B" w:rsidRPr="009B6D35" w:rsidRDefault="005F1B3B" w:rsidP="00BB7590">
            <w:pPr>
              <w:pStyle w:val="Akapitzlist"/>
              <w:numPr>
                <w:ilvl w:val="0"/>
                <w:numId w:val="296"/>
              </w:numPr>
              <w:spacing w:before="40" w:after="40" w:line="276" w:lineRule="auto"/>
              <w:ind w:left="315" w:hanging="284"/>
              <w:contextualSpacing w:val="0"/>
              <w:rPr>
                <w:rFonts w:ascii="Arial" w:hAnsi="Arial" w:cs="Arial"/>
                <w:szCs w:val="20"/>
              </w:rPr>
            </w:pPr>
            <w:r w:rsidRPr="009B6D35">
              <w:rPr>
                <w:rFonts w:ascii="Arial" w:hAnsi="Arial" w:cs="Arial"/>
                <w:szCs w:val="20"/>
              </w:rPr>
              <w:t>właściwymi politykami i zasadami wspólnotowym</w:t>
            </w:r>
            <w:r>
              <w:rPr>
                <w:rFonts w:ascii="Arial" w:hAnsi="Arial" w:cs="Arial"/>
                <w:szCs w:val="20"/>
              </w:rPr>
              <w:t>i</w:t>
            </w:r>
            <w:r w:rsidRPr="009B6D35">
              <w:rPr>
                <w:rFonts w:ascii="Arial" w:hAnsi="Arial" w:cs="Arial"/>
                <w:szCs w:val="20"/>
              </w:rPr>
              <w:t xml:space="preserve">: </w:t>
            </w:r>
          </w:p>
          <w:p w:rsidR="005F1B3B" w:rsidRPr="009B6D35" w:rsidRDefault="005F1B3B" w:rsidP="00BB7590">
            <w:pPr>
              <w:pStyle w:val="Akapitzlist"/>
              <w:numPr>
                <w:ilvl w:val="0"/>
                <w:numId w:val="297"/>
              </w:numPr>
              <w:autoSpaceDE w:val="0"/>
              <w:autoSpaceDN w:val="0"/>
              <w:adjustRightInd w:val="0"/>
              <w:jc w:val="both"/>
              <w:rPr>
                <w:rFonts w:ascii="Arial" w:eastAsia="MyriadPro-Regular" w:hAnsi="Arial" w:cs="Arial"/>
                <w:szCs w:val="20"/>
              </w:rPr>
            </w:pPr>
            <w:r w:rsidRPr="009B6D35">
              <w:rPr>
                <w:rFonts w:ascii="Arial" w:eastAsia="MyriadPro-Regular" w:hAnsi="Arial" w:cs="Arial"/>
                <w:szCs w:val="20"/>
              </w:rPr>
              <w:t>zrównoważonego rozwoju,</w:t>
            </w:r>
          </w:p>
          <w:p w:rsidR="005F1B3B" w:rsidRPr="009B6D35" w:rsidRDefault="005F1B3B" w:rsidP="00BB7590">
            <w:pPr>
              <w:pStyle w:val="Akapitzlist"/>
              <w:numPr>
                <w:ilvl w:val="0"/>
                <w:numId w:val="297"/>
              </w:numPr>
              <w:autoSpaceDE w:val="0"/>
              <w:autoSpaceDN w:val="0"/>
              <w:adjustRightInd w:val="0"/>
              <w:jc w:val="both"/>
              <w:rPr>
                <w:rFonts w:ascii="Arial" w:eastAsia="MyriadPro-Regular" w:hAnsi="Arial" w:cs="Arial"/>
                <w:szCs w:val="20"/>
              </w:rPr>
            </w:pPr>
            <w:r w:rsidRPr="009B6D35">
              <w:rPr>
                <w:rFonts w:ascii="Arial" w:eastAsia="MyriadPro-Regular" w:hAnsi="Arial" w:cs="Arial"/>
                <w:szCs w:val="20"/>
              </w:rPr>
              <w:t>promowania i realizacji zasady równości szans i niedyskryminacji, w tym. m. in. koniecznością stosowania zasady uniwersalnego projektowania.</w:t>
            </w:r>
          </w:p>
          <w:p w:rsidR="005F1B3B" w:rsidRPr="009B6D35" w:rsidRDefault="005F1B3B" w:rsidP="009B6D35">
            <w:pPr>
              <w:autoSpaceDE w:val="0"/>
              <w:autoSpaceDN w:val="0"/>
              <w:adjustRightInd w:val="0"/>
              <w:jc w:val="both"/>
              <w:rPr>
                <w:rFonts w:ascii="Arial" w:eastAsia="MyriadPro-Regular" w:hAnsi="Arial" w:cs="Arial"/>
                <w:sz w:val="20"/>
                <w:szCs w:val="20"/>
              </w:rPr>
            </w:pPr>
            <w:r w:rsidRPr="009B6D35">
              <w:rPr>
                <w:rFonts w:ascii="Arial" w:eastAsia="MyriadPro-Regular" w:hAnsi="Arial" w:cs="Arial"/>
                <w:sz w:val="20"/>
                <w:szCs w:val="20"/>
              </w:rPr>
              <w:t>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z niepełnosprawnościami.</w:t>
            </w:r>
          </w:p>
        </w:tc>
        <w:tc>
          <w:tcPr>
            <w:tcW w:w="6011" w:type="dxa"/>
          </w:tcPr>
          <w:p w:rsidR="005F1B3B" w:rsidRPr="009B6D35" w:rsidRDefault="005F1B3B" w:rsidP="007F692A">
            <w:pPr>
              <w:spacing w:before="40" w:after="40" w:line="276" w:lineRule="auto"/>
              <w:rPr>
                <w:rFonts w:ascii="Arial" w:hAnsi="Arial" w:cs="Arial"/>
                <w:sz w:val="20"/>
                <w:szCs w:val="20"/>
              </w:rPr>
            </w:pPr>
            <w:r w:rsidRPr="009B6D35">
              <w:rPr>
                <w:rFonts w:ascii="Arial" w:hAnsi="Arial" w:cs="Arial"/>
                <w:sz w:val="20"/>
                <w:szCs w:val="20"/>
              </w:rPr>
              <w:t>Spełnienie kryterium jest konieczne do przyznania dofinansowania.</w:t>
            </w:r>
          </w:p>
          <w:p w:rsidR="005F1B3B" w:rsidRPr="009B6D35" w:rsidRDefault="005F1B3B" w:rsidP="007F692A">
            <w:pPr>
              <w:spacing w:before="40" w:after="40" w:line="276" w:lineRule="auto"/>
              <w:rPr>
                <w:rFonts w:ascii="Arial" w:hAnsi="Arial" w:cs="Arial"/>
                <w:sz w:val="20"/>
                <w:szCs w:val="20"/>
              </w:rPr>
            </w:pPr>
            <w:r w:rsidRPr="009B6D35">
              <w:rPr>
                <w:rFonts w:ascii="Arial" w:hAnsi="Arial" w:cs="Arial"/>
                <w:sz w:val="20"/>
                <w:szCs w:val="20"/>
              </w:rPr>
              <w:t>Projekty niespełniające kryterium kierowane są do poprawy lub uzupełnienia.</w:t>
            </w:r>
          </w:p>
          <w:p w:rsidR="005F1B3B" w:rsidRPr="009B6D35" w:rsidRDefault="005F1B3B" w:rsidP="007F692A">
            <w:pPr>
              <w:spacing w:before="40" w:after="40" w:line="276" w:lineRule="auto"/>
              <w:rPr>
                <w:rFonts w:ascii="Arial" w:hAnsi="Arial" w:cs="Arial"/>
                <w:sz w:val="20"/>
                <w:szCs w:val="20"/>
              </w:rPr>
            </w:pPr>
            <w:r w:rsidRPr="009B6D35">
              <w:rPr>
                <w:rFonts w:ascii="Arial" w:hAnsi="Arial" w:cs="Arial"/>
                <w:sz w:val="20"/>
                <w:szCs w:val="20"/>
              </w:rPr>
              <w:t>Ocena spełniania kryterium polega na przypisaniu wartości logicznych „tak”, „nie”.</w:t>
            </w:r>
          </w:p>
        </w:tc>
      </w:tr>
    </w:tbl>
    <w:p w:rsidR="005F1B3B" w:rsidRPr="007F692A" w:rsidRDefault="005F1B3B"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
        <w:gridCol w:w="2131"/>
        <w:gridCol w:w="6804"/>
        <w:gridCol w:w="4733"/>
      </w:tblGrid>
      <w:tr w:rsidR="005F1B3B" w:rsidRPr="009B6D35" w:rsidTr="009B6D35">
        <w:trPr>
          <w:jc w:val="center"/>
        </w:trPr>
        <w:tc>
          <w:tcPr>
            <w:tcW w:w="14175" w:type="dxa"/>
            <w:gridSpan w:val="4"/>
            <w:shd w:val="clear" w:color="auto" w:fill="D9D9D9" w:themeFill="background1" w:themeFillShade="D9"/>
            <w:vAlign w:val="center"/>
          </w:tcPr>
          <w:p w:rsidR="005F1B3B" w:rsidRPr="009B6D35" w:rsidRDefault="005F1B3B" w:rsidP="009B6D35">
            <w:pPr>
              <w:spacing w:before="40" w:after="40" w:line="240" w:lineRule="auto"/>
              <w:jc w:val="center"/>
              <w:rPr>
                <w:rFonts w:ascii="Arial" w:hAnsi="Arial" w:cs="Arial"/>
                <w:sz w:val="20"/>
                <w:szCs w:val="20"/>
              </w:rPr>
            </w:pPr>
            <w:r w:rsidRPr="009B6D35">
              <w:rPr>
                <w:rFonts w:ascii="Arial" w:hAnsi="Arial" w:cs="Arial"/>
                <w:b/>
                <w:sz w:val="20"/>
                <w:szCs w:val="20"/>
              </w:rPr>
              <w:t>Kryteria wykonalności</w:t>
            </w:r>
          </w:p>
        </w:tc>
      </w:tr>
      <w:tr w:rsidR="005F1B3B" w:rsidRPr="009B6D35" w:rsidTr="009B6D35">
        <w:trPr>
          <w:jc w:val="center"/>
        </w:trPr>
        <w:tc>
          <w:tcPr>
            <w:tcW w:w="507" w:type="dxa"/>
          </w:tcPr>
          <w:p w:rsidR="005F1B3B" w:rsidRPr="009B6D35" w:rsidRDefault="005F1B3B" w:rsidP="009B6D35">
            <w:pPr>
              <w:spacing w:before="40" w:after="40" w:line="240" w:lineRule="auto"/>
              <w:ind w:left="-22" w:right="-113" w:firstLine="22"/>
              <w:rPr>
                <w:rFonts w:ascii="Arial" w:hAnsi="Arial" w:cs="Arial"/>
                <w:sz w:val="20"/>
                <w:szCs w:val="20"/>
              </w:rPr>
            </w:pPr>
            <w:r w:rsidRPr="009B6D35">
              <w:rPr>
                <w:rFonts w:ascii="Arial" w:hAnsi="Arial" w:cs="Arial"/>
                <w:sz w:val="18"/>
                <w:szCs w:val="20"/>
              </w:rPr>
              <w:t>L.p.</w:t>
            </w:r>
          </w:p>
        </w:tc>
        <w:tc>
          <w:tcPr>
            <w:tcW w:w="2131" w:type="dxa"/>
            <w:vAlign w:val="center"/>
          </w:tcPr>
          <w:p w:rsidR="005F1B3B" w:rsidRPr="009B6D35" w:rsidRDefault="005F1B3B" w:rsidP="009B6D35">
            <w:pPr>
              <w:spacing w:before="40" w:after="40" w:line="240" w:lineRule="auto"/>
              <w:jc w:val="center"/>
              <w:rPr>
                <w:rFonts w:ascii="Arial" w:hAnsi="Arial" w:cs="Arial"/>
                <w:sz w:val="20"/>
                <w:szCs w:val="20"/>
              </w:rPr>
            </w:pPr>
            <w:r w:rsidRPr="009B6D35">
              <w:rPr>
                <w:rFonts w:ascii="Arial" w:hAnsi="Arial" w:cs="Arial"/>
                <w:sz w:val="20"/>
                <w:szCs w:val="20"/>
              </w:rPr>
              <w:t>Nazwa kryterium</w:t>
            </w:r>
          </w:p>
        </w:tc>
        <w:tc>
          <w:tcPr>
            <w:tcW w:w="6804" w:type="dxa"/>
            <w:vAlign w:val="center"/>
          </w:tcPr>
          <w:p w:rsidR="005F1B3B" w:rsidRPr="009B6D35" w:rsidRDefault="005F1B3B" w:rsidP="009B6D35">
            <w:pPr>
              <w:spacing w:before="40" w:after="40" w:line="240" w:lineRule="auto"/>
              <w:jc w:val="center"/>
              <w:rPr>
                <w:rFonts w:ascii="Arial" w:hAnsi="Arial" w:cs="Arial"/>
                <w:sz w:val="20"/>
                <w:szCs w:val="20"/>
              </w:rPr>
            </w:pPr>
            <w:r w:rsidRPr="009B6D35">
              <w:rPr>
                <w:rFonts w:ascii="Arial" w:hAnsi="Arial" w:cs="Arial"/>
                <w:sz w:val="20"/>
                <w:szCs w:val="20"/>
              </w:rPr>
              <w:t>Definicja kryterium</w:t>
            </w:r>
          </w:p>
        </w:tc>
        <w:tc>
          <w:tcPr>
            <w:tcW w:w="4733" w:type="dxa"/>
            <w:vAlign w:val="center"/>
          </w:tcPr>
          <w:p w:rsidR="005F1B3B" w:rsidRPr="009B6D35" w:rsidRDefault="005F1B3B" w:rsidP="009B6D35">
            <w:pPr>
              <w:spacing w:before="40" w:after="40" w:line="240" w:lineRule="auto"/>
              <w:jc w:val="center"/>
              <w:rPr>
                <w:rFonts w:ascii="Arial" w:hAnsi="Arial" w:cs="Arial"/>
                <w:sz w:val="20"/>
                <w:szCs w:val="20"/>
              </w:rPr>
            </w:pPr>
            <w:r w:rsidRPr="009B6D35">
              <w:rPr>
                <w:rFonts w:ascii="Arial" w:hAnsi="Arial" w:cs="Arial"/>
                <w:sz w:val="20"/>
                <w:szCs w:val="20"/>
              </w:rPr>
              <w:t>Opis znaczenia kryterium</w:t>
            </w:r>
          </w:p>
        </w:tc>
      </w:tr>
      <w:tr w:rsidR="005F1B3B" w:rsidRPr="009B6D35" w:rsidTr="009B6D35">
        <w:trPr>
          <w:jc w:val="center"/>
        </w:trPr>
        <w:tc>
          <w:tcPr>
            <w:tcW w:w="507" w:type="dxa"/>
          </w:tcPr>
          <w:p w:rsidR="005F1B3B" w:rsidRPr="009B6D35" w:rsidRDefault="005F1B3B" w:rsidP="007F692A">
            <w:pPr>
              <w:spacing w:before="40" w:after="40" w:line="240" w:lineRule="auto"/>
              <w:jc w:val="center"/>
              <w:rPr>
                <w:rFonts w:ascii="Arial" w:hAnsi="Arial" w:cs="Arial"/>
                <w:sz w:val="20"/>
                <w:szCs w:val="20"/>
              </w:rPr>
            </w:pPr>
            <w:r w:rsidRPr="009B6D35">
              <w:rPr>
                <w:rFonts w:ascii="Arial" w:hAnsi="Arial" w:cs="Arial"/>
                <w:sz w:val="20"/>
                <w:szCs w:val="20"/>
              </w:rPr>
              <w:t>1</w:t>
            </w:r>
          </w:p>
        </w:tc>
        <w:tc>
          <w:tcPr>
            <w:tcW w:w="2131" w:type="dxa"/>
            <w:vAlign w:val="center"/>
          </w:tcPr>
          <w:p w:rsidR="005F1B3B" w:rsidRPr="009B6D35" w:rsidRDefault="005F1B3B" w:rsidP="009B6D35">
            <w:pPr>
              <w:spacing w:before="40" w:after="40" w:line="240" w:lineRule="auto"/>
              <w:jc w:val="center"/>
              <w:rPr>
                <w:rFonts w:ascii="Arial" w:hAnsi="Arial" w:cs="Arial"/>
                <w:sz w:val="20"/>
                <w:szCs w:val="20"/>
              </w:rPr>
            </w:pPr>
            <w:r w:rsidRPr="009B6D35">
              <w:rPr>
                <w:rFonts w:ascii="Arial" w:hAnsi="Arial" w:cs="Arial"/>
                <w:sz w:val="20"/>
                <w:szCs w:val="20"/>
              </w:rPr>
              <w:t>2</w:t>
            </w:r>
          </w:p>
        </w:tc>
        <w:tc>
          <w:tcPr>
            <w:tcW w:w="6804" w:type="dxa"/>
            <w:vAlign w:val="center"/>
          </w:tcPr>
          <w:p w:rsidR="005F1B3B" w:rsidRPr="009B6D35" w:rsidRDefault="005F1B3B" w:rsidP="009B6D35">
            <w:pPr>
              <w:spacing w:before="40" w:after="40" w:line="240" w:lineRule="auto"/>
              <w:jc w:val="center"/>
              <w:rPr>
                <w:rFonts w:ascii="Arial" w:hAnsi="Arial" w:cs="Arial"/>
                <w:sz w:val="20"/>
                <w:szCs w:val="20"/>
              </w:rPr>
            </w:pPr>
            <w:r w:rsidRPr="009B6D35">
              <w:rPr>
                <w:rFonts w:ascii="Arial" w:hAnsi="Arial" w:cs="Arial"/>
                <w:sz w:val="20"/>
                <w:szCs w:val="20"/>
              </w:rPr>
              <w:t>3</w:t>
            </w:r>
          </w:p>
        </w:tc>
        <w:tc>
          <w:tcPr>
            <w:tcW w:w="4733" w:type="dxa"/>
            <w:vAlign w:val="center"/>
          </w:tcPr>
          <w:p w:rsidR="005F1B3B" w:rsidRPr="009B6D35" w:rsidRDefault="005F1B3B" w:rsidP="009B6D35">
            <w:pPr>
              <w:spacing w:before="40" w:after="40" w:line="240" w:lineRule="auto"/>
              <w:jc w:val="center"/>
              <w:rPr>
                <w:rFonts w:ascii="Arial" w:hAnsi="Arial" w:cs="Arial"/>
                <w:sz w:val="20"/>
                <w:szCs w:val="20"/>
              </w:rPr>
            </w:pPr>
            <w:r w:rsidRPr="009B6D35">
              <w:rPr>
                <w:rFonts w:ascii="Arial" w:hAnsi="Arial" w:cs="Arial"/>
                <w:sz w:val="20"/>
                <w:szCs w:val="20"/>
              </w:rPr>
              <w:t>4</w:t>
            </w:r>
          </w:p>
        </w:tc>
      </w:tr>
      <w:tr w:rsidR="005F1B3B" w:rsidRPr="009B6D35" w:rsidTr="00F473EE">
        <w:trPr>
          <w:jc w:val="center"/>
        </w:trPr>
        <w:tc>
          <w:tcPr>
            <w:tcW w:w="507" w:type="dxa"/>
          </w:tcPr>
          <w:p w:rsidR="005F1B3B" w:rsidRPr="009B6D35" w:rsidRDefault="005F1B3B"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31" w:type="dxa"/>
            <w:shd w:val="clear" w:color="auto" w:fill="auto"/>
          </w:tcPr>
          <w:p w:rsidR="005F1B3B" w:rsidRPr="009B6D35" w:rsidRDefault="005F1B3B" w:rsidP="007F692A">
            <w:pPr>
              <w:spacing w:before="40" w:after="40" w:line="240" w:lineRule="auto"/>
              <w:rPr>
                <w:rFonts w:ascii="Arial" w:hAnsi="Arial" w:cs="Arial"/>
                <w:sz w:val="20"/>
                <w:szCs w:val="20"/>
              </w:rPr>
            </w:pPr>
            <w:r w:rsidRPr="009B6D35">
              <w:rPr>
                <w:rFonts w:ascii="Arial" w:hAnsi="Arial" w:cs="Arial"/>
                <w:sz w:val="20"/>
                <w:szCs w:val="20"/>
              </w:rPr>
              <w:t>Zgodność prawna</w:t>
            </w:r>
          </w:p>
        </w:tc>
        <w:tc>
          <w:tcPr>
            <w:tcW w:w="6804" w:type="dxa"/>
          </w:tcPr>
          <w:p w:rsidR="005F1B3B" w:rsidRDefault="005F1B3B">
            <w:pPr>
              <w:autoSpaceDE w:val="0"/>
              <w:autoSpaceDN w:val="0"/>
              <w:adjustRightInd w:val="0"/>
              <w:jc w:val="both"/>
              <w:rPr>
                <w:rFonts w:ascii="Arial" w:eastAsia="MyriadPro-Regular" w:hAnsi="Arial" w:cs="Arial"/>
                <w:sz w:val="20"/>
                <w:szCs w:val="20"/>
              </w:rPr>
            </w:pPr>
            <w:r w:rsidRPr="009B6D35">
              <w:rPr>
                <w:rFonts w:ascii="Arial" w:hAnsi="Arial" w:cs="Arial"/>
                <w:sz w:val="20"/>
                <w:szCs w:val="20"/>
              </w:rPr>
              <w:t xml:space="preserve">Projekt jest zgodny z prawodawstwem wspólnotowym i krajowym, </w:t>
            </w:r>
            <w:r w:rsidRPr="009B6D35">
              <w:rPr>
                <w:rFonts w:ascii="Arial" w:hAnsi="Arial" w:cs="Arial"/>
                <w:sz w:val="20"/>
                <w:szCs w:val="20"/>
              </w:rPr>
              <w:br/>
              <w:t>w tym przepisami ustawy</w:t>
            </w:r>
            <w:r w:rsidRPr="009B6D35">
              <w:rPr>
                <w:rFonts w:ascii="Arial" w:hAnsi="Arial" w:cs="Arial"/>
                <w:i/>
                <w:sz w:val="20"/>
                <w:szCs w:val="20"/>
              </w:rPr>
              <w:t xml:space="preserve"> </w:t>
            </w:r>
            <w:r>
              <w:rPr>
                <w:rFonts w:ascii="Arial" w:hAnsi="Arial" w:cs="Arial"/>
                <w:sz w:val="20"/>
                <w:szCs w:val="20"/>
              </w:rPr>
              <w:t xml:space="preserve">z dnia 29 stycznia 2004 r. </w:t>
            </w:r>
            <w:r w:rsidRPr="009B6D35">
              <w:rPr>
                <w:rFonts w:ascii="Arial" w:hAnsi="Arial" w:cs="Arial"/>
                <w:i/>
                <w:sz w:val="20"/>
                <w:szCs w:val="20"/>
              </w:rPr>
              <w:t>Prawo zamówień publicznych</w:t>
            </w:r>
            <w:r w:rsidRPr="009B6D35">
              <w:rPr>
                <w:rFonts w:ascii="Arial" w:hAnsi="Arial" w:cs="Arial"/>
                <w:sz w:val="20"/>
                <w:szCs w:val="20"/>
              </w:rPr>
              <w:t>.</w:t>
            </w:r>
            <w:r w:rsidRPr="009B6D35">
              <w:rPr>
                <w:rFonts w:ascii="Arial" w:eastAsia="MyriadPro-Regular" w:hAnsi="Arial" w:cs="Arial"/>
                <w:sz w:val="20"/>
                <w:szCs w:val="20"/>
              </w:rPr>
              <w:t xml:space="preserve"> </w:t>
            </w:r>
          </w:p>
          <w:p w:rsidR="005F1B3B" w:rsidRPr="009B6D35" w:rsidRDefault="005F1B3B">
            <w:pPr>
              <w:autoSpaceDE w:val="0"/>
              <w:autoSpaceDN w:val="0"/>
              <w:adjustRightInd w:val="0"/>
              <w:jc w:val="both"/>
              <w:rPr>
                <w:rFonts w:ascii="Arial"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 xml:space="preserve">11 lipca 2014 r. o zasadach realizacji programów </w:t>
            </w:r>
            <w:r>
              <w:rPr>
                <w:rFonts w:ascii="Arial" w:eastAsia="MyriadPro-Regular" w:hAnsi="Arial" w:cs="Arial"/>
                <w:sz w:val="20"/>
                <w:szCs w:val="20"/>
              </w:rPr>
              <w:br/>
            </w:r>
            <w:r w:rsidRPr="001F4040">
              <w:rPr>
                <w:rFonts w:ascii="Arial" w:eastAsia="MyriadPro-Regular" w:hAnsi="Arial" w:cs="Arial"/>
                <w:sz w:val="20"/>
                <w:szCs w:val="20"/>
              </w:rPr>
              <w:t>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tc>
        <w:tc>
          <w:tcPr>
            <w:tcW w:w="4733" w:type="dxa"/>
          </w:tcPr>
          <w:p w:rsidR="005F1B3B" w:rsidRPr="009B6D35" w:rsidRDefault="005F1B3B" w:rsidP="001C1D35">
            <w:pPr>
              <w:spacing w:before="40" w:after="40" w:line="240" w:lineRule="auto"/>
              <w:ind w:left="34"/>
              <w:contextualSpacing/>
              <w:rPr>
                <w:rFonts w:ascii="Arial" w:hAnsi="Arial" w:cs="Arial"/>
                <w:sz w:val="20"/>
                <w:szCs w:val="20"/>
              </w:rPr>
            </w:pPr>
            <w:r w:rsidRPr="009B6D35">
              <w:rPr>
                <w:rFonts w:ascii="Arial" w:hAnsi="Arial" w:cs="Arial"/>
                <w:sz w:val="20"/>
                <w:szCs w:val="20"/>
              </w:rPr>
              <w:t>Spełnienie kryterium jest konieczne do przyznania dofinansowania.</w:t>
            </w:r>
          </w:p>
          <w:p w:rsidR="005F1B3B" w:rsidRPr="009B6D35" w:rsidRDefault="005F1B3B" w:rsidP="001C1D35">
            <w:pPr>
              <w:spacing w:before="40" w:after="40" w:line="240" w:lineRule="auto"/>
              <w:ind w:left="34"/>
              <w:contextualSpacing/>
              <w:rPr>
                <w:rFonts w:ascii="Arial" w:hAnsi="Arial" w:cs="Arial"/>
                <w:sz w:val="20"/>
                <w:szCs w:val="20"/>
              </w:rPr>
            </w:pPr>
            <w:r w:rsidRPr="009B6D35">
              <w:rPr>
                <w:rFonts w:ascii="Arial" w:hAnsi="Arial" w:cs="Arial"/>
                <w:sz w:val="20"/>
                <w:szCs w:val="20"/>
              </w:rPr>
              <w:t>Projekty niespełniające kryterium kierowane są do poprawy lub uzupełnienia.</w:t>
            </w:r>
          </w:p>
          <w:p w:rsidR="005F1B3B" w:rsidRPr="009B6D35" w:rsidRDefault="005F1B3B" w:rsidP="001C1D35">
            <w:pPr>
              <w:spacing w:before="40" w:after="40" w:line="240" w:lineRule="auto"/>
              <w:ind w:left="34"/>
              <w:contextualSpacing/>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5F1B3B" w:rsidRPr="009B6D35" w:rsidTr="00F473EE">
        <w:trPr>
          <w:jc w:val="center"/>
        </w:trPr>
        <w:tc>
          <w:tcPr>
            <w:tcW w:w="507" w:type="dxa"/>
          </w:tcPr>
          <w:p w:rsidR="005F1B3B" w:rsidRPr="009B6D35" w:rsidRDefault="005F1B3B"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5F1B3B" w:rsidRPr="009B6D35" w:rsidRDefault="005F1B3B" w:rsidP="005F2CFF">
            <w:pPr>
              <w:autoSpaceDE w:val="0"/>
              <w:autoSpaceDN w:val="0"/>
              <w:adjustRightInd w:val="0"/>
              <w:spacing w:after="0"/>
              <w:rPr>
                <w:rFonts w:ascii="Arial" w:eastAsia="Malgun Gothic" w:hAnsi="Arial" w:cs="Arial"/>
                <w:sz w:val="20"/>
                <w:szCs w:val="20"/>
              </w:rPr>
            </w:pPr>
            <w:r w:rsidRPr="009B6D35">
              <w:rPr>
                <w:rFonts w:ascii="Arial" w:eastAsia="Malgun Gothic" w:hAnsi="Arial" w:cs="Arial"/>
                <w:sz w:val="20"/>
                <w:szCs w:val="20"/>
              </w:rPr>
              <w:t>Zgodność</w:t>
            </w:r>
          </w:p>
          <w:p w:rsidR="005F1B3B" w:rsidRPr="009B6D35" w:rsidRDefault="005F1B3B" w:rsidP="005F2CFF">
            <w:pPr>
              <w:autoSpaceDE w:val="0"/>
              <w:autoSpaceDN w:val="0"/>
              <w:adjustRightInd w:val="0"/>
              <w:spacing w:after="0"/>
              <w:rPr>
                <w:rFonts w:ascii="Arial" w:eastAsia="Malgun Gothic" w:hAnsi="Arial" w:cs="Arial"/>
                <w:sz w:val="20"/>
                <w:szCs w:val="20"/>
              </w:rPr>
            </w:pPr>
            <w:r w:rsidRPr="009B6D35">
              <w:rPr>
                <w:rFonts w:ascii="Arial" w:eastAsia="Malgun Gothic" w:hAnsi="Arial" w:cs="Arial"/>
                <w:sz w:val="20"/>
                <w:szCs w:val="20"/>
              </w:rPr>
              <w:t>z wymogami pomocy</w:t>
            </w:r>
          </w:p>
          <w:p w:rsidR="005F1B3B" w:rsidRPr="009B6D35" w:rsidRDefault="005F1B3B" w:rsidP="005F2CFF">
            <w:pPr>
              <w:spacing w:after="0" w:line="240" w:lineRule="auto"/>
              <w:rPr>
                <w:rFonts w:ascii="Arial" w:eastAsia="Malgun Gothic" w:hAnsi="Arial" w:cs="Arial"/>
                <w:sz w:val="20"/>
                <w:szCs w:val="20"/>
              </w:rPr>
            </w:pPr>
            <w:r w:rsidRPr="009B6D35">
              <w:rPr>
                <w:rFonts w:ascii="Arial" w:eastAsia="Malgun Gothic" w:hAnsi="Arial" w:cs="Arial"/>
                <w:sz w:val="20"/>
                <w:szCs w:val="20"/>
              </w:rPr>
              <w:t>publicznej</w:t>
            </w:r>
          </w:p>
        </w:tc>
        <w:tc>
          <w:tcPr>
            <w:tcW w:w="6804" w:type="dxa"/>
          </w:tcPr>
          <w:p w:rsidR="005F1B3B" w:rsidRPr="009B6D35" w:rsidRDefault="005F1B3B" w:rsidP="005F2CFF">
            <w:pPr>
              <w:spacing w:after="0" w:line="240" w:lineRule="auto"/>
              <w:rPr>
                <w:rFonts w:ascii="Arial" w:eastAsia="Malgun Gothic" w:hAnsi="Arial" w:cs="Arial"/>
                <w:sz w:val="20"/>
                <w:szCs w:val="20"/>
              </w:rPr>
            </w:pPr>
            <w:r w:rsidRPr="009B6D35">
              <w:rPr>
                <w:rFonts w:ascii="Arial" w:eastAsia="Malgun Gothic" w:hAnsi="Arial" w:cs="Arial"/>
                <w:sz w:val="20"/>
                <w:szCs w:val="20"/>
              </w:rPr>
              <w:t xml:space="preserve">Projekt jest zgodny regułami pomocy publicznej i/lub pomocy </w:t>
            </w:r>
            <w:r w:rsidRPr="009B6D35">
              <w:rPr>
                <w:rFonts w:ascii="Arial" w:eastAsia="Malgun Gothic" w:hAnsi="Arial" w:cs="Arial"/>
                <w:i/>
                <w:sz w:val="20"/>
                <w:szCs w:val="20"/>
              </w:rPr>
              <w:t>de minimis</w:t>
            </w:r>
            <w:r w:rsidRPr="009B6D35">
              <w:rPr>
                <w:rFonts w:ascii="Arial" w:eastAsia="Malgun Gothic" w:hAnsi="Arial" w:cs="Arial"/>
                <w:sz w:val="20"/>
                <w:szCs w:val="20"/>
              </w:rPr>
              <w:t>.</w:t>
            </w:r>
          </w:p>
        </w:tc>
        <w:tc>
          <w:tcPr>
            <w:tcW w:w="4733" w:type="dxa"/>
          </w:tcPr>
          <w:p w:rsidR="005F1B3B" w:rsidRPr="009B6D35" w:rsidRDefault="005F1B3B" w:rsidP="005F2CFF">
            <w:pPr>
              <w:spacing w:before="40" w:after="40"/>
              <w:rPr>
                <w:rFonts w:ascii="Arial" w:hAnsi="Arial" w:cs="Arial"/>
                <w:sz w:val="20"/>
                <w:szCs w:val="20"/>
              </w:rPr>
            </w:pPr>
            <w:r w:rsidRPr="009B6D35">
              <w:rPr>
                <w:rFonts w:ascii="Arial" w:hAnsi="Arial" w:cs="Arial"/>
                <w:sz w:val="20"/>
                <w:szCs w:val="20"/>
              </w:rPr>
              <w:t>Jeżeli dotyczy: spełnienie kryterium jest konieczne do przyznania dofinansowania.</w:t>
            </w:r>
          </w:p>
          <w:p w:rsidR="005F1B3B" w:rsidRPr="009B6D35" w:rsidRDefault="005F1B3B">
            <w:pPr>
              <w:autoSpaceDE w:val="0"/>
              <w:autoSpaceDN w:val="0"/>
              <w:adjustRightInd w:val="0"/>
              <w:jc w:val="both"/>
              <w:rPr>
                <w:rFonts w:ascii="Arial" w:hAnsi="Arial" w:cs="Arial"/>
                <w:sz w:val="20"/>
                <w:szCs w:val="20"/>
              </w:rPr>
            </w:pPr>
            <w:r w:rsidRPr="009B6D35">
              <w:rPr>
                <w:rFonts w:ascii="Arial" w:hAnsi="Arial" w:cs="Arial"/>
                <w:sz w:val="20"/>
                <w:szCs w:val="20"/>
              </w:rPr>
              <w:t>Projekty niespełniające kryterium kierowane są do poprawy lub uzupełnienia.</w:t>
            </w:r>
          </w:p>
          <w:p w:rsidR="005F1B3B" w:rsidRPr="009B6D35" w:rsidRDefault="005F1B3B" w:rsidP="005F2CFF">
            <w:pPr>
              <w:spacing w:after="0" w:line="240" w:lineRule="auto"/>
              <w:rPr>
                <w:rFonts w:ascii="Arial" w:hAnsi="Arial" w:cs="Arial"/>
                <w:sz w:val="20"/>
                <w:szCs w:val="20"/>
              </w:rPr>
            </w:pPr>
            <w:r w:rsidRPr="009B6D35">
              <w:rPr>
                <w:rFonts w:ascii="Arial" w:hAnsi="Arial" w:cs="Arial"/>
                <w:sz w:val="20"/>
                <w:szCs w:val="20"/>
              </w:rPr>
              <w:t>Ocena spełniania kryterium polega na przypisaniu wartości logicznych „tak”, „nie”, „nie dotyczy”.</w:t>
            </w:r>
          </w:p>
        </w:tc>
      </w:tr>
      <w:tr w:rsidR="005F1B3B" w:rsidRPr="009B6D35" w:rsidTr="00F473EE">
        <w:trPr>
          <w:jc w:val="center"/>
        </w:trPr>
        <w:tc>
          <w:tcPr>
            <w:tcW w:w="507" w:type="dxa"/>
          </w:tcPr>
          <w:p w:rsidR="005F1B3B" w:rsidRPr="009B6D35" w:rsidRDefault="005F1B3B"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5F1B3B" w:rsidRPr="009B6D35" w:rsidRDefault="005F1B3B" w:rsidP="005F2CFF">
            <w:pPr>
              <w:autoSpaceDE w:val="0"/>
              <w:autoSpaceDN w:val="0"/>
              <w:adjustRightInd w:val="0"/>
              <w:spacing w:after="0"/>
              <w:rPr>
                <w:rFonts w:ascii="Arial" w:eastAsia="Malgun Gothic" w:hAnsi="Arial" w:cs="Arial"/>
                <w:sz w:val="20"/>
                <w:szCs w:val="20"/>
              </w:rPr>
            </w:pPr>
            <w:r w:rsidRPr="009B6D35">
              <w:rPr>
                <w:rFonts w:ascii="Arial" w:hAnsi="Arial" w:cs="Arial"/>
                <w:sz w:val="20"/>
                <w:szCs w:val="20"/>
              </w:rPr>
              <w:t>Zdolność organizacyjno-operacyjna</w:t>
            </w:r>
          </w:p>
        </w:tc>
        <w:tc>
          <w:tcPr>
            <w:tcW w:w="6804" w:type="dxa"/>
          </w:tcPr>
          <w:p w:rsidR="005F1B3B" w:rsidRDefault="005F1B3B" w:rsidP="00AF309D">
            <w:pPr>
              <w:spacing w:before="40" w:after="40"/>
              <w:rPr>
                <w:rFonts w:ascii="Arial" w:hAnsi="Arial" w:cs="Arial"/>
                <w:sz w:val="20"/>
                <w:szCs w:val="20"/>
              </w:rPr>
            </w:pPr>
            <w:r w:rsidRPr="009B6D35">
              <w:rPr>
                <w:rFonts w:ascii="Arial" w:hAnsi="Arial" w:cs="Arial"/>
                <w:sz w:val="20"/>
                <w:szCs w:val="20"/>
              </w:rPr>
              <w:t xml:space="preserve">Beneficjent dysponuje odpowiednim potencjałem </w:t>
            </w:r>
            <w:r>
              <w:rPr>
                <w:rFonts w:ascii="Arial" w:hAnsi="Arial" w:cs="Arial"/>
                <w:sz w:val="20"/>
                <w:szCs w:val="20"/>
              </w:rPr>
              <w:t xml:space="preserve">organizacyjnym i </w:t>
            </w:r>
            <w:r w:rsidRPr="009B6D35">
              <w:rPr>
                <w:rFonts w:ascii="Arial" w:hAnsi="Arial" w:cs="Arial"/>
                <w:sz w:val="20"/>
                <w:szCs w:val="20"/>
              </w:rPr>
              <w:t>technicznym.</w:t>
            </w:r>
          </w:p>
          <w:p w:rsidR="005F1B3B" w:rsidRPr="009B6D35" w:rsidRDefault="005F1B3B" w:rsidP="00AF309D">
            <w:pPr>
              <w:spacing w:before="40" w:after="40"/>
              <w:rPr>
                <w:rFonts w:ascii="Arial" w:hAnsi="Arial" w:cs="Arial"/>
                <w:sz w:val="20"/>
                <w:szCs w:val="20"/>
              </w:rPr>
            </w:pPr>
            <w:r w:rsidRPr="009B6D35">
              <w:rPr>
                <w:rFonts w:ascii="Arial" w:hAnsi="Arial" w:cs="Arial"/>
                <w:sz w:val="20"/>
                <w:szCs w:val="20"/>
              </w:rPr>
              <w:t>Beneficjent zapewni do realizacji projektu odpowiednio wykwalifikowaną kadrę, zarówno do jego obsługi jak i realizacji przedsięwzięć merytorycznych.</w:t>
            </w:r>
          </w:p>
          <w:p w:rsidR="005F1B3B" w:rsidRPr="009B6D35" w:rsidRDefault="005F1B3B" w:rsidP="00AF309D">
            <w:pPr>
              <w:spacing w:after="0"/>
              <w:rPr>
                <w:rFonts w:ascii="Arial" w:eastAsia="Malgun Gothic" w:hAnsi="Arial" w:cs="Arial"/>
                <w:sz w:val="20"/>
                <w:szCs w:val="20"/>
              </w:rPr>
            </w:pPr>
          </w:p>
        </w:tc>
        <w:tc>
          <w:tcPr>
            <w:tcW w:w="4733" w:type="dxa"/>
          </w:tcPr>
          <w:p w:rsidR="005F1B3B" w:rsidRPr="009B6D35" w:rsidRDefault="005F1B3B" w:rsidP="00AF309D">
            <w:pPr>
              <w:spacing w:before="40" w:after="40"/>
              <w:rPr>
                <w:rFonts w:ascii="Arial" w:hAnsi="Arial" w:cs="Arial"/>
                <w:sz w:val="20"/>
                <w:szCs w:val="20"/>
              </w:rPr>
            </w:pPr>
            <w:r w:rsidRPr="009B6D35">
              <w:rPr>
                <w:rFonts w:ascii="Arial" w:hAnsi="Arial" w:cs="Arial"/>
                <w:sz w:val="20"/>
                <w:szCs w:val="20"/>
              </w:rPr>
              <w:t>Spełnienie kryterium jest konieczne do przyznania dofinansowania.</w:t>
            </w:r>
          </w:p>
          <w:p w:rsidR="005F1B3B" w:rsidRPr="009B6D35" w:rsidRDefault="005F1B3B" w:rsidP="00AF309D">
            <w:pPr>
              <w:spacing w:before="40" w:after="40"/>
              <w:rPr>
                <w:rFonts w:ascii="Arial" w:hAnsi="Arial" w:cs="Arial"/>
                <w:sz w:val="20"/>
                <w:szCs w:val="20"/>
              </w:rPr>
            </w:pPr>
            <w:r w:rsidRPr="009B6D35">
              <w:rPr>
                <w:rFonts w:ascii="Arial" w:hAnsi="Arial" w:cs="Arial"/>
                <w:sz w:val="20"/>
                <w:szCs w:val="20"/>
              </w:rPr>
              <w:t>Projekty niespełniające kryterium kierowane są do poprawy lub uzupełnienia.</w:t>
            </w:r>
          </w:p>
          <w:p w:rsidR="005F1B3B" w:rsidRPr="009B6D35" w:rsidRDefault="005F1B3B" w:rsidP="00236133">
            <w:pPr>
              <w:spacing w:before="40" w:after="40"/>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5F1B3B" w:rsidRPr="009B6D35" w:rsidTr="00F473EE">
        <w:trPr>
          <w:jc w:val="center"/>
        </w:trPr>
        <w:tc>
          <w:tcPr>
            <w:tcW w:w="507" w:type="dxa"/>
          </w:tcPr>
          <w:p w:rsidR="005F1B3B" w:rsidRPr="009B6D35" w:rsidRDefault="005F1B3B"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5F1B3B" w:rsidRPr="009B6D35" w:rsidRDefault="005F1B3B" w:rsidP="007F692A">
            <w:pPr>
              <w:spacing w:before="40" w:after="40" w:line="240" w:lineRule="auto"/>
              <w:rPr>
                <w:rFonts w:ascii="Arial" w:hAnsi="Arial" w:cs="Arial"/>
                <w:sz w:val="20"/>
                <w:szCs w:val="20"/>
              </w:rPr>
            </w:pPr>
            <w:r w:rsidRPr="009B6D35">
              <w:rPr>
                <w:rFonts w:ascii="Arial" w:hAnsi="Arial" w:cs="Arial"/>
                <w:sz w:val="20"/>
                <w:szCs w:val="20"/>
              </w:rPr>
              <w:t>Zdolność finansowa</w:t>
            </w:r>
          </w:p>
        </w:tc>
        <w:tc>
          <w:tcPr>
            <w:tcW w:w="6804" w:type="dxa"/>
          </w:tcPr>
          <w:p w:rsidR="005F1B3B" w:rsidRPr="009B6D35" w:rsidRDefault="005F1B3B" w:rsidP="00AF309D">
            <w:pPr>
              <w:spacing w:before="40" w:after="40"/>
              <w:rPr>
                <w:rFonts w:ascii="Arial" w:hAnsi="Arial" w:cs="Arial"/>
                <w:sz w:val="20"/>
                <w:szCs w:val="20"/>
              </w:rPr>
            </w:pPr>
            <w:r w:rsidRPr="009B6D35">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9B6D35">
              <w:rPr>
                <w:rFonts w:ascii="Arial" w:hAnsi="Arial" w:cs="Arial"/>
                <w:sz w:val="20"/>
                <w:szCs w:val="20"/>
              </w:rPr>
              <w:t>gwarantuje osiągnięcie deklarowanych produktów lub rezultatów, zgodnie z deklarowanym planem finansowym i w terminie określonym we wniosku o dofinansowanie.</w:t>
            </w:r>
          </w:p>
          <w:p w:rsidR="005F1B3B" w:rsidRPr="00FD5F84" w:rsidRDefault="005F1B3B" w:rsidP="00FD5F84">
            <w:pPr>
              <w:spacing w:before="40" w:after="0"/>
              <w:jc w:val="both"/>
              <w:rPr>
                <w:rFonts w:ascii="Arial" w:eastAsiaTheme="minorEastAsia" w:hAnsi="Arial" w:cs="Arial"/>
                <w:sz w:val="20"/>
                <w:szCs w:val="20"/>
                <w:lang w:eastAsia="pl-PL"/>
              </w:rPr>
            </w:pPr>
            <w:r w:rsidRPr="00FD5F84">
              <w:rPr>
                <w:rFonts w:ascii="Arial" w:eastAsia="MyriadPro-Regular" w:hAnsi="Arial" w:cs="Arial"/>
                <w:sz w:val="20"/>
                <w:szCs w:val="20"/>
                <w:lang w:eastAsia="pl-PL"/>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p w:rsidR="005F1B3B" w:rsidRPr="009B6D35" w:rsidRDefault="005F1B3B" w:rsidP="00AF309D">
            <w:pPr>
              <w:spacing w:before="40" w:after="0"/>
              <w:rPr>
                <w:rFonts w:ascii="Arial" w:hAnsi="Arial" w:cs="Arial"/>
                <w:sz w:val="20"/>
                <w:szCs w:val="20"/>
              </w:rPr>
            </w:pPr>
          </w:p>
        </w:tc>
        <w:tc>
          <w:tcPr>
            <w:tcW w:w="4733" w:type="dxa"/>
          </w:tcPr>
          <w:p w:rsidR="005F1B3B" w:rsidRDefault="005F1B3B" w:rsidP="00AF309D">
            <w:pPr>
              <w:spacing w:before="40" w:after="40"/>
              <w:rPr>
                <w:rFonts w:ascii="Arial" w:hAnsi="Arial" w:cs="Arial"/>
                <w:sz w:val="20"/>
                <w:szCs w:val="20"/>
              </w:rPr>
            </w:pPr>
            <w:r w:rsidRPr="009B6D35">
              <w:rPr>
                <w:rFonts w:ascii="Arial" w:hAnsi="Arial" w:cs="Arial"/>
                <w:sz w:val="20"/>
                <w:szCs w:val="20"/>
              </w:rPr>
              <w:t xml:space="preserve">Spełnienie kryterium jest konieczne do przyznania dofinansowania. </w:t>
            </w:r>
            <w:r>
              <w:rPr>
                <w:rFonts w:ascii="Arial" w:hAnsi="Arial" w:cs="Arial"/>
                <w:sz w:val="20"/>
                <w:szCs w:val="20"/>
              </w:rPr>
              <w:br/>
            </w:r>
            <w:r w:rsidRPr="009B6D35">
              <w:rPr>
                <w:rFonts w:ascii="Arial" w:hAnsi="Arial" w:cs="Arial"/>
                <w:sz w:val="20"/>
                <w:szCs w:val="20"/>
              </w:rPr>
              <w:t>Projekty niespełniające kryterium kierowane są do poprawy lub uzupełnienia.</w:t>
            </w:r>
          </w:p>
          <w:p w:rsidR="005F1B3B" w:rsidRPr="009B6D35" w:rsidRDefault="005F1B3B" w:rsidP="00AF309D">
            <w:pPr>
              <w:spacing w:before="40" w:after="40"/>
              <w:rPr>
                <w:rFonts w:ascii="Arial" w:hAnsi="Arial" w:cs="Arial"/>
                <w:sz w:val="20"/>
                <w:szCs w:val="20"/>
              </w:rPr>
            </w:pPr>
            <w:r>
              <w:rPr>
                <w:rFonts w:ascii="Arial" w:hAnsi="Arial" w:cs="Arial"/>
                <w:sz w:val="20"/>
                <w:szCs w:val="20"/>
              </w:rPr>
              <w:t>Kryterium weryfikowane będzie na etapie  oceny.</w:t>
            </w:r>
          </w:p>
          <w:p w:rsidR="005F1B3B" w:rsidRPr="009B6D35" w:rsidRDefault="005F1B3B" w:rsidP="00AF309D">
            <w:pPr>
              <w:spacing w:before="40" w:after="40"/>
              <w:rPr>
                <w:rFonts w:ascii="Arial" w:hAnsi="Arial" w:cs="Arial"/>
                <w:sz w:val="20"/>
                <w:szCs w:val="20"/>
              </w:rPr>
            </w:pPr>
            <w:r w:rsidRPr="009B6D35">
              <w:rPr>
                <w:rFonts w:ascii="Arial" w:hAnsi="Arial" w:cs="Arial"/>
                <w:sz w:val="20"/>
                <w:szCs w:val="20"/>
              </w:rPr>
              <w:t>Ocena spełniania kryterium polega na przypisaniu wartości logicznych „tak”, „nie”.</w:t>
            </w:r>
          </w:p>
        </w:tc>
      </w:tr>
    </w:tbl>
    <w:p w:rsidR="005F1B3B" w:rsidRDefault="005F1B3B"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5F1B3B" w:rsidRPr="002B689F" w:rsidTr="009B6D35">
        <w:trPr>
          <w:jc w:val="center"/>
        </w:trPr>
        <w:tc>
          <w:tcPr>
            <w:tcW w:w="14175" w:type="dxa"/>
            <w:gridSpan w:val="4"/>
            <w:shd w:val="clear" w:color="auto" w:fill="D9D9D9" w:themeFill="background1" w:themeFillShade="D9"/>
            <w:vAlign w:val="center"/>
          </w:tcPr>
          <w:p w:rsidR="005F1B3B" w:rsidRPr="002B689F" w:rsidRDefault="005F1B3B" w:rsidP="009B6D35">
            <w:pPr>
              <w:spacing w:before="40" w:after="40" w:line="276" w:lineRule="auto"/>
              <w:jc w:val="center"/>
              <w:rPr>
                <w:rFonts w:ascii="Arial" w:hAnsi="Arial" w:cs="Arial"/>
                <w:b/>
                <w:sz w:val="20"/>
                <w:szCs w:val="20"/>
              </w:rPr>
            </w:pPr>
            <w:r w:rsidRPr="00C149FB">
              <w:rPr>
                <w:rFonts w:ascii="Arial" w:hAnsi="Arial" w:cs="Arial"/>
                <w:b/>
                <w:sz w:val="20"/>
                <w:szCs w:val="20"/>
              </w:rPr>
              <w:t>Kryteria administracyjno</w:t>
            </w:r>
            <w:r w:rsidRPr="00C149FB">
              <w:rPr>
                <w:rFonts w:ascii="Arial" w:hAnsi="Arial" w:cs="Arial" w:hint="eastAsia"/>
                <w:b/>
                <w:sz w:val="20"/>
                <w:szCs w:val="20"/>
              </w:rPr>
              <w:t>ś</w:t>
            </w:r>
            <w:r w:rsidRPr="00C149FB">
              <w:rPr>
                <w:rFonts w:ascii="Arial" w:hAnsi="Arial" w:cs="Arial"/>
                <w:b/>
                <w:sz w:val="20"/>
                <w:szCs w:val="20"/>
              </w:rPr>
              <w:t>ci</w:t>
            </w:r>
          </w:p>
        </w:tc>
      </w:tr>
      <w:tr w:rsidR="005F1B3B" w:rsidRPr="002B689F" w:rsidTr="009B6D35">
        <w:trPr>
          <w:jc w:val="center"/>
        </w:trPr>
        <w:tc>
          <w:tcPr>
            <w:tcW w:w="536" w:type="dxa"/>
          </w:tcPr>
          <w:p w:rsidR="005F1B3B" w:rsidRPr="002B689F" w:rsidRDefault="005F1B3B" w:rsidP="009B6D35">
            <w:pPr>
              <w:spacing w:before="40" w:after="40" w:line="276" w:lineRule="auto"/>
              <w:ind w:right="-84"/>
              <w:rPr>
                <w:rFonts w:ascii="Arial" w:hAnsi="Arial" w:cs="Arial"/>
                <w:sz w:val="20"/>
                <w:szCs w:val="20"/>
              </w:rPr>
            </w:pPr>
            <w:r w:rsidRPr="00C149FB">
              <w:rPr>
                <w:rFonts w:ascii="Arial" w:hAnsi="Arial" w:cs="Arial"/>
                <w:sz w:val="20"/>
                <w:szCs w:val="20"/>
              </w:rPr>
              <w:t>L.p.</w:t>
            </w:r>
          </w:p>
        </w:tc>
        <w:tc>
          <w:tcPr>
            <w:tcW w:w="2824" w:type="dxa"/>
            <w:vAlign w:val="center"/>
          </w:tcPr>
          <w:p w:rsidR="005F1B3B" w:rsidRPr="002B689F" w:rsidRDefault="005F1B3B" w:rsidP="009B6D35">
            <w:pPr>
              <w:spacing w:before="40" w:after="40" w:line="276" w:lineRule="auto"/>
              <w:jc w:val="center"/>
              <w:rPr>
                <w:rFonts w:ascii="Arial" w:hAnsi="Arial" w:cs="Arial"/>
                <w:sz w:val="20"/>
                <w:szCs w:val="20"/>
              </w:rPr>
            </w:pPr>
            <w:r w:rsidRPr="00C149FB">
              <w:rPr>
                <w:rFonts w:ascii="Arial" w:hAnsi="Arial" w:cs="Arial"/>
                <w:sz w:val="20"/>
                <w:szCs w:val="20"/>
              </w:rPr>
              <w:t>Nazwa kryterium</w:t>
            </w:r>
          </w:p>
        </w:tc>
        <w:tc>
          <w:tcPr>
            <w:tcW w:w="4803" w:type="dxa"/>
            <w:vAlign w:val="center"/>
          </w:tcPr>
          <w:p w:rsidR="005F1B3B" w:rsidRPr="002B689F" w:rsidRDefault="005F1B3B" w:rsidP="009B6D35">
            <w:pPr>
              <w:spacing w:before="40" w:after="40" w:line="276" w:lineRule="auto"/>
              <w:jc w:val="center"/>
              <w:rPr>
                <w:rFonts w:ascii="Arial" w:hAnsi="Arial" w:cs="Arial"/>
                <w:sz w:val="20"/>
                <w:szCs w:val="20"/>
              </w:rPr>
            </w:pPr>
            <w:r w:rsidRPr="00C149FB">
              <w:rPr>
                <w:rFonts w:ascii="Arial" w:hAnsi="Arial" w:cs="Arial"/>
                <w:sz w:val="20"/>
                <w:szCs w:val="20"/>
              </w:rPr>
              <w:t>Definicja kryterium</w:t>
            </w:r>
          </w:p>
        </w:tc>
        <w:tc>
          <w:tcPr>
            <w:tcW w:w="6012" w:type="dxa"/>
            <w:vAlign w:val="center"/>
          </w:tcPr>
          <w:p w:rsidR="005F1B3B" w:rsidRPr="002B689F" w:rsidRDefault="005F1B3B" w:rsidP="009B6D35">
            <w:pPr>
              <w:spacing w:before="40" w:after="40" w:line="276" w:lineRule="auto"/>
              <w:jc w:val="center"/>
              <w:rPr>
                <w:rFonts w:ascii="Arial" w:hAnsi="Arial" w:cs="Arial"/>
                <w:sz w:val="20"/>
                <w:szCs w:val="20"/>
              </w:rPr>
            </w:pPr>
            <w:r w:rsidRPr="00C149FB">
              <w:rPr>
                <w:rFonts w:ascii="Arial" w:hAnsi="Arial" w:cs="Arial"/>
                <w:sz w:val="20"/>
                <w:szCs w:val="20"/>
              </w:rPr>
              <w:t>Opis znaczenia kryterium</w:t>
            </w:r>
          </w:p>
        </w:tc>
      </w:tr>
      <w:tr w:rsidR="005F1B3B" w:rsidRPr="002B689F" w:rsidTr="009B6D35">
        <w:trPr>
          <w:jc w:val="center"/>
        </w:trPr>
        <w:tc>
          <w:tcPr>
            <w:tcW w:w="536" w:type="dxa"/>
          </w:tcPr>
          <w:p w:rsidR="005F1B3B" w:rsidRPr="002B689F" w:rsidRDefault="005F1B3B" w:rsidP="007D330E">
            <w:pPr>
              <w:spacing w:before="40" w:after="40" w:line="276" w:lineRule="auto"/>
              <w:jc w:val="center"/>
              <w:rPr>
                <w:rFonts w:ascii="Arial" w:hAnsi="Arial" w:cs="Arial"/>
                <w:sz w:val="20"/>
                <w:szCs w:val="20"/>
              </w:rPr>
            </w:pPr>
            <w:r w:rsidRPr="00C149FB">
              <w:rPr>
                <w:rFonts w:ascii="Arial" w:hAnsi="Arial" w:cs="Arial"/>
                <w:sz w:val="20"/>
                <w:szCs w:val="20"/>
              </w:rPr>
              <w:t>1</w:t>
            </w:r>
          </w:p>
        </w:tc>
        <w:tc>
          <w:tcPr>
            <w:tcW w:w="2824" w:type="dxa"/>
            <w:vAlign w:val="center"/>
          </w:tcPr>
          <w:p w:rsidR="005F1B3B" w:rsidRPr="002B689F" w:rsidRDefault="005F1B3B" w:rsidP="009B6D35">
            <w:pPr>
              <w:spacing w:before="40" w:after="40" w:line="276" w:lineRule="auto"/>
              <w:jc w:val="center"/>
              <w:rPr>
                <w:rFonts w:ascii="Arial" w:hAnsi="Arial" w:cs="Arial"/>
                <w:sz w:val="20"/>
                <w:szCs w:val="20"/>
              </w:rPr>
            </w:pPr>
            <w:r w:rsidRPr="00C149FB">
              <w:rPr>
                <w:rFonts w:ascii="Arial" w:hAnsi="Arial" w:cs="Arial"/>
                <w:sz w:val="20"/>
                <w:szCs w:val="20"/>
              </w:rPr>
              <w:t>2</w:t>
            </w:r>
          </w:p>
        </w:tc>
        <w:tc>
          <w:tcPr>
            <w:tcW w:w="4803" w:type="dxa"/>
            <w:vAlign w:val="center"/>
          </w:tcPr>
          <w:p w:rsidR="005F1B3B" w:rsidRPr="002B689F" w:rsidRDefault="005F1B3B" w:rsidP="009B6D35">
            <w:pPr>
              <w:spacing w:before="40" w:after="40" w:line="276" w:lineRule="auto"/>
              <w:jc w:val="center"/>
              <w:rPr>
                <w:rFonts w:ascii="Arial" w:hAnsi="Arial" w:cs="Arial"/>
                <w:sz w:val="20"/>
                <w:szCs w:val="20"/>
              </w:rPr>
            </w:pPr>
            <w:r w:rsidRPr="00C149FB">
              <w:rPr>
                <w:rFonts w:ascii="Arial" w:hAnsi="Arial" w:cs="Arial"/>
                <w:sz w:val="20"/>
                <w:szCs w:val="20"/>
              </w:rPr>
              <w:t>3</w:t>
            </w:r>
          </w:p>
        </w:tc>
        <w:tc>
          <w:tcPr>
            <w:tcW w:w="6012" w:type="dxa"/>
            <w:vAlign w:val="center"/>
          </w:tcPr>
          <w:p w:rsidR="005F1B3B" w:rsidRPr="002B689F" w:rsidRDefault="005F1B3B" w:rsidP="009B6D35">
            <w:pPr>
              <w:spacing w:before="40" w:after="40" w:line="276" w:lineRule="auto"/>
              <w:jc w:val="center"/>
              <w:rPr>
                <w:rFonts w:ascii="Arial" w:hAnsi="Arial" w:cs="Arial"/>
                <w:sz w:val="20"/>
                <w:szCs w:val="20"/>
              </w:rPr>
            </w:pPr>
            <w:r w:rsidRPr="00C149FB">
              <w:rPr>
                <w:rFonts w:ascii="Arial" w:hAnsi="Arial" w:cs="Arial"/>
                <w:sz w:val="20"/>
                <w:szCs w:val="20"/>
              </w:rPr>
              <w:t>4</w:t>
            </w:r>
          </w:p>
        </w:tc>
      </w:tr>
      <w:tr w:rsidR="005F1B3B" w:rsidRPr="002B689F" w:rsidTr="0053483B">
        <w:trPr>
          <w:jc w:val="center"/>
        </w:trPr>
        <w:tc>
          <w:tcPr>
            <w:tcW w:w="536" w:type="dxa"/>
          </w:tcPr>
          <w:p w:rsidR="005F1B3B" w:rsidRPr="002B689F" w:rsidRDefault="005F1B3B"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5F1B3B" w:rsidRPr="002B689F" w:rsidRDefault="005F1B3B" w:rsidP="007D330E">
            <w:pPr>
              <w:spacing w:before="40" w:after="40" w:line="276" w:lineRule="auto"/>
              <w:rPr>
                <w:rFonts w:ascii="Arial" w:hAnsi="Arial" w:cs="Arial"/>
                <w:sz w:val="20"/>
                <w:szCs w:val="20"/>
              </w:rPr>
            </w:pPr>
            <w:r w:rsidRPr="00C149FB">
              <w:rPr>
                <w:rFonts w:ascii="Arial" w:hAnsi="Arial" w:cs="Arial"/>
                <w:sz w:val="20"/>
                <w:szCs w:val="20"/>
              </w:rPr>
              <w:t>Intensywno</w:t>
            </w:r>
            <w:r w:rsidRPr="00C149FB">
              <w:rPr>
                <w:rFonts w:ascii="Arial" w:hAnsi="Arial" w:cs="Arial" w:hint="eastAsia"/>
                <w:sz w:val="20"/>
                <w:szCs w:val="20"/>
              </w:rPr>
              <w:t>ść</w:t>
            </w:r>
            <w:r w:rsidRPr="00C149FB">
              <w:rPr>
                <w:rFonts w:ascii="Arial" w:hAnsi="Arial" w:cs="Arial"/>
                <w:sz w:val="20"/>
                <w:szCs w:val="20"/>
              </w:rPr>
              <w:t xml:space="preserve"> wsparcia</w:t>
            </w:r>
          </w:p>
        </w:tc>
        <w:tc>
          <w:tcPr>
            <w:tcW w:w="4803" w:type="dxa"/>
          </w:tcPr>
          <w:p w:rsidR="005F1B3B" w:rsidRPr="002B689F" w:rsidRDefault="005F1B3B" w:rsidP="007D330E">
            <w:pPr>
              <w:spacing w:before="40" w:after="40" w:line="276" w:lineRule="auto"/>
              <w:rPr>
                <w:rFonts w:ascii="Arial" w:hAnsi="Arial" w:cs="Arial"/>
                <w:sz w:val="20"/>
                <w:szCs w:val="20"/>
              </w:rPr>
            </w:pPr>
            <w:r w:rsidRPr="00C149FB">
              <w:rPr>
                <w:rFonts w:ascii="Arial" w:hAnsi="Arial" w:cs="Arial"/>
                <w:sz w:val="20"/>
                <w:szCs w:val="20"/>
              </w:rPr>
              <w:t>Wnioskowana kwota i poziom wsparcia s</w:t>
            </w:r>
            <w:r w:rsidRPr="00C149FB">
              <w:rPr>
                <w:rFonts w:ascii="Arial" w:hAnsi="Arial" w:cs="Arial" w:hint="eastAsia"/>
                <w:sz w:val="20"/>
                <w:szCs w:val="20"/>
              </w:rPr>
              <w:t>ą</w:t>
            </w:r>
            <w:r w:rsidRPr="00C149FB">
              <w:rPr>
                <w:rFonts w:ascii="Arial" w:hAnsi="Arial" w:cs="Arial"/>
                <w:sz w:val="20"/>
                <w:szCs w:val="20"/>
              </w:rPr>
              <w:t xml:space="preserve"> zgodne z</w:t>
            </w:r>
            <w:r w:rsidRPr="00C149FB">
              <w:rPr>
                <w:rFonts w:ascii="Arial" w:hAnsi="Arial" w:cs="Arial" w:hint="eastAsia"/>
                <w:sz w:val="20"/>
                <w:szCs w:val="20"/>
              </w:rPr>
              <w:t> </w:t>
            </w:r>
            <w:r w:rsidRPr="00C149FB">
              <w:rPr>
                <w:rFonts w:ascii="Arial" w:hAnsi="Arial" w:cs="Arial"/>
                <w:sz w:val="20"/>
                <w:szCs w:val="20"/>
              </w:rPr>
              <w:t xml:space="preserve">zapisami </w:t>
            </w:r>
            <w:r w:rsidRPr="00C149FB">
              <w:rPr>
                <w:rFonts w:ascii="Arial" w:hAnsi="Arial" w:cs="Arial"/>
                <w:i/>
                <w:sz w:val="20"/>
                <w:szCs w:val="20"/>
              </w:rPr>
              <w:t>Regulaminu naboru</w:t>
            </w:r>
            <w:r w:rsidRPr="00C149FB">
              <w:rPr>
                <w:rFonts w:ascii="Arial" w:hAnsi="Arial" w:cs="Arial"/>
                <w:sz w:val="20"/>
                <w:szCs w:val="20"/>
              </w:rPr>
              <w:t>.</w:t>
            </w:r>
          </w:p>
        </w:tc>
        <w:tc>
          <w:tcPr>
            <w:tcW w:w="6012" w:type="dxa"/>
          </w:tcPr>
          <w:p w:rsidR="005F1B3B" w:rsidRPr="009B6D35" w:rsidRDefault="005F1B3B" w:rsidP="007D330E">
            <w:pPr>
              <w:spacing w:before="40" w:after="40" w:line="276" w:lineRule="auto"/>
              <w:rPr>
                <w:rFonts w:ascii="Arial" w:hAnsi="Arial" w:cs="Arial"/>
                <w:sz w:val="20"/>
                <w:szCs w:val="20"/>
              </w:rPr>
            </w:pPr>
            <w:r w:rsidRPr="009B6D35">
              <w:rPr>
                <w:rFonts w:ascii="Arial" w:hAnsi="Arial" w:cs="Arial"/>
                <w:sz w:val="20"/>
                <w:szCs w:val="20"/>
              </w:rPr>
              <w:t>Spełnienie kryterium jest konieczne do przyznania dofinansowania.</w:t>
            </w:r>
          </w:p>
          <w:p w:rsidR="005F1B3B" w:rsidRPr="009B6D35" w:rsidRDefault="005F1B3B" w:rsidP="007D330E">
            <w:pPr>
              <w:spacing w:before="40" w:after="40" w:line="276" w:lineRule="auto"/>
              <w:rPr>
                <w:rFonts w:ascii="Arial" w:hAnsi="Arial" w:cs="Arial"/>
                <w:sz w:val="20"/>
                <w:szCs w:val="20"/>
              </w:rPr>
            </w:pPr>
            <w:r w:rsidRPr="009B6D35">
              <w:rPr>
                <w:rFonts w:ascii="Arial" w:hAnsi="Arial" w:cs="Arial"/>
                <w:sz w:val="20"/>
                <w:szCs w:val="20"/>
              </w:rPr>
              <w:t>Projekty niespełniające kryterium kierowane są do poprawy lub uzupełnienia.</w:t>
            </w:r>
          </w:p>
          <w:p w:rsidR="005F1B3B" w:rsidRPr="009B6D35" w:rsidRDefault="005F1B3B" w:rsidP="007D330E">
            <w:pPr>
              <w:spacing w:before="40" w:after="40" w:line="276" w:lineRule="auto"/>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5F1B3B" w:rsidRPr="002B689F" w:rsidTr="0053483B">
        <w:trPr>
          <w:jc w:val="center"/>
        </w:trPr>
        <w:tc>
          <w:tcPr>
            <w:tcW w:w="536" w:type="dxa"/>
          </w:tcPr>
          <w:p w:rsidR="005F1B3B" w:rsidRPr="002B689F" w:rsidRDefault="005F1B3B"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5F1B3B" w:rsidRPr="002B689F" w:rsidRDefault="005F1B3B" w:rsidP="007D330E">
            <w:pPr>
              <w:spacing w:before="40" w:after="40" w:line="276" w:lineRule="auto"/>
              <w:rPr>
                <w:rFonts w:ascii="Arial" w:hAnsi="Arial" w:cs="Arial"/>
                <w:sz w:val="20"/>
                <w:szCs w:val="20"/>
              </w:rPr>
            </w:pPr>
            <w:r w:rsidRPr="00C149FB">
              <w:rPr>
                <w:rFonts w:ascii="Arial" w:hAnsi="Arial" w:cs="Arial"/>
                <w:sz w:val="20"/>
                <w:szCs w:val="20"/>
              </w:rPr>
              <w:t>Zgodno</w:t>
            </w:r>
            <w:r w:rsidRPr="00C149FB">
              <w:rPr>
                <w:rFonts w:ascii="Arial" w:hAnsi="Arial" w:cs="Arial" w:hint="eastAsia"/>
                <w:sz w:val="20"/>
                <w:szCs w:val="20"/>
              </w:rPr>
              <w:t>ść</w:t>
            </w:r>
            <w:r w:rsidRPr="00C149FB">
              <w:rPr>
                <w:rFonts w:ascii="Arial" w:hAnsi="Arial" w:cs="Arial"/>
                <w:sz w:val="20"/>
                <w:szCs w:val="20"/>
              </w:rPr>
              <w:t xml:space="preserve"> z kwalifikowalno</w:t>
            </w:r>
            <w:r w:rsidRPr="00C149FB">
              <w:rPr>
                <w:rFonts w:ascii="Arial" w:hAnsi="Arial" w:cs="Arial" w:hint="eastAsia"/>
                <w:sz w:val="20"/>
                <w:szCs w:val="20"/>
              </w:rPr>
              <w:t>ś</w:t>
            </w:r>
            <w:r w:rsidRPr="00C149FB">
              <w:rPr>
                <w:rFonts w:ascii="Arial" w:hAnsi="Arial" w:cs="Arial"/>
                <w:sz w:val="20"/>
                <w:szCs w:val="20"/>
              </w:rPr>
              <w:t>ci</w:t>
            </w:r>
            <w:r w:rsidRPr="00C149FB">
              <w:rPr>
                <w:rFonts w:ascii="Arial" w:hAnsi="Arial" w:cs="Arial" w:hint="eastAsia"/>
                <w:sz w:val="20"/>
                <w:szCs w:val="20"/>
              </w:rPr>
              <w:t>ą</w:t>
            </w:r>
            <w:r w:rsidRPr="00C149FB">
              <w:rPr>
                <w:rFonts w:ascii="Arial" w:hAnsi="Arial" w:cs="Arial"/>
                <w:sz w:val="20"/>
                <w:szCs w:val="20"/>
              </w:rPr>
              <w:t xml:space="preserve"> wydatk</w:t>
            </w:r>
            <w:r w:rsidRPr="00C149FB">
              <w:rPr>
                <w:rFonts w:ascii="Arial" w:hAnsi="Arial" w:cs="Arial" w:hint="eastAsia"/>
                <w:sz w:val="20"/>
                <w:szCs w:val="20"/>
              </w:rPr>
              <w:t>ó</w:t>
            </w:r>
            <w:r w:rsidRPr="00C149FB">
              <w:rPr>
                <w:rFonts w:ascii="Arial" w:hAnsi="Arial" w:cs="Arial"/>
                <w:sz w:val="20"/>
                <w:szCs w:val="20"/>
              </w:rPr>
              <w:t>w.</w:t>
            </w:r>
          </w:p>
        </w:tc>
        <w:tc>
          <w:tcPr>
            <w:tcW w:w="4803" w:type="dxa"/>
          </w:tcPr>
          <w:p w:rsidR="005F1B3B" w:rsidRDefault="005F1B3B" w:rsidP="00AF309D">
            <w:pPr>
              <w:spacing w:before="40" w:after="40" w:line="276" w:lineRule="auto"/>
              <w:jc w:val="both"/>
              <w:rPr>
                <w:rFonts w:ascii="Arial" w:hAnsi="Arial" w:cs="Arial"/>
                <w:sz w:val="20"/>
                <w:szCs w:val="20"/>
              </w:rPr>
            </w:pPr>
            <w:r w:rsidRPr="00C149FB">
              <w:rPr>
                <w:rFonts w:ascii="Arial" w:hAnsi="Arial" w:cs="Arial"/>
                <w:sz w:val="20"/>
                <w:szCs w:val="20"/>
              </w:rPr>
              <w:t>Wydatki w projekcie s</w:t>
            </w:r>
            <w:r w:rsidRPr="00C149FB">
              <w:rPr>
                <w:rFonts w:ascii="Arial" w:hAnsi="Arial" w:cs="Arial" w:hint="eastAsia"/>
                <w:sz w:val="20"/>
                <w:szCs w:val="20"/>
              </w:rPr>
              <w:t>ą</w:t>
            </w:r>
            <w:r w:rsidRPr="00C149FB">
              <w:rPr>
                <w:rFonts w:ascii="Arial" w:hAnsi="Arial" w:cs="Arial"/>
                <w:sz w:val="20"/>
                <w:szCs w:val="20"/>
              </w:rPr>
              <w:t xml:space="preserve"> zgodne z </w:t>
            </w:r>
            <w:r w:rsidRPr="00C149FB">
              <w:rPr>
                <w:rFonts w:ascii="Arial" w:eastAsia="Times New Roman" w:hAnsi="Arial" w:cs="Arial"/>
                <w:i/>
                <w:sz w:val="20"/>
                <w:szCs w:val="20"/>
                <w:lang w:eastAsia="pl-PL"/>
              </w:rPr>
              <w:t xml:space="preserve">Wytycznymi </w:t>
            </w:r>
            <w:r>
              <w:rPr>
                <w:rFonts w:ascii="Arial" w:eastAsia="Times New Roman" w:hAnsi="Arial" w:cs="Arial"/>
                <w:i/>
                <w:sz w:val="20"/>
                <w:szCs w:val="20"/>
                <w:lang w:eastAsia="pl-PL"/>
              </w:rPr>
              <w:br/>
            </w:r>
            <w:r w:rsidRPr="00C149FB">
              <w:rPr>
                <w:rFonts w:ascii="Arial" w:eastAsia="Times New Roman" w:hAnsi="Arial" w:cs="Arial"/>
                <w:i/>
                <w:sz w:val="20"/>
                <w:szCs w:val="20"/>
                <w:lang w:eastAsia="pl-PL"/>
              </w:rPr>
              <w:t>w zakresie kwalifikowalno</w:t>
            </w:r>
            <w:r w:rsidRPr="00C149FB">
              <w:rPr>
                <w:rFonts w:ascii="Arial" w:eastAsia="Times New Roman" w:hAnsi="Arial" w:cs="Arial" w:hint="eastAsia"/>
                <w:i/>
                <w:sz w:val="20"/>
                <w:szCs w:val="20"/>
                <w:lang w:eastAsia="pl-PL"/>
              </w:rPr>
              <w:t>ś</w:t>
            </w:r>
            <w:r w:rsidRPr="00C149FB">
              <w:rPr>
                <w:rFonts w:ascii="Arial" w:eastAsia="Times New Roman" w:hAnsi="Arial" w:cs="Arial"/>
                <w:i/>
                <w:sz w:val="20"/>
                <w:szCs w:val="20"/>
                <w:lang w:eastAsia="pl-PL"/>
              </w:rPr>
              <w:t>ci wydatk</w:t>
            </w:r>
            <w:r w:rsidRPr="00C149FB">
              <w:rPr>
                <w:rFonts w:ascii="Arial" w:eastAsia="Times New Roman" w:hAnsi="Arial" w:cs="Arial" w:hint="eastAsia"/>
                <w:i/>
                <w:sz w:val="20"/>
                <w:szCs w:val="20"/>
                <w:lang w:eastAsia="pl-PL"/>
              </w:rPr>
              <w:t>ó</w:t>
            </w:r>
            <w:r w:rsidRPr="00C149FB">
              <w:rPr>
                <w:rFonts w:ascii="Arial" w:eastAsia="Times New Roman" w:hAnsi="Arial" w:cs="Arial"/>
                <w:i/>
                <w:sz w:val="20"/>
                <w:szCs w:val="20"/>
                <w:lang w:eastAsia="pl-PL"/>
              </w:rPr>
              <w:t>w</w:t>
            </w:r>
            <w:r>
              <w:rPr>
                <w:rFonts w:ascii="Arial" w:eastAsia="Times New Roman" w:hAnsi="Arial" w:cs="Arial"/>
                <w:i/>
                <w:sz w:val="20"/>
                <w:szCs w:val="20"/>
                <w:lang w:eastAsia="pl-PL"/>
              </w:rPr>
              <w:t xml:space="preserve"> w ramach</w:t>
            </w:r>
            <w:r w:rsidRPr="00C149FB">
              <w:rPr>
                <w:rFonts w:ascii="Arial" w:eastAsia="Times New Roman" w:hAnsi="Arial" w:cs="Arial"/>
                <w:i/>
                <w:sz w:val="20"/>
                <w:szCs w:val="20"/>
                <w:lang w:eastAsia="pl-PL"/>
              </w:rPr>
              <w:t xml:space="preserve"> Europejskiego Funduszu Rozwoju Regionalnego, Europejskiego Funduszu Spo</w:t>
            </w:r>
            <w:r w:rsidRPr="00C149FB">
              <w:rPr>
                <w:rFonts w:ascii="Arial" w:eastAsia="Times New Roman" w:hAnsi="Arial" w:cs="Arial" w:hint="eastAsia"/>
                <w:i/>
                <w:sz w:val="20"/>
                <w:szCs w:val="20"/>
                <w:lang w:eastAsia="pl-PL"/>
              </w:rPr>
              <w:t>ł</w:t>
            </w:r>
            <w:r w:rsidRPr="00C149FB">
              <w:rPr>
                <w:rFonts w:ascii="Arial" w:eastAsia="Times New Roman" w:hAnsi="Arial" w:cs="Arial"/>
                <w:i/>
                <w:sz w:val="20"/>
                <w:szCs w:val="20"/>
                <w:lang w:eastAsia="pl-PL"/>
              </w:rPr>
              <w:t>ecznego oraz Funduszu Sp</w:t>
            </w:r>
            <w:r w:rsidRPr="00C149FB">
              <w:rPr>
                <w:rFonts w:ascii="Arial" w:eastAsia="Times New Roman" w:hAnsi="Arial" w:cs="Arial" w:hint="eastAsia"/>
                <w:i/>
                <w:sz w:val="20"/>
                <w:szCs w:val="20"/>
                <w:lang w:eastAsia="pl-PL"/>
              </w:rPr>
              <w:t>ó</w:t>
            </w:r>
            <w:r w:rsidRPr="00C149FB">
              <w:rPr>
                <w:rFonts w:ascii="Arial" w:eastAsia="Times New Roman" w:hAnsi="Arial" w:cs="Arial"/>
                <w:i/>
                <w:sz w:val="20"/>
                <w:szCs w:val="20"/>
                <w:lang w:eastAsia="pl-PL"/>
              </w:rPr>
              <w:t>jno</w:t>
            </w:r>
            <w:r w:rsidRPr="00C149FB">
              <w:rPr>
                <w:rFonts w:ascii="Arial" w:eastAsia="Times New Roman" w:hAnsi="Arial" w:cs="Arial" w:hint="eastAsia"/>
                <w:i/>
                <w:sz w:val="20"/>
                <w:szCs w:val="20"/>
                <w:lang w:eastAsia="pl-PL"/>
              </w:rPr>
              <w:t>ś</w:t>
            </w:r>
            <w:r w:rsidRPr="00C149FB">
              <w:rPr>
                <w:rFonts w:ascii="Arial" w:eastAsia="Times New Roman" w:hAnsi="Arial" w:cs="Arial"/>
                <w:i/>
                <w:sz w:val="20"/>
                <w:szCs w:val="20"/>
                <w:lang w:eastAsia="pl-PL"/>
              </w:rPr>
              <w:t>ci w okresie programowania 2014-2020</w:t>
            </w:r>
            <w:r w:rsidRPr="00C149FB">
              <w:rPr>
                <w:rFonts w:ascii="Arial" w:eastAsia="Times New Roman" w:hAnsi="Arial" w:cs="Arial"/>
                <w:sz w:val="20"/>
                <w:szCs w:val="20"/>
                <w:lang w:eastAsia="pl-PL"/>
              </w:rPr>
              <w:t xml:space="preserve"> oraz</w:t>
            </w:r>
            <w:r w:rsidRPr="00C149FB">
              <w:rPr>
                <w:rFonts w:ascii="Arial" w:eastAsia="Times New Roman" w:hAnsi="Arial" w:cs="Arial" w:hint="eastAsia"/>
                <w:color w:val="000000"/>
                <w:sz w:val="20"/>
                <w:szCs w:val="20"/>
                <w:lang w:eastAsia="pl-PL"/>
              </w:rPr>
              <w:t> </w:t>
            </w:r>
            <w:r w:rsidRPr="00C149FB">
              <w:rPr>
                <w:rFonts w:ascii="Arial" w:hAnsi="Arial" w:cs="Arial"/>
                <w:sz w:val="20"/>
                <w:szCs w:val="20"/>
              </w:rPr>
              <w:t xml:space="preserve"> </w:t>
            </w:r>
            <w:r w:rsidRPr="00C149FB">
              <w:rPr>
                <w:rFonts w:ascii="Arial" w:hAnsi="Arial" w:cs="Arial"/>
                <w:i/>
                <w:sz w:val="20"/>
                <w:szCs w:val="20"/>
              </w:rPr>
              <w:t>Wytycznymi w zakresie realizacji projekt</w:t>
            </w:r>
            <w:r w:rsidRPr="00C149FB">
              <w:rPr>
                <w:rFonts w:ascii="Arial" w:hAnsi="Arial" w:cs="Arial" w:hint="eastAsia"/>
                <w:i/>
                <w:sz w:val="20"/>
                <w:szCs w:val="20"/>
              </w:rPr>
              <w:t>ó</w:t>
            </w:r>
            <w:r w:rsidRPr="00C149FB">
              <w:rPr>
                <w:rFonts w:ascii="Arial" w:hAnsi="Arial" w:cs="Arial"/>
                <w:i/>
                <w:sz w:val="20"/>
                <w:szCs w:val="20"/>
              </w:rPr>
              <w:t xml:space="preserve">w finansowanych ze </w:t>
            </w:r>
            <w:r w:rsidRPr="00C149FB">
              <w:rPr>
                <w:rFonts w:ascii="Arial" w:hAnsi="Arial" w:cs="Arial" w:hint="eastAsia"/>
                <w:i/>
                <w:sz w:val="20"/>
                <w:szCs w:val="20"/>
              </w:rPr>
              <w:t>ś</w:t>
            </w:r>
            <w:r w:rsidRPr="00C149FB">
              <w:rPr>
                <w:rFonts w:ascii="Arial" w:hAnsi="Arial" w:cs="Arial"/>
                <w:i/>
                <w:sz w:val="20"/>
                <w:szCs w:val="20"/>
              </w:rPr>
              <w:t>rodk</w:t>
            </w:r>
            <w:r w:rsidRPr="00C149FB">
              <w:rPr>
                <w:rFonts w:ascii="Arial" w:hAnsi="Arial" w:cs="Arial" w:hint="eastAsia"/>
                <w:i/>
                <w:sz w:val="20"/>
                <w:szCs w:val="20"/>
              </w:rPr>
              <w:t>ó</w:t>
            </w:r>
            <w:r w:rsidRPr="00C149FB">
              <w:rPr>
                <w:rFonts w:ascii="Arial" w:hAnsi="Arial" w:cs="Arial"/>
                <w:i/>
                <w:sz w:val="20"/>
                <w:szCs w:val="20"/>
              </w:rPr>
              <w:t>w Funduszu Pracy w ramach program</w:t>
            </w:r>
            <w:r w:rsidRPr="00C149FB">
              <w:rPr>
                <w:rFonts w:ascii="Arial" w:hAnsi="Arial" w:cs="Arial" w:hint="eastAsia"/>
                <w:i/>
                <w:sz w:val="20"/>
                <w:szCs w:val="20"/>
              </w:rPr>
              <w:t>ó</w:t>
            </w:r>
            <w:r w:rsidRPr="00C149FB">
              <w:rPr>
                <w:rFonts w:ascii="Arial" w:hAnsi="Arial" w:cs="Arial"/>
                <w:i/>
                <w:sz w:val="20"/>
                <w:szCs w:val="20"/>
              </w:rPr>
              <w:t>w operacyjnych wsp</w:t>
            </w:r>
            <w:r w:rsidRPr="00C149FB">
              <w:rPr>
                <w:rFonts w:ascii="Arial" w:hAnsi="Arial" w:cs="Arial" w:hint="eastAsia"/>
                <w:i/>
                <w:sz w:val="20"/>
                <w:szCs w:val="20"/>
              </w:rPr>
              <w:t>ół</w:t>
            </w:r>
            <w:r w:rsidRPr="00C149FB">
              <w:rPr>
                <w:rFonts w:ascii="Arial" w:hAnsi="Arial" w:cs="Arial"/>
                <w:i/>
                <w:sz w:val="20"/>
                <w:szCs w:val="20"/>
              </w:rPr>
              <w:t>finansowanych z Europejskiego Funduszu Spo</w:t>
            </w:r>
            <w:r w:rsidRPr="00C149FB">
              <w:rPr>
                <w:rFonts w:ascii="Arial" w:hAnsi="Arial" w:cs="Arial" w:hint="eastAsia"/>
                <w:i/>
                <w:sz w:val="20"/>
                <w:szCs w:val="20"/>
              </w:rPr>
              <w:t>ł</w:t>
            </w:r>
            <w:r w:rsidRPr="00C149FB">
              <w:rPr>
                <w:rFonts w:ascii="Arial" w:hAnsi="Arial" w:cs="Arial"/>
                <w:i/>
                <w:sz w:val="20"/>
                <w:szCs w:val="20"/>
              </w:rPr>
              <w:t>ecznego</w:t>
            </w:r>
            <w:r w:rsidRPr="00C149FB">
              <w:rPr>
                <w:rFonts w:ascii="Arial" w:hAnsi="Arial" w:cs="Arial"/>
                <w:sz w:val="20"/>
                <w:szCs w:val="20"/>
              </w:rPr>
              <w:t>.</w:t>
            </w:r>
          </w:p>
          <w:p w:rsidR="005F1B3B" w:rsidRDefault="005F1B3B" w:rsidP="00AF309D">
            <w:pPr>
              <w:spacing w:before="40" w:after="40" w:line="276" w:lineRule="auto"/>
              <w:jc w:val="both"/>
              <w:rPr>
                <w:rFonts w:ascii="Arial" w:hAnsi="Arial" w:cs="Arial"/>
                <w:sz w:val="20"/>
                <w:szCs w:val="20"/>
              </w:rPr>
            </w:pPr>
            <w:r w:rsidRPr="00C149FB">
              <w:rPr>
                <w:rFonts w:ascii="Arial" w:hAnsi="Arial" w:cs="Arial"/>
                <w:sz w:val="20"/>
                <w:szCs w:val="20"/>
              </w:rPr>
              <w:t>Warto</w:t>
            </w:r>
            <w:r w:rsidRPr="00C149FB">
              <w:rPr>
                <w:rFonts w:ascii="Arial" w:hAnsi="Arial" w:cs="Arial" w:hint="eastAsia"/>
                <w:sz w:val="20"/>
                <w:szCs w:val="20"/>
              </w:rPr>
              <w:t>ść</w:t>
            </w:r>
            <w:r w:rsidRPr="00C149FB">
              <w:rPr>
                <w:rFonts w:ascii="Arial" w:hAnsi="Arial" w:cs="Arial"/>
                <w:sz w:val="20"/>
                <w:szCs w:val="20"/>
              </w:rPr>
              <w:t xml:space="preserve"> koszt</w:t>
            </w:r>
            <w:r w:rsidRPr="00C149FB">
              <w:rPr>
                <w:rFonts w:ascii="Arial" w:hAnsi="Arial" w:cs="Arial" w:hint="eastAsia"/>
                <w:sz w:val="20"/>
                <w:szCs w:val="20"/>
              </w:rPr>
              <w:t>ó</w:t>
            </w:r>
            <w:r w:rsidRPr="00C149FB">
              <w:rPr>
                <w:rFonts w:ascii="Arial" w:hAnsi="Arial" w:cs="Arial"/>
                <w:sz w:val="20"/>
                <w:szCs w:val="20"/>
              </w:rPr>
              <w:t>w po</w:t>
            </w:r>
            <w:r w:rsidRPr="00C149FB">
              <w:rPr>
                <w:rFonts w:ascii="Arial" w:hAnsi="Arial" w:cs="Arial" w:hint="eastAsia"/>
                <w:sz w:val="20"/>
                <w:szCs w:val="20"/>
              </w:rPr>
              <w:t>ś</w:t>
            </w:r>
            <w:r w:rsidRPr="00C149FB">
              <w:rPr>
                <w:rFonts w:ascii="Arial" w:hAnsi="Arial" w:cs="Arial"/>
                <w:sz w:val="20"/>
                <w:szCs w:val="20"/>
              </w:rPr>
              <w:t>rednich rozliczanych rycza</w:t>
            </w:r>
            <w:r w:rsidRPr="00C149FB">
              <w:rPr>
                <w:rFonts w:ascii="Arial" w:hAnsi="Arial" w:cs="Arial" w:hint="eastAsia"/>
                <w:sz w:val="20"/>
                <w:szCs w:val="20"/>
              </w:rPr>
              <w:t>ł</w:t>
            </w:r>
            <w:r w:rsidRPr="00C149FB">
              <w:rPr>
                <w:rFonts w:ascii="Arial" w:hAnsi="Arial" w:cs="Arial"/>
                <w:sz w:val="20"/>
                <w:szCs w:val="20"/>
              </w:rPr>
              <w:t>tem zosta</w:t>
            </w:r>
            <w:r w:rsidRPr="00C149FB">
              <w:rPr>
                <w:rFonts w:ascii="Arial" w:hAnsi="Arial" w:cs="Arial" w:hint="eastAsia"/>
                <w:sz w:val="20"/>
                <w:szCs w:val="20"/>
              </w:rPr>
              <w:t>ł</w:t>
            </w:r>
            <w:r w:rsidRPr="00C149FB">
              <w:rPr>
                <w:rFonts w:ascii="Arial" w:hAnsi="Arial" w:cs="Arial"/>
                <w:sz w:val="20"/>
                <w:szCs w:val="20"/>
              </w:rPr>
              <w:t xml:space="preserve">a wyliczona zgodnie z </w:t>
            </w:r>
            <w:r w:rsidRPr="00C149FB">
              <w:rPr>
                <w:rFonts w:ascii="Arial" w:hAnsi="Arial" w:cs="Arial"/>
                <w:i/>
                <w:sz w:val="20"/>
                <w:szCs w:val="20"/>
              </w:rPr>
              <w:t xml:space="preserve">Wytycznymi </w:t>
            </w:r>
            <w:r w:rsidRPr="00C149FB">
              <w:rPr>
                <w:rFonts w:ascii="Arial" w:hAnsi="Arial" w:cs="Arial"/>
                <w:i/>
                <w:sz w:val="20"/>
                <w:szCs w:val="20"/>
              </w:rPr>
              <w:br/>
              <w:t>w zakresie realizacji projekt</w:t>
            </w:r>
            <w:r w:rsidRPr="00C149FB">
              <w:rPr>
                <w:rFonts w:ascii="Arial" w:hAnsi="Arial" w:cs="Arial" w:hint="eastAsia"/>
                <w:i/>
                <w:sz w:val="20"/>
                <w:szCs w:val="20"/>
              </w:rPr>
              <w:t>ó</w:t>
            </w:r>
            <w:r w:rsidRPr="00C149FB">
              <w:rPr>
                <w:rFonts w:ascii="Arial" w:hAnsi="Arial" w:cs="Arial"/>
                <w:i/>
                <w:sz w:val="20"/>
                <w:szCs w:val="20"/>
              </w:rPr>
              <w:t xml:space="preserve">w finansowanych ze </w:t>
            </w:r>
            <w:r w:rsidRPr="00C149FB">
              <w:rPr>
                <w:rFonts w:ascii="Arial" w:hAnsi="Arial" w:cs="Arial" w:hint="eastAsia"/>
                <w:i/>
                <w:sz w:val="20"/>
                <w:szCs w:val="20"/>
              </w:rPr>
              <w:t>ś</w:t>
            </w:r>
            <w:r w:rsidRPr="00C149FB">
              <w:rPr>
                <w:rFonts w:ascii="Arial" w:hAnsi="Arial" w:cs="Arial"/>
                <w:i/>
                <w:sz w:val="20"/>
                <w:szCs w:val="20"/>
              </w:rPr>
              <w:t>rodk</w:t>
            </w:r>
            <w:r w:rsidRPr="00C149FB">
              <w:rPr>
                <w:rFonts w:ascii="Arial" w:hAnsi="Arial" w:cs="Arial" w:hint="eastAsia"/>
                <w:i/>
                <w:sz w:val="20"/>
                <w:szCs w:val="20"/>
              </w:rPr>
              <w:t>ó</w:t>
            </w:r>
            <w:r w:rsidRPr="00C149FB">
              <w:rPr>
                <w:rFonts w:ascii="Arial" w:hAnsi="Arial" w:cs="Arial"/>
                <w:i/>
                <w:sz w:val="20"/>
                <w:szCs w:val="20"/>
              </w:rPr>
              <w:t>w Funduszu Pracy w ramach program</w:t>
            </w:r>
            <w:r w:rsidRPr="00C149FB">
              <w:rPr>
                <w:rFonts w:ascii="Arial" w:hAnsi="Arial" w:cs="Arial" w:hint="eastAsia"/>
                <w:i/>
                <w:sz w:val="20"/>
                <w:szCs w:val="20"/>
              </w:rPr>
              <w:t>ó</w:t>
            </w:r>
            <w:r w:rsidRPr="00C149FB">
              <w:rPr>
                <w:rFonts w:ascii="Arial" w:hAnsi="Arial" w:cs="Arial"/>
                <w:i/>
                <w:sz w:val="20"/>
                <w:szCs w:val="20"/>
              </w:rPr>
              <w:t>w operacyjnych wsp</w:t>
            </w:r>
            <w:r w:rsidRPr="00C149FB">
              <w:rPr>
                <w:rFonts w:ascii="Arial" w:hAnsi="Arial" w:cs="Arial" w:hint="eastAsia"/>
                <w:i/>
                <w:sz w:val="20"/>
                <w:szCs w:val="20"/>
              </w:rPr>
              <w:t>ół</w:t>
            </w:r>
            <w:r w:rsidRPr="00C149FB">
              <w:rPr>
                <w:rFonts w:ascii="Arial" w:hAnsi="Arial" w:cs="Arial"/>
                <w:i/>
                <w:sz w:val="20"/>
                <w:szCs w:val="20"/>
              </w:rPr>
              <w:t>finansowanych z Europejskiego Funduszu Spo</w:t>
            </w:r>
            <w:r w:rsidRPr="00C149FB">
              <w:rPr>
                <w:rFonts w:ascii="Arial" w:hAnsi="Arial" w:cs="Arial" w:hint="eastAsia"/>
                <w:i/>
                <w:sz w:val="20"/>
                <w:szCs w:val="20"/>
              </w:rPr>
              <w:t>ł</w:t>
            </w:r>
            <w:r w:rsidRPr="00C149FB">
              <w:rPr>
                <w:rFonts w:ascii="Arial" w:hAnsi="Arial" w:cs="Arial"/>
                <w:i/>
                <w:sz w:val="20"/>
                <w:szCs w:val="20"/>
              </w:rPr>
              <w:t>ecznego</w:t>
            </w:r>
            <w:r w:rsidRPr="00C149FB">
              <w:rPr>
                <w:rFonts w:ascii="Arial" w:hAnsi="Arial" w:cs="Arial"/>
                <w:sz w:val="20"/>
                <w:szCs w:val="20"/>
              </w:rPr>
              <w:t>.</w:t>
            </w:r>
          </w:p>
        </w:tc>
        <w:tc>
          <w:tcPr>
            <w:tcW w:w="6012" w:type="dxa"/>
          </w:tcPr>
          <w:p w:rsidR="005F1B3B" w:rsidRDefault="005F1B3B" w:rsidP="00CD3B59">
            <w:pPr>
              <w:spacing w:before="40" w:after="40" w:line="276" w:lineRule="auto"/>
              <w:jc w:val="both"/>
              <w:rPr>
                <w:rFonts w:ascii="Arial" w:hAnsi="Arial" w:cs="Arial"/>
                <w:sz w:val="20"/>
                <w:szCs w:val="20"/>
              </w:rPr>
            </w:pPr>
            <w:r w:rsidRPr="009B6D35">
              <w:rPr>
                <w:rFonts w:ascii="Arial" w:hAnsi="Arial" w:cs="Arial"/>
                <w:sz w:val="20"/>
                <w:szCs w:val="20"/>
              </w:rPr>
              <w:t>Spełnienie kryterium jest konieczne do przyznania dofinansowania.</w:t>
            </w:r>
          </w:p>
          <w:p w:rsidR="005F1B3B" w:rsidRDefault="005F1B3B" w:rsidP="00CD3B59">
            <w:pPr>
              <w:spacing w:before="40" w:after="40" w:line="276" w:lineRule="auto"/>
              <w:jc w:val="both"/>
              <w:rPr>
                <w:rFonts w:ascii="Arial" w:hAnsi="Arial" w:cs="Arial"/>
                <w:sz w:val="20"/>
                <w:szCs w:val="20"/>
              </w:rPr>
            </w:pPr>
            <w:r w:rsidRPr="009B6D35">
              <w:rPr>
                <w:rFonts w:ascii="Arial" w:hAnsi="Arial" w:cs="Arial"/>
                <w:sz w:val="20"/>
                <w:szCs w:val="20"/>
              </w:rPr>
              <w:t>Projekty niespełniające kryterium kierowane są do poprawy lub uzupełnienia.</w:t>
            </w:r>
          </w:p>
          <w:p w:rsidR="005F1B3B" w:rsidRDefault="005F1B3B" w:rsidP="00CD3B59">
            <w:pPr>
              <w:spacing w:before="40" w:after="40" w:line="276" w:lineRule="auto"/>
              <w:jc w:val="both"/>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5F1B3B" w:rsidRPr="002B689F" w:rsidTr="0053483B">
        <w:trPr>
          <w:jc w:val="center"/>
        </w:trPr>
        <w:tc>
          <w:tcPr>
            <w:tcW w:w="536" w:type="dxa"/>
          </w:tcPr>
          <w:p w:rsidR="005F1B3B" w:rsidRPr="002B689F" w:rsidRDefault="005F1B3B"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5F1B3B" w:rsidRPr="002B689F" w:rsidRDefault="005F1B3B" w:rsidP="007D330E">
            <w:pPr>
              <w:spacing w:before="40" w:after="40" w:line="276" w:lineRule="auto"/>
              <w:rPr>
                <w:rFonts w:ascii="Arial" w:hAnsi="Arial" w:cs="Arial"/>
                <w:sz w:val="20"/>
                <w:szCs w:val="20"/>
              </w:rPr>
            </w:pPr>
            <w:r w:rsidRPr="00C149FB">
              <w:rPr>
                <w:rFonts w:ascii="Arial" w:eastAsia="MyriadPro-Regular" w:hAnsi="Arial" w:cs="Arial" w:hint="eastAsia"/>
                <w:sz w:val="20"/>
                <w:szCs w:val="20"/>
              </w:rPr>
              <w:t>Zgodność z warunkami realizacji wsparcia.</w:t>
            </w:r>
          </w:p>
        </w:tc>
        <w:tc>
          <w:tcPr>
            <w:tcW w:w="4803" w:type="dxa"/>
          </w:tcPr>
          <w:p w:rsidR="005F1B3B" w:rsidRDefault="005F1B3B" w:rsidP="005462D0">
            <w:pPr>
              <w:spacing w:before="40" w:after="40" w:line="276" w:lineRule="auto"/>
              <w:rPr>
                <w:rFonts w:ascii="Arial" w:hAnsi="Arial" w:cs="Arial"/>
                <w:sz w:val="20"/>
                <w:szCs w:val="20"/>
              </w:rPr>
            </w:pPr>
            <w:r w:rsidRPr="00C149FB">
              <w:rPr>
                <w:rFonts w:ascii="Arial" w:eastAsia="MyriadPro-Regular" w:hAnsi="Arial" w:cs="Arial" w:hint="eastAsia"/>
                <w:sz w:val="20"/>
                <w:szCs w:val="20"/>
              </w:rPr>
              <w:t xml:space="preserve">Wniosek został sporządzony zgodnie </w:t>
            </w:r>
            <w:r>
              <w:rPr>
                <w:rFonts w:ascii="Arial" w:eastAsia="MyriadPro-Regular" w:hAnsi="Arial" w:cs="Arial"/>
                <w:sz w:val="20"/>
                <w:szCs w:val="20"/>
              </w:rPr>
              <w:br/>
            </w:r>
            <w:r w:rsidRPr="00C149FB">
              <w:rPr>
                <w:rFonts w:ascii="Arial" w:eastAsia="MyriadPro-Regular" w:hAnsi="Arial" w:cs="Arial" w:hint="eastAsia"/>
                <w:sz w:val="20"/>
                <w:szCs w:val="20"/>
              </w:rPr>
              <w:t>z uwarunkowaniami realizacji wsparcia określonymi w</w:t>
            </w:r>
            <w:r>
              <w:rPr>
                <w:rFonts w:ascii="Arial" w:eastAsia="MyriadPro-Regular" w:hAnsi="Arial" w:cs="Arial"/>
                <w:sz w:val="20"/>
                <w:szCs w:val="20"/>
              </w:rPr>
              <w:t>e właściwych wytycznych obszarowych oraz z zasadami realizacji wsparcia wskazanymi przez IP  w</w:t>
            </w:r>
            <w:r w:rsidRPr="00C149FB">
              <w:rPr>
                <w:rFonts w:ascii="Arial" w:eastAsia="MyriadPro-Regular" w:hAnsi="Arial" w:cs="Arial" w:hint="eastAsia"/>
                <w:sz w:val="20"/>
                <w:szCs w:val="20"/>
              </w:rPr>
              <w:t xml:space="preserve"> </w:t>
            </w:r>
            <w:r w:rsidRPr="00C149FB">
              <w:rPr>
                <w:rFonts w:ascii="Arial" w:eastAsia="MyriadPro-Regular" w:hAnsi="Arial" w:cs="Arial" w:hint="eastAsia"/>
                <w:i/>
                <w:sz w:val="20"/>
                <w:szCs w:val="20"/>
              </w:rPr>
              <w:t>Regulaminie naboru</w:t>
            </w:r>
            <w:r>
              <w:rPr>
                <w:rFonts w:ascii="Arial" w:eastAsia="MyriadPro-Regular" w:hAnsi="Arial" w:cs="Arial"/>
                <w:i/>
                <w:sz w:val="20"/>
                <w:szCs w:val="20"/>
              </w:rPr>
              <w:t xml:space="preserve"> </w:t>
            </w:r>
            <w:r w:rsidRPr="00447143">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r w:rsidRPr="00C149FB">
              <w:rPr>
                <w:rFonts w:ascii="Arial" w:eastAsia="MyriadPro-Regular" w:hAnsi="Arial" w:cs="Arial" w:hint="eastAsia"/>
                <w:i/>
                <w:sz w:val="20"/>
                <w:szCs w:val="20"/>
              </w:rPr>
              <w:t>.</w:t>
            </w:r>
          </w:p>
        </w:tc>
        <w:tc>
          <w:tcPr>
            <w:tcW w:w="6012" w:type="dxa"/>
          </w:tcPr>
          <w:p w:rsidR="005F1B3B" w:rsidRDefault="005F1B3B" w:rsidP="009B6D35">
            <w:pPr>
              <w:autoSpaceDE w:val="0"/>
              <w:autoSpaceDN w:val="0"/>
              <w:adjustRightInd w:val="0"/>
              <w:spacing w:line="276" w:lineRule="auto"/>
              <w:jc w:val="both"/>
              <w:rPr>
                <w:rFonts w:ascii="Arial" w:eastAsia="MyriadPro-Regular" w:hAnsi="Arial" w:cs="Arial"/>
                <w:sz w:val="20"/>
                <w:szCs w:val="20"/>
              </w:rPr>
            </w:pPr>
          </w:p>
          <w:p w:rsidR="005F1B3B" w:rsidRPr="009B6D35" w:rsidRDefault="005F1B3B" w:rsidP="009B6D35">
            <w:pPr>
              <w:autoSpaceDE w:val="0"/>
              <w:autoSpaceDN w:val="0"/>
              <w:adjustRightInd w:val="0"/>
              <w:spacing w:line="276" w:lineRule="auto"/>
              <w:rPr>
                <w:rFonts w:ascii="Arial" w:eastAsia="MyriadPro-Regular" w:hAnsi="Arial" w:cs="Arial"/>
                <w:sz w:val="20"/>
                <w:szCs w:val="20"/>
              </w:rPr>
            </w:pPr>
            <w:r w:rsidRPr="009B6D35">
              <w:rPr>
                <w:rFonts w:ascii="Arial" w:eastAsia="MyriadPro-Regular" w:hAnsi="Arial" w:cs="Arial"/>
                <w:sz w:val="20"/>
                <w:szCs w:val="20"/>
              </w:rPr>
              <w:t>Spełnienie kryterium jest konieczne do przyznania dofinansowania.</w:t>
            </w:r>
          </w:p>
          <w:p w:rsidR="005F1B3B" w:rsidRDefault="005F1B3B" w:rsidP="009B6D35">
            <w:pPr>
              <w:autoSpaceDE w:val="0"/>
              <w:autoSpaceDN w:val="0"/>
              <w:adjustRightInd w:val="0"/>
              <w:spacing w:line="276" w:lineRule="auto"/>
              <w:rPr>
                <w:rFonts w:ascii="Arial" w:eastAsia="MyriadPro-Regular" w:hAnsi="Arial" w:cs="Arial"/>
                <w:sz w:val="20"/>
                <w:szCs w:val="20"/>
              </w:rPr>
            </w:pPr>
            <w:r w:rsidRPr="009B6D35">
              <w:rPr>
                <w:rFonts w:ascii="Arial" w:eastAsia="MyriadPro-Regular" w:hAnsi="Arial" w:cs="Arial"/>
                <w:sz w:val="20"/>
                <w:szCs w:val="20"/>
              </w:rPr>
              <w:t>Projekty niespełniające kryterium kierowane są do poprawy lub uzupełnienia.</w:t>
            </w:r>
          </w:p>
          <w:p w:rsidR="005F1B3B" w:rsidRPr="00CD3B59" w:rsidRDefault="005F1B3B" w:rsidP="00CD3B59">
            <w:pPr>
              <w:autoSpaceDE w:val="0"/>
              <w:autoSpaceDN w:val="0"/>
              <w:adjustRightInd w:val="0"/>
              <w:spacing w:line="276" w:lineRule="auto"/>
              <w:jc w:val="both"/>
              <w:rPr>
                <w:rFonts w:ascii="Arial" w:eastAsia="MyriadPro-Regular" w:hAnsi="Arial" w:cs="Arial"/>
                <w:i/>
                <w:sz w:val="20"/>
                <w:szCs w:val="20"/>
              </w:rPr>
            </w:pPr>
            <w:r w:rsidRPr="001D3F91">
              <w:rPr>
                <w:rFonts w:ascii="Arial" w:hAnsi="Arial" w:cs="Arial"/>
                <w:sz w:val="20"/>
                <w:szCs w:val="20"/>
              </w:rPr>
              <w:t xml:space="preserve">Za zgodą IP, na etapie realizacji projektu, dopuszcza się możliwość  odstępstwa od  zapisów Regulaminu </w:t>
            </w:r>
            <w:r>
              <w:rPr>
                <w:rFonts w:ascii="Arial" w:hAnsi="Arial" w:cs="Arial"/>
                <w:sz w:val="20"/>
                <w:szCs w:val="20"/>
              </w:rPr>
              <w:t>naboru</w:t>
            </w:r>
            <w:r w:rsidRPr="001D3F91">
              <w:rPr>
                <w:rFonts w:ascii="Arial" w:hAnsi="Arial" w:cs="Arial"/>
                <w:sz w:val="20"/>
                <w:szCs w:val="20"/>
              </w:rPr>
              <w:t xml:space="preserve"> w zakresie spełnienia przedmiotowego kryterium z uwagi na zmiany m.in. </w:t>
            </w:r>
            <w:r w:rsidRPr="001D3F91">
              <w:rPr>
                <w:rFonts w:ascii="Arial" w:hAnsi="Arial" w:cs="Arial"/>
                <w:i/>
                <w:sz w:val="20"/>
                <w:szCs w:val="20"/>
              </w:rPr>
              <w:t>RPO WZ 2014-2020</w:t>
            </w:r>
            <w:r w:rsidRPr="001D3F91">
              <w:rPr>
                <w:rFonts w:ascii="Arial" w:hAnsi="Arial" w:cs="Arial"/>
                <w:sz w:val="20"/>
                <w:szCs w:val="20"/>
              </w:rPr>
              <w:t xml:space="preserve">, przepisów prawa, </w:t>
            </w:r>
            <w:r w:rsidRPr="001D3F91">
              <w:rPr>
                <w:rFonts w:ascii="Arial" w:hAnsi="Arial" w:cs="Arial"/>
                <w:i/>
                <w:sz w:val="20"/>
                <w:szCs w:val="20"/>
              </w:rPr>
              <w:t>SOOP RPO WZ 2014-2020</w:t>
            </w:r>
            <w:r w:rsidRPr="001D3F91">
              <w:rPr>
                <w:rFonts w:ascii="Arial" w:hAnsi="Arial" w:cs="Arial"/>
                <w:sz w:val="20"/>
                <w:szCs w:val="20"/>
              </w:rPr>
              <w:t xml:space="preserve">, </w:t>
            </w:r>
            <w:r w:rsidRPr="001D3F91">
              <w:rPr>
                <w:rFonts w:ascii="Arial" w:eastAsia="MyriadPro-Regular" w:hAnsi="Arial" w:cs="Arial"/>
                <w:sz w:val="20"/>
                <w:szCs w:val="20"/>
              </w:rPr>
              <w:t>właściwych</w:t>
            </w:r>
            <w:r w:rsidRPr="001D3F91">
              <w:rPr>
                <w:rFonts w:ascii="Arial" w:eastAsia="MyriadPro-Regular" w:hAnsi="Arial" w:cs="Arial"/>
                <w:i/>
                <w:sz w:val="20"/>
                <w:szCs w:val="20"/>
              </w:rPr>
              <w:t xml:space="preserve"> Wytycznych obszarowych </w:t>
            </w:r>
            <w:r w:rsidRPr="001D3F91">
              <w:rPr>
                <w:rFonts w:ascii="Arial" w:hAnsi="Arial" w:cs="Arial"/>
                <w:sz w:val="20"/>
                <w:szCs w:val="20"/>
              </w:rPr>
              <w:t xml:space="preserve">mających wpływ na założenia dotyczące uwarunkowań realizacji wsparcia.    </w:t>
            </w:r>
          </w:p>
          <w:p w:rsidR="005F1B3B" w:rsidRPr="002B689F" w:rsidRDefault="005F1B3B" w:rsidP="009B6D35">
            <w:pPr>
              <w:spacing w:line="276" w:lineRule="auto"/>
              <w:rPr>
                <w:rFonts w:ascii="Arial" w:hAnsi="Arial" w:cs="Arial"/>
                <w:sz w:val="20"/>
                <w:szCs w:val="20"/>
              </w:rPr>
            </w:pPr>
            <w:r w:rsidRPr="009B6D35">
              <w:rPr>
                <w:rFonts w:ascii="Arial" w:eastAsia="MyriadPro-Regular" w:hAnsi="Arial" w:cs="Arial"/>
                <w:sz w:val="20"/>
                <w:szCs w:val="20"/>
              </w:rPr>
              <w:t>Ocena spełniania kryterium polega na przypisaniu wartości logicznych „tak”, „nie”.</w:t>
            </w:r>
          </w:p>
        </w:tc>
      </w:tr>
      <w:tr w:rsidR="005F1B3B" w:rsidRPr="002B689F" w:rsidTr="00AF309D">
        <w:trPr>
          <w:jc w:val="center"/>
        </w:trPr>
        <w:tc>
          <w:tcPr>
            <w:tcW w:w="536" w:type="dxa"/>
            <w:shd w:val="clear" w:color="auto" w:fill="auto"/>
          </w:tcPr>
          <w:p w:rsidR="005F1B3B" w:rsidRPr="0097188E" w:rsidRDefault="005F1B3B"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shd w:val="clear" w:color="auto" w:fill="auto"/>
          </w:tcPr>
          <w:p w:rsidR="005F1B3B" w:rsidRPr="00AF309D" w:rsidRDefault="005F1B3B" w:rsidP="0097188E">
            <w:pPr>
              <w:pStyle w:val="Tekstkomentarza"/>
              <w:rPr>
                <w:rFonts w:ascii="Arial" w:hAnsi="Arial" w:cs="Arial"/>
              </w:rPr>
            </w:pPr>
            <w:r w:rsidRPr="00AF309D">
              <w:rPr>
                <w:rFonts w:ascii="Arial" w:hAnsi="Arial" w:cs="Arial"/>
              </w:rPr>
              <w:t>Spójność wniosku i załączników (jeśli dotyczy)</w:t>
            </w:r>
          </w:p>
          <w:p w:rsidR="005F1B3B" w:rsidRPr="0097188E" w:rsidRDefault="005F1B3B" w:rsidP="00F376D7">
            <w:pPr>
              <w:spacing w:before="40" w:after="40" w:line="276" w:lineRule="auto"/>
              <w:rPr>
                <w:rFonts w:ascii="Arial" w:hAnsi="Arial" w:cs="Arial"/>
                <w:sz w:val="20"/>
                <w:szCs w:val="20"/>
              </w:rPr>
            </w:pPr>
          </w:p>
        </w:tc>
        <w:tc>
          <w:tcPr>
            <w:tcW w:w="4803" w:type="dxa"/>
            <w:shd w:val="clear" w:color="auto" w:fill="auto"/>
          </w:tcPr>
          <w:p w:rsidR="005F1B3B" w:rsidRPr="0097188E" w:rsidRDefault="005F1B3B" w:rsidP="00AF309D">
            <w:pPr>
              <w:autoSpaceDE w:val="0"/>
              <w:autoSpaceDN w:val="0"/>
              <w:adjustRightInd w:val="0"/>
              <w:jc w:val="both"/>
              <w:rPr>
                <w:rFonts w:ascii="Arial" w:hAnsi="Arial" w:cs="Arial"/>
                <w:sz w:val="20"/>
                <w:szCs w:val="20"/>
              </w:rPr>
            </w:pPr>
            <w:r w:rsidRPr="00AF309D">
              <w:rPr>
                <w:rFonts w:ascii="Arial" w:hAnsi="Arial" w:cs="Arial"/>
                <w:sz w:val="20"/>
                <w:szCs w:val="20"/>
              </w:rPr>
              <w:t>Opisy we wniosku oraz w załącznikach (jeśli dotyczy) są ze sobą spójne i nie zawierają sprzecznych ze sobą kwestii.</w:t>
            </w:r>
          </w:p>
        </w:tc>
        <w:tc>
          <w:tcPr>
            <w:tcW w:w="6012" w:type="dxa"/>
            <w:shd w:val="clear" w:color="auto" w:fill="auto"/>
          </w:tcPr>
          <w:p w:rsidR="005F1B3B" w:rsidRDefault="005F1B3B" w:rsidP="00CD3B59">
            <w:pPr>
              <w:spacing w:before="40" w:after="40" w:line="276" w:lineRule="auto"/>
              <w:jc w:val="both"/>
              <w:rPr>
                <w:rFonts w:ascii="Arial" w:hAnsi="Arial" w:cs="Arial"/>
                <w:sz w:val="20"/>
                <w:szCs w:val="20"/>
              </w:rPr>
            </w:pPr>
            <w:r w:rsidRPr="001D3F91">
              <w:rPr>
                <w:rFonts w:ascii="Arial" w:hAnsi="Arial" w:cs="Arial"/>
                <w:sz w:val="20"/>
                <w:szCs w:val="20"/>
              </w:rPr>
              <w:t>Spełnienie kryterium jest konieczne do przyznania dofinansowania.</w:t>
            </w:r>
          </w:p>
          <w:p w:rsidR="005F1B3B" w:rsidRDefault="005F1B3B" w:rsidP="00CD3B59">
            <w:pPr>
              <w:spacing w:before="40" w:after="40" w:line="276" w:lineRule="auto"/>
              <w:jc w:val="both"/>
              <w:rPr>
                <w:rFonts w:ascii="Arial" w:hAnsi="Arial" w:cs="Arial"/>
                <w:sz w:val="20"/>
                <w:szCs w:val="20"/>
              </w:rPr>
            </w:pPr>
            <w:r w:rsidRPr="001D3F91">
              <w:rPr>
                <w:rFonts w:ascii="Arial" w:hAnsi="Arial" w:cs="Arial"/>
                <w:sz w:val="20"/>
                <w:szCs w:val="20"/>
              </w:rPr>
              <w:t>Projekty niespełniające kryterium kierowane są do poprawy lub uzupełnienia.</w:t>
            </w:r>
            <w:r>
              <w:rPr>
                <w:rFonts w:ascii="Arial" w:hAnsi="Arial" w:cs="Arial"/>
                <w:sz w:val="20"/>
                <w:szCs w:val="20"/>
              </w:rPr>
              <w:t xml:space="preserve"> </w:t>
            </w:r>
            <w:r w:rsidRPr="001D3F91">
              <w:rPr>
                <w:rFonts w:ascii="Arial" w:hAnsi="Arial" w:cs="Arial"/>
                <w:sz w:val="20"/>
                <w:szCs w:val="20"/>
              </w:rPr>
              <w:t>Ocena spełniania kryterium polega na przypisaniu wartości logicznych „tak”, „nie.</w:t>
            </w:r>
          </w:p>
        </w:tc>
      </w:tr>
    </w:tbl>
    <w:p w:rsidR="000B27BE" w:rsidRDefault="000B27BE" w:rsidP="007F692A">
      <w:pPr>
        <w:sectPr w:rsidR="000B27BE" w:rsidSect="009054C3">
          <w:pgSz w:w="16838" w:h="11906" w:orient="landscape"/>
          <w:pgMar w:top="1417" w:right="1417" w:bottom="1417" w:left="1417" w:header="708" w:footer="708" w:gutter="0"/>
          <w:cols w:space="708"/>
          <w:docGrid w:linePitch="360"/>
        </w:sectPr>
      </w:pPr>
    </w:p>
    <w:p w:rsidR="00BA5E48" w:rsidRPr="00E00BCB" w:rsidRDefault="00BA5E48" w:rsidP="001043AA">
      <w:pPr>
        <w:pStyle w:val="Nagwek"/>
        <w:spacing w:after="240"/>
        <w:jc w:val="both"/>
        <w:rPr>
          <w:b/>
        </w:rPr>
      </w:pPr>
      <w:r w:rsidRPr="00E00BCB">
        <w:rPr>
          <w:b/>
        </w:rPr>
        <w:t xml:space="preserve">Kryteria wyboru projektów w ramach działania </w:t>
      </w:r>
      <w:r w:rsidRPr="00E00BCB">
        <w:rPr>
          <w:rFonts w:cs="Arial"/>
          <w:b/>
        </w:rPr>
        <w:t>6.5</w:t>
      </w:r>
      <w:r w:rsidRPr="00E00BCB">
        <w:rPr>
          <w:b/>
        </w:rPr>
        <w:t xml:space="preserve"> </w:t>
      </w:r>
      <w:r w:rsidRPr="00E00BCB">
        <w:rPr>
          <w:rFonts w:cs="Arial"/>
          <w:b/>
        </w:rPr>
        <w:t>Kompleksowe wsparcie dla osób bezrobotnych, nieaktywnych zawodowo i poszukujących pracy znajdujących się w szczególnie trudnej sytuacji na rynku pracy obejmujące pomoc w aktywnym poszukiwaniu pracy oraz działania na rzecz podnoszenia kwalifikacji zawodowych</w:t>
      </w:r>
      <w:r w:rsidRPr="00E00BCB">
        <w:t>.</w:t>
      </w:r>
    </w:p>
    <w:p w:rsidR="00BA5E48" w:rsidRPr="009B204C" w:rsidRDefault="00BA5E48" w:rsidP="001043AA">
      <w:pPr>
        <w:pStyle w:val="Nagwek"/>
        <w:spacing w:after="240"/>
        <w:jc w:val="center"/>
        <w:rPr>
          <w:b/>
        </w:rPr>
      </w:pPr>
      <w:r w:rsidRPr="00FC259F">
        <w:rPr>
          <w:b/>
        </w:rPr>
        <w:t>Kryteria szczegółowe</w:t>
      </w:r>
      <w:r>
        <w:rPr>
          <w:b/>
        </w:rPr>
        <w:t xml:space="preserve"> na 2018 r.</w:t>
      </w:r>
    </w:p>
    <w:tbl>
      <w:tblPr>
        <w:tblW w:w="14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2275"/>
      </w:tblGrid>
      <w:tr w:rsidR="00BA5E48" w:rsidRPr="00AC2E00" w:rsidTr="00AD7146">
        <w:trPr>
          <w:jc w:val="center"/>
        </w:trPr>
        <w:tc>
          <w:tcPr>
            <w:tcW w:w="2197" w:type="dxa"/>
            <w:shd w:val="clear" w:color="auto" w:fill="B6DDE8" w:themeFill="accent5" w:themeFillTint="66"/>
          </w:tcPr>
          <w:p w:rsidR="00BA5E48" w:rsidRPr="00AC2E00" w:rsidRDefault="00BA5E48" w:rsidP="00AD7146">
            <w:pPr>
              <w:spacing w:before="40" w:after="40" w:line="240" w:lineRule="auto"/>
              <w:rPr>
                <w:rFonts w:ascii="Myriad Pro" w:hAnsi="Myriad Pro"/>
                <w:sz w:val="20"/>
                <w:szCs w:val="20"/>
              </w:rPr>
            </w:pPr>
            <w:r w:rsidRPr="00AC2E00">
              <w:rPr>
                <w:rFonts w:ascii="Myriad Pro" w:hAnsi="Myriad Pro"/>
                <w:sz w:val="20"/>
                <w:szCs w:val="20"/>
              </w:rPr>
              <w:t>Oś priorytetowa</w:t>
            </w:r>
          </w:p>
        </w:tc>
        <w:tc>
          <w:tcPr>
            <w:tcW w:w="12275" w:type="dxa"/>
            <w:shd w:val="clear" w:color="auto" w:fill="B6DDE8" w:themeFill="accent5" w:themeFillTint="66"/>
          </w:tcPr>
          <w:p w:rsidR="00BA5E48" w:rsidRPr="00E4069E" w:rsidRDefault="00BA5E48" w:rsidP="00AD7146">
            <w:pPr>
              <w:spacing w:before="40" w:after="40" w:line="240" w:lineRule="auto"/>
              <w:rPr>
                <w:rFonts w:ascii="Myriad Pro" w:hAnsi="Myriad Pro"/>
                <w:sz w:val="20"/>
                <w:szCs w:val="20"/>
              </w:rPr>
            </w:pPr>
            <w:r w:rsidRPr="00E4069E">
              <w:rPr>
                <w:rFonts w:ascii="Myriad Pro" w:hAnsi="Myriad Pro"/>
                <w:sz w:val="20"/>
                <w:szCs w:val="20"/>
              </w:rPr>
              <w:t>VI Rynek pracy</w:t>
            </w:r>
          </w:p>
        </w:tc>
      </w:tr>
      <w:tr w:rsidR="00BA5E48" w:rsidRPr="00AC2E00" w:rsidTr="00AD7146">
        <w:trPr>
          <w:jc w:val="center"/>
        </w:trPr>
        <w:tc>
          <w:tcPr>
            <w:tcW w:w="2197" w:type="dxa"/>
            <w:shd w:val="clear" w:color="auto" w:fill="B6DDE8" w:themeFill="accent5" w:themeFillTint="66"/>
          </w:tcPr>
          <w:p w:rsidR="00BA5E48" w:rsidRPr="00AC2E00" w:rsidRDefault="00BA5E48" w:rsidP="00AD7146">
            <w:pPr>
              <w:spacing w:before="40" w:after="40" w:line="240" w:lineRule="auto"/>
              <w:rPr>
                <w:rFonts w:ascii="Myriad Pro" w:hAnsi="Myriad Pro"/>
                <w:sz w:val="20"/>
                <w:szCs w:val="20"/>
              </w:rPr>
            </w:pPr>
            <w:r w:rsidRPr="00AC2E00">
              <w:rPr>
                <w:rFonts w:ascii="Myriad Pro" w:hAnsi="Myriad Pro"/>
                <w:sz w:val="20"/>
                <w:szCs w:val="20"/>
              </w:rPr>
              <w:t>Priorytet Inwestycyjny</w:t>
            </w:r>
          </w:p>
        </w:tc>
        <w:tc>
          <w:tcPr>
            <w:tcW w:w="12275" w:type="dxa"/>
            <w:shd w:val="clear" w:color="auto" w:fill="B6DDE8" w:themeFill="accent5" w:themeFillTint="66"/>
          </w:tcPr>
          <w:p w:rsidR="00BA5E48" w:rsidRPr="00FC259F" w:rsidRDefault="00BA5E48" w:rsidP="00D16FFA">
            <w:pPr>
              <w:spacing w:before="40" w:after="40" w:line="240" w:lineRule="auto"/>
              <w:rPr>
                <w:rFonts w:ascii="Myriad Pro" w:hAnsi="Myriad Pro"/>
                <w:sz w:val="20"/>
                <w:szCs w:val="20"/>
              </w:rPr>
            </w:pPr>
            <w:r w:rsidRPr="00D16FFA">
              <w:rPr>
                <w:rFonts w:ascii="Myriad Pro" w:hAnsi="Myriad Pro"/>
                <w:sz w:val="20"/>
                <w:szCs w:val="20"/>
              </w:rPr>
              <w:t>8i Dostęp do zatrudnienia dla osób poszukujących pracy i osób biernych zawodowo, w tym długotrwale bezrobotnych oraz oddalonych od rynku pracy, także podejmowanie lokalnych inicjatyw na rzecz zatrudnienia oraz wspieranie mobilności pracowników</w:t>
            </w:r>
          </w:p>
        </w:tc>
      </w:tr>
      <w:tr w:rsidR="00BA5E48" w:rsidRPr="00AC2E00" w:rsidTr="00AD7146">
        <w:trPr>
          <w:jc w:val="center"/>
        </w:trPr>
        <w:tc>
          <w:tcPr>
            <w:tcW w:w="2197" w:type="dxa"/>
            <w:shd w:val="clear" w:color="auto" w:fill="B6DDE8" w:themeFill="accent5" w:themeFillTint="66"/>
          </w:tcPr>
          <w:p w:rsidR="00BA5E48" w:rsidRPr="00AC2E00" w:rsidRDefault="00BA5E48" w:rsidP="00AD7146">
            <w:pPr>
              <w:spacing w:before="40" w:after="40" w:line="240" w:lineRule="auto"/>
              <w:rPr>
                <w:rFonts w:ascii="Myriad Pro" w:hAnsi="Myriad Pro"/>
                <w:sz w:val="20"/>
                <w:szCs w:val="20"/>
              </w:rPr>
            </w:pPr>
            <w:r w:rsidRPr="00AC2E00">
              <w:rPr>
                <w:rFonts w:ascii="Myriad Pro" w:hAnsi="Myriad Pro"/>
                <w:sz w:val="20"/>
                <w:szCs w:val="20"/>
              </w:rPr>
              <w:t>Działanie</w:t>
            </w:r>
          </w:p>
        </w:tc>
        <w:tc>
          <w:tcPr>
            <w:tcW w:w="12275" w:type="dxa"/>
            <w:shd w:val="clear" w:color="auto" w:fill="B6DDE8" w:themeFill="accent5" w:themeFillTint="66"/>
          </w:tcPr>
          <w:p w:rsidR="00BA5E48" w:rsidRPr="00E4069E" w:rsidRDefault="00BA5E48" w:rsidP="00AD7146">
            <w:pPr>
              <w:spacing w:before="40" w:after="40" w:line="240" w:lineRule="auto"/>
              <w:rPr>
                <w:rFonts w:ascii="Myriad Pro" w:hAnsi="Myriad Pro"/>
                <w:sz w:val="20"/>
                <w:szCs w:val="20"/>
              </w:rPr>
            </w:pPr>
            <w:r w:rsidRPr="00D16FFA">
              <w:rPr>
                <w:rFonts w:ascii="Myriad Pro" w:hAnsi="Myriad Pro"/>
                <w:sz w:val="20"/>
                <w:szCs w:val="20"/>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p>
        </w:tc>
      </w:tr>
      <w:tr w:rsidR="00BA5E48" w:rsidRPr="00AC2E00" w:rsidTr="00AD7146">
        <w:trPr>
          <w:jc w:val="center"/>
        </w:trPr>
        <w:tc>
          <w:tcPr>
            <w:tcW w:w="2197" w:type="dxa"/>
            <w:shd w:val="clear" w:color="auto" w:fill="B6DDE8" w:themeFill="accent5" w:themeFillTint="66"/>
          </w:tcPr>
          <w:p w:rsidR="00BA5E48" w:rsidRPr="00AC2E00" w:rsidRDefault="00BA5E48" w:rsidP="00AD7146">
            <w:pPr>
              <w:spacing w:before="40" w:after="40" w:line="240" w:lineRule="auto"/>
              <w:rPr>
                <w:rFonts w:ascii="Myriad Pro" w:hAnsi="Myriad Pro"/>
                <w:sz w:val="20"/>
                <w:szCs w:val="20"/>
              </w:rPr>
            </w:pPr>
            <w:r w:rsidRPr="00AC2E00">
              <w:rPr>
                <w:rFonts w:ascii="Myriad Pro" w:hAnsi="Myriad Pro"/>
                <w:sz w:val="20"/>
                <w:szCs w:val="20"/>
              </w:rPr>
              <w:t>Typ projektu</w:t>
            </w:r>
          </w:p>
        </w:tc>
        <w:tc>
          <w:tcPr>
            <w:tcW w:w="12275" w:type="dxa"/>
            <w:shd w:val="clear" w:color="auto" w:fill="B6DDE8" w:themeFill="accent5" w:themeFillTint="66"/>
          </w:tcPr>
          <w:p w:rsidR="00BA5E48" w:rsidRPr="00D16FFA" w:rsidRDefault="00BA5E48" w:rsidP="00D16FFA">
            <w:pPr>
              <w:spacing w:before="40" w:after="40" w:line="240" w:lineRule="auto"/>
              <w:rPr>
                <w:rFonts w:ascii="Myriad Pro" w:hAnsi="Myriad Pro"/>
                <w:sz w:val="20"/>
                <w:szCs w:val="20"/>
              </w:rPr>
            </w:pPr>
            <w:r w:rsidRPr="00D16FFA">
              <w:rPr>
                <w:rFonts w:ascii="Myriad Pro" w:hAnsi="Myriad Pro"/>
                <w:sz w:val="20"/>
                <w:szCs w:val="20"/>
              </w:rPr>
              <w:t>1. Instrumenty i usługi rynku pracy realizowane przez publiczne służby zatrudnienia, wynikające z Ustawy z dnia 20 kwietnia 2004 r. o promocji zatrudnienia i instytucjach rynku pracy (Dz. U. z 2015 r. poz. 149, z późn. zm.), z wyłączeniem robót publicznych, odnoszące się do następujących form wsparcia:</w:t>
            </w:r>
          </w:p>
          <w:p w:rsidR="00BA5E48" w:rsidRPr="004573FA" w:rsidRDefault="00BA5E48" w:rsidP="00BB7590">
            <w:pPr>
              <w:pStyle w:val="Akapitzlist"/>
              <w:numPr>
                <w:ilvl w:val="0"/>
                <w:numId w:val="315"/>
              </w:numPr>
              <w:spacing w:before="40" w:after="40" w:line="240" w:lineRule="auto"/>
              <w:jc w:val="both"/>
              <w:rPr>
                <w:szCs w:val="20"/>
              </w:rPr>
            </w:pPr>
            <w:r w:rsidRPr="004573FA">
              <w:rPr>
                <w:szCs w:val="20"/>
              </w:rPr>
              <w:t>instrumenty i usługi rynku pracy służące indywidualizacji wsparcia oraz pomocy w zakresie określenia ścieżki zawodowej (obligatoryjne):</w:t>
            </w:r>
          </w:p>
          <w:p w:rsidR="00BA5E48" w:rsidRPr="00D16FFA" w:rsidRDefault="00BA5E48" w:rsidP="004573FA">
            <w:pPr>
              <w:spacing w:before="40" w:after="40" w:line="240" w:lineRule="auto"/>
              <w:ind w:left="951" w:hanging="142"/>
              <w:jc w:val="both"/>
              <w:rPr>
                <w:rFonts w:ascii="Myriad Pro" w:hAnsi="Myriad Pro"/>
                <w:sz w:val="20"/>
                <w:szCs w:val="20"/>
              </w:rPr>
            </w:pPr>
            <w:r w:rsidRPr="00D16FFA">
              <w:rPr>
                <w:rFonts w:ascii="Myriad Pro" w:hAnsi="Myriad Pro"/>
                <w:sz w:val="20"/>
                <w:szCs w:val="20"/>
              </w:rPr>
              <w:t>- identyfikacja potrzeb osób pozostających bez zatrudnienia oraz diagnozowanie możliwości w zakresie doskonalenia zawodowego,</w:t>
            </w:r>
            <w:r>
              <w:rPr>
                <w:rFonts w:ascii="Myriad Pro" w:hAnsi="Myriad Pro"/>
                <w:sz w:val="20"/>
                <w:szCs w:val="20"/>
              </w:rPr>
              <w:t xml:space="preserve"> </w:t>
            </w:r>
            <w:r w:rsidRPr="00D16FFA">
              <w:rPr>
                <w:rFonts w:ascii="Myriad Pro" w:hAnsi="Myriad Pro"/>
                <w:sz w:val="20"/>
                <w:szCs w:val="20"/>
              </w:rPr>
              <w:t>w tym identyfikacja stopnia oddalenia od rynku pracy,</w:t>
            </w:r>
          </w:p>
          <w:p w:rsidR="00BA5E48" w:rsidRPr="00D16FFA" w:rsidRDefault="00BA5E48" w:rsidP="004573FA">
            <w:pPr>
              <w:spacing w:before="40" w:after="40" w:line="240" w:lineRule="auto"/>
              <w:ind w:left="951" w:hanging="142"/>
              <w:jc w:val="both"/>
              <w:rPr>
                <w:rFonts w:ascii="Myriad Pro" w:hAnsi="Myriad Pro"/>
                <w:sz w:val="20"/>
                <w:szCs w:val="20"/>
              </w:rPr>
            </w:pPr>
            <w:r w:rsidRPr="00D16FFA">
              <w:rPr>
                <w:rFonts w:ascii="Myriad Pro" w:hAnsi="Myriad Pro"/>
                <w:sz w:val="20"/>
                <w:szCs w:val="20"/>
              </w:rPr>
              <w:t>- kompleksowe i indywidualne pośrednictwo pracy w zakresie wyboru zawodu zgodnego z kwalifikacjami i kompetencjami</w:t>
            </w:r>
            <w:r>
              <w:rPr>
                <w:rFonts w:ascii="Myriad Pro" w:hAnsi="Myriad Pro"/>
                <w:sz w:val="20"/>
                <w:szCs w:val="20"/>
              </w:rPr>
              <w:t xml:space="preserve"> </w:t>
            </w:r>
            <w:r w:rsidRPr="00D16FFA">
              <w:rPr>
                <w:rFonts w:ascii="Myriad Pro" w:hAnsi="Myriad Pro"/>
                <w:sz w:val="20"/>
                <w:szCs w:val="20"/>
              </w:rPr>
              <w:t>wspieranej osoby lub poradnictwo zawodowe w zakresie planowania rozwoju kariery zawodowej, w tym podnoszenia lub</w:t>
            </w:r>
          </w:p>
          <w:p w:rsidR="00BA5E48" w:rsidRPr="00D16FFA" w:rsidRDefault="00BA5E48" w:rsidP="004573FA">
            <w:pPr>
              <w:spacing w:before="40" w:after="40" w:line="240" w:lineRule="auto"/>
              <w:ind w:left="951" w:hanging="142"/>
              <w:jc w:val="both"/>
              <w:rPr>
                <w:rFonts w:ascii="Myriad Pro" w:hAnsi="Myriad Pro"/>
                <w:sz w:val="20"/>
                <w:szCs w:val="20"/>
              </w:rPr>
            </w:pPr>
            <w:r w:rsidRPr="00D16FFA">
              <w:rPr>
                <w:rFonts w:ascii="Myriad Pro" w:hAnsi="Myriad Pro"/>
                <w:sz w:val="20"/>
                <w:szCs w:val="20"/>
              </w:rPr>
              <w:t>uzupełniania kompetencji i kwalifikacji zawodowych,</w:t>
            </w:r>
          </w:p>
          <w:p w:rsidR="00BA5E48" w:rsidRPr="004573FA" w:rsidRDefault="00BA5E48" w:rsidP="00BB7590">
            <w:pPr>
              <w:pStyle w:val="Akapitzlist"/>
              <w:numPr>
                <w:ilvl w:val="0"/>
                <w:numId w:val="315"/>
              </w:numPr>
              <w:spacing w:before="40" w:after="40" w:line="240" w:lineRule="auto"/>
              <w:ind w:left="667" w:hanging="283"/>
              <w:jc w:val="both"/>
              <w:rPr>
                <w:szCs w:val="20"/>
              </w:rPr>
            </w:pPr>
            <w:r w:rsidRPr="004573FA">
              <w:rPr>
                <w:szCs w:val="20"/>
              </w:rPr>
              <w:t xml:space="preserve"> instrumenty i usługi rynku pracy skierowane do osób, u których zidentyfikowano potrzebę uzupełnienia lub zdobycia nowych umiejętności i kompetencji:</w:t>
            </w:r>
          </w:p>
          <w:p w:rsidR="00BA5E48" w:rsidRPr="00D16FFA" w:rsidRDefault="00BA5E48" w:rsidP="004573FA">
            <w:pPr>
              <w:spacing w:before="40" w:after="40" w:line="240" w:lineRule="auto"/>
              <w:ind w:left="809"/>
              <w:jc w:val="both"/>
              <w:rPr>
                <w:rFonts w:ascii="Myriad Pro" w:hAnsi="Myriad Pro"/>
                <w:sz w:val="20"/>
                <w:szCs w:val="20"/>
              </w:rPr>
            </w:pPr>
            <w:r w:rsidRPr="00D16FFA">
              <w:rPr>
                <w:rFonts w:ascii="Myriad Pro" w:hAnsi="Myriad Pro"/>
                <w:sz w:val="20"/>
                <w:szCs w:val="20"/>
              </w:rPr>
              <w:t>- nabywanie, podwyższanie lub dostosowywanie kompetencji i /lub kwalifikacji, niezbędnych na rynku pracy w kontekście</w:t>
            </w:r>
            <w:r>
              <w:rPr>
                <w:rFonts w:ascii="Myriad Pro" w:hAnsi="Myriad Pro"/>
                <w:sz w:val="20"/>
                <w:szCs w:val="20"/>
              </w:rPr>
              <w:t xml:space="preserve"> </w:t>
            </w:r>
            <w:r w:rsidRPr="00D16FFA">
              <w:rPr>
                <w:rFonts w:ascii="Myriad Pro" w:hAnsi="Myriad Pro"/>
                <w:sz w:val="20"/>
                <w:szCs w:val="20"/>
              </w:rPr>
              <w:t>zidentyfikowanych potrzeb osoby, której udzielane jest wsparcie, m.in. poprzez wysokiej jakości szkolenia,</w:t>
            </w:r>
          </w:p>
          <w:p w:rsidR="00BA5E48" w:rsidRPr="004573FA" w:rsidRDefault="00BA5E48" w:rsidP="00BB7590">
            <w:pPr>
              <w:pStyle w:val="Akapitzlist"/>
              <w:numPr>
                <w:ilvl w:val="0"/>
                <w:numId w:val="315"/>
              </w:numPr>
              <w:spacing w:before="40" w:after="40" w:line="240" w:lineRule="auto"/>
              <w:jc w:val="both"/>
              <w:rPr>
                <w:szCs w:val="20"/>
              </w:rPr>
            </w:pPr>
            <w:r w:rsidRPr="004573FA">
              <w:rPr>
                <w:szCs w:val="20"/>
              </w:rPr>
              <w:t>instrumenty i usługi rynku pracy służące zdobyciu doświadczenia zawodowego wymaganego przez pracodawców:</w:t>
            </w:r>
          </w:p>
          <w:p w:rsidR="00BA5E48" w:rsidRPr="00D16FFA" w:rsidRDefault="00BA5E48" w:rsidP="004573FA">
            <w:pPr>
              <w:spacing w:before="40" w:after="40" w:line="240" w:lineRule="auto"/>
              <w:ind w:left="809"/>
              <w:jc w:val="both"/>
              <w:rPr>
                <w:rFonts w:ascii="Myriad Pro" w:hAnsi="Myriad Pro"/>
                <w:sz w:val="20"/>
                <w:szCs w:val="20"/>
              </w:rPr>
            </w:pPr>
            <w:r w:rsidRPr="00D16FFA">
              <w:rPr>
                <w:rFonts w:ascii="Myriad Pro" w:hAnsi="Myriad Pro"/>
                <w:sz w:val="20"/>
                <w:szCs w:val="20"/>
              </w:rPr>
              <w:t>- nabywanie lub uzupełnianie doświadczenia zawodowego oraz praktycznych umiejętności w zakresie wykonywania danego</w:t>
            </w:r>
            <w:r>
              <w:rPr>
                <w:rFonts w:ascii="Myriad Pro" w:hAnsi="Myriad Pro"/>
                <w:sz w:val="20"/>
                <w:szCs w:val="20"/>
              </w:rPr>
              <w:t xml:space="preserve"> </w:t>
            </w:r>
            <w:r w:rsidRPr="00D16FFA">
              <w:rPr>
                <w:rFonts w:ascii="Myriad Pro" w:hAnsi="Myriad Pro"/>
                <w:sz w:val="20"/>
                <w:szCs w:val="20"/>
              </w:rPr>
              <w:t>zawodu, m.in. poprzez staże i praktyki,</w:t>
            </w:r>
          </w:p>
          <w:p w:rsidR="00BA5E48" w:rsidRPr="00D16FFA" w:rsidRDefault="00BA5E48" w:rsidP="004573FA">
            <w:pPr>
              <w:spacing w:before="40" w:after="40" w:line="240" w:lineRule="auto"/>
              <w:ind w:left="809"/>
              <w:jc w:val="both"/>
              <w:rPr>
                <w:rFonts w:ascii="Myriad Pro" w:hAnsi="Myriad Pro"/>
                <w:sz w:val="20"/>
                <w:szCs w:val="20"/>
              </w:rPr>
            </w:pPr>
            <w:r w:rsidRPr="00D16FFA">
              <w:rPr>
                <w:rFonts w:ascii="Myriad Pro" w:hAnsi="Myriad Pro"/>
                <w:sz w:val="20"/>
                <w:szCs w:val="20"/>
              </w:rPr>
              <w:t>- wsparcie zatrudnienia osoby bezrobotnej u przedsiębiorcy lub innego pracodawcy, stanowiące zachętę do zatrudnienia, m.in.</w:t>
            </w:r>
            <w:r>
              <w:rPr>
                <w:rFonts w:ascii="Myriad Pro" w:hAnsi="Myriad Pro"/>
                <w:sz w:val="20"/>
                <w:szCs w:val="20"/>
              </w:rPr>
              <w:t xml:space="preserve"> </w:t>
            </w:r>
            <w:r w:rsidRPr="00D16FFA">
              <w:rPr>
                <w:rFonts w:ascii="Myriad Pro" w:hAnsi="Myriad Pro"/>
                <w:sz w:val="20"/>
                <w:szCs w:val="20"/>
              </w:rPr>
              <w:t>poprzez pokrycie kosztów subsydiowania zatrudnienia dla osób, u których zidentyfikowano adekwatność tej formy wsparcia,</w:t>
            </w:r>
            <w:r>
              <w:rPr>
                <w:rFonts w:ascii="Myriad Pro" w:hAnsi="Myriad Pro"/>
                <w:sz w:val="20"/>
                <w:szCs w:val="20"/>
              </w:rPr>
              <w:t xml:space="preserve"> </w:t>
            </w:r>
            <w:r w:rsidRPr="00D16FFA">
              <w:rPr>
                <w:rFonts w:ascii="Myriad Pro" w:hAnsi="Myriad Pro"/>
                <w:sz w:val="20"/>
                <w:szCs w:val="20"/>
              </w:rPr>
              <w:t>refundację wyposażenia lub doposażenia stanowiska,</w:t>
            </w:r>
          </w:p>
          <w:p w:rsidR="00BA5E48" w:rsidRPr="004573FA" w:rsidRDefault="00BA5E48" w:rsidP="00BB7590">
            <w:pPr>
              <w:pStyle w:val="Akapitzlist"/>
              <w:numPr>
                <w:ilvl w:val="0"/>
                <w:numId w:val="315"/>
              </w:numPr>
              <w:spacing w:before="40" w:after="40" w:line="240" w:lineRule="auto"/>
              <w:jc w:val="both"/>
              <w:rPr>
                <w:szCs w:val="20"/>
              </w:rPr>
            </w:pPr>
            <w:r w:rsidRPr="004573FA">
              <w:rPr>
                <w:szCs w:val="20"/>
              </w:rPr>
              <w:t>instrumenty i usługi rynku pracy służące wsparciu mobilności na rynku pracy:</w:t>
            </w:r>
          </w:p>
          <w:p w:rsidR="00BA5E48" w:rsidRPr="00D16FFA" w:rsidRDefault="00BA5E48" w:rsidP="004573FA">
            <w:pPr>
              <w:spacing w:before="40" w:after="40" w:line="240" w:lineRule="auto"/>
              <w:ind w:left="809"/>
              <w:jc w:val="both"/>
              <w:rPr>
                <w:rFonts w:ascii="Myriad Pro" w:hAnsi="Myriad Pro"/>
                <w:sz w:val="20"/>
                <w:szCs w:val="20"/>
              </w:rPr>
            </w:pPr>
            <w:r w:rsidRPr="00D16FFA">
              <w:rPr>
                <w:rFonts w:ascii="Myriad Pro" w:hAnsi="Myriad Pro"/>
                <w:sz w:val="20"/>
                <w:szCs w:val="20"/>
              </w:rPr>
              <w:t>- wsparcie mobilności geograficznej dla osób, u których zidentyfikowano problem z zatrudnieniem w miejscu zamieszkania, m.in.</w:t>
            </w:r>
            <w:r>
              <w:rPr>
                <w:rFonts w:ascii="Myriad Pro" w:hAnsi="Myriad Pro"/>
                <w:sz w:val="20"/>
                <w:szCs w:val="20"/>
              </w:rPr>
              <w:t xml:space="preserve"> </w:t>
            </w:r>
            <w:r w:rsidRPr="00D16FFA">
              <w:rPr>
                <w:rFonts w:ascii="Myriad Pro" w:hAnsi="Myriad Pro"/>
                <w:sz w:val="20"/>
                <w:szCs w:val="20"/>
              </w:rPr>
              <w:t>poprzez pokrycie kosztów dojazdu do pracy lub wstępnego zagospodarowania w nowym miejscu zamieszkania, m.in. poprzez</w:t>
            </w:r>
          </w:p>
          <w:p w:rsidR="00BA5E48" w:rsidRPr="00D16FFA" w:rsidRDefault="00BA5E48" w:rsidP="004573FA">
            <w:pPr>
              <w:spacing w:before="40" w:after="40" w:line="240" w:lineRule="auto"/>
              <w:ind w:left="809"/>
              <w:jc w:val="both"/>
              <w:rPr>
                <w:rFonts w:ascii="Myriad Pro" w:hAnsi="Myriad Pro"/>
                <w:sz w:val="20"/>
                <w:szCs w:val="20"/>
              </w:rPr>
            </w:pPr>
            <w:r w:rsidRPr="00D16FFA">
              <w:rPr>
                <w:rFonts w:ascii="Myriad Pro" w:hAnsi="Myriad Pro"/>
                <w:sz w:val="20"/>
                <w:szCs w:val="20"/>
              </w:rPr>
              <w:t>finansowanie kosztów dojazdu, zapewnienie środków na zasiedlenie.</w:t>
            </w:r>
          </w:p>
          <w:p w:rsidR="00BA5E48" w:rsidRPr="00D16FFA" w:rsidRDefault="00BA5E48" w:rsidP="004573FA">
            <w:pPr>
              <w:spacing w:before="40" w:after="40" w:line="240" w:lineRule="auto"/>
              <w:ind w:left="809"/>
              <w:jc w:val="both"/>
              <w:rPr>
                <w:rFonts w:ascii="Myriad Pro" w:hAnsi="Myriad Pro"/>
                <w:sz w:val="20"/>
                <w:szCs w:val="20"/>
              </w:rPr>
            </w:pPr>
            <w:r w:rsidRPr="00D16FFA">
              <w:rPr>
                <w:rFonts w:ascii="Myriad Pro" w:hAnsi="Myriad Pro"/>
                <w:sz w:val="20"/>
                <w:szCs w:val="20"/>
              </w:rPr>
              <w:t>- wsparcie mobilności zawodowej na europejskim rynku pracy za pośrednictwem sieci EURES.</w:t>
            </w:r>
          </w:p>
          <w:p w:rsidR="00BA5E48" w:rsidRPr="004573FA" w:rsidRDefault="00BA5E48" w:rsidP="00BB7590">
            <w:pPr>
              <w:pStyle w:val="Akapitzlist"/>
              <w:numPr>
                <w:ilvl w:val="0"/>
                <w:numId w:val="315"/>
              </w:numPr>
              <w:spacing w:before="40" w:after="40" w:line="240" w:lineRule="auto"/>
              <w:jc w:val="both"/>
              <w:rPr>
                <w:szCs w:val="20"/>
              </w:rPr>
            </w:pPr>
            <w:r w:rsidRPr="004573FA">
              <w:rPr>
                <w:szCs w:val="20"/>
              </w:rPr>
              <w:t>instrumenty i usługi rynku pracy skierowane do osób niepełnosprawnych:</w:t>
            </w:r>
          </w:p>
          <w:p w:rsidR="00BA5E48" w:rsidRPr="00D16FFA" w:rsidRDefault="00BA5E48" w:rsidP="004573FA">
            <w:pPr>
              <w:spacing w:before="40" w:after="40" w:line="240" w:lineRule="auto"/>
              <w:ind w:left="809"/>
              <w:jc w:val="both"/>
              <w:rPr>
                <w:rFonts w:ascii="Myriad Pro" w:hAnsi="Myriad Pro"/>
                <w:sz w:val="20"/>
                <w:szCs w:val="20"/>
              </w:rPr>
            </w:pPr>
            <w:r w:rsidRPr="00D16FFA">
              <w:rPr>
                <w:rFonts w:ascii="Myriad Pro" w:hAnsi="Myriad Pro"/>
                <w:sz w:val="20"/>
                <w:szCs w:val="20"/>
              </w:rPr>
              <w:t>- niwelowanie barier jakie napotykają osoby niepełnosprawne w zakresie zdobycia i utrzymania zatrudnienia, m.in. poprzez</w:t>
            </w:r>
            <w:r>
              <w:rPr>
                <w:rFonts w:ascii="Myriad Pro" w:hAnsi="Myriad Pro"/>
                <w:sz w:val="20"/>
                <w:szCs w:val="20"/>
              </w:rPr>
              <w:t xml:space="preserve"> </w:t>
            </w:r>
            <w:r w:rsidRPr="00D16FFA">
              <w:rPr>
                <w:rFonts w:ascii="Myriad Pro" w:hAnsi="Myriad Pro"/>
                <w:sz w:val="20"/>
                <w:szCs w:val="20"/>
              </w:rPr>
              <w:t>finansowanie pracy asystenta osoby niepełnosprawnej, którego praca spełnia standardy wyznaczone dla takiej usługi i</w:t>
            </w:r>
            <w:r>
              <w:rPr>
                <w:rFonts w:ascii="Myriad Pro" w:hAnsi="Myriad Pro"/>
                <w:sz w:val="20"/>
                <w:szCs w:val="20"/>
              </w:rPr>
              <w:t xml:space="preserve"> </w:t>
            </w:r>
            <w:r w:rsidRPr="00D16FFA">
              <w:rPr>
                <w:rFonts w:ascii="Myriad Pro" w:hAnsi="Myriad Pro"/>
                <w:sz w:val="20"/>
                <w:szCs w:val="20"/>
              </w:rPr>
              <w:t>doposażenie stanowiska pracy do potrzeb osób niepełnosprawnych.</w:t>
            </w:r>
          </w:p>
          <w:p w:rsidR="00BA5E48" w:rsidRPr="004573FA" w:rsidRDefault="00BA5E48" w:rsidP="00BB7590">
            <w:pPr>
              <w:pStyle w:val="Akapitzlist"/>
              <w:numPr>
                <w:ilvl w:val="0"/>
                <w:numId w:val="315"/>
              </w:numPr>
              <w:spacing w:before="40" w:after="40" w:line="240" w:lineRule="auto"/>
              <w:jc w:val="both"/>
              <w:rPr>
                <w:szCs w:val="20"/>
              </w:rPr>
            </w:pPr>
            <w:r w:rsidRPr="004573FA">
              <w:rPr>
                <w:szCs w:val="20"/>
              </w:rPr>
              <w:t>instrumenty i usługi rynku pracy służące rozwojowi przedsiębiorczości i samozatrudnienia:</w:t>
            </w:r>
          </w:p>
          <w:p w:rsidR="00BA5E48" w:rsidRPr="00FC259F" w:rsidRDefault="00BA5E48" w:rsidP="004573FA">
            <w:pPr>
              <w:spacing w:before="40" w:after="40" w:line="240" w:lineRule="auto"/>
              <w:ind w:left="809"/>
              <w:jc w:val="both"/>
              <w:rPr>
                <w:rFonts w:ascii="Myriad Pro" w:hAnsi="Myriad Pro"/>
                <w:sz w:val="20"/>
                <w:szCs w:val="20"/>
              </w:rPr>
            </w:pPr>
            <w:r w:rsidRPr="00D16FFA">
              <w:rPr>
                <w:rFonts w:ascii="Myriad Pro" w:hAnsi="Myriad Pro"/>
                <w:sz w:val="20"/>
                <w:szCs w:val="20"/>
              </w:rPr>
              <w:t>- wsparcie osób bezrobotnych w zakładaniu i prowadzeniu własnej działalności gospodarczej poprzez udzielenie: pomocy</w:t>
            </w:r>
            <w:r>
              <w:rPr>
                <w:rFonts w:ascii="Myriad Pro" w:hAnsi="Myriad Pro"/>
                <w:sz w:val="20"/>
                <w:szCs w:val="20"/>
              </w:rPr>
              <w:t xml:space="preserve"> </w:t>
            </w:r>
            <w:r w:rsidRPr="00D16FFA">
              <w:rPr>
                <w:rFonts w:ascii="Myriad Pro" w:hAnsi="Myriad Pro"/>
                <w:sz w:val="20"/>
                <w:szCs w:val="20"/>
              </w:rPr>
              <w:t>bezzwrotnej (dotacji) na utworzenie przedsiębiorstwa oraz doradztwo i szkolenia umożliwiające uzyskanie wiedzy i umiejętności</w:t>
            </w:r>
            <w:r>
              <w:rPr>
                <w:rFonts w:ascii="Myriad Pro" w:hAnsi="Myriad Pro"/>
                <w:sz w:val="20"/>
                <w:szCs w:val="20"/>
              </w:rPr>
              <w:t xml:space="preserve"> </w:t>
            </w:r>
            <w:r w:rsidRPr="00D16FFA">
              <w:rPr>
                <w:rFonts w:ascii="Myriad Pro" w:hAnsi="Myriad Pro"/>
                <w:sz w:val="20"/>
                <w:szCs w:val="20"/>
              </w:rPr>
              <w:t>niezbędnych do podjęcia i prowadzenia działalności gospodarczej.</w:t>
            </w:r>
          </w:p>
        </w:tc>
      </w:tr>
    </w:tbl>
    <w:p w:rsidR="00BA5E48" w:rsidRPr="00AC2E00" w:rsidRDefault="00BA5E48" w:rsidP="001043AA">
      <w:pPr>
        <w:spacing w:before="120" w:after="120" w:line="240" w:lineRule="auto"/>
        <w:rPr>
          <w:rFonts w:ascii="Myriad Pro" w:hAnsi="Myriad Pro"/>
          <w:sz w:val="20"/>
          <w:szCs w:val="20"/>
        </w:rPr>
      </w:pPr>
    </w:p>
    <w:tbl>
      <w:tblPr>
        <w:tblW w:w="14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2126"/>
        <w:gridCol w:w="6804"/>
        <w:gridCol w:w="4733"/>
      </w:tblGrid>
      <w:tr w:rsidR="00BA5E48" w:rsidRPr="00AC2E00" w:rsidTr="00AD7146">
        <w:trPr>
          <w:jc w:val="center"/>
        </w:trPr>
        <w:tc>
          <w:tcPr>
            <w:tcW w:w="14600" w:type="dxa"/>
            <w:gridSpan w:val="4"/>
            <w:shd w:val="clear" w:color="auto" w:fill="D9D9D9" w:themeFill="background1" w:themeFillShade="D9"/>
          </w:tcPr>
          <w:p w:rsidR="00BA5E48" w:rsidRPr="00AC2E00" w:rsidRDefault="00BA5E48" w:rsidP="00AD7146">
            <w:pPr>
              <w:spacing w:before="40" w:after="40" w:line="240" w:lineRule="auto"/>
              <w:jc w:val="center"/>
              <w:rPr>
                <w:rFonts w:ascii="Myriad Pro" w:hAnsi="Myriad Pro"/>
                <w:b/>
                <w:sz w:val="20"/>
                <w:szCs w:val="20"/>
              </w:rPr>
            </w:pPr>
            <w:r w:rsidRPr="00AC2E00">
              <w:rPr>
                <w:rFonts w:ascii="Myriad Pro" w:hAnsi="Myriad Pro"/>
                <w:b/>
                <w:sz w:val="20"/>
                <w:szCs w:val="20"/>
              </w:rPr>
              <w:t>Kryteria dopuszczalności</w:t>
            </w:r>
          </w:p>
        </w:tc>
      </w:tr>
      <w:tr w:rsidR="00BA5E48" w:rsidRPr="00AC2E00" w:rsidTr="00AD7146">
        <w:trPr>
          <w:jc w:val="center"/>
        </w:trPr>
        <w:tc>
          <w:tcPr>
            <w:tcW w:w="937" w:type="dxa"/>
          </w:tcPr>
          <w:p w:rsidR="00BA5E48" w:rsidRPr="00AC2E00" w:rsidRDefault="00BA5E48" w:rsidP="00AD7146">
            <w:pPr>
              <w:spacing w:before="40" w:after="40" w:line="240" w:lineRule="auto"/>
              <w:jc w:val="center"/>
              <w:rPr>
                <w:rFonts w:ascii="Myriad Pro" w:hAnsi="Myriad Pro"/>
                <w:sz w:val="20"/>
                <w:szCs w:val="20"/>
              </w:rPr>
            </w:pPr>
            <w:r w:rsidRPr="00AC2E00">
              <w:rPr>
                <w:rFonts w:ascii="Myriad Pro" w:hAnsi="Myriad Pro"/>
                <w:sz w:val="20"/>
                <w:szCs w:val="20"/>
              </w:rPr>
              <w:t>L.p.</w:t>
            </w:r>
          </w:p>
        </w:tc>
        <w:tc>
          <w:tcPr>
            <w:tcW w:w="2126" w:type="dxa"/>
          </w:tcPr>
          <w:p w:rsidR="00BA5E48" w:rsidRPr="00AC2E00" w:rsidRDefault="00BA5E48" w:rsidP="00AD7146">
            <w:pPr>
              <w:spacing w:before="40" w:after="40" w:line="240" w:lineRule="auto"/>
              <w:jc w:val="center"/>
              <w:rPr>
                <w:rFonts w:ascii="Myriad Pro" w:hAnsi="Myriad Pro"/>
                <w:sz w:val="20"/>
                <w:szCs w:val="20"/>
              </w:rPr>
            </w:pPr>
            <w:r w:rsidRPr="00AC2E00">
              <w:rPr>
                <w:rFonts w:ascii="Myriad Pro" w:hAnsi="Myriad Pro"/>
                <w:sz w:val="20"/>
                <w:szCs w:val="20"/>
              </w:rPr>
              <w:t>Nazwa kryterium</w:t>
            </w:r>
          </w:p>
        </w:tc>
        <w:tc>
          <w:tcPr>
            <w:tcW w:w="6804" w:type="dxa"/>
          </w:tcPr>
          <w:p w:rsidR="00BA5E48" w:rsidRPr="00AC2E00" w:rsidRDefault="00BA5E48" w:rsidP="00AD7146">
            <w:pPr>
              <w:spacing w:before="40" w:after="40" w:line="240" w:lineRule="auto"/>
              <w:jc w:val="center"/>
              <w:rPr>
                <w:rFonts w:ascii="Myriad Pro" w:hAnsi="Myriad Pro"/>
                <w:sz w:val="20"/>
                <w:szCs w:val="20"/>
              </w:rPr>
            </w:pPr>
            <w:r w:rsidRPr="00AC2E00">
              <w:rPr>
                <w:rFonts w:ascii="Myriad Pro" w:hAnsi="Myriad Pro"/>
                <w:sz w:val="20"/>
                <w:szCs w:val="20"/>
              </w:rPr>
              <w:t>Definicja kryterium</w:t>
            </w:r>
          </w:p>
        </w:tc>
        <w:tc>
          <w:tcPr>
            <w:tcW w:w="4733" w:type="dxa"/>
          </w:tcPr>
          <w:p w:rsidR="00BA5E48" w:rsidRPr="00AC2E00" w:rsidRDefault="00BA5E48" w:rsidP="00AD7146">
            <w:pPr>
              <w:spacing w:before="40" w:after="40" w:line="240" w:lineRule="auto"/>
              <w:jc w:val="center"/>
              <w:rPr>
                <w:rFonts w:ascii="Myriad Pro" w:hAnsi="Myriad Pro"/>
                <w:sz w:val="20"/>
                <w:szCs w:val="20"/>
              </w:rPr>
            </w:pPr>
            <w:r w:rsidRPr="00AC2E00">
              <w:rPr>
                <w:rFonts w:ascii="Myriad Pro" w:hAnsi="Myriad Pro"/>
                <w:sz w:val="20"/>
                <w:szCs w:val="20"/>
              </w:rPr>
              <w:t>Opis znaczenia kryterium</w:t>
            </w:r>
          </w:p>
        </w:tc>
      </w:tr>
      <w:tr w:rsidR="00BA5E48" w:rsidRPr="00AC2E00" w:rsidTr="00AD7146">
        <w:trPr>
          <w:jc w:val="center"/>
        </w:trPr>
        <w:tc>
          <w:tcPr>
            <w:tcW w:w="937" w:type="dxa"/>
          </w:tcPr>
          <w:p w:rsidR="00BA5E48" w:rsidRPr="00AC2E00" w:rsidRDefault="00BA5E48" w:rsidP="00AD7146">
            <w:pPr>
              <w:spacing w:before="40" w:after="40" w:line="240" w:lineRule="auto"/>
              <w:jc w:val="center"/>
              <w:rPr>
                <w:rFonts w:ascii="Myriad Pro" w:hAnsi="Myriad Pro"/>
                <w:sz w:val="20"/>
                <w:szCs w:val="20"/>
              </w:rPr>
            </w:pPr>
            <w:r w:rsidRPr="00AC2E00">
              <w:rPr>
                <w:rFonts w:ascii="Myriad Pro" w:hAnsi="Myriad Pro"/>
                <w:sz w:val="20"/>
                <w:szCs w:val="20"/>
              </w:rPr>
              <w:t>1</w:t>
            </w:r>
          </w:p>
        </w:tc>
        <w:tc>
          <w:tcPr>
            <w:tcW w:w="2126" w:type="dxa"/>
          </w:tcPr>
          <w:p w:rsidR="00BA5E48" w:rsidRPr="00AC2E00" w:rsidRDefault="00BA5E48" w:rsidP="00AD7146">
            <w:pPr>
              <w:spacing w:before="40" w:after="40" w:line="240" w:lineRule="auto"/>
              <w:jc w:val="center"/>
              <w:rPr>
                <w:rFonts w:ascii="Myriad Pro" w:hAnsi="Myriad Pro"/>
                <w:sz w:val="20"/>
                <w:szCs w:val="20"/>
              </w:rPr>
            </w:pPr>
            <w:r w:rsidRPr="00AC2E00">
              <w:rPr>
                <w:rFonts w:ascii="Myriad Pro" w:hAnsi="Myriad Pro"/>
                <w:sz w:val="20"/>
                <w:szCs w:val="20"/>
              </w:rPr>
              <w:t>2</w:t>
            </w:r>
          </w:p>
        </w:tc>
        <w:tc>
          <w:tcPr>
            <w:tcW w:w="6804" w:type="dxa"/>
          </w:tcPr>
          <w:p w:rsidR="00BA5E48" w:rsidRPr="00AC2E00" w:rsidRDefault="00BA5E48" w:rsidP="00AD7146">
            <w:pPr>
              <w:spacing w:before="40" w:after="40" w:line="240" w:lineRule="auto"/>
              <w:jc w:val="center"/>
              <w:rPr>
                <w:rFonts w:ascii="Myriad Pro" w:hAnsi="Myriad Pro"/>
                <w:sz w:val="20"/>
                <w:szCs w:val="20"/>
              </w:rPr>
            </w:pPr>
            <w:r w:rsidRPr="00AC2E00">
              <w:rPr>
                <w:rFonts w:ascii="Myriad Pro" w:hAnsi="Myriad Pro"/>
                <w:sz w:val="20"/>
                <w:szCs w:val="20"/>
              </w:rPr>
              <w:t>3</w:t>
            </w:r>
          </w:p>
        </w:tc>
        <w:tc>
          <w:tcPr>
            <w:tcW w:w="4733" w:type="dxa"/>
          </w:tcPr>
          <w:p w:rsidR="00BA5E48" w:rsidRPr="00AC2E00" w:rsidRDefault="00BA5E48" w:rsidP="00AD7146">
            <w:pPr>
              <w:spacing w:before="40" w:after="40" w:line="240" w:lineRule="auto"/>
              <w:jc w:val="center"/>
              <w:rPr>
                <w:rFonts w:ascii="Myriad Pro" w:hAnsi="Myriad Pro"/>
                <w:sz w:val="20"/>
                <w:szCs w:val="20"/>
              </w:rPr>
            </w:pPr>
            <w:r w:rsidRPr="00AC2E00">
              <w:rPr>
                <w:rFonts w:ascii="Myriad Pro" w:hAnsi="Myriad Pro"/>
                <w:sz w:val="20"/>
                <w:szCs w:val="20"/>
              </w:rPr>
              <w:t>4</w:t>
            </w:r>
          </w:p>
        </w:tc>
      </w:tr>
      <w:tr w:rsidR="00BA5E48" w:rsidRPr="00AC2E00" w:rsidTr="00AD7146">
        <w:trPr>
          <w:jc w:val="center"/>
        </w:trPr>
        <w:tc>
          <w:tcPr>
            <w:tcW w:w="937" w:type="dxa"/>
          </w:tcPr>
          <w:p w:rsidR="00BA5E48" w:rsidRPr="00AC2E00" w:rsidRDefault="00BA5E48" w:rsidP="00BB7590">
            <w:pPr>
              <w:pStyle w:val="Akapitzlist"/>
              <w:numPr>
                <w:ilvl w:val="0"/>
                <w:numId w:val="212"/>
              </w:numPr>
              <w:spacing w:before="40" w:after="40" w:line="240" w:lineRule="auto"/>
              <w:contextualSpacing w:val="0"/>
              <w:rPr>
                <w:szCs w:val="20"/>
              </w:rPr>
            </w:pPr>
          </w:p>
        </w:tc>
        <w:tc>
          <w:tcPr>
            <w:tcW w:w="2126" w:type="dxa"/>
            <w:shd w:val="clear" w:color="auto" w:fill="auto"/>
          </w:tcPr>
          <w:p w:rsidR="00BA5E48" w:rsidRPr="00AC2E00" w:rsidRDefault="00BA5E48" w:rsidP="00AD7146">
            <w:pPr>
              <w:spacing w:before="40" w:after="40" w:line="240" w:lineRule="auto"/>
              <w:rPr>
                <w:rFonts w:ascii="Myriad Pro" w:hAnsi="Myriad Pro"/>
                <w:sz w:val="20"/>
                <w:szCs w:val="20"/>
              </w:rPr>
            </w:pPr>
            <w:r>
              <w:rPr>
                <w:rFonts w:ascii="Myriad Pro" w:hAnsi="Myriad Pro"/>
                <w:sz w:val="20"/>
                <w:szCs w:val="20"/>
              </w:rPr>
              <w:t>Zgodność wsparcia</w:t>
            </w:r>
          </w:p>
        </w:tc>
        <w:tc>
          <w:tcPr>
            <w:tcW w:w="6804" w:type="dxa"/>
            <w:shd w:val="clear" w:color="auto" w:fill="auto"/>
          </w:tcPr>
          <w:p w:rsidR="00BA5E48" w:rsidRPr="00E00BCB" w:rsidRDefault="00BA5E48" w:rsidP="00BB7590">
            <w:pPr>
              <w:pStyle w:val="Akapitzlist"/>
              <w:numPr>
                <w:ilvl w:val="0"/>
                <w:numId w:val="316"/>
              </w:numPr>
              <w:spacing w:before="40" w:after="40" w:line="240" w:lineRule="auto"/>
              <w:ind w:left="317" w:hanging="374"/>
              <w:jc w:val="both"/>
              <w:rPr>
                <w:rFonts w:cs="Arial"/>
                <w:szCs w:val="20"/>
              </w:rPr>
            </w:pPr>
            <w:r w:rsidRPr="00E00BCB">
              <w:rPr>
                <w:rFonts w:cs="Arial"/>
                <w:szCs w:val="20"/>
              </w:rPr>
              <w:t>W ramach projektu do wszystkich jego uczestników zostaną skierowane instrumenty i usługi rynku pracy służące indywidualizacji wsparcia oraz pomocy w zakresie określenia ścieżki zawodowej, tj.:</w:t>
            </w:r>
          </w:p>
          <w:p w:rsidR="00BA5E48" w:rsidRPr="00E00BCB" w:rsidRDefault="00BA5E48" w:rsidP="00BB7590">
            <w:pPr>
              <w:pStyle w:val="Akapitzlist"/>
              <w:numPr>
                <w:ilvl w:val="0"/>
                <w:numId w:val="317"/>
              </w:numPr>
              <w:spacing w:before="40" w:after="40" w:line="240" w:lineRule="auto"/>
              <w:jc w:val="both"/>
              <w:rPr>
                <w:rFonts w:cs="Arial"/>
                <w:szCs w:val="20"/>
              </w:rPr>
            </w:pPr>
            <w:r w:rsidRPr="00E00BCB">
              <w:rPr>
                <w:rFonts w:cs="Arial"/>
                <w:szCs w:val="20"/>
              </w:rPr>
              <w:t>identyfikacja potrzeb osób pozostających bez zatrudnienia oraz diagnozowanie możliwości w zakresie doskonalenia zawodowego, w tym identyfikacja stopnia oddalenia od rynku pracy,</w:t>
            </w:r>
          </w:p>
          <w:p w:rsidR="00BA5E48" w:rsidRPr="00E00BCB" w:rsidRDefault="00BA5E48" w:rsidP="00BB7590">
            <w:pPr>
              <w:pStyle w:val="Akapitzlist"/>
              <w:numPr>
                <w:ilvl w:val="0"/>
                <w:numId w:val="317"/>
              </w:numPr>
              <w:spacing w:before="40" w:after="40" w:line="240" w:lineRule="auto"/>
              <w:jc w:val="both"/>
              <w:rPr>
                <w:szCs w:val="20"/>
              </w:rPr>
            </w:pPr>
            <w:r w:rsidRPr="00E00BCB">
              <w:rPr>
                <w:rFonts w:cs="Arial"/>
                <w:szCs w:val="20"/>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p w:rsidR="00BA5E48" w:rsidRPr="00E00BCB" w:rsidRDefault="00BA5E48" w:rsidP="00BB7590">
            <w:pPr>
              <w:pStyle w:val="Akapitzlist"/>
              <w:numPr>
                <w:ilvl w:val="0"/>
                <w:numId w:val="316"/>
              </w:numPr>
              <w:spacing w:before="40" w:after="40" w:line="240" w:lineRule="auto"/>
              <w:ind w:left="317" w:hanging="283"/>
              <w:contextualSpacing w:val="0"/>
              <w:jc w:val="both"/>
              <w:rPr>
                <w:rFonts w:cs="Arial"/>
                <w:szCs w:val="20"/>
              </w:rPr>
            </w:pPr>
            <w:r w:rsidRPr="00E00BCB">
              <w:rPr>
                <w:rFonts w:cs="Arial"/>
                <w:szCs w:val="20"/>
              </w:rPr>
              <w:t xml:space="preserve">Wskaźnik efektywność zatrudnieniowa zostanie osiągnięty na poziomie określonym w Komunikacie Ministra Rozwoju w sprawie wyznaczenia minimalnych poziomów kryterium efektywności zatrudnieniowej dla Regionalnych Programów Operacyjnych: </w:t>
            </w:r>
          </w:p>
          <w:p w:rsidR="00BA5E48" w:rsidRPr="00E00BCB" w:rsidRDefault="00BA5E48" w:rsidP="00BB7590">
            <w:pPr>
              <w:numPr>
                <w:ilvl w:val="0"/>
                <w:numId w:val="318"/>
              </w:numPr>
              <w:spacing w:before="40" w:after="40" w:line="240" w:lineRule="auto"/>
              <w:ind w:left="357" w:firstLine="11"/>
              <w:rPr>
                <w:rFonts w:ascii="Myriad Pro" w:hAnsi="Myriad Pro" w:cs="Arial"/>
                <w:sz w:val="20"/>
                <w:szCs w:val="20"/>
              </w:rPr>
            </w:pPr>
            <w:r w:rsidRPr="00E00BCB">
              <w:rPr>
                <w:rFonts w:ascii="Myriad Pro" w:hAnsi="Myriad Pro" w:cs="Arial"/>
                <w:sz w:val="20"/>
                <w:szCs w:val="20"/>
              </w:rPr>
              <w:t>osób w wieku 50 lat i więcej;</w:t>
            </w:r>
          </w:p>
          <w:p w:rsidR="00BA5E48" w:rsidRPr="00E00BCB" w:rsidRDefault="00BA5E48" w:rsidP="00BB7590">
            <w:pPr>
              <w:numPr>
                <w:ilvl w:val="0"/>
                <w:numId w:val="318"/>
              </w:numPr>
              <w:spacing w:before="40" w:after="40" w:line="240" w:lineRule="auto"/>
              <w:ind w:left="357" w:firstLine="11"/>
              <w:rPr>
                <w:rFonts w:ascii="Myriad Pro" w:hAnsi="Myriad Pro" w:cs="Arial"/>
                <w:sz w:val="20"/>
                <w:szCs w:val="20"/>
              </w:rPr>
            </w:pPr>
            <w:r w:rsidRPr="00E00BCB">
              <w:rPr>
                <w:rFonts w:ascii="Myriad Pro" w:hAnsi="Myriad Pro" w:cs="Arial"/>
                <w:sz w:val="20"/>
                <w:szCs w:val="20"/>
              </w:rPr>
              <w:t>kobiet;</w:t>
            </w:r>
          </w:p>
          <w:p w:rsidR="00BA5E48" w:rsidRPr="00E00BCB" w:rsidRDefault="00BA5E48" w:rsidP="00BB7590">
            <w:pPr>
              <w:numPr>
                <w:ilvl w:val="0"/>
                <w:numId w:val="318"/>
              </w:numPr>
              <w:spacing w:before="40" w:after="40" w:line="240" w:lineRule="auto"/>
              <w:ind w:left="357" w:firstLine="11"/>
              <w:rPr>
                <w:rFonts w:ascii="Myriad Pro" w:hAnsi="Myriad Pro" w:cs="Arial"/>
                <w:sz w:val="20"/>
                <w:szCs w:val="20"/>
              </w:rPr>
            </w:pPr>
            <w:r w:rsidRPr="00E00BCB">
              <w:rPr>
                <w:rFonts w:ascii="Myriad Pro" w:hAnsi="Myriad Pro" w:cs="Arial"/>
                <w:sz w:val="20"/>
                <w:szCs w:val="20"/>
              </w:rPr>
              <w:t>osób z niepełnosprawnościami;</w:t>
            </w:r>
          </w:p>
          <w:p w:rsidR="00BA5E48" w:rsidRPr="00E00BCB" w:rsidRDefault="00BA5E48" w:rsidP="00BB7590">
            <w:pPr>
              <w:numPr>
                <w:ilvl w:val="0"/>
                <w:numId w:val="318"/>
              </w:numPr>
              <w:spacing w:before="40" w:after="40" w:line="240" w:lineRule="auto"/>
              <w:ind w:left="357" w:firstLine="11"/>
              <w:rPr>
                <w:rFonts w:ascii="Myriad Pro" w:hAnsi="Myriad Pro" w:cs="Arial"/>
                <w:sz w:val="20"/>
                <w:szCs w:val="20"/>
              </w:rPr>
            </w:pPr>
            <w:r w:rsidRPr="00E00BCB">
              <w:rPr>
                <w:rFonts w:ascii="Myriad Pro" w:hAnsi="Myriad Pro" w:cs="Arial"/>
                <w:sz w:val="20"/>
                <w:szCs w:val="20"/>
              </w:rPr>
              <w:t>osób długotrwale bezrobotnych;</w:t>
            </w:r>
          </w:p>
          <w:p w:rsidR="00BA5E48" w:rsidRPr="00E00BCB" w:rsidRDefault="00BA5E48" w:rsidP="00BB7590">
            <w:pPr>
              <w:numPr>
                <w:ilvl w:val="0"/>
                <w:numId w:val="318"/>
              </w:numPr>
              <w:spacing w:before="40" w:after="40" w:line="240" w:lineRule="auto"/>
              <w:ind w:left="357" w:firstLine="11"/>
              <w:rPr>
                <w:rFonts w:ascii="Myriad Pro" w:hAnsi="Myriad Pro" w:cs="Arial"/>
                <w:sz w:val="20"/>
                <w:szCs w:val="20"/>
              </w:rPr>
            </w:pPr>
            <w:r w:rsidRPr="00E00BCB">
              <w:rPr>
                <w:rFonts w:ascii="Myriad Pro" w:hAnsi="Myriad Pro" w:cs="Arial"/>
                <w:sz w:val="20"/>
                <w:szCs w:val="20"/>
              </w:rPr>
              <w:t>osób o niskich kwalifikacjach.</w:t>
            </w:r>
          </w:p>
          <w:p w:rsidR="00BA5E48" w:rsidRPr="00E00BCB" w:rsidRDefault="00BA5E48" w:rsidP="00BB7590">
            <w:pPr>
              <w:pStyle w:val="Akapitzlist"/>
              <w:numPr>
                <w:ilvl w:val="0"/>
                <w:numId w:val="316"/>
              </w:numPr>
              <w:spacing w:before="40" w:after="40" w:line="240" w:lineRule="auto"/>
              <w:rPr>
                <w:rFonts w:cs="Arial"/>
                <w:szCs w:val="20"/>
              </w:rPr>
            </w:pPr>
            <w:r w:rsidRPr="00E00BCB">
              <w:rPr>
                <w:rFonts w:cs="Arial"/>
                <w:szCs w:val="20"/>
              </w:rPr>
              <w:t>Co najmniej 10% grupy docelowej uzyska kwalifikacje po opuszczeniu programu, potwierdzone dokumentem w rozumieniu Wytycznych w zakresie monitorowania postępu rzeczowego realizacji programów operacyjnych na lata 2014-2020.</w:t>
            </w:r>
          </w:p>
          <w:p w:rsidR="00BA5E48" w:rsidRPr="00E00BCB" w:rsidRDefault="00BA5E48" w:rsidP="00BB7590">
            <w:pPr>
              <w:pStyle w:val="Akapitzlist"/>
              <w:numPr>
                <w:ilvl w:val="0"/>
                <w:numId w:val="316"/>
              </w:numPr>
              <w:spacing w:before="40" w:after="40" w:line="240" w:lineRule="auto"/>
              <w:rPr>
                <w:rFonts w:cs="Arial"/>
                <w:szCs w:val="20"/>
              </w:rPr>
            </w:pPr>
            <w:r w:rsidRPr="00E00BCB">
              <w:rPr>
                <w:rFonts w:cs="Arial"/>
                <w:szCs w:val="20"/>
              </w:rPr>
              <w:t xml:space="preserve">Usługi szkoleniowe oferowane w projekcie gwarantują efektywność wsparcia poprzez nabycie kwalifikacji zawodowych lub nabycie kompetencji potwierdzonych dokumentem w rozumieniu Wytycznych Ministra Rozwoju w zakresie monitorowania postępu rzeczowego realizacji programów operacyjnych na lata 2014-2020.  </w:t>
            </w:r>
          </w:p>
          <w:p w:rsidR="00BA5E48" w:rsidRPr="00F356E2" w:rsidRDefault="00BA5E48" w:rsidP="00BB7590">
            <w:pPr>
              <w:pStyle w:val="Akapitzlist"/>
              <w:numPr>
                <w:ilvl w:val="0"/>
                <w:numId w:val="316"/>
              </w:numPr>
              <w:spacing w:before="40" w:after="40" w:line="240" w:lineRule="auto"/>
              <w:rPr>
                <w:rFonts w:ascii="Arial" w:hAnsi="Arial" w:cs="Arial"/>
                <w:sz w:val="18"/>
                <w:szCs w:val="18"/>
              </w:rPr>
            </w:pPr>
            <w:r w:rsidRPr="00E00BCB">
              <w:rPr>
                <w:rFonts w:cs="Arial"/>
                <w:szCs w:val="20"/>
              </w:rPr>
              <w:t>Projekt skierowany jest do osób z niepełnosprawnościami – w proporcji co najmniej takiej samej, jak proporcja osób niepełnosprawnych w wieku 30 lat i więcej kwalifikujących się do objęcia wsparciem w ramach projektu (dla których został ustalony I lub II profil pomocy) i zarejestrowanych w rejestrze danego PUP w stosunku do ogólnej liczby zarejestrowanych osób bezrobotnych (wg stanu na 31.12.2017 r.).</w:t>
            </w:r>
          </w:p>
        </w:tc>
        <w:tc>
          <w:tcPr>
            <w:tcW w:w="4733" w:type="dxa"/>
            <w:shd w:val="clear" w:color="auto" w:fill="auto"/>
          </w:tcPr>
          <w:p w:rsidR="00BA5E48" w:rsidRPr="009D4B73" w:rsidRDefault="00BA5E48" w:rsidP="00AD7146">
            <w:pPr>
              <w:spacing w:before="40" w:after="40" w:line="240" w:lineRule="auto"/>
              <w:rPr>
                <w:rFonts w:ascii="Myriad Pro" w:hAnsi="Myriad Pro"/>
                <w:sz w:val="20"/>
                <w:szCs w:val="20"/>
              </w:rPr>
            </w:pPr>
            <w:r w:rsidRPr="009D4B73">
              <w:rPr>
                <w:rFonts w:ascii="Myriad Pro" w:hAnsi="Myriad Pro"/>
                <w:sz w:val="20"/>
                <w:szCs w:val="20"/>
              </w:rPr>
              <w:t>Spełnienie kryterium jest konieczne do przyznania dofinansowania.</w:t>
            </w:r>
          </w:p>
          <w:p w:rsidR="00BA5E48" w:rsidRPr="00793E3A" w:rsidRDefault="00BA5E48" w:rsidP="00AD7146">
            <w:pPr>
              <w:spacing w:before="40" w:after="40" w:line="240" w:lineRule="auto"/>
              <w:rPr>
                <w:rFonts w:ascii="Myriad Pro" w:hAnsi="Myriad Pro"/>
                <w:sz w:val="20"/>
                <w:szCs w:val="20"/>
              </w:rPr>
            </w:pPr>
            <w:r w:rsidRPr="00793E3A">
              <w:rPr>
                <w:rFonts w:ascii="Myriad Pro" w:hAnsi="Myriad Pro"/>
                <w:sz w:val="20"/>
                <w:szCs w:val="20"/>
              </w:rPr>
              <w:t>Projekty niespełniające kryterium kierowane są do poprawy lub uzupełnienia</w:t>
            </w:r>
            <w:r>
              <w:rPr>
                <w:rFonts w:ascii="Myriad Pro" w:hAnsi="Myriad Pro"/>
                <w:sz w:val="20"/>
                <w:szCs w:val="20"/>
              </w:rPr>
              <w:t>.</w:t>
            </w:r>
          </w:p>
          <w:p w:rsidR="00BA5E48" w:rsidRPr="00AC2E00" w:rsidRDefault="00BA5E48" w:rsidP="00AD7146">
            <w:pPr>
              <w:spacing w:before="40" w:after="40" w:line="240" w:lineRule="auto"/>
              <w:rPr>
                <w:rFonts w:ascii="Myriad Pro" w:hAnsi="Myriad Pro"/>
                <w:sz w:val="20"/>
                <w:szCs w:val="20"/>
              </w:rPr>
            </w:pPr>
            <w:r w:rsidRPr="009D4B73">
              <w:rPr>
                <w:rFonts w:ascii="Myriad Pro" w:hAnsi="Myriad Pro"/>
                <w:sz w:val="20"/>
                <w:szCs w:val="20"/>
              </w:rPr>
              <w:t>Ocena spełniania kryterium polega na przypisaniu wartości logicznych „tak”, „nie”.</w:t>
            </w:r>
          </w:p>
        </w:tc>
      </w:tr>
    </w:tbl>
    <w:p w:rsidR="000B27BE" w:rsidRDefault="000B27BE" w:rsidP="000745BD">
      <w:pPr>
        <w:rPr>
          <w:rFonts w:ascii="Myriad Pro" w:hAnsi="Myriad Pro"/>
          <w:b/>
          <w:sz w:val="20"/>
          <w:szCs w:val="20"/>
          <w:u w:val="single"/>
        </w:rPr>
        <w:sectPr w:rsidR="000B27BE" w:rsidSect="009054C3">
          <w:pgSz w:w="16838" w:h="11906" w:orient="landscape"/>
          <w:pgMar w:top="1417" w:right="1417" w:bottom="1417" w:left="1417" w:header="708" w:footer="708" w:gutter="0"/>
          <w:cols w:space="708"/>
          <w:docGrid w:linePitch="360"/>
        </w:sectPr>
      </w:pPr>
    </w:p>
    <w:p w:rsidR="000B27BE" w:rsidRPr="001F3A70" w:rsidRDefault="000B27BE" w:rsidP="006929DB">
      <w:pPr>
        <w:jc w:val="center"/>
        <w:rPr>
          <w:rFonts w:ascii="Arial" w:eastAsiaTheme="majorEastAsia" w:hAnsi="Arial" w:cs="Arial"/>
          <w:b/>
          <w:bCs/>
        </w:rPr>
      </w:pPr>
      <w:r w:rsidRPr="001F3A70">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0B27BE" w:rsidRPr="0016512C" w:rsidTr="00CE69F8">
        <w:trPr>
          <w:jc w:val="center"/>
        </w:trPr>
        <w:tc>
          <w:tcPr>
            <w:tcW w:w="1905" w:type="dxa"/>
            <w:shd w:val="clear" w:color="auto" w:fill="B6DDE8"/>
          </w:tcPr>
          <w:p w:rsidR="000B27BE" w:rsidRPr="0016512C" w:rsidRDefault="000B27BE" w:rsidP="00CE69F8">
            <w:pPr>
              <w:spacing w:before="40" w:after="40" w:line="240" w:lineRule="auto"/>
              <w:rPr>
                <w:rFonts w:ascii="Arial" w:hAnsi="Arial" w:cs="Arial"/>
                <w:sz w:val="20"/>
                <w:szCs w:val="20"/>
              </w:rPr>
            </w:pPr>
            <w:r w:rsidRPr="0016512C">
              <w:rPr>
                <w:rFonts w:ascii="Arial" w:hAnsi="Arial" w:cs="Arial"/>
                <w:sz w:val="20"/>
                <w:szCs w:val="20"/>
              </w:rPr>
              <w:t>Oś priorytetowa</w:t>
            </w:r>
          </w:p>
        </w:tc>
        <w:tc>
          <w:tcPr>
            <w:tcW w:w="12315" w:type="dxa"/>
            <w:shd w:val="clear" w:color="auto" w:fill="B6DDE8"/>
          </w:tcPr>
          <w:p w:rsidR="000B27BE" w:rsidRPr="0016512C" w:rsidRDefault="000B27BE" w:rsidP="00CE69F8">
            <w:pPr>
              <w:spacing w:before="40" w:after="40" w:line="240" w:lineRule="auto"/>
              <w:rPr>
                <w:rFonts w:ascii="Arial" w:hAnsi="Arial" w:cs="Arial"/>
                <w:sz w:val="20"/>
                <w:szCs w:val="20"/>
              </w:rPr>
            </w:pPr>
            <w:r w:rsidRPr="0016512C">
              <w:rPr>
                <w:rFonts w:ascii="Arial" w:hAnsi="Arial" w:cs="Arial"/>
                <w:sz w:val="20"/>
                <w:szCs w:val="20"/>
              </w:rPr>
              <w:t>VI  Rynek Pracy</w:t>
            </w:r>
          </w:p>
        </w:tc>
      </w:tr>
      <w:tr w:rsidR="000B27BE" w:rsidRPr="0016512C" w:rsidTr="00CE69F8">
        <w:trPr>
          <w:jc w:val="center"/>
        </w:trPr>
        <w:tc>
          <w:tcPr>
            <w:tcW w:w="1905" w:type="dxa"/>
            <w:shd w:val="clear" w:color="auto" w:fill="B6DDE8"/>
          </w:tcPr>
          <w:p w:rsidR="000B27BE" w:rsidRPr="0016512C" w:rsidRDefault="000B27BE" w:rsidP="00CE69F8">
            <w:pPr>
              <w:spacing w:before="40" w:after="40" w:line="240" w:lineRule="auto"/>
              <w:rPr>
                <w:rFonts w:ascii="Arial" w:hAnsi="Arial" w:cs="Arial"/>
                <w:sz w:val="20"/>
                <w:szCs w:val="20"/>
              </w:rPr>
            </w:pPr>
            <w:r w:rsidRPr="0016512C">
              <w:rPr>
                <w:rFonts w:ascii="Arial" w:hAnsi="Arial" w:cs="Arial"/>
                <w:sz w:val="20"/>
                <w:szCs w:val="20"/>
              </w:rPr>
              <w:t>Priorytet Inwestycyjny</w:t>
            </w:r>
          </w:p>
        </w:tc>
        <w:tc>
          <w:tcPr>
            <w:tcW w:w="12315" w:type="dxa"/>
            <w:shd w:val="clear" w:color="auto" w:fill="B6DDE8"/>
          </w:tcPr>
          <w:p w:rsidR="000B27BE" w:rsidRPr="002B4290" w:rsidRDefault="000B27BE" w:rsidP="002B4290">
            <w:pPr>
              <w:autoSpaceDE w:val="0"/>
              <w:autoSpaceDN w:val="0"/>
              <w:adjustRightInd w:val="0"/>
              <w:spacing w:after="0" w:line="240" w:lineRule="auto"/>
              <w:rPr>
                <w:rFonts w:ascii="Arial" w:eastAsia="MyriadPro-Regular" w:hAnsi="Arial" w:cs="Arial"/>
                <w:sz w:val="20"/>
                <w:szCs w:val="20"/>
              </w:rPr>
            </w:pPr>
            <w:r w:rsidRPr="00133C07">
              <w:rPr>
                <w:rFonts w:ascii="Arial" w:eastAsia="MyriadPro-Regular" w:hAnsi="Arial" w:cs="Arial"/>
                <w:sz w:val="20"/>
                <w:szCs w:val="20"/>
              </w:rPr>
              <w:t>8i Dostęp do zatrudnienia dla osób poszukujących pracy i osób biernych zawodowo, w tym długotrwale bezrobotnych oraz oddalonych od rynku</w:t>
            </w:r>
            <w:r>
              <w:rPr>
                <w:rFonts w:ascii="Arial" w:eastAsia="MyriadPro-Regular" w:hAnsi="Arial" w:cs="Arial"/>
                <w:sz w:val="20"/>
                <w:szCs w:val="20"/>
              </w:rPr>
              <w:t xml:space="preserve"> </w:t>
            </w:r>
            <w:r w:rsidRPr="00133C07">
              <w:rPr>
                <w:rFonts w:ascii="Arial" w:eastAsia="MyriadPro-Regular" w:hAnsi="Arial" w:cs="Arial"/>
                <w:sz w:val="20"/>
                <w:szCs w:val="20"/>
              </w:rPr>
              <w:t>pracy, także podejmowanie lokalnych inicjatyw na rzecz zatrudnienia oraz wspieranie mobilności pracowników</w:t>
            </w:r>
          </w:p>
        </w:tc>
      </w:tr>
      <w:tr w:rsidR="000B27BE" w:rsidRPr="0016512C" w:rsidTr="00CE69F8">
        <w:trPr>
          <w:jc w:val="center"/>
        </w:trPr>
        <w:tc>
          <w:tcPr>
            <w:tcW w:w="1905" w:type="dxa"/>
            <w:shd w:val="clear" w:color="auto" w:fill="B6DDE8"/>
          </w:tcPr>
          <w:p w:rsidR="000B27BE" w:rsidRPr="0016512C" w:rsidRDefault="000B27BE" w:rsidP="00CE69F8">
            <w:pPr>
              <w:spacing w:before="40" w:after="40" w:line="240" w:lineRule="auto"/>
              <w:rPr>
                <w:rFonts w:ascii="Arial" w:hAnsi="Arial" w:cs="Arial"/>
                <w:sz w:val="20"/>
                <w:szCs w:val="20"/>
              </w:rPr>
            </w:pPr>
            <w:r w:rsidRPr="0016512C">
              <w:rPr>
                <w:rFonts w:ascii="Arial" w:hAnsi="Arial" w:cs="Arial"/>
                <w:sz w:val="20"/>
                <w:szCs w:val="20"/>
              </w:rPr>
              <w:t>Działanie</w:t>
            </w:r>
          </w:p>
        </w:tc>
        <w:tc>
          <w:tcPr>
            <w:tcW w:w="12315" w:type="dxa"/>
            <w:shd w:val="clear" w:color="auto" w:fill="B6DDE8"/>
          </w:tcPr>
          <w:p w:rsidR="000B27BE" w:rsidRPr="00133C07" w:rsidRDefault="000B27BE" w:rsidP="00CE69F8">
            <w:pPr>
              <w:autoSpaceDE w:val="0"/>
              <w:autoSpaceDN w:val="0"/>
              <w:adjustRightInd w:val="0"/>
              <w:spacing w:after="0" w:line="240" w:lineRule="auto"/>
              <w:rPr>
                <w:rFonts w:ascii="Arial" w:eastAsia="MyriadPro-Regular" w:hAnsi="Arial" w:cs="Arial"/>
                <w:sz w:val="20"/>
                <w:szCs w:val="20"/>
              </w:rPr>
            </w:pPr>
            <w:r w:rsidRPr="00133C07">
              <w:rPr>
                <w:rFonts w:ascii="Arial" w:eastAsia="MyriadPro-Regular" w:hAnsi="Arial" w:cs="Arial"/>
                <w:sz w:val="20"/>
                <w:szCs w:val="20"/>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p>
        </w:tc>
      </w:tr>
      <w:tr w:rsidR="000B27BE" w:rsidRPr="0016512C" w:rsidTr="00CE69F8">
        <w:trPr>
          <w:jc w:val="center"/>
        </w:trPr>
        <w:tc>
          <w:tcPr>
            <w:tcW w:w="1905" w:type="dxa"/>
            <w:shd w:val="clear" w:color="auto" w:fill="B6DDE8"/>
          </w:tcPr>
          <w:p w:rsidR="000B27BE" w:rsidRPr="0016512C" w:rsidRDefault="000B27BE" w:rsidP="00CE69F8">
            <w:pPr>
              <w:spacing w:before="40" w:after="40" w:line="240" w:lineRule="auto"/>
              <w:rPr>
                <w:rFonts w:ascii="Arial" w:hAnsi="Arial" w:cs="Arial"/>
                <w:sz w:val="20"/>
                <w:szCs w:val="20"/>
              </w:rPr>
            </w:pPr>
            <w:r w:rsidRPr="0016512C">
              <w:rPr>
                <w:rFonts w:ascii="Arial" w:hAnsi="Arial" w:cs="Arial"/>
                <w:sz w:val="20"/>
                <w:szCs w:val="20"/>
              </w:rPr>
              <w:t>Typ projektu</w:t>
            </w:r>
          </w:p>
        </w:tc>
        <w:tc>
          <w:tcPr>
            <w:tcW w:w="12315" w:type="dxa"/>
            <w:shd w:val="clear" w:color="auto" w:fill="B6DDE8"/>
          </w:tcPr>
          <w:p w:rsidR="000B27BE" w:rsidRPr="002B4290" w:rsidRDefault="000B27BE" w:rsidP="00BB7590">
            <w:pPr>
              <w:pStyle w:val="Akapitzlist"/>
              <w:numPr>
                <w:ilvl w:val="0"/>
                <w:numId w:val="310"/>
              </w:numPr>
              <w:autoSpaceDE w:val="0"/>
              <w:autoSpaceDN w:val="0"/>
              <w:adjustRightInd w:val="0"/>
              <w:spacing w:after="0" w:line="240" w:lineRule="auto"/>
              <w:ind w:left="346"/>
              <w:rPr>
                <w:rFonts w:ascii="Arial" w:eastAsia="MyriadPro-Regular" w:hAnsi="Arial" w:cs="Arial"/>
                <w:szCs w:val="20"/>
              </w:rPr>
            </w:pPr>
            <w:r w:rsidRPr="002B4290">
              <w:rPr>
                <w:rFonts w:ascii="Arial" w:eastAsia="MyriadPro-Regular" w:hAnsi="Arial" w:cs="Arial"/>
                <w:szCs w:val="20"/>
              </w:rPr>
              <w:t>Wsparcie indywidualnej i kompleksowej aktywizacji zawodowej osób biernych zawodowo znajdujących się w szczególnie trudnej sytuacji na</w:t>
            </w:r>
            <w:r>
              <w:rPr>
                <w:rFonts w:ascii="Arial" w:eastAsia="MyriadPro-Regular" w:hAnsi="Arial" w:cs="Arial"/>
                <w:szCs w:val="20"/>
              </w:rPr>
              <w:t xml:space="preserve"> </w:t>
            </w:r>
            <w:r w:rsidRPr="002B4290">
              <w:rPr>
                <w:rFonts w:ascii="Arial" w:eastAsia="MyriadPro-Regular" w:hAnsi="Arial" w:cs="Arial"/>
                <w:szCs w:val="20"/>
              </w:rPr>
              <w:t>rynku pracy:</w:t>
            </w:r>
          </w:p>
          <w:p w:rsidR="000B27BE" w:rsidRPr="002B4290" w:rsidRDefault="000B27BE" w:rsidP="00BB7590">
            <w:pPr>
              <w:pStyle w:val="Akapitzlist"/>
              <w:numPr>
                <w:ilvl w:val="0"/>
                <w:numId w:val="311"/>
              </w:numPr>
              <w:autoSpaceDE w:val="0"/>
              <w:autoSpaceDN w:val="0"/>
              <w:adjustRightInd w:val="0"/>
              <w:spacing w:after="0" w:line="240" w:lineRule="auto"/>
              <w:rPr>
                <w:rFonts w:ascii="Arial" w:eastAsia="MyriadPro-Regular" w:hAnsi="Arial" w:cs="Arial"/>
                <w:szCs w:val="20"/>
              </w:rPr>
            </w:pPr>
            <w:r w:rsidRPr="002B4290">
              <w:rPr>
                <w:rFonts w:ascii="Arial" w:eastAsia="MyriadPro-Regular" w:hAnsi="Arial" w:cs="Arial"/>
                <w:szCs w:val="20"/>
              </w:rPr>
              <w:t>wsparcie oraz pomoc w zakresie określenia ścieżki zawodowej (obligatoryjne):</w:t>
            </w:r>
          </w:p>
          <w:p w:rsidR="000B27BE" w:rsidRPr="002B4290" w:rsidRDefault="000B27BE" w:rsidP="00BB7590">
            <w:pPr>
              <w:pStyle w:val="Akapitzlist"/>
              <w:numPr>
                <w:ilvl w:val="0"/>
                <w:numId w:val="312"/>
              </w:numPr>
              <w:autoSpaceDE w:val="0"/>
              <w:autoSpaceDN w:val="0"/>
              <w:adjustRightInd w:val="0"/>
              <w:spacing w:after="0" w:line="240" w:lineRule="auto"/>
              <w:ind w:left="1055"/>
              <w:rPr>
                <w:rFonts w:ascii="Arial" w:eastAsia="MyriadPro-Regular" w:hAnsi="Arial" w:cs="Arial"/>
                <w:szCs w:val="20"/>
              </w:rPr>
            </w:pPr>
            <w:r w:rsidRPr="002B4290">
              <w:rPr>
                <w:rFonts w:ascii="Arial" w:eastAsia="MyriadPro-Regular" w:hAnsi="Arial" w:cs="Arial"/>
                <w:szCs w:val="20"/>
              </w:rPr>
              <w:t>identyfikacja potrzeb osób biernych oraz diagnozowanie możliwości w zakresie doskonalenia zawodowego,</w:t>
            </w:r>
          </w:p>
          <w:p w:rsidR="000B27BE" w:rsidRPr="002B4290" w:rsidRDefault="000B27BE" w:rsidP="00BB7590">
            <w:pPr>
              <w:pStyle w:val="Akapitzlist"/>
              <w:numPr>
                <w:ilvl w:val="0"/>
                <w:numId w:val="312"/>
              </w:numPr>
              <w:autoSpaceDE w:val="0"/>
              <w:autoSpaceDN w:val="0"/>
              <w:adjustRightInd w:val="0"/>
              <w:spacing w:after="0" w:line="240" w:lineRule="auto"/>
              <w:ind w:left="1055"/>
              <w:rPr>
                <w:rFonts w:ascii="Arial" w:eastAsia="MyriadPro-Regular" w:hAnsi="Arial" w:cs="Arial"/>
                <w:szCs w:val="20"/>
              </w:rPr>
            </w:pPr>
            <w:r w:rsidRPr="002B4290">
              <w:rPr>
                <w:rFonts w:ascii="Arial" w:eastAsia="MyriadPro-Regular" w:hAnsi="Arial" w:cs="Arial"/>
                <w:szCs w:val="20"/>
              </w:rPr>
              <w:t>kompleksowe i indywidualne pośrednictwo pracy w zakresie wyboru zawodu zgodnego z kwalifikacjami i kompetencjami</w:t>
            </w:r>
            <w:r>
              <w:rPr>
                <w:rFonts w:ascii="Arial" w:eastAsia="MyriadPro-Regular" w:hAnsi="Arial" w:cs="Arial"/>
                <w:szCs w:val="20"/>
              </w:rPr>
              <w:t xml:space="preserve"> </w:t>
            </w:r>
            <w:r w:rsidRPr="002B4290">
              <w:rPr>
                <w:rFonts w:ascii="Arial" w:eastAsia="MyriadPro-Regular" w:hAnsi="Arial" w:cs="Arial"/>
                <w:szCs w:val="20"/>
              </w:rPr>
              <w:t>wspieranej osoby lub poradnictwo zawodowe w zakresie planowania rozwoju kariery zawodowej, w tym podnoszenia lub</w:t>
            </w:r>
            <w:r>
              <w:rPr>
                <w:rFonts w:ascii="Arial" w:eastAsia="MyriadPro-Regular" w:hAnsi="Arial" w:cs="Arial"/>
                <w:szCs w:val="20"/>
              </w:rPr>
              <w:t xml:space="preserve"> </w:t>
            </w:r>
            <w:r w:rsidRPr="002B4290">
              <w:rPr>
                <w:rFonts w:ascii="Arial" w:eastAsia="MyriadPro-Regular" w:hAnsi="Arial" w:cs="Arial"/>
                <w:szCs w:val="20"/>
              </w:rPr>
              <w:t>uzupełniania kompetencji i kwalifikacji zawodowych,</w:t>
            </w:r>
          </w:p>
          <w:p w:rsidR="000B27BE" w:rsidRPr="002B4290" w:rsidRDefault="000B27BE" w:rsidP="00BB7590">
            <w:pPr>
              <w:pStyle w:val="Akapitzlist"/>
              <w:numPr>
                <w:ilvl w:val="0"/>
                <w:numId w:val="311"/>
              </w:numPr>
              <w:autoSpaceDE w:val="0"/>
              <w:autoSpaceDN w:val="0"/>
              <w:adjustRightInd w:val="0"/>
              <w:spacing w:after="0" w:line="240" w:lineRule="auto"/>
              <w:rPr>
                <w:rFonts w:ascii="Arial" w:eastAsia="MyriadPro-Regular" w:hAnsi="Arial" w:cs="Arial"/>
                <w:szCs w:val="20"/>
              </w:rPr>
            </w:pPr>
            <w:r w:rsidRPr="002B4290">
              <w:rPr>
                <w:rFonts w:ascii="Arial" w:eastAsia="MyriadPro-Regular" w:hAnsi="Arial" w:cs="Arial"/>
                <w:szCs w:val="20"/>
              </w:rPr>
              <w:t>wsparcie w uzupełnieniu lub zdobyciu nowych umiejętności i kompetencji:</w:t>
            </w:r>
          </w:p>
          <w:p w:rsidR="000B27BE" w:rsidRPr="002B4290" w:rsidRDefault="000B27BE" w:rsidP="00BB7590">
            <w:pPr>
              <w:pStyle w:val="Akapitzlist"/>
              <w:numPr>
                <w:ilvl w:val="0"/>
                <w:numId w:val="313"/>
              </w:numPr>
              <w:autoSpaceDE w:val="0"/>
              <w:autoSpaceDN w:val="0"/>
              <w:adjustRightInd w:val="0"/>
              <w:spacing w:after="0" w:line="240" w:lineRule="auto"/>
              <w:ind w:left="1055"/>
              <w:rPr>
                <w:rFonts w:ascii="Arial" w:eastAsia="MyriadPro-Regular" w:hAnsi="Arial" w:cs="Arial"/>
                <w:szCs w:val="20"/>
              </w:rPr>
            </w:pPr>
            <w:r w:rsidRPr="002B4290">
              <w:rPr>
                <w:rFonts w:ascii="Arial" w:eastAsia="MyriadPro-Regular" w:hAnsi="Arial" w:cs="Arial"/>
                <w:szCs w:val="20"/>
              </w:rPr>
              <w:t>nabywanie, podwyższanie lub dostosowywanie kompetencji i</w:t>
            </w:r>
            <w:r>
              <w:rPr>
                <w:rFonts w:ascii="Arial" w:eastAsia="MyriadPro-Regular" w:hAnsi="Arial" w:cs="Arial"/>
                <w:szCs w:val="20"/>
              </w:rPr>
              <w:t>/lub</w:t>
            </w:r>
            <w:r w:rsidRPr="002B4290">
              <w:rPr>
                <w:rFonts w:ascii="Arial" w:eastAsia="MyriadPro-Regular" w:hAnsi="Arial" w:cs="Arial"/>
                <w:szCs w:val="20"/>
              </w:rPr>
              <w:t xml:space="preserve"> kwalifikacji, niezbędnych na rynku pracy w kontekście</w:t>
            </w:r>
            <w:r>
              <w:rPr>
                <w:rFonts w:ascii="Arial" w:eastAsia="MyriadPro-Regular" w:hAnsi="Arial" w:cs="Arial"/>
                <w:szCs w:val="20"/>
              </w:rPr>
              <w:t xml:space="preserve"> </w:t>
            </w:r>
            <w:r w:rsidRPr="002B4290">
              <w:rPr>
                <w:rFonts w:ascii="Arial" w:eastAsia="MyriadPro-Regular" w:hAnsi="Arial" w:cs="Arial"/>
                <w:szCs w:val="20"/>
              </w:rPr>
              <w:t>zidentyfikowanych potrzeb osoby, której udzielane jest wsparcie, m.in. poprzez wysokiej jakości szkolenia,</w:t>
            </w:r>
          </w:p>
          <w:p w:rsidR="000B27BE" w:rsidRPr="002B4290" w:rsidRDefault="000B27BE" w:rsidP="00BB7590">
            <w:pPr>
              <w:pStyle w:val="Akapitzlist"/>
              <w:numPr>
                <w:ilvl w:val="0"/>
                <w:numId w:val="311"/>
              </w:numPr>
              <w:autoSpaceDE w:val="0"/>
              <w:autoSpaceDN w:val="0"/>
              <w:adjustRightInd w:val="0"/>
              <w:spacing w:after="0" w:line="240" w:lineRule="auto"/>
              <w:rPr>
                <w:rFonts w:ascii="Arial" w:eastAsia="MyriadPro-Regular" w:hAnsi="Arial" w:cs="Arial"/>
                <w:szCs w:val="20"/>
              </w:rPr>
            </w:pPr>
            <w:r w:rsidRPr="002B4290">
              <w:rPr>
                <w:rFonts w:ascii="Arial" w:eastAsia="MyriadPro-Regular" w:hAnsi="Arial" w:cs="Arial"/>
                <w:szCs w:val="20"/>
              </w:rPr>
              <w:t>wsparcie zdobycia doświadczenia zawodowego wymaganego przez pracodawców:</w:t>
            </w:r>
          </w:p>
          <w:p w:rsidR="000B27BE" w:rsidRPr="002B4290" w:rsidRDefault="000B27BE" w:rsidP="00BB7590">
            <w:pPr>
              <w:pStyle w:val="Akapitzlist"/>
              <w:numPr>
                <w:ilvl w:val="0"/>
                <w:numId w:val="313"/>
              </w:numPr>
              <w:autoSpaceDE w:val="0"/>
              <w:autoSpaceDN w:val="0"/>
              <w:adjustRightInd w:val="0"/>
              <w:spacing w:after="0" w:line="240" w:lineRule="auto"/>
              <w:ind w:left="1055"/>
              <w:rPr>
                <w:rFonts w:ascii="Arial" w:eastAsia="MyriadPro-Regular" w:hAnsi="Arial" w:cs="Arial"/>
                <w:szCs w:val="20"/>
              </w:rPr>
            </w:pPr>
            <w:r w:rsidRPr="002B4290">
              <w:rPr>
                <w:rFonts w:ascii="Arial" w:eastAsia="MyriadPro-Regular" w:hAnsi="Arial" w:cs="Arial"/>
                <w:szCs w:val="20"/>
              </w:rPr>
              <w:t>nabywanie lub uzupełnianie doświadczenia zawodowego oraz praktycznych umiejętności w zakresie wykonywania danego</w:t>
            </w:r>
            <w:r>
              <w:rPr>
                <w:rFonts w:ascii="Arial" w:eastAsia="MyriadPro-Regular" w:hAnsi="Arial" w:cs="Arial"/>
                <w:szCs w:val="20"/>
              </w:rPr>
              <w:t xml:space="preserve"> </w:t>
            </w:r>
            <w:r w:rsidRPr="002B4290">
              <w:rPr>
                <w:rFonts w:ascii="Arial" w:eastAsia="MyriadPro-Regular" w:hAnsi="Arial" w:cs="Arial"/>
                <w:szCs w:val="20"/>
              </w:rPr>
              <w:t>zawodu, m.in. poprzez staże i praktyki, które są zgodne z zaleceniem Rady z dnia 10 marca 2014 r. w sprawie ram jakości staży oraz Polskimi Ramami Jakości Praktyk i Staży,</w:t>
            </w:r>
          </w:p>
          <w:p w:rsidR="000B27BE" w:rsidRPr="002B4290" w:rsidRDefault="000B27BE" w:rsidP="00BB7590">
            <w:pPr>
              <w:pStyle w:val="Akapitzlist"/>
              <w:numPr>
                <w:ilvl w:val="0"/>
                <w:numId w:val="313"/>
              </w:numPr>
              <w:autoSpaceDE w:val="0"/>
              <w:autoSpaceDN w:val="0"/>
              <w:adjustRightInd w:val="0"/>
              <w:spacing w:after="0" w:line="240" w:lineRule="auto"/>
              <w:ind w:left="1055"/>
              <w:rPr>
                <w:rFonts w:ascii="Arial" w:eastAsia="MyriadPro-Regular" w:hAnsi="Arial" w:cs="Arial"/>
                <w:szCs w:val="20"/>
              </w:rPr>
            </w:pPr>
            <w:r w:rsidRPr="002B4290">
              <w:rPr>
                <w:rFonts w:ascii="Arial" w:eastAsia="MyriadPro-Regular" w:hAnsi="Arial" w:cs="Arial"/>
                <w:szCs w:val="20"/>
              </w:rPr>
              <w:t>wsparcie zatrudnienia osoby biernej zawodowo u przedsiębiorcy lub innego pracodawcy, stanowiące zachętę do zatrudnienia, m.in.</w:t>
            </w:r>
            <w:r>
              <w:rPr>
                <w:rFonts w:ascii="Arial" w:eastAsia="MyriadPro-Regular" w:hAnsi="Arial" w:cs="Arial"/>
                <w:szCs w:val="20"/>
              </w:rPr>
              <w:t xml:space="preserve"> </w:t>
            </w:r>
            <w:r w:rsidRPr="002B4290">
              <w:rPr>
                <w:rFonts w:ascii="Arial" w:eastAsia="MyriadPro-Regular" w:hAnsi="Arial" w:cs="Arial"/>
                <w:szCs w:val="20"/>
              </w:rPr>
              <w:t>poprzez pokrycie kosztów subsydiowania zatrudnienia dla osób, u których zidentyfikowano adekwatność tej formy wsparcia,</w:t>
            </w:r>
            <w:r>
              <w:rPr>
                <w:rFonts w:ascii="Arial" w:eastAsia="MyriadPro-Regular" w:hAnsi="Arial" w:cs="Arial"/>
                <w:szCs w:val="20"/>
              </w:rPr>
              <w:t xml:space="preserve"> </w:t>
            </w:r>
            <w:r w:rsidRPr="002B4290">
              <w:rPr>
                <w:rFonts w:ascii="Arial" w:eastAsia="MyriadPro-Regular" w:hAnsi="Arial" w:cs="Arial"/>
                <w:szCs w:val="20"/>
              </w:rPr>
              <w:t>refundację wyposażenia lub doposażenia stanowiska,</w:t>
            </w:r>
          </w:p>
          <w:p w:rsidR="000B27BE" w:rsidRPr="002B4290" w:rsidRDefault="000B27BE" w:rsidP="00BB7590">
            <w:pPr>
              <w:pStyle w:val="Akapitzlist"/>
              <w:numPr>
                <w:ilvl w:val="0"/>
                <w:numId w:val="313"/>
              </w:numPr>
              <w:autoSpaceDE w:val="0"/>
              <w:autoSpaceDN w:val="0"/>
              <w:adjustRightInd w:val="0"/>
              <w:spacing w:after="0" w:line="240" w:lineRule="auto"/>
              <w:ind w:left="1055"/>
              <w:rPr>
                <w:rFonts w:ascii="Arial" w:eastAsia="MyriadPro-Regular" w:hAnsi="Arial" w:cs="Arial"/>
                <w:szCs w:val="20"/>
              </w:rPr>
            </w:pPr>
            <w:r w:rsidRPr="002B4290">
              <w:rPr>
                <w:rFonts w:ascii="Arial" w:eastAsia="MyriadPro-Regular" w:hAnsi="Arial" w:cs="Arial"/>
                <w:szCs w:val="20"/>
              </w:rPr>
              <w:t>wolontariat,</w:t>
            </w:r>
          </w:p>
          <w:p w:rsidR="000B27BE" w:rsidRDefault="000B27BE" w:rsidP="00BB7590">
            <w:pPr>
              <w:pStyle w:val="Akapitzlist"/>
              <w:numPr>
                <w:ilvl w:val="0"/>
                <w:numId w:val="311"/>
              </w:numPr>
              <w:autoSpaceDE w:val="0"/>
              <w:autoSpaceDN w:val="0"/>
              <w:adjustRightInd w:val="0"/>
              <w:spacing w:after="0" w:line="240" w:lineRule="auto"/>
              <w:rPr>
                <w:rFonts w:ascii="Arial" w:eastAsia="MyriadPro-Regular" w:hAnsi="Arial" w:cs="Arial"/>
                <w:szCs w:val="20"/>
              </w:rPr>
            </w:pPr>
            <w:r w:rsidRPr="002B4290">
              <w:rPr>
                <w:rFonts w:ascii="Arial" w:eastAsia="MyriadPro-Regular" w:hAnsi="Arial" w:cs="Arial"/>
                <w:szCs w:val="20"/>
              </w:rPr>
              <w:t>wsparcie mobilności geograficznej dla osób, u których zidentyfikowano problem z zatrudnieniem w miejscu zamieszkania, m.in.</w:t>
            </w:r>
            <w:r>
              <w:rPr>
                <w:rFonts w:ascii="Arial" w:eastAsia="MyriadPro-Regular" w:hAnsi="Arial" w:cs="Arial"/>
                <w:szCs w:val="20"/>
              </w:rPr>
              <w:t xml:space="preserve"> </w:t>
            </w:r>
            <w:r w:rsidRPr="002B4290">
              <w:rPr>
                <w:rFonts w:ascii="Arial" w:eastAsia="MyriadPro-Regular" w:hAnsi="Arial" w:cs="Arial"/>
                <w:szCs w:val="20"/>
              </w:rPr>
              <w:t>poprzez pokrycie kosztów dojazdu do pracy lub wstępnego zagospodarowania w nowym miejscu zamieszkania, m.in. poprzez</w:t>
            </w:r>
            <w:r>
              <w:rPr>
                <w:rFonts w:ascii="Arial" w:eastAsia="MyriadPro-Regular" w:hAnsi="Arial" w:cs="Arial"/>
                <w:szCs w:val="20"/>
              </w:rPr>
              <w:t xml:space="preserve"> </w:t>
            </w:r>
            <w:r w:rsidRPr="002B4290">
              <w:rPr>
                <w:rFonts w:ascii="Arial" w:eastAsia="MyriadPro-Regular" w:hAnsi="Arial" w:cs="Arial"/>
                <w:szCs w:val="20"/>
              </w:rPr>
              <w:t>finansowanie kosztów dojazdu, zapewnienie środków na zasiedlenie,</w:t>
            </w:r>
          </w:p>
          <w:p w:rsidR="000B27BE" w:rsidRPr="002B4290" w:rsidRDefault="000B27BE" w:rsidP="00BB7590">
            <w:pPr>
              <w:pStyle w:val="Akapitzlist"/>
              <w:numPr>
                <w:ilvl w:val="0"/>
                <w:numId w:val="311"/>
              </w:numPr>
              <w:autoSpaceDE w:val="0"/>
              <w:autoSpaceDN w:val="0"/>
              <w:adjustRightInd w:val="0"/>
              <w:spacing w:after="0" w:line="240" w:lineRule="auto"/>
              <w:rPr>
                <w:rFonts w:ascii="Arial" w:eastAsia="MyriadPro-Regular" w:hAnsi="Arial" w:cs="Arial"/>
                <w:szCs w:val="20"/>
              </w:rPr>
            </w:pPr>
            <w:r w:rsidRPr="002B4290">
              <w:rPr>
                <w:rFonts w:ascii="Arial" w:eastAsia="MyriadPro-Regular" w:hAnsi="Arial" w:cs="Arial"/>
                <w:szCs w:val="20"/>
              </w:rPr>
              <w:t>działania skierowane do osób niepełnosprawnych:</w:t>
            </w:r>
          </w:p>
          <w:p w:rsidR="000B27BE" w:rsidRPr="002B4290" w:rsidRDefault="000B27BE" w:rsidP="00BB7590">
            <w:pPr>
              <w:pStyle w:val="Akapitzlist"/>
              <w:numPr>
                <w:ilvl w:val="0"/>
                <w:numId w:val="314"/>
              </w:numPr>
              <w:autoSpaceDE w:val="0"/>
              <w:autoSpaceDN w:val="0"/>
              <w:adjustRightInd w:val="0"/>
              <w:spacing w:after="0" w:line="240" w:lineRule="auto"/>
              <w:ind w:left="1055"/>
              <w:rPr>
                <w:rFonts w:ascii="Arial" w:eastAsia="MyriadPro-Regular" w:hAnsi="Arial" w:cs="Arial"/>
                <w:szCs w:val="20"/>
              </w:rPr>
            </w:pPr>
            <w:r w:rsidRPr="002B4290">
              <w:rPr>
                <w:rFonts w:ascii="Arial" w:eastAsia="MyriadPro-Regular" w:hAnsi="Arial" w:cs="Arial"/>
                <w:szCs w:val="20"/>
              </w:rPr>
              <w:t>niwelowanie barier jakie napotykają osoby niepełnosprawne w zakresie zdobycia i utrzymania zatrudnienia, m.in. poprzez</w:t>
            </w:r>
            <w:r>
              <w:rPr>
                <w:rFonts w:ascii="Arial" w:eastAsia="MyriadPro-Regular" w:hAnsi="Arial" w:cs="Arial"/>
                <w:szCs w:val="20"/>
              </w:rPr>
              <w:t xml:space="preserve"> </w:t>
            </w:r>
            <w:r w:rsidRPr="002B4290">
              <w:rPr>
                <w:rFonts w:ascii="Arial" w:eastAsia="MyriadPro-Regular" w:hAnsi="Arial" w:cs="Arial"/>
                <w:szCs w:val="20"/>
              </w:rPr>
              <w:t>zatrudnienie wspomagane, w tym finansowanie pracy asystenta osobistego i/lub trenera pracy, który może zostać wsparty przez</w:t>
            </w:r>
            <w:r>
              <w:rPr>
                <w:rFonts w:ascii="Arial" w:eastAsia="MyriadPro-Regular" w:hAnsi="Arial" w:cs="Arial"/>
                <w:szCs w:val="20"/>
              </w:rPr>
              <w:t xml:space="preserve"> </w:t>
            </w:r>
            <w:r w:rsidRPr="002B4290">
              <w:rPr>
                <w:rFonts w:ascii="Arial" w:eastAsia="MyriadPro-Regular" w:hAnsi="Arial" w:cs="Arial"/>
                <w:szCs w:val="20"/>
              </w:rPr>
              <w:t>psychologa, doradcę zawodowego lub terapeutów.</w:t>
            </w:r>
          </w:p>
        </w:tc>
      </w:tr>
    </w:tbl>
    <w:p w:rsidR="000B27BE" w:rsidRDefault="000B27BE" w:rsidP="007F692A">
      <w:pPr>
        <w:spacing w:before="120" w:after="120" w:line="240" w:lineRule="auto"/>
        <w:rPr>
          <w:sz w:val="20"/>
          <w:szCs w:val="20"/>
        </w:rPr>
      </w:pPr>
    </w:p>
    <w:p w:rsidR="000B27BE" w:rsidRPr="007F692A" w:rsidRDefault="000B27BE"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0B27BE" w:rsidRPr="001F3A70" w:rsidTr="005B4A38">
        <w:trPr>
          <w:jc w:val="center"/>
        </w:trPr>
        <w:tc>
          <w:tcPr>
            <w:tcW w:w="14175" w:type="dxa"/>
            <w:gridSpan w:val="4"/>
            <w:shd w:val="pct10" w:color="auto" w:fill="auto"/>
          </w:tcPr>
          <w:p w:rsidR="000B27BE" w:rsidRPr="001F3A70" w:rsidRDefault="000B27BE" w:rsidP="007F692A">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0B27BE" w:rsidRPr="001F3A70" w:rsidTr="002B4290">
        <w:trPr>
          <w:jc w:val="center"/>
        </w:trPr>
        <w:tc>
          <w:tcPr>
            <w:tcW w:w="539" w:type="dxa"/>
            <w:vAlign w:val="center"/>
          </w:tcPr>
          <w:p w:rsidR="000B27BE" w:rsidRPr="001F3A70" w:rsidRDefault="000B27BE" w:rsidP="002B4290">
            <w:pPr>
              <w:spacing w:before="40" w:after="40" w:line="276" w:lineRule="auto"/>
              <w:ind w:left="-37"/>
              <w:jc w:val="center"/>
              <w:rPr>
                <w:rFonts w:ascii="Arial" w:hAnsi="Arial" w:cs="Arial"/>
                <w:sz w:val="20"/>
                <w:szCs w:val="20"/>
              </w:rPr>
            </w:pPr>
            <w:r w:rsidRPr="001F3A70">
              <w:rPr>
                <w:rFonts w:ascii="Arial" w:hAnsi="Arial" w:cs="Arial"/>
                <w:sz w:val="20"/>
                <w:szCs w:val="20"/>
              </w:rPr>
              <w:t>L.p.</w:t>
            </w:r>
          </w:p>
        </w:tc>
        <w:tc>
          <w:tcPr>
            <w:tcW w:w="2524" w:type="dxa"/>
            <w:vAlign w:val="center"/>
          </w:tcPr>
          <w:p w:rsidR="000B27BE" w:rsidRPr="001F3A70" w:rsidRDefault="000B27BE" w:rsidP="002B4290">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vAlign w:val="center"/>
          </w:tcPr>
          <w:p w:rsidR="000B27BE" w:rsidRPr="001F3A70" w:rsidRDefault="000B27BE" w:rsidP="002B4290">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vAlign w:val="center"/>
          </w:tcPr>
          <w:p w:rsidR="000B27BE" w:rsidRPr="001F3A70" w:rsidRDefault="000B27BE" w:rsidP="002B4290">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0B27BE" w:rsidRPr="001F3A70" w:rsidTr="002B4290">
        <w:trPr>
          <w:jc w:val="center"/>
        </w:trPr>
        <w:tc>
          <w:tcPr>
            <w:tcW w:w="539" w:type="dxa"/>
            <w:vAlign w:val="center"/>
          </w:tcPr>
          <w:p w:rsidR="000B27BE" w:rsidRPr="001F3A70" w:rsidRDefault="000B27BE" w:rsidP="002B4290">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vAlign w:val="center"/>
          </w:tcPr>
          <w:p w:rsidR="000B27BE" w:rsidRPr="001F3A70" w:rsidRDefault="000B27BE" w:rsidP="002B4290">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vAlign w:val="center"/>
          </w:tcPr>
          <w:p w:rsidR="000B27BE" w:rsidRPr="001F3A70" w:rsidRDefault="000B27BE" w:rsidP="002B4290">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vAlign w:val="center"/>
          </w:tcPr>
          <w:p w:rsidR="000B27BE" w:rsidRPr="001F3A70" w:rsidRDefault="000B27BE" w:rsidP="002B4290">
            <w:pPr>
              <w:spacing w:before="40" w:after="40" w:line="276" w:lineRule="auto"/>
              <w:jc w:val="center"/>
              <w:rPr>
                <w:rFonts w:ascii="Arial" w:hAnsi="Arial" w:cs="Arial"/>
                <w:sz w:val="20"/>
                <w:szCs w:val="20"/>
              </w:rPr>
            </w:pPr>
            <w:r w:rsidRPr="001F3A70">
              <w:rPr>
                <w:rFonts w:ascii="Arial" w:hAnsi="Arial" w:cs="Arial"/>
                <w:sz w:val="20"/>
                <w:szCs w:val="20"/>
              </w:rPr>
              <w:t>4</w:t>
            </w:r>
          </w:p>
        </w:tc>
      </w:tr>
      <w:tr w:rsidR="000B27BE" w:rsidRPr="001F3A70" w:rsidTr="005B4A38">
        <w:trPr>
          <w:jc w:val="center"/>
        </w:trPr>
        <w:tc>
          <w:tcPr>
            <w:tcW w:w="539" w:type="dxa"/>
          </w:tcPr>
          <w:p w:rsidR="000B27BE" w:rsidRPr="001F3A70" w:rsidRDefault="000B27BE"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0B27BE" w:rsidRPr="001F3A70" w:rsidRDefault="000B27BE" w:rsidP="00A76A72">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0B27BE" w:rsidRPr="001F3A70" w:rsidRDefault="000B27BE" w:rsidP="00F66084">
            <w:pPr>
              <w:spacing w:before="40" w:after="40" w:line="276" w:lineRule="auto"/>
              <w:jc w:val="both"/>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0B27BE" w:rsidRPr="001F3A70" w:rsidRDefault="000B27BE" w:rsidP="00F66084">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0B27BE" w:rsidRPr="001F3A70" w:rsidRDefault="000B27BE" w:rsidP="00F66084">
            <w:pPr>
              <w:spacing w:before="40" w:after="40" w:line="276" w:lineRule="auto"/>
              <w:jc w:val="both"/>
              <w:rPr>
                <w:rFonts w:ascii="Arial" w:hAnsi="Arial" w:cs="Arial"/>
                <w:sz w:val="20"/>
                <w:szCs w:val="20"/>
              </w:rPr>
            </w:pPr>
            <w:r w:rsidRPr="001F3A70">
              <w:rPr>
                <w:rFonts w:ascii="Arial" w:hAnsi="Arial" w:cs="Arial"/>
                <w:sz w:val="20"/>
                <w:szCs w:val="20"/>
              </w:rPr>
              <w:t xml:space="preserve">Projekty niespełniające kryterium są odrzucane. </w:t>
            </w:r>
          </w:p>
          <w:p w:rsidR="000B27BE" w:rsidRPr="001F3A70" w:rsidRDefault="000B27BE" w:rsidP="00F66084">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0B27BE" w:rsidRPr="001F3A70" w:rsidTr="005B4A38">
        <w:trPr>
          <w:jc w:val="center"/>
        </w:trPr>
        <w:tc>
          <w:tcPr>
            <w:tcW w:w="539" w:type="dxa"/>
          </w:tcPr>
          <w:p w:rsidR="000B27BE" w:rsidRPr="001F3A70" w:rsidRDefault="000B27BE"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0B27BE" w:rsidRPr="001F3A70" w:rsidRDefault="000B27BE" w:rsidP="007F692A">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0B27BE" w:rsidRPr="001F3A70" w:rsidRDefault="000B27BE" w:rsidP="007F692A">
            <w:pPr>
              <w:spacing w:before="40" w:after="40" w:line="276" w:lineRule="auto"/>
              <w:rPr>
                <w:rFonts w:ascii="Arial" w:hAnsi="Arial" w:cs="Arial"/>
                <w:sz w:val="20"/>
                <w:szCs w:val="20"/>
              </w:rPr>
            </w:pPr>
          </w:p>
          <w:p w:rsidR="000B27BE" w:rsidRPr="001F3A70" w:rsidRDefault="000B27BE" w:rsidP="007F692A">
            <w:pPr>
              <w:spacing w:before="40" w:after="40" w:line="276" w:lineRule="auto"/>
              <w:rPr>
                <w:rFonts w:ascii="Arial" w:hAnsi="Arial" w:cs="Arial"/>
                <w:sz w:val="20"/>
                <w:szCs w:val="20"/>
              </w:rPr>
            </w:pPr>
          </w:p>
        </w:tc>
        <w:tc>
          <w:tcPr>
            <w:tcW w:w="5101" w:type="dxa"/>
          </w:tcPr>
          <w:p w:rsidR="000B27BE" w:rsidRPr="001F3A70" w:rsidRDefault="000B27BE" w:rsidP="00F66084">
            <w:pPr>
              <w:spacing w:before="40" w:after="40" w:line="276" w:lineRule="auto"/>
              <w:jc w:val="both"/>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SOOP RPO WZ</w:t>
            </w:r>
            <w:r>
              <w:rPr>
                <w:rFonts w:ascii="Arial" w:hAnsi="Arial" w:cs="Arial"/>
                <w:i/>
                <w:sz w:val="20"/>
                <w:szCs w:val="20"/>
              </w:rPr>
              <w:t xml:space="preserve"> 2014-2020</w:t>
            </w:r>
            <w:r w:rsidRPr="001F3A70">
              <w:rPr>
                <w:rFonts w:ascii="Arial" w:hAnsi="Arial" w:cs="Arial"/>
                <w:i/>
                <w:sz w:val="20"/>
                <w:szCs w:val="20"/>
              </w:rPr>
              <w:t xml:space="preserve">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0B27BE" w:rsidRPr="001F3A70" w:rsidRDefault="000B27BE" w:rsidP="00F66084">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0B27BE" w:rsidRDefault="000B27BE" w:rsidP="00F66084">
            <w:pPr>
              <w:spacing w:before="40" w:after="40" w:line="276" w:lineRule="auto"/>
              <w:jc w:val="both"/>
              <w:rPr>
                <w:rFonts w:ascii="Arial" w:hAnsi="Arial" w:cs="Arial"/>
                <w:sz w:val="20"/>
                <w:szCs w:val="20"/>
              </w:rPr>
            </w:pPr>
            <w:r w:rsidRPr="001F3A70">
              <w:rPr>
                <w:rFonts w:ascii="Arial" w:hAnsi="Arial" w:cs="Arial"/>
                <w:sz w:val="20"/>
                <w:szCs w:val="20"/>
              </w:rPr>
              <w:t>Projekty niespełniające kryterium są odrzucane.</w:t>
            </w:r>
          </w:p>
          <w:p w:rsidR="000B27BE" w:rsidRPr="001F3A70" w:rsidRDefault="000B27BE" w:rsidP="00F66084">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0A1005">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w:t>
            </w:r>
          </w:p>
          <w:p w:rsidR="000B27BE" w:rsidRPr="001F3A70" w:rsidRDefault="000B27BE" w:rsidP="00F66084">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0B27BE" w:rsidRPr="001F3A70" w:rsidTr="005B4A38">
        <w:trPr>
          <w:jc w:val="center"/>
        </w:trPr>
        <w:tc>
          <w:tcPr>
            <w:tcW w:w="539" w:type="dxa"/>
          </w:tcPr>
          <w:p w:rsidR="000B27BE" w:rsidRPr="001F3A70" w:rsidRDefault="000B27BE"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0B27BE" w:rsidRPr="001F3A70" w:rsidRDefault="000B27BE" w:rsidP="007F692A">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0B27BE" w:rsidRPr="001F3A70" w:rsidRDefault="000B27BE" w:rsidP="00734AD3">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 xml:space="preserve">Beneficjent oraz Partner/rzy (o ile dotyczy) nie podlega/ją wykluczeniu z możliwości ubiegania się </w:t>
            </w:r>
            <w:r>
              <w:rPr>
                <w:rFonts w:ascii="Arial" w:eastAsia="Malgun Gothic" w:hAnsi="Arial" w:cs="Arial"/>
                <w:sz w:val="20"/>
                <w:szCs w:val="20"/>
              </w:rPr>
              <w:br/>
            </w:r>
            <w:r w:rsidRPr="001F3A70">
              <w:rPr>
                <w:rFonts w:ascii="Arial" w:eastAsia="Malgun Gothic" w:hAnsi="Arial" w:cs="Arial"/>
                <w:sz w:val="20"/>
                <w:szCs w:val="20"/>
              </w:rPr>
              <w:t xml:space="preserve">o dofinansowanie, w tym wykluczeniu, o którym mowa w art. 207 ust. 4 ustawy z dnia 27 sierpnia 2009 r., </w:t>
            </w:r>
            <w:r>
              <w:rPr>
                <w:rFonts w:ascii="Arial" w:eastAsia="Malgun Gothic" w:hAnsi="Arial" w:cs="Arial"/>
                <w:sz w:val="20"/>
                <w:szCs w:val="20"/>
              </w:rPr>
              <w:br/>
            </w:r>
            <w:r w:rsidRPr="001F3A70">
              <w:rPr>
                <w:rFonts w:ascii="Arial" w:eastAsia="Malgun Gothic" w:hAnsi="Arial" w:cs="Arial"/>
                <w:sz w:val="20"/>
                <w:szCs w:val="20"/>
              </w:rPr>
              <w:t>o finansach publicznych.</w:t>
            </w:r>
          </w:p>
          <w:p w:rsidR="000B27BE" w:rsidRPr="001F3A70" w:rsidRDefault="000B27BE" w:rsidP="001F3A70">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 xml:space="preserve">jest podmiotem uprawnionym do ubiegania się </w:t>
            </w:r>
            <w:r>
              <w:rPr>
                <w:rFonts w:ascii="Arial" w:eastAsia="MyriadPro-Regular" w:hAnsi="Arial" w:cs="Arial"/>
                <w:sz w:val="20"/>
                <w:szCs w:val="20"/>
              </w:rPr>
              <w:br/>
            </w:r>
            <w:r w:rsidRPr="001F3A70">
              <w:rPr>
                <w:rFonts w:ascii="Arial" w:eastAsia="MyriadPro-Regular" w:hAnsi="Arial" w:cs="Arial"/>
                <w:sz w:val="20"/>
                <w:szCs w:val="20"/>
              </w:rPr>
              <w:t>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p w:rsidR="000B27BE" w:rsidRPr="001F3A70" w:rsidRDefault="000B27BE">
            <w:pPr>
              <w:autoSpaceDE w:val="0"/>
              <w:autoSpaceDN w:val="0"/>
              <w:adjustRightInd w:val="0"/>
              <w:jc w:val="both"/>
              <w:rPr>
                <w:rFonts w:ascii="Arial" w:eastAsia="Malgun Gothic" w:hAnsi="Arial" w:cs="Arial"/>
                <w:sz w:val="20"/>
                <w:szCs w:val="20"/>
              </w:rPr>
            </w:pPr>
          </w:p>
        </w:tc>
        <w:tc>
          <w:tcPr>
            <w:tcW w:w="6011" w:type="dxa"/>
          </w:tcPr>
          <w:p w:rsidR="000B27BE" w:rsidRPr="001F3A70" w:rsidRDefault="000B27BE"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0B27BE" w:rsidRDefault="000B27BE" w:rsidP="006F6E9D">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p>
          <w:p w:rsidR="000B27BE" w:rsidRDefault="000B27BE" w:rsidP="00611A80">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KOP, na dzień podpisania umowy oraz w przypadku zmiany Partnera (jeśli dotyczy) </w:t>
            </w:r>
          </w:p>
          <w:p w:rsidR="000B27BE" w:rsidRDefault="000B27BE" w:rsidP="001F3A70">
            <w:pPr>
              <w:autoSpaceDE w:val="0"/>
              <w:autoSpaceDN w:val="0"/>
              <w:adjustRightInd w:val="0"/>
              <w:spacing w:line="276" w:lineRule="auto"/>
              <w:jc w:val="both"/>
              <w:rPr>
                <w:rFonts w:ascii="Arial" w:eastAsia="Malgun Gothic" w:hAnsi="Arial" w:cs="Arial"/>
                <w:sz w:val="20"/>
                <w:szCs w:val="20"/>
              </w:rPr>
            </w:pPr>
          </w:p>
          <w:p w:rsidR="000B27BE" w:rsidRPr="001F3A70" w:rsidRDefault="000B27BE" w:rsidP="006F6E9D">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0B27BE" w:rsidRPr="001F3A70" w:rsidTr="005B4A38">
        <w:trPr>
          <w:jc w:val="center"/>
        </w:trPr>
        <w:tc>
          <w:tcPr>
            <w:tcW w:w="539" w:type="dxa"/>
          </w:tcPr>
          <w:p w:rsidR="000B27BE" w:rsidRPr="001F3A70" w:rsidRDefault="000B27BE"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0B27BE" w:rsidRPr="001F3A70" w:rsidRDefault="000B27BE" w:rsidP="007F692A">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0B27BE" w:rsidRPr="001F3A70" w:rsidRDefault="000B27BE" w:rsidP="007F692A">
            <w:pPr>
              <w:spacing w:before="40" w:after="40" w:line="276" w:lineRule="auto"/>
              <w:rPr>
                <w:rFonts w:ascii="Arial" w:hAnsi="Arial" w:cs="Arial"/>
                <w:sz w:val="20"/>
                <w:szCs w:val="20"/>
              </w:rPr>
            </w:pPr>
            <w:r w:rsidRPr="001F3A70">
              <w:rPr>
                <w:rFonts w:ascii="Arial" w:hAnsi="Arial" w:cs="Arial"/>
                <w:sz w:val="20"/>
                <w:szCs w:val="20"/>
              </w:rPr>
              <w:t>Projekt jest zgodny z:</w:t>
            </w:r>
          </w:p>
          <w:p w:rsidR="000B27BE" w:rsidRPr="001F3A70" w:rsidRDefault="000B27BE"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0B27BE" w:rsidRPr="001F3A70" w:rsidRDefault="000B27BE"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właściwymi politykami i zasadami wspólnotowym</w:t>
            </w:r>
            <w:r>
              <w:rPr>
                <w:rFonts w:ascii="Arial" w:hAnsi="Arial" w:cs="Arial"/>
                <w:szCs w:val="20"/>
              </w:rPr>
              <w:t>i</w:t>
            </w:r>
            <w:r w:rsidRPr="001F3A70">
              <w:rPr>
                <w:rFonts w:ascii="Arial" w:hAnsi="Arial" w:cs="Arial"/>
                <w:szCs w:val="20"/>
              </w:rPr>
              <w:t xml:space="preserve">: </w:t>
            </w:r>
          </w:p>
          <w:p w:rsidR="000B27BE" w:rsidRPr="001F3A70" w:rsidRDefault="000B27BE"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0B27BE" w:rsidRPr="001F3A70" w:rsidRDefault="000B27BE"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0B27BE" w:rsidRPr="002B4290" w:rsidRDefault="000B27BE" w:rsidP="002B4290">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w:t>
            </w:r>
            <w:r>
              <w:rPr>
                <w:rFonts w:ascii="Arial" w:eastAsia="MyriadPro-Regular" w:hAnsi="Arial" w:cs="Arial"/>
                <w:sz w:val="20"/>
                <w:szCs w:val="20"/>
              </w:rPr>
              <w:br/>
            </w:r>
            <w:r w:rsidRPr="001F3A70">
              <w:rPr>
                <w:rFonts w:ascii="Arial" w:eastAsia="MyriadPro-Regular" w:hAnsi="Arial" w:cs="Arial"/>
                <w:sz w:val="20"/>
                <w:szCs w:val="20"/>
              </w:rPr>
              <w:t>z niepełnosprawnościami.</w:t>
            </w:r>
          </w:p>
        </w:tc>
        <w:tc>
          <w:tcPr>
            <w:tcW w:w="6011" w:type="dxa"/>
          </w:tcPr>
          <w:p w:rsidR="000B27BE" w:rsidRPr="001F3A70" w:rsidRDefault="000B27BE" w:rsidP="00F66084">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0B27BE" w:rsidRPr="001F3A70" w:rsidRDefault="000B27BE"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0B27BE" w:rsidRPr="001F3A70" w:rsidRDefault="000B27BE"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bl>
    <w:p w:rsidR="000B27BE" w:rsidRPr="007F692A" w:rsidRDefault="000B27BE"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
        <w:gridCol w:w="2131"/>
        <w:gridCol w:w="6804"/>
        <w:gridCol w:w="4733"/>
      </w:tblGrid>
      <w:tr w:rsidR="000B27BE" w:rsidRPr="002B689F" w:rsidTr="002B4290">
        <w:trPr>
          <w:jc w:val="center"/>
        </w:trPr>
        <w:tc>
          <w:tcPr>
            <w:tcW w:w="14175" w:type="dxa"/>
            <w:gridSpan w:val="4"/>
            <w:shd w:val="clear" w:color="auto" w:fill="D9D9D9" w:themeFill="background1" w:themeFillShade="D9"/>
            <w:vAlign w:val="center"/>
          </w:tcPr>
          <w:p w:rsidR="000B27BE" w:rsidRPr="002B689F" w:rsidRDefault="000B27BE" w:rsidP="002B4290">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0B27BE" w:rsidRPr="002B689F" w:rsidTr="002B4290">
        <w:trPr>
          <w:jc w:val="center"/>
        </w:trPr>
        <w:tc>
          <w:tcPr>
            <w:tcW w:w="507" w:type="dxa"/>
          </w:tcPr>
          <w:p w:rsidR="000B27BE" w:rsidRPr="002B689F" w:rsidRDefault="000B27BE" w:rsidP="002B4290">
            <w:pPr>
              <w:spacing w:before="40" w:after="40" w:line="240" w:lineRule="auto"/>
              <w:ind w:left="-37" w:right="-113"/>
              <w:jc w:val="center"/>
              <w:rPr>
                <w:rFonts w:ascii="Arial" w:hAnsi="Arial" w:cs="Arial"/>
                <w:sz w:val="20"/>
                <w:szCs w:val="20"/>
              </w:rPr>
            </w:pPr>
            <w:r w:rsidRPr="005D12AA">
              <w:rPr>
                <w:rFonts w:ascii="Arial" w:hAnsi="Arial" w:cs="Arial"/>
                <w:sz w:val="20"/>
                <w:szCs w:val="20"/>
              </w:rPr>
              <w:t>L.p.</w:t>
            </w:r>
          </w:p>
        </w:tc>
        <w:tc>
          <w:tcPr>
            <w:tcW w:w="2131" w:type="dxa"/>
            <w:vAlign w:val="center"/>
          </w:tcPr>
          <w:p w:rsidR="000B27BE" w:rsidRPr="002B689F" w:rsidRDefault="000B27BE" w:rsidP="002B4290">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vAlign w:val="center"/>
          </w:tcPr>
          <w:p w:rsidR="000B27BE" w:rsidRPr="002B689F" w:rsidRDefault="000B27BE" w:rsidP="002B4290">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vAlign w:val="center"/>
          </w:tcPr>
          <w:p w:rsidR="000B27BE" w:rsidRPr="002B689F" w:rsidRDefault="000B27BE" w:rsidP="002B4290">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0B27BE" w:rsidRPr="002B689F" w:rsidTr="002B4290">
        <w:trPr>
          <w:jc w:val="center"/>
        </w:trPr>
        <w:tc>
          <w:tcPr>
            <w:tcW w:w="507" w:type="dxa"/>
          </w:tcPr>
          <w:p w:rsidR="000B27BE" w:rsidRPr="002B689F" w:rsidRDefault="000B27BE" w:rsidP="007F692A">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31" w:type="dxa"/>
            <w:vAlign w:val="center"/>
          </w:tcPr>
          <w:p w:rsidR="000B27BE" w:rsidRPr="002B689F" w:rsidRDefault="000B27BE" w:rsidP="002B4290">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vAlign w:val="center"/>
          </w:tcPr>
          <w:p w:rsidR="000B27BE" w:rsidRPr="002B689F" w:rsidRDefault="000B27BE" w:rsidP="002B4290">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vAlign w:val="center"/>
          </w:tcPr>
          <w:p w:rsidR="000B27BE" w:rsidRPr="002B689F" w:rsidRDefault="000B27BE" w:rsidP="002B4290">
            <w:pPr>
              <w:spacing w:before="40" w:after="40" w:line="240" w:lineRule="auto"/>
              <w:jc w:val="center"/>
              <w:rPr>
                <w:rFonts w:ascii="Arial" w:hAnsi="Arial" w:cs="Arial"/>
                <w:sz w:val="20"/>
                <w:szCs w:val="20"/>
              </w:rPr>
            </w:pPr>
            <w:r w:rsidRPr="005D12AA">
              <w:rPr>
                <w:rFonts w:ascii="Arial" w:hAnsi="Arial" w:cs="Arial"/>
                <w:sz w:val="20"/>
                <w:szCs w:val="20"/>
              </w:rPr>
              <w:t>4</w:t>
            </w:r>
          </w:p>
        </w:tc>
      </w:tr>
      <w:tr w:rsidR="000B27BE" w:rsidRPr="002B689F" w:rsidTr="00F473EE">
        <w:trPr>
          <w:jc w:val="center"/>
        </w:trPr>
        <w:tc>
          <w:tcPr>
            <w:tcW w:w="507" w:type="dxa"/>
          </w:tcPr>
          <w:p w:rsidR="000B27BE" w:rsidRPr="002B689F" w:rsidRDefault="000B27BE"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31" w:type="dxa"/>
            <w:shd w:val="clear" w:color="auto" w:fill="auto"/>
          </w:tcPr>
          <w:p w:rsidR="000B27BE" w:rsidRPr="002B689F" w:rsidRDefault="000B27BE" w:rsidP="007F692A">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0B27BE" w:rsidRDefault="000B27BE" w:rsidP="001A7052">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sidRPr="00067BAD">
              <w:rPr>
                <w:rFonts w:ascii="Arial" w:hAnsi="Arial" w:cs="Arial"/>
                <w:sz w:val="20"/>
                <w:szCs w:val="20"/>
              </w:rPr>
              <w:t xml:space="preserve"> z dnia 29 stycznia 2004 r.</w:t>
            </w:r>
            <w:r w:rsidRPr="005D12AA">
              <w:rPr>
                <w:rFonts w:ascii="Arial" w:hAnsi="Arial" w:cs="Arial"/>
                <w:i/>
                <w:sz w:val="20"/>
                <w:szCs w:val="20"/>
              </w:rPr>
              <w:t xml:space="preserve"> 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0B27BE" w:rsidRPr="001F4040" w:rsidRDefault="000B27BE" w:rsidP="001A7052">
            <w:pPr>
              <w:autoSpaceDE w:val="0"/>
              <w:autoSpaceDN w:val="0"/>
              <w:adjustRightInd w:val="0"/>
              <w:jc w:val="both"/>
              <w:rPr>
                <w:rFonts w:ascii="Arial" w:eastAsia="MyriadPro-Regular"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11 lipca 2014 r. o zasadach realizacji programów 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p w:rsidR="000B27BE" w:rsidRDefault="000B27BE">
            <w:pPr>
              <w:autoSpaceDE w:val="0"/>
              <w:autoSpaceDN w:val="0"/>
              <w:adjustRightInd w:val="0"/>
              <w:jc w:val="both"/>
              <w:rPr>
                <w:rFonts w:ascii="Arial" w:hAnsi="Arial" w:cs="Arial"/>
                <w:sz w:val="20"/>
                <w:szCs w:val="20"/>
              </w:rPr>
            </w:pPr>
          </w:p>
        </w:tc>
        <w:tc>
          <w:tcPr>
            <w:tcW w:w="4733" w:type="dxa"/>
          </w:tcPr>
          <w:p w:rsidR="000B27BE" w:rsidRPr="002B689F" w:rsidRDefault="000B27BE"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0B27BE" w:rsidRPr="002B689F" w:rsidRDefault="000B27BE"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0B27BE" w:rsidRPr="002B689F" w:rsidRDefault="000B27BE"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0B27BE" w:rsidRPr="002B689F" w:rsidTr="00F473EE">
        <w:trPr>
          <w:jc w:val="center"/>
        </w:trPr>
        <w:tc>
          <w:tcPr>
            <w:tcW w:w="507" w:type="dxa"/>
          </w:tcPr>
          <w:p w:rsidR="000B27BE" w:rsidRPr="002B689F" w:rsidRDefault="000B27BE"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0B27BE" w:rsidRPr="002B689F" w:rsidRDefault="000B27BE"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0B27BE" w:rsidRPr="002B689F" w:rsidRDefault="000B27BE"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0B27BE" w:rsidRPr="002B689F" w:rsidRDefault="000B27BE"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0B27BE" w:rsidRPr="002B689F" w:rsidRDefault="000B27BE"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0B27BE" w:rsidRPr="002B689F" w:rsidRDefault="000B27BE" w:rsidP="005F2CFF">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0B27BE" w:rsidRDefault="000B27BE" w:rsidP="001A7052">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0B27BE" w:rsidRPr="002B689F" w:rsidRDefault="000B27BE" w:rsidP="001A7052">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0B27BE" w:rsidRPr="002B689F" w:rsidTr="00F473EE">
        <w:trPr>
          <w:jc w:val="center"/>
        </w:trPr>
        <w:tc>
          <w:tcPr>
            <w:tcW w:w="507" w:type="dxa"/>
          </w:tcPr>
          <w:p w:rsidR="000B27BE" w:rsidRPr="002B689F" w:rsidRDefault="000B27BE"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0B27BE" w:rsidRPr="002B689F" w:rsidRDefault="000B27BE" w:rsidP="007F692A">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0B27BE" w:rsidRPr="002B689F" w:rsidRDefault="000B27BE" w:rsidP="00363090">
            <w:pPr>
              <w:spacing w:before="40" w:after="40"/>
              <w:jc w:val="both"/>
              <w:rPr>
                <w:rFonts w:ascii="Arial" w:hAnsi="Arial" w:cs="Arial"/>
                <w:sz w:val="20"/>
                <w:szCs w:val="20"/>
              </w:rPr>
            </w:pPr>
            <w:r w:rsidRPr="005D12AA">
              <w:rPr>
                <w:rFonts w:ascii="Arial" w:hAnsi="Arial" w:cs="Arial"/>
                <w:sz w:val="20"/>
                <w:szCs w:val="20"/>
              </w:rPr>
              <w:t>Kondycja finansowa Beneficjenta</w:t>
            </w:r>
            <w:r>
              <w:rPr>
                <w:rFonts w:ascii="Arial" w:hAnsi="Arial" w:cs="Arial"/>
                <w:sz w:val="20"/>
                <w:szCs w:val="20"/>
              </w:rPr>
              <w:t xml:space="preserve"> na dzień złożenia wniosku o dofinansowanie</w:t>
            </w:r>
            <w:r w:rsidRPr="005D12AA">
              <w:rPr>
                <w:rFonts w:ascii="Arial" w:hAnsi="Arial" w:cs="Arial"/>
                <w:sz w:val="20"/>
                <w:szCs w:val="20"/>
              </w:rPr>
              <w:t xml:space="preserve"> 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p>
          <w:p w:rsidR="000B27BE" w:rsidRDefault="000B27BE" w:rsidP="00363090">
            <w:pPr>
              <w:autoSpaceDE w:val="0"/>
              <w:autoSpaceDN w:val="0"/>
              <w:adjustRightInd w:val="0"/>
              <w:spacing w:after="0" w:line="240" w:lineRule="auto"/>
              <w:jc w:val="both"/>
              <w:rPr>
                <w:rFonts w:ascii="Arial" w:eastAsia="MyriadPro-Regular" w:hAnsi="Arial" w:cs="Arial"/>
                <w:sz w:val="20"/>
                <w:szCs w:val="20"/>
              </w:rPr>
            </w:pPr>
            <w:r>
              <w:rPr>
                <w:rFonts w:ascii="Arial" w:eastAsia="MyriadPro-Regular" w:hAnsi="Arial" w:cs="Arial"/>
                <w:sz w:val="20"/>
                <w:szCs w:val="20"/>
              </w:rPr>
              <w:t xml:space="preserve">Beneficjent oraz Partner/rzy krajowi (o ile dotyczy), ponoszący wydatki w danym projekcie z EFS, posiadają </w:t>
            </w:r>
            <w:r>
              <w:rPr>
                <w:rFonts w:ascii="Arial" w:hAnsi="Arial" w:cs="Arial"/>
                <w:sz w:val="20"/>
                <w:szCs w:val="20"/>
              </w:rPr>
              <w:t xml:space="preserve">łączny obrót za ostatni zatwierdzony rok obrotowy zgodnie z ustawą z dnia 29 września 1994 r. o rachunkowości (jeśli dotyczy) lub za ostatni zamknięty i zatwierdzony rok kalendarzowy </w:t>
            </w:r>
            <w:r>
              <w:rPr>
                <w:rFonts w:ascii="Arial" w:eastAsia="MyriadPro-Regular" w:hAnsi="Arial" w:cs="Arial"/>
                <w:sz w:val="20"/>
                <w:szCs w:val="20"/>
              </w:rPr>
              <w:t>równy lub wyższy od łącznych rocznych wydatków w danym projekcie z roku, w którym wydatki są najwyższe.</w:t>
            </w:r>
          </w:p>
          <w:p w:rsidR="000B27BE" w:rsidRDefault="000B27BE" w:rsidP="00363090">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p w:rsidR="000B27BE" w:rsidRDefault="000B27BE" w:rsidP="00F66084">
            <w:pPr>
              <w:spacing w:before="40" w:after="0"/>
              <w:jc w:val="both"/>
              <w:rPr>
                <w:rFonts w:ascii="Arial" w:hAnsi="Arial" w:cs="Arial"/>
                <w:sz w:val="20"/>
                <w:szCs w:val="20"/>
              </w:rPr>
            </w:pPr>
          </w:p>
          <w:p w:rsidR="000B27BE" w:rsidRDefault="000B27BE">
            <w:pPr>
              <w:spacing w:before="40" w:after="0" w:line="240" w:lineRule="auto"/>
              <w:rPr>
                <w:rFonts w:ascii="Arial" w:hAnsi="Arial" w:cs="Arial"/>
                <w:sz w:val="20"/>
                <w:szCs w:val="20"/>
              </w:rPr>
            </w:pPr>
          </w:p>
        </w:tc>
        <w:tc>
          <w:tcPr>
            <w:tcW w:w="4733" w:type="dxa"/>
          </w:tcPr>
          <w:p w:rsidR="000B27BE" w:rsidRDefault="000B27BE" w:rsidP="007F692A">
            <w:pPr>
              <w:spacing w:before="40" w:after="40" w:line="240" w:lineRule="auto"/>
              <w:rPr>
                <w:rFonts w:ascii="Arial" w:hAnsi="Arial" w:cs="Arial"/>
                <w:sz w:val="20"/>
                <w:szCs w:val="20"/>
              </w:rPr>
            </w:pPr>
            <w:r w:rsidRPr="005D12AA">
              <w:rPr>
                <w:rFonts w:ascii="Arial" w:hAnsi="Arial" w:cs="Arial"/>
                <w:sz w:val="20"/>
                <w:szCs w:val="20"/>
              </w:rPr>
              <w:t>Spełnienie kryterium jest konieczne do przyznania dofinansowania.</w:t>
            </w:r>
          </w:p>
          <w:p w:rsidR="000B27BE" w:rsidRDefault="000B27BE" w:rsidP="00611A80">
            <w:pPr>
              <w:spacing w:before="40" w:after="40"/>
              <w:rPr>
                <w:rFonts w:ascii="Arial" w:hAnsi="Arial" w:cs="Arial"/>
                <w:sz w:val="20"/>
                <w:szCs w:val="20"/>
              </w:rPr>
            </w:pPr>
            <w:r>
              <w:rPr>
                <w:rFonts w:ascii="Arial" w:hAnsi="Arial" w:cs="Arial"/>
                <w:sz w:val="20"/>
                <w:szCs w:val="20"/>
              </w:rPr>
              <w:t>Kryterium weryfikowane będzie na etapie  KOP.</w:t>
            </w:r>
          </w:p>
          <w:p w:rsidR="000B27BE" w:rsidRDefault="000B27BE" w:rsidP="007F692A">
            <w:pPr>
              <w:spacing w:before="40" w:after="40" w:line="240" w:lineRule="auto"/>
              <w:rPr>
                <w:rFonts w:ascii="Arial" w:hAnsi="Arial" w:cs="Arial"/>
                <w:sz w:val="20"/>
                <w:szCs w:val="20"/>
              </w:rPr>
            </w:pPr>
          </w:p>
          <w:p w:rsidR="000B27BE" w:rsidRDefault="000B27BE" w:rsidP="002546A6">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0B27BE" w:rsidRPr="002B689F" w:rsidRDefault="000B27BE" w:rsidP="007F692A">
            <w:pPr>
              <w:spacing w:before="40" w:after="40" w:line="240" w:lineRule="auto"/>
              <w:rPr>
                <w:rFonts w:ascii="Arial" w:hAnsi="Arial" w:cs="Arial"/>
                <w:sz w:val="20"/>
                <w:szCs w:val="20"/>
              </w:rPr>
            </w:pPr>
            <w:r w:rsidRPr="005D12AA">
              <w:rPr>
                <w:rFonts w:ascii="Arial" w:hAnsi="Arial" w:cs="Arial"/>
                <w:sz w:val="20"/>
                <w:szCs w:val="20"/>
              </w:rPr>
              <w:t xml:space="preserve"> Ocena spełniania kryterium polega na przypisaniu wartości logicznych „tak”, „nie”.</w:t>
            </w:r>
          </w:p>
        </w:tc>
      </w:tr>
    </w:tbl>
    <w:p w:rsidR="000B27BE" w:rsidRDefault="000B27BE"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0B27BE" w:rsidRPr="001A7052" w:rsidTr="002B4290">
        <w:trPr>
          <w:trHeight w:val="333"/>
        </w:trPr>
        <w:tc>
          <w:tcPr>
            <w:tcW w:w="14220" w:type="dxa"/>
            <w:gridSpan w:val="4"/>
            <w:shd w:val="clear" w:color="auto" w:fill="A6A6A6" w:themeFill="background1" w:themeFillShade="A6"/>
            <w:vAlign w:val="center"/>
          </w:tcPr>
          <w:p w:rsidR="000B27BE" w:rsidRPr="001A7052" w:rsidRDefault="000B27BE" w:rsidP="002B4290">
            <w:pPr>
              <w:spacing w:before="40" w:after="40" w:line="240" w:lineRule="auto"/>
              <w:contextualSpacing/>
              <w:jc w:val="center"/>
              <w:rPr>
                <w:rFonts w:ascii="Arial" w:hAnsi="Arial" w:cs="Arial"/>
                <w:b/>
                <w:sz w:val="20"/>
                <w:szCs w:val="20"/>
              </w:rPr>
            </w:pPr>
            <w:r w:rsidRPr="002B4290">
              <w:rPr>
                <w:rFonts w:ascii="Arial" w:hAnsi="Arial" w:cs="Arial"/>
                <w:b/>
                <w:sz w:val="20"/>
                <w:szCs w:val="20"/>
                <w:shd w:val="clear" w:color="auto" w:fill="A6A6A6" w:themeFill="background1" w:themeFillShade="A6"/>
              </w:rPr>
              <w:t>Kryteria</w:t>
            </w:r>
            <w:r w:rsidRPr="001A7052">
              <w:rPr>
                <w:rFonts w:ascii="Arial" w:hAnsi="Arial" w:cs="Arial"/>
                <w:b/>
                <w:sz w:val="20"/>
                <w:szCs w:val="20"/>
              </w:rPr>
              <w:t xml:space="preserve"> jakości</w:t>
            </w:r>
          </w:p>
        </w:tc>
      </w:tr>
      <w:tr w:rsidR="000B27BE" w:rsidRPr="001A7052" w:rsidTr="002B4290">
        <w:trPr>
          <w:trHeight w:val="387"/>
        </w:trPr>
        <w:tc>
          <w:tcPr>
            <w:tcW w:w="536" w:type="dxa"/>
            <w:vAlign w:val="center"/>
          </w:tcPr>
          <w:p w:rsidR="000B27BE" w:rsidRPr="001A7052" w:rsidRDefault="000B27BE" w:rsidP="002B4290">
            <w:pPr>
              <w:spacing w:before="40" w:after="40" w:line="240" w:lineRule="auto"/>
              <w:ind w:left="-142" w:right="-106"/>
              <w:contextualSpacing/>
              <w:jc w:val="center"/>
              <w:rPr>
                <w:rFonts w:ascii="Arial" w:hAnsi="Arial" w:cs="Arial"/>
                <w:sz w:val="20"/>
                <w:szCs w:val="20"/>
              </w:rPr>
            </w:pPr>
            <w:r w:rsidRPr="001A7052">
              <w:rPr>
                <w:rFonts w:ascii="Arial" w:hAnsi="Arial" w:cs="Arial"/>
                <w:sz w:val="20"/>
                <w:szCs w:val="20"/>
              </w:rPr>
              <w:t>L.p.</w:t>
            </w:r>
          </w:p>
        </w:tc>
        <w:tc>
          <w:tcPr>
            <w:tcW w:w="2833" w:type="dxa"/>
            <w:vAlign w:val="center"/>
          </w:tcPr>
          <w:p w:rsidR="000B27BE" w:rsidRPr="001A7052" w:rsidRDefault="000B27BE" w:rsidP="002B4290">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vAlign w:val="center"/>
          </w:tcPr>
          <w:p w:rsidR="000B27BE" w:rsidRPr="001A7052" w:rsidRDefault="000B27BE" w:rsidP="002B4290">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vAlign w:val="center"/>
          </w:tcPr>
          <w:p w:rsidR="000B27BE" w:rsidRPr="001A7052" w:rsidRDefault="000B27BE" w:rsidP="002B4290">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0B27BE" w:rsidRPr="001A7052" w:rsidTr="002B4290">
        <w:tc>
          <w:tcPr>
            <w:tcW w:w="536" w:type="dxa"/>
          </w:tcPr>
          <w:p w:rsidR="000B27BE" w:rsidRPr="001A7052" w:rsidRDefault="000B27BE"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vAlign w:val="center"/>
          </w:tcPr>
          <w:p w:rsidR="000B27BE" w:rsidRPr="001A7052" w:rsidRDefault="000B27BE" w:rsidP="002B4290">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vAlign w:val="center"/>
          </w:tcPr>
          <w:p w:rsidR="000B27BE" w:rsidRPr="001A7052" w:rsidRDefault="000B27BE" w:rsidP="002B4290">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vAlign w:val="center"/>
          </w:tcPr>
          <w:p w:rsidR="000B27BE" w:rsidRPr="001A7052" w:rsidRDefault="000B27BE" w:rsidP="002B4290">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0B27BE" w:rsidRPr="001A7052" w:rsidTr="0070425A">
        <w:trPr>
          <w:trHeight w:val="411"/>
        </w:trPr>
        <w:tc>
          <w:tcPr>
            <w:tcW w:w="536" w:type="dxa"/>
          </w:tcPr>
          <w:p w:rsidR="000B27BE" w:rsidRPr="001A7052" w:rsidRDefault="000B27BE"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0B27BE" w:rsidRPr="001A7052" w:rsidRDefault="000B27BE" w:rsidP="0078061A">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/Adekwatność/Trafność</w:t>
            </w:r>
          </w:p>
        </w:tc>
        <w:tc>
          <w:tcPr>
            <w:tcW w:w="6095" w:type="dxa"/>
            <w:shd w:val="clear" w:color="auto" w:fill="auto"/>
          </w:tcPr>
          <w:p w:rsidR="000B27BE" w:rsidRDefault="000B27BE" w:rsidP="00F66084">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grupa docelowa, oferowane formy wsparcia, harmonogram realizacji zadań i budżetu oraz dobrane wskaźniki są spójne z analizą sytuacji problemowej zawartą we wniosku </w:t>
            </w:r>
            <w:r>
              <w:rPr>
                <w:rFonts w:ascii="Arial" w:eastAsia="MyriadPro-Regular" w:hAnsi="Arial" w:cs="Arial"/>
                <w:sz w:val="20"/>
                <w:szCs w:val="20"/>
              </w:rPr>
              <w:br/>
              <w:t>o dofinansowanie.</w:t>
            </w:r>
          </w:p>
          <w:p w:rsidR="000B27BE" w:rsidRPr="00490392" w:rsidRDefault="000B27BE" w:rsidP="00F66084">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0B27BE" w:rsidRPr="001A7052" w:rsidRDefault="000B27BE" w:rsidP="00F66084">
            <w:pPr>
              <w:spacing w:before="40" w:after="0" w:line="240" w:lineRule="auto"/>
              <w:contextualSpacing/>
              <w:jc w:val="both"/>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0B27BE" w:rsidRPr="00F14BAD" w:rsidRDefault="000B27BE"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0B27BE" w:rsidRDefault="000B27BE"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0B27BE" w:rsidRDefault="000B27BE"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0B27BE" w:rsidRPr="001A7052" w:rsidRDefault="000B27BE" w:rsidP="0078061A">
            <w:pPr>
              <w:spacing w:before="40" w:after="0" w:line="240" w:lineRule="auto"/>
              <w:contextualSpacing/>
              <w:rPr>
                <w:rFonts w:ascii="Arial" w:hAnsi="Arial" w:cs="Arial"/>
                <w:sz w:val="20"/>
                <w:szCs w:val="20"/>
              </w:rPr>
            </w:pPr>
          </w:p>
        </w:tc>
      </w:tr>
      <w:tr w:rsidR="000B27BE" w:rsidRPr="001A7052" w:rsidTr="0070425A">
        <w:trPr>
          <w:trHeight w:val="105"/>
        </w:trPr>
        <w:tc>
          <w:tcPr>
            <w:tcW w:w="536" w:type="dxa"/>
          </w:tcPr>
          <w:p w:rsidR="000B27BE" w:rsidRPr="001A7052" w:rsidRDefault="000B27BE"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0B27BE" w:rsidRPr="001A7052" w:rsidRDefault="000B27BE" w:rsidP="0078061A">
            <w:pPr>
              <w:spacing w:before="40" w:after="0" w:line="240" w:lineRule="auto"/>
              <w:contextualSpacing/>
              <w:rPr>
                <w:rFonts w:ascii="Arial" w:hAnsi="Arial" w:cs="Arial"/>
                <w:sz w:val="20"/>
                <w:szCs w:val="20"/>
              </w:rPr>
            </w:pPr>
            <w:r w:rsidRPr="001A7052">
              <w:rPr>
                <w:rFonts w:ascii="Arial" w:hAnsi="Arial" w:cs="Arial"/>
                <w:sz w:val="20"/>
                <w:szCs w:val="20"/>
              </w:rPr>
              <w:t>Skuteczność</w:t>
            </w:r>
          </w:p>
        </w:tc>
        <w:tc>
          <w:tcPr>
            <w:tcW w:w="6095" w:type="dxa"/>
            <w:shd w:val="clear" w:color="auto" w:fill="auto"/>
          </w:tcPr>
          <w:p w:rsidR="000B27BE" w:rsidRPr="001A7052" w:rsidRDefault="000B27BE" w:rsidP="002546A6">
            <w:pPr>
              <w:spacing w:before="40" w:after="0"/>
              <w:contextualSpacing/>
              <w:rPr>
                <w:rFonts w:ascii="Arial" w:hAnsi="Arial" w:cs="Arial"/>
                <w:sz w:val="20"/>
                <w:szCs w:val="20"/>
              </w:rPr>
            </w:pPr>
            <w:r w:rsidRPr="001A7052">
              <w:rPr>
                <w:rFonts w:ascii="Arial" w:hAnsi="Arial" w:cs="Arial"/>
                <w:sz w:val="20"/>
                <w:szCs w:val="20"/>
              </w:rPr>
              <w:t>Stopnień, w jakim projekt przyczyni się do rozwiązania/złagodzenia sytuacji problemowej zawartej we wniosku o dofinansowanie.</w:t>
            </w:r>
          </w:p>
          <w:p w:rsidR="000B27BE" w:rsidRPr="001A7052" w:rsidRDefault="000B27BE" w:rsidP="002546A6">
            <w:pPr>
              <w:spacing w:before="40" w:after="0"/>
              <w:contextualSpacing/>
              <w:rPr>
                <w:rFonts w:ascii="Arial" w:hAnsi="Arial" w:cs="Arial"/>
                <w:sz w:val="20"/>
                <w:szCs w:val="20"/>
              </w:rPr>
            </w:pPr>
            <w:r w:rsidRPr="001A7052">
              <w:rPr>
                <w:rFonts w:ascii="Arial" w:hAnsi="Arial" w:cs="Arial"/>
                <w:sz w:val="20"/>
                <w:szCs w:val="20"/>
              </w:rPr>
              <w:t>Projekt jest spójny i kompletny w zakresie ocenianego kryterium.</w:t>
            </w:r>
          </w:p>
        </w:tc>
        <w:tc>
          <w:tcPr>
            <w:tcW w:w="4756" w:type="dxa"/>
            <w:shd w:val="clear" w:color="auto" w:fill="auto"/>
          </w:tcPr>
          <w:p w:rsidR="000B27BE" w:rsidRPr="00490392" w:rsidRDefault="000B27BE"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0B27BE" w:rsidRDefault="000B27BE"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0-15.</w:t>
            </w:r>
          </w:p>
          <w:p w:rsidR="000B27BE" w:rsidRDefault="000B27BE"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9 punktów.</w:t>
            </w:r>
          </w:p>
          <w:p w:rsidR="000B27BE" w:rsidRPr="001A7052" w:rsidRDefault="000B27BE" w:rsidP="0078061A">
            <w:pPr>
              <w:spacing w:before="40" w:after="0" w:line="240" w:lineRule="auto"/>
              <w:contextualSpacing/>
              <w:rPr>
                <w:rFonts w:ascii="Arial" w:hAnsi="Arial" w:cs="Arial"/>
                <w:sz w:val="20"/>
                <w:szCs w:val="20"/>
              </w:rPr>
            </w:pPr>
          </w:p>
        </w:tc>
      </w:tr>
      <w:tr w:rsidR="000B27BE" w:rsidRPr="001A7052" w:rsidTr="0070425A">
        <w:trPr>
          <w:trHeight w:val="83"/>
        </w:trPr>
        <w:tc>
          <w:tcPr>
            <w:tcW w:w="536" w:type="dxa"/>
          </w:tcPr>
          <w:p w:rsidR="000B27BE" w:rsidRPr="001A7052" w:rsidRDefault="000B27BE"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0B27BE" w:rsidRPr="001A7052" w:rsidRDefault="000B27BE" w:rsidP="0078061A">
            <w:pPr>
              <w:spacing w:before="40" w:after="0" w:line="240" w:lineRule="auto"/>
              <w:contextualSpacing/>
              <w:rPr>
                <w:rFonts w:ascii="Arial" w:hAnsi="Arial" w:cs="Arial"/>
                <w:sz w:val="20"/>
                <w:szCs w:val="20"/>
              </w:rPr>
            </w:pPr>
            <w:r w:rsidRPr="001A7052">
              <w:rPr>
                <w:rFonts w:ascii="Arial" w:hAnsi="Arial" w:cs="Arial"/>
                <w:sz w:val="20"/>
                <w:szCs w:val="20"/>
              </w:rPr>
              <w:t>Efektywność</w:t>
            </w:r>
          </w:p>
        </w:tc>
        <w:tc>
          <w:tcPr>
            <w:tcW w:w="6095" w:type="dxa"/>
            <w:shd w:val="clear" w:color="auto" w:fill="auto"/>
          </w:tcPr>
          <w:p w:rsidR="000B27BE" w:rsidRPr="001A7052" w:rsidRDefault="000B27BE" w:rsidP="002546A6">
            <w:pPr>
              <w:spacing w:before="40" w:after="0"/>
              <w:contextualSpacing/>
              <w:jc w:val="both"/>
              <w:rPr>
                <w:rFonts w:ascii="Arial" w:hAnsi="Arial" w:cs="Arial"/>
                <w:sz w:val="20"/>
                <w:szCs w:val="20"/>
              </w:rPr>
            </w:pPr>
            <w:r w:rsidRPr="001A7052">
              <w:rPr>
                <w:rFonts w:ascii="Arial" w:hAnsi="Arial" w:cs="Arial"/>
                <w:sz w:val="20"/>
                <w:szCs w:val="20"/>
              </w:rPr>
              <w:t xml:space="preserve">Stopień/poziom osiągnięcia zakładanych </w:t>
            </w:r>
            <w:r>
              <w:rPr>
                <w:rFonts w:ascii="Arial" w:hAnsi="Arial" w:cs="Arial"/>
                <w:sz w:val="20"/>
                <w:szCs w:val="20"/>
              </w:rPr>
              <w:t>wskaźników</w:t>
            </w:r>
            <w:r w:rsidRPr="001A7052">
              <w:rPr>
                <w:rFonts w:ascii="Arial" w:hAnsi="Arial" w:cs="Arial"/>
                <w:sz w:val="20"/>
                <w:szCs w:val="20"/>
              </w:rPr>
              <w:t xml:space="preserve"> </w:t>
            </w:r>
            <w:r>
              <w:rPr>
                <w:rFonts w:ascii="Arial" w:hAnsi="Arial" w:cs="Arial"/>
                <w:sz w:val="20"/>
                <w:szCs w:val="20"/>
              </w:rPr>
              <w:br/>
            </w:r>
            <w:r w:rsidRPr="001A7052">
              <w:rPr>
                <w:rFonts w:ascii="Arial" w:hAnsi="Arial" w:cs="Arial"/>
                <w:sz w:val="20"/>
                <w:szCs w:val="20"/>
              </w:rPr>
              <w:t>w odniesieniu do zaplanowanych kosztów.</w:t>
            </w:r>
          </w:p>
          <w:p w:rsidR="000B27BE" w:rsidRPr="001A7052" w:rsidRDefault="000B27BE" w:rsidP="002546A6">
            <w:pPr>
              <w:spacing w:before="40" w:after="0"/>
              <w:contextualSpacing/>
              <w:jc w:val="both"/>
              <w:rPr>
                <w:rFonts w:ascii="Arial" w:hAnsi="Arial" w:cs="Arial"/>
                <w:sz w:val="20"/>
                <w:szCs w:val="20"/>
              </w:rPr>
            </w:pPr>
            <w:r w:rsidRPr="001A7052">
              <w:rPr>
                <w:rFonts w:ascii="Arial" w:hAnsi="Arial" w:cs="Arial"/>
                <w:sz w:val="20"/>
                <w:szCs w:val="20"/>
              </w:rPr>
              <w:t>Ocena relacji nakład/rezultat.</w:t>
            </w:r>
          </w:p>
          <w:p w:rsidR="000B27BE" w:rsidRPr="001A7052" w:rsidRDefault="000B27BE" w:rsidP="002546A6">
            <w:pPr>
              <w:spacing w:before="40" w:after="0"/>
              <w:contextualSpacing/>
              <w:jc w:val="both"/>
              <w:rPr>
                <w:rFonts w:ascii="Arial" w:hAnsi="Arial" w:cs="Arial"/>
                <w:sz w:val="20"/>
                <w:szCs w:val="20"/>
              </w:rPr>
            </w:pPr>
            <w:r w:rsidRPr="001A7052">
              <w:rPr>
                <w:rFonts w:ascii="Arial" w:hAnsi="Arial" w:cs="Arial"/>
                <w:sz w:val="20"/>
                <w:szCs w:val="20"/>
              </w:rPr>
              <w:t>Projekt jest spójny i kompletny w zakresie ocenianego kryterium.</w:t>
            </w:r>
          </w:p>
        </w:tc>
        <w:tc>
          <w:tcPr>
            <w:tcW w:w="4756" w:type="dxa"/>
            <w:shd w:val="clear" w:color="auto" w:fill="auto"/>
          </w:tcPr>
          <w:p w:rsidR="000B27BE" w:rsidRPr="00490392" w:rsidRDefault="000B27BE"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0B27BE" w:rsidRDefault="000B27BE" w:rsidP="003B5A9F">
            <w:pPr>
              <w:spacing w:before="40" w:after="40"/>
              <w:rPr>
                <w:rFonts w:ascii="Arial" w:hAnsi="Arial" w:cs="Arial"/>
                <w:sz w:val="20"/>
                <w:szCs w:val="20"/>
              </w:rPr>
            </w:pPr>
            <w:r>
              <w:rPr>
                <w:rFonts w:ascii="Arial" w:hAnsi="Arial" w:cs="Arial"/>
                <w:sz w:val="20"/>
                <w:szCs w:val="20"/>
              </w:rPr>
              <w:t>Kryterium weryfikowane będzie na etapie  KOP.</w:t>
            </w:r>
          </w:p>
          <w:p w:rsidR="000B27BE" w:rsidRDefault="000B27BE"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0-15.</w:t>
            </w:r>
          </w:p>
          <w:p w:rsidR="000B27BE" w:rsidRPr="001A7052" w:rsidRDefault="000B27BE" w:rsidP="0078061A">
            <w:pPr>
              <w:spacing w:before="40" w:after="0" w:line="240" w:lineRule="auto"/>
              <w:contextualSpacing/>
              <w:rPr>
                <w:rFonts w:ascii="Arial" w:hAnsi="Arial" w:cs="Arial"/>
                <w:sz w:val="20"/>
                <w:szCs w:val="20"/>
              </w:rPr>
            </w:pPr>
          </w:p>
        </w:tc>
      </w:tr>
      <w:tr w:rsidR="000B27BE" w:rsidRPr="001A7052" w:rsidTr="0070425A">
        <w:trPr>
          <w:trHeight w:val="971"/>
        </w:trPr>
        <w:tc>
          <w:tcPr>
            <w:tcW w:w="536" w:type="dxa"/>
          </w:tcPr>
          <w:p w:rsidR="000B27BE" w:rsidRPr="001A7052" w:rsidRDefault="000B27BE"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0B27BE" w:rsidRPr="001A7052" w:rsidRDefault="000B27BE" w:rsidP="0070425A">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0B27BE" w:rsidRPr="00490392" w:rsidRDefault="000B27BE"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0B27BE" w:rsidRPr="001A7052" w:rsidRDefault="000B27BE"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0B27BE" w:rsidRPr="001A7052" w:rsidRDefault="000B27BE" w:rsidP="00F66084">
            <w:pPr>
              <w:spacing w:before="40" w:after="0" w:line="240" w:lineRule="auto"/>
              <w:contextualSpacing/>
              <w:jc w:val="both"/>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0B27BE" w:rsidRDefault="000B27BE"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0B27BE" w:rsidRDefault="000B27BE" w:rsidP="000C12DF">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0B27BE" w:rsidRPr="001A7052" w:rsidRDefault="000B27BE" w:rsidP="000C12DF">
            <w:pPr>
              <w:spacing w:before="40" w:after="0" w:line="240" w:lineRule="auto"/>
              <w:contextualSpacing/>
              <w:rPr>
                <w:rFonts w:ascii="Arial" w:hAnsi="Arial" w:cs="Arial"/>
                <w:sz w:val="20"/>
                <w:szCs w:val="20"/>
              </w:rPr>
            </w:pPr>
          </w:p>
        </w:tc>
      </w:tr>
      <w:tr w:rsidR="000B27BE" w:rsidRPr="001A7052" w:rsidTr="0070425A">
        <w:trPr>
          <w:trHeight w:val="971"/>
        </w:trPr>
        <w:tc>
          <w:tcPr>
            <w:tcW w:w="536" w:type="dxa"/>
          </w:tcPr>
          <w:p w:rsidR="000B27BE" w:rsidRPr="001A7052" w:rsidRDefault="000B27BE"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0B27BE" w:rsidRPr="001A7052" w:rsidRDefault="000B27BE" w:rsidP="0070425A">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0B27BE" w:rsidRDefault="000B27BE"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0B27BE" w:rsidRPr="003D7242" w:rsidRDefault="000B27BE"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 maksymalnie</w:t>
            </w:r>
            <w:r w:rsidRPr="003D7242">
              <w:rPr>
                <w:rFonts w:ascii="Arial" w:hAnsi="Arial" w:cs="Arial"/>
                <w:szCs w:val="20"/>
              </w:rPr>
              <w:t xml:space="preserve"> </w:t>
            </w:r>
            <w:r w:rsidRPr="003D7242">
              <w:rPr>
                <w:rFonts w:ascii="Arial" w:hAnsi="Arial" w:cs="Arial"/>
                <w:b/>
                <w:szCs w:val="20"/>
              </w:rPr>
              <w:t>4 pkt</w:t>
            </w:r>
            <w:r w:rsidRPr="003D7242">
              <w:rPr>
                <w:rFonts w:ascii="Arial" w:hAnsi="Arial" w:cs="Arial"/>
                <w:szCs w:val="20"/>
              </w:rPr>
              <w:t xml:space="preserve">; </w:t>
            </w:r>
          </w:p>
          <w:p w:rsidR="000B27BE" w:rsidRPr="0056200A" w:rsidRDefault="000B27BE"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dzie projekt: maksymalnie</w:t>
            </w:r>
            <w:r w:rsidRPr="003D7242">
              <w:rPr>
                <w:b/>
                <w:sz w:val="20"/>
                <w:szCs w:val="20"/>
              </w:rPr>
              <w:t xml:space="preserve"> 4 pkt</w:t>
            </w:r>
            <w:r>
              <w:rPr>
                <w:sz w:val="20"/>
                <w:szCs w:val="20"/>
              </w:rPr>
              <w:t>;</w:t>
            </w:r>
          </w:p>
          <w:p w:rsidR="000B27BE" w:rsidRPr="003D7242" w:rsidRDefault="000B27BE" w:rsidP="00BB7590">
            <w:pPr>
              <w:pStyle w:val="Default"/>
              <w:numPr>
                <w:ilvl w:val="0"/>
                <w:numId w:val="298"/>
              </w:numPr>
              <w:ind w:left="175" w:hanging="141"/>
              <w:jc w:val="both"/>
              <w:rPr>
                <w:b/>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maksymalnie</w:t>
            </w:r>
            <w:r w:rsidRPr="003D7242">
              <w:rPr>
                <w:b/>
                <w:sz w:val="20"/>
                <w:szCs w:val="20"/>
              </w:rPr>
              <w:t xml:space="preserve"> 2 pkt. </w:t>
            </w:r>
          </w:p>
          <w:p w:rsidR="000B27BE" w:rsidRDefault="000B27BE" w:rsidP="000C12DF">
            <w:pPr>
              <w:autoSpaceDE w:val="0"/>
              <w:autoSpaceDN w:val="0"/>
              <w:adjustRightInd w:val="0"/>
              <w:jc w:val="both"/>
              <w:rPr>
                <w:rFonts w:ascii="Arial" w:eastAsia="MyriadPro-Regular" w:hAnsi="Arial" w:cs="Arial"/>
                <w:sz w:val="20"/>
                <w:szCs w:val="20"/>
              </w:rPr>
            </w:pPr>
          </w:p>
          <w:p w:rsidR="000B27BE" w:rsidRPr="00490392" w:rsidRDefault="000B27BE" w:rsidP="000C12DF">
            <w:pPr>
              <w:autoSpaceDE w:val="0"/>
              <w:autoSpaceDN w:val="0"/>
              <w:adjustRightInd w:val="0"/>
              <w:spacing w:after="0"/>
              <w:jc w:val="both"/>
              <w:rPr>
                <w:rFonts w:ascii="Arial" w:eastAsia="MyriadPro-Regular" w:hAnsi="Arial" w:cs="Arial"/>
                <w:sz w:val="20"/>
                <w:szCs w:val="20"/>
              </w:rPr>
            </w:pPr>
          </w:p>
        </w:tc>
        <w:tc>
          <w:tcPr>
            <w:tcW w:w="4756" w:type="dxa"/>
            <w:shd w:val="clear" w:color="auto" w:fill="auto"/>
          </w:tcPr>
          <w:p w:rsidR="000B27BE" w:rsidRPr="009C5126" w:rsidRDefault="000B27BE"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0B27BE" w:rsidRDefault="000B27BE"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0B27BE" w:rsidRPr="001A7052" w:rsidRDefault="000B27BE" w:rsidP="0078061A">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6 punktów.</w:t>
            </w:r>
          </w:p>
        </w:tc>
      </w:tr>
      <w:tr w:rsidR="000B27BE" w:rsidRPr="001A7052" w:rsidTr="0070425A">
        <w:trPr>
          <w:trHeight w:val="971"/>
        </w:trPr>
        <w:tc>
          <w:tcPr>
            <w:tcW w:w="536" w:type="dxa"/>
          </w:tcPr>
          <w:p w:rsidR="000B27BE" w:rsidRPr="001A7052" w:rsidRDefault="000B27BE"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0B27BE" w:rsidRPr="000C12DF" w:rsidRDefault="000B27BE" w:rsidP="000C12DF">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0B27BE" w:rsidRPr="00E77BD0" w:rsidRDefault="000B27BE" w:rsidP="00363090">
            <w:pPr>
              <w:autoSpaceDE w:val="0"/>
              <w:autoSpaceDN w:val="0"/>
              <w:adjustRightInd w:val="0"/>
              <w:jc w:val="both"/>
              <w:rPr>
                <w:rFonts w:ascii="Arial" w:eastAsia="MyriadPro-Regular" w:hAnsi="Arial" w:cs="Arial"/>
                <w:b/>
                <w:sz w:val="20"/>
                <w:szCs w:val="20"/>
              </w:rPr>
            </w:pPr>
            <w:r w:rsidRPr="00E77BD0">
              <w:rPr>
                <w:rFonts w:ascii="Arial" w:eastAsia="MyriadPro-Regular" w:hAnsi="Arial" w:cs="Arial"/>
                <w:b/>
                <w:sz w:val="20"/>
                <w:szCs w:val="20"/>
              </w:rPr>
              <w:t>W przypadku samodzielnej realizacji projektu:</w:t>
            </w:r>
          </w:p>
          <w:p w:rsidR="000B27BE" w:rsidRDefault="000B27BE" w:rsidP="00363090">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77BD0">
              <w:rPr>
                <w:rFonts w:ascii="Arial" w:eastAsia="MyriadPro-Regular" w:hAnsi="Arial" w:cs="Arial"/>
                <w:b/>
                <w:sz w:val="20"/>
                <w:szCs w:val="20"/>
              </w:rPr>
              <w:t>10 pkt</w:t>
            </w:r>
            <w:r>
              <w:rPr>
                <w:rFonts w:ascii="Arial" w:eastAsia="MyriadPro-Regular" w:hAnsi="Arial" w:cs="Arial"/>
                <w:sz w:val="20"/>
                <w:szCs w:val="20"/>
              </w:rPr>
              <w:t>, w tym:</w:t>
            </w:r>
          </w:p>
          <w:p w:rsidR="000B27BE" w:rsidRPr="00212630" w:rsidRDefault="000B27BE"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p>
          <w:p w:rsidR="000B27BE" w:rsidRPr="00212630" w:rsidRDefault="000B27BE"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0B27BE" w:rsidRPr="0078061A" w:rsidRDefault="000B27BE"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0B27BE" w:rsidRDefault="000B27BE" w:rsidP="00363090">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0B27BE" w:rsidRDefault="000B27BE" w:rsidP="00363090">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0B27BE" w:rsidRPr="00212630" w:rsidRDefault="000B27BE"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0B27BE" w:rsidRPr="00212630" w:rsidRDefault="000B27BE"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0B27BE" w:rsidRPr="0078061A" w:rsidRDefault="000B27BE"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0B27BE" w:rsidRDefault="000B27BE" w:rsidP="00363090">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p>
          <w:p w:rsidR="000B27BE" w:rsidRDefault="000B27BE" w:rsidP="000C12DF">
            <w:pPr>
              <w:autoSpaceDE w:val="0"/>
              <w:autoSpaceDN w:val="0"/>
              <w:adjustRightInd w:val="0"/>
              <w:jc w:val="both"/>
              <w:rPr>
                <w:rFonts w:ascii="Arial" w:eastAsia="MyriadPro-Regular" w:hAnsi="Arial" w:cs="Arial"/>
                <w:sz w:val="20"/>
                <w:szCs w:val="20"/>
              </w:rPr>
            </w:pPr>
          </w:p>
        </w:tc>
        <w:tc>
          <w:tcPr>
            <w:tcW w:w="4756" w:type="dxa"/>
            <w:shd w:val="clear" w:color="auto" w:fill="auto"/>
          </w:tcPr>
          <w:p w:rsidR="000B27BE" w:rsidRPr="009C5126" w:rsidRDefault="000B27BE"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0B27BE" w:rsidRDefault="000B27BE"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0B27BE" w:rsidRPr="00490392" w:rsidRDefault="000B27BE"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tc>
      </w:tr>
    </w:tbl>
    <w:p w:rsidR="000B27BE" w:rsidRDefault="000B27BE"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0B27BE" w:rsidRPr="002B689F" w:rsidTr="002B4290">
        <w:trPr>
          <w:jc w:val="center"/>
        </w:trPr>
        <w:tc>
          <w:tcPr>
            <w:tcW w:w="14175" w:type="dxa"/>
            <w:gridSpan w:val="4"/>
            <w:shd w:val="clear" w:color="auto" w:fill="D9D9D9" w:themeFill="background1" w:themeFillShade="D9"/>
            <w:vAlign w:val="center"/>
          </w:tcPr>
          <w:p w:rsidR="000B27BE" w:rsidRPr="002B689F" w:rsidRDefault="000B27BE" w:rsidP="002B4290">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0B27BE" w:rsidRPr="002B689F" w:rsidTr="002B4290">
        <w:trPr>
          <w:jc w:val="center"/>
        </w:trPr>
        <w:tc>
          <w:tcPr>
            <w:tcW w:w="536" w:type="dxa"/>
          </w:tcPr>
          <w:p w:rsidR="000B27BE" w:rsidRPr="002B689F" w:rsidRDefault="000B27BE" w:rsidP="002B4290">
            <w:pPr>
              <w:spacing w:before="40" w:after="40" w:line="276" w:lineRule="auto"/>
              <w:ind w:right="-84"/>
              <w:rPr>
                <w:rFonts w:ascii="Arial" w:hAnsi="Arial" w:cs="Arial"/>
                <w:sz w:val="20"/>
                <w:szCs w:val="20"/>
              </w:rPr>
            </w:pPr>
            <w:r w:rsidRPr="005D12AA">
              <w:rPr>
                <w:rFonts w:ascii="Arial" w:hAnsi="Arial" w:cs="Arial"/>
                <w:sz w:val="20"/>
                <w:szCs w:val="20"/>
              </w:rPr>
              <w:t>L.p.</w:t>
            </w:r>
          </w:p>
        </w:tc>
        <w:tc>
          <w:tcPr>
            <w:tcW w:w="2824" w:type="dxa"/>
            <w:vAlign w:val="center"/>
          </w:tcPr>
          <w:p w:rsidR="000B27BE" w:rsidRPr="002B689F" w:rsidRDefault="000B27BE" w:rsidP="002B4290">
            <w:pPr>
              <w:spacing w:before="40" w:after="40" w:line="276" w:lineRule="auto"/>
              <w:jc w:val="center"/>
              <w:rPr>
                <w:rFonts w:ascii="Arial" w:hAnsi="Arial" w:cs="Arial"/>
                <w:sz w:val="20"/>
                <w:szCs w:val="20"/>
              </w:rPr>
            </w:pPr>
            <w:r w:rsidRPr="005D12AA">
              <w:rPr>
                <w:rFonts w:ascii="Arial" w:hAnsi="Arial" w:cs="Arial"/>
                <w:sz w:val="20"/>
                <w:szCs w:val="20"/>
              </w:rPr>
              <w:t>Nazwa kryterium</w:t>
            </w:r>
          </w:p>
        </w:tc>
        <w:tc>
          <w:tcPr>
            <w:tcW w:w="4803" w:type="dxa"/>
            <w:vAlign w:val="center"/>
          </w:tcPr>
          <w:p w:rsidR="000B27BE" w:rsidRPr="002B689F" w:rsidRDefault="000B27BE" w:rsidP="002B4290">
            <w:pPr>
              <w:spacing w:before="40" w:after="40" w:line="276" w:lineRule="auto"/>
              <w:jc w:val="center"/>
              <w:rPr>
                <w:rFonts w:ascii="Arial" w:hAnsi="Arial" w:cs="Arial"/>
                <w:sz w:val="20"/>
                <w:szCs w:val="20"/>
              </w:rPr>
            </w:pPr>
            <w:r w:rsidRPr="005D12AA">
              <w:rPr>
                <w:rFonts w:ascii="Arial" w:hAnsi="Arial" w:cs="Arial"/>
                <w:sz w:val="20"/>
                <w:szCs w:val="20"/>
              </w:rPr>
              <w:t>Definicja kryterium</w:t>
            </w:r>
          </w:p>
        </w:tc>
        <w:tc>
          <w:tcPr>
            <w:tcW w:w="6012" w:type="dxa"/>
            <w:vAlign w:val="center"/>
          </w:tcPr>
          <w:p w:rsidR="000B27BE" w:rsidRPr="002B689F" w:rsidRDefault="000B27BE" w:rsidP="002B4290">
            <w:pPr>
              <w:spacing w:before="40" w:after="40" w:line="276" w:lineRule="auto"/>
              <w:jc w:val="center"/>
              <w:rPr>
                <w:rFonts w:ascii="Arial" w:hAnsi="Arial" w:cs="Arial"/>
                <w:sz w:val="20"/>
                <w:szCs w:val="20"/>
              </w:rPr>
            </w:pPr>
            <w:r w:rsidRPr="005D12AA">
              <w:rPr>
                <w:rFonts w:ascii="Arial" w:hAnsi="Arial" w:cs="Arial"/>
                <w:sz w:val="20"/>
                <w:szCs w:val="20"/>
              </w:rPr>
              <w:t>Opis znaczenia kryterium</w:t>
            </w:r>
          </w:p>
        </w:tc>
      </w:tr>
      <w:tr w:rsidR="000B27BE" w:rsidRPr="002B689F" w:rsidTr="002B4290">
        <w:trPr>
          <w:jc w:val="center"/>
        </w:trPr>
        <w:tc>
          <w:tcPr>
            <w:tcW w:w="536" w:type="dxa"/>
          </w:tcPr>
          <w:p w:rsidR="000B27BE" w:rsidRPr="002B689F" w:rsidRDefault="000B27BE" w:rsidP="00734AD3">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vAlign w:val="center"/>
          </w:tcPr>
          <w:p w:rsidR="000B27BE" w:rsidRPr="002B689F" w:rsidRDefault="000B27BE" w:rsidP="002B4290">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vAlign w:val="center"/>
          </w:tcPr>
          <w:p w:rsidR="000B27BE" w:rsidRPr="002B689F" w:rsidRDefault="000B27BE" w:rsidP="002B4290">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vAlign w:val="center"/>
          </w:tcPr>
          <w:p w:rsidR="000B27BE" w:rsidRPr="002B689F" w:rsidRDefault="000B27BE" w:rsidP="002B4290">
            <w:pPr>
              <w:spacing w:before="40" w:after="40" w:line="276" w:lineRule="auto"/>
              <w:jc w:val="center"/>
              <w:rPr>
                <w:rFonts w:ascii="Arial" w:hAnsi="Arial" w:cs="Arial"/>
                <w:sz w:val="20"/>
                <w:szCs w:val="20"/>
              </w:rPr>
            </w:pPr>
            <w:r w:rsidRPr="005D12AA">
              <w:rPr>
                <w:rFonts w:ascii="Arial" w:hAnsi="Arial" w:cs="Arial"/>
                <w:sz w:val="20"/>
                <w:szCs w:val="20"/>
              </w:rPr>
              <w:t>4</w:t>
            </w:r>
          </w:p>
        </w:tc>
      </w:tr>
      <w:tr w:rsidR="000B27BE" w:rsidRPr="002B689F" w:rsidTr="0053483B">
        <w:trPr>
          <w:jc w:val="center"/>
        </w:trPr>
        <w:tc>
          <w:tcPr>
            <w:tcW w:w="536" w:type="dxa"/>
          </w:tcPr>
          <w:p w:rsidR="000B27BE" w:rsidRPr="002B689F" w:rsidRDefault="000B27BE"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0B27BE" w:rsidRPr="002B689F" w:rsidRDefault="000B27BE" w:rsidP="00734AD3">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0B27BE" w:rsidRPr="002B689F" w:rsidRDefault="000B27BE" w:rsidP="0078061A">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0B27BE" w:rsidRPr="002B689F" w:rsidRDefault="000B27BE" w:rsidP="00F66084">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0B27BE" w:rsidRPr="002B689F" w:rsidRDefault="000B27BE" w:rsidP="00F66084">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0B27BE" w:rsidRPr="002B689F" w:rsidRDefault="000B27BE" w:rsidP="00F66084">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0B27BE" w:rsidRPr="002B689F" w:rsidTr="0053483B">
        <w:trPr>
          <w:jc w:val="center"/>
        </w:trPr>
        <w:tc>
          <w:tcPr>
            <w:tcW w:w="536" w:type="dxa"/>
          </w:tcPr>
          <w:p w:rsidR="000B27BE" w:rsidRPr="002B689F" w:rsidRDefault="000B27BE"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0B27BE" w:rsidRPr="002B689F" w:rsidRDefault="000B27BE" w:rsidP="00734AD3">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0B27BE" w:rsidRPr="007F3A6A" w:rsidRDefault="000B27BE" w:rsidP="0078061A">
            <w:pPr>
              <w:autoSpaceDE w:val="0"/>
              <w:autoSpaceDN w:val="0"/>
              <w:adjustRightInd w:val="0"/>
              <w:jc w:val="both"/>
              <w:rPr>
                <w:rFonts w:ascii="Arial" w:eastAsia="MyriadPro-Regular" w:hAnsi="Arial" w:cs="Arial"/>
                <w:i/>
                <w:sz w:val="20"/>
                <w:szCs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 xml:space="preserve">Wytycznymi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sidRPr="00AA5AE0">
              <w:rPr>
                <w:rFonts w:ascii="Arial" w:eastAsia="MyriadPro-Regular" w:hAnsi="Arial" w:cs="Arial"/>
                <w:sz w:val="20"/>
                <w:szCs w:val="20"/>
              </w:rPr>
              <w:t xml:space="preserve"> oraz </w:t>
            </w:r>
            <w:r>
              <w:rPr>
                <w:rFonts w:ascii="Arial" w:eastAsia="MyriadPro-Regular" w:hAnsi="Arial" w:cs="Arial"/>
                <w:sz w:val="20"/>
                <w:szCs w:val="20"/>
              </w:rPr>
              <w:br/>
            </w:r>
            <w:r w:rsidRPr="00AA5AE0">
              <w:rPr>
                <w:rFonts w:ascii="Arial" w:eastAsia="MyriadPro-Regular" w:hAnsi="Arial" w:cs="Arial"/>
                <w:sz w:val="20"/>
                <w:szCs w:val="20"/>
              </w:rPr>
              <w:t>z</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Wytycznymi w zakresie realizacji przedsięwzięć </w:t>
            </w:r>
            <w:r>
              <w:rPr>
                <w:rFonts w:ascii="Arial" w:eastAsia="MyriadPro-Regular" w:hAnsi="Arial" w:cs="Arial"/>
                <w:i/>
                <w:sz w:val="20"/>
                <w:szCs w:val="20"/>
              </w:rPr>
              <w:br/>
            </w:r>
            <w:r w:rsidRPr="007F3A6A">
              <w:rPr>
                <w:rFonts w:ascii="Arial" w:eastAsia="MyriadPro-Regular" w:hAnsi="Arial" w:cs="Arial"/>
                <w:i/>
                <w:sz w:val="20"/>
                <w:szCs w:val="20"/>
              </w:rPr>
              <w:t>z udziałem środków</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Europejskiego Funduszu Społecznego </w:t>
            </w:r>
            <w:r w:rsidRPr="0078061A">
              <w:rPr>
                <w:rFonts w:ascii="Arial" w:eastAsia="Times New Roman" w:hAnsi="Arial" w:cs="Arial"/>
                <w:i/>
                <w:sz w:val="20"/>
                <w:szCs w:val="20"/>
              </w:rPr>
              <w:t xml:space="preserve">w obszarze </w:t>
            </w:r>
            <w:r>
              <w:rPr>
                <w:rFonts w:ascii="Arial" w:eastAsia="Times New Roman" w:hAnsi="Arial" w:cs="Arial"/>
                <w:i/>
                <w:sz w:val="20"/>
                <w:szCs w:val="20"/>
              </w:rPr>
              <w:t>rynku pracy</w:t>
            </w:r>
            <w:r w:rsidRPr="0078061A">
              <w:rPr>
                <w:rFonts w:ascii="Arial" w:eastAsia="Times New Roman" w:hAnsi="Arial" w:cs="Arial"/>
                <w:i/>
                <w:sz w:val="20"/>
                <w:szCs w:val="20"/>
              </w:rPr>
              <w:t xml:space="preserve"> na lata 2014-2020</w:t>
            </w:r>
            <w:r w:rsidRPr="007F3A6A">
              <w:rPr>
                <w:rFonts w:ascii="Arial" w:eastAsia="MyriadPro-Regular" w:hAnsi="Arial" w:cs="Arial"/>
                <w:i/>
                <w:sz w:val="20"/>
                <w:szCs w:val="20"/>
              </w:rPr>
              <w:t>.</w:t>
            </w:r>
          </w:p>
          <w:p w:rsidR="000B27BE" w:rsidRPr="00AA5AE0" w:rsidRDefault="000B27BE"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 xml:space="preserve">projektu w tym opisu grupy docelowej </w:t>
            </w:r>
            <w:r>
              <w:rPr>
                <w:rFonts w:ascii="Arial" w:eastAsia="MyriadPro-Regular" w:hAnsi="Arial" w:cs="Arial"/>
                <w:sz w:val="20"/>
                <w:szCs w:val="20"/>
              </w:rPr>
              <w:br/>
            </w:r>
            <w:r w:rsidRPr="00AA5AE0">
              <w:rPr>
                <w:rFonts w:ascii="Arial" w:eastAsia="MyriadPro-Regular" w:hAnsi="Arial" w:cs="Arial"/>
                <w:sz w:val="20"/>
                <w:szCs w:val="20"/>
              </w:rPr>
              <w:t>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0B27BE" w:rsidRPr="00AA5AE0" w:rsidRDefault="000B27BE"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zasadami kwalifikowalności określonymi w Regulaminie konkursu (jeśli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0B27BE" w:rsidRDefault="000B27BE"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zgodny z poziomem tych wydatków wskazanym w Regulaminie konkursu.</w:t>
            </w:r>
          </w:p>
          <w:p w:rsidR="000B27BE" w:rsidRPr="002B689F" w:rsidRDefault="000B27BE" w:rsidP="00734AD3">
            <w:pPr>
              <w:spacing w:before="40" w:after="40" w:line="276" w:lineRule="auto"/>
              <w:rPr>
                <w:rFonts w:ascii="Arial" w:hAnsi="Arial" w:cs="Arial"/>
                <w:sz w:val="20"/>
                <w:szCs w:val="20"/>
              </w:rPr>
            </w:pPr>
          </w:p>
          <w:p w:rsidR="000B27BE" w:rsidRPr="002B689F" w:rsidRDefault="000B27BE" w:rsidP="00734AD3">
            <w:pPr>
              <w:spacing w:before="40" w:after="40" w:line="276" w:lineRule="auto"/>
              <w:rPr>
                <w:rFonts w:ascii="Arial" w:hAnsi="Arial" w:cs="Arial"/>
                <w:sz w:val="20"/>
                <w:szCs w:val="20"/>
              </w:rPr>
            </w:pPr>
          </w:p>
        </w:tc>
        <w:tc>
          <w:tcPr>
            <w:tcW w:w="6012" w:type="dxa"/>
          </w:tcPr>
          <w:p w:rsidR="000B27BE" w:rsidRPr="002B689F" w:rsidRDefault="000B27BE" w:rsidP="00F66084">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0B27BE" w:rsidRDefault="000B27BE" w:rsidP="00F66084">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0B27BE" w:rsidRPr="000A1005" w:rsidRDefault="000B27BE" w:rsidP="00611A80">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 xml:space="preserve">mających wpływ na założenia dotyczące kwalifikowalności wydatków.   </w:t>
            </w:r>
          </w:p>
          <w:p w:rsidR="000B27BE" w:rsidRPr="002B689F" w:rsidRDefault="000B27BE" w:rsidP="00F66084">
            <w:pPr>
              <w:spacing w:before="40" w:after="40" w:line="276" w:lineRule="auto"/>
              <w:jc w:val="both"/>
              <w:rPr>
                <w:rFonts w:ascii="Arial" w:hAnsi="Arial" w:cs="Arial"/>
                <w:sz w:val="20"/>
                <w:szCs w:val="20"/>
              </w:rPr>
            </w:pPr>
          </w:p>
          <w:p w:rsidR="000B27BE" w:rsidRPr="002B689F" w:rsidRDefault="000B27BE" w:rsidP="00F66084">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0B27BE" w:rsidRPr="002B689F" w:rsidTr="0053483B">
        <w:trPr>
          <w:jc w:val="center"/>
        </w:trPr>
        <w:tc>
          <w:tcPr>
            <w:tcW w:w="536" w:type="dxa"/>
          </w:tcPr>
          <w:p w:rsidR="000B27BE" w:rsidRPr="002B689F" w:rsidRDefault="000B27BE"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0B27BE" w:rsidRPr="002B689F" w:rsidRDefault="000B27BE" w:rsidP="00734AD3">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0B27BE" w:rsidRPr="002B689F" w:rsidRDefault="000B27BE" w:rsidP="00363090">
            <w:pPr>
              <w:spacing w:before="40" w:after="40" w:line="276" w:lineRule="auto"/>
              <w:jc w:val="both"/>
              <w:rPr>
                <w:rFonts w:ascii="Arial" w:hAnsi="Arial" w:cs="Arial"/>
                <w:sz w:val="20"/>
                <w:szCs w:val="20"/>
              </w:rPr>
            </w:pPr>
            <w:r w:rsidRPr="005D12AA">
              <w:rPr>
                <w:rFonts w:ascii="Arial" w:eastAsia="MyriadPro-Regular" w:hAnsi="Arial" w:cs="Arial"/>
                <w:sz w:val="20"/>
                <w:szCs w:val="20"/>
              </w:rPr>
              <w:t xml:space="preserve">Wniosek został sporządzony zgodnie </w:t>
            </w:r>
            <w:r>
              <w:rPr>
                <w:rFonts w:ascii="Arial" w:eastAsia="MyriadPro-Regular" w:hAnsi="Arial" w:cs="Arial"/>
                <w:sz w:val="20"/>
                <w:szCs w:val="20"/>
              </w:rPr>
              <w:br/>
            </w:r>
            <w:r w:rsidRPr="005D12AA">
              <w:rPr>
                <w:rFonts w:ascii="Arial" w:eastAsia="MyriadPro-Regular" w:hAnsi="Arial" w:cs="Arial"/>
                <w:sz w:val="20"/>
                <w:szCs w:val="20"/>
              </w:rPr>
              <w:t>z uwarunkowaniami realizacji wsparcia określonymi w</w:t>
            </w:r>
            <w:r>
              <w:rPr>
                <w:rFonts w:ascii="Arial" w:eastAsia="MyriadPro-Regular" w:hAnsi="Arial" w:cs="Arial"/>
                <w:sz w:val="20"/>
                <w:szCs w:val="20"/>
              </w:rPr>
              <w:t>e właściwych wytycznych obszarowych oraz z zasadami realizacji wsparcia wskazanymi przez IOK   w części 5.3</w:t>
            </w:r>
            <w:r w:rsidRPr="005D12AA">
              <w:rPr>
                <w:rFonts w:ascii="Arial" w:eastAsia="MyriadPro-Regular" w:hAnsi="Arial" w:cs="Arial"/>
                <w:sz w:val="20"/>
                <w:szCs w:val="20"/>
              </w:rPr>
              <w:t xml:space="preserve"> </w:t>
            </w:r>
            <w:r w:rsidRPr="005D12AA">
              <w:rPr>
                <w:rFonts w:ascii="Arial" w:eastAsia="MyriadPro-Regular" w:hAnsi="Arial" w:cs="Arial"/>
                <w:i/>
                <w:sz w:val="20"/>
                <w:szCs w:val="20"/>
              </w:rPr>
              <w:t>Regulamin</w:t>
            </w:r>
            <w:r>
              <w:rPr>
                <w:rFonts w:ascii="Arial" w:eastAsia="MyriadPro-Regular" w:hAnsi="Arial" w:cs="Arial"/>
                <w:i/>
                <w:sz w:val="20"/>
                <w:szCs w:val="20"/>
              </w:rPr>
              <w:t>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0A1005">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p>
        </w:tc>
        <w:tc>
          <w:tcPr>
            <w:tcW w:w="6012" w:type="dxa"/>
          </w:tcPr>
          <w:p w:rsidR="000B27BE" w:rsidRPr="002B689F" w:rsidRDefault="000B27BE"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0B27BE" w:rsidRDefault="000B27BE"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0B27BE" w:rsidRPr="00214D4F" w:rsidRDefault="000B27BE" w:rsidP="00611A80">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0A1005">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 xml:space="preserve">mających wpływ na założenia dotyczące uwarunkowań realizacji wsparcia.    </w:t>
            </w:r>
          </w:p>
          <w:p w:rsidR="000B27BE" w:rsidRPr="002B689F" w:rsidRDefault="000B27BE" w:rsidP="0078061A">
            <w:pPr>
              <w:autoSpaceDE w:val="0"/>
              <w:autoSpaceDN w:val="0"/>
              <w:adjustRightInd w:val="0"/>
              <w:spacing w:line="276" w:lineRule="auto"/>
              <w:jc w:val="both"/>
              <w:rPr>
                <w:rFonts w:ascii="Arial" w:eastAsia="MyriadPro-Regular" w:hAnsi="Arial" w:cs="Arial"/>
                <w:sz w:val="20"/>
                <w:szCs w:val="20"/>
              </w:rPr>
            </w:pPr>
          </w:p>
          <w:p w:rsidR="000B27BE" w:rsidRPr="002B689F" w:rsidRDefault="000B27BE" w:rsidP="00F66084">
            <w:pPr>
              <w:spacing w:before="40" w:line="276" w:lineRule="auto"/>
              <w:jc w:val="both"/>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0B27BE" w:rsidRPr="002B689F" w:rsidTr="0053483B">
        <w:trPr>
          <w:jc w:val="center"/>
        </w:trPr>
        <w:tc>
          <w:tcPr>
            <w:tcW w:w="536" w:type="dxa"/>
          </w:tcPr>
          <w:p w:rsidR="000B27BE" w:rsidRPr="002B689F" w:rsidRDefault="000B27BE"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0B27BE" w:rsidRPr="002B689F" w:rsidRDefault="000B27BE" w:rsidP="00F376D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0B27BE" w:rsidRDefault="000B27BE" w:rsidP="002546A6">
            <w:pPr>
              <w:autoSpaceDE w:val="0"/>
              <w:autoSpaceDN w:val="0"/>
              <w:adjustRightInd w:val="0"/>
              <w:jc w:val="both"/>
              <w:rPr>
                <w:rFonts w:ascii="Arial" w:hAnsi="Arial" w:cs="Arial"/>
                <w:sz w:val="20"/>
                <w:szCs w:val="20"/>
              </w:rPr>
            </w:pPr>
            <w:r w:rsidRPr="005D12AA">
              <w:rPr>
                <w:rFonts w:ascii="Arial" w:eastAsia="MyriadPro-Regular" w:hAnsi="Arial" w:cs="Arial"/>
                <w:sz w:val="20"/>
                <w:szCs w:val="20"/>
              </w:rPr>
              <w:t>Wniosek jest spójny i kompletny w odniesieniu do dokonanej oceny</w:t>
            </w:r>
            <w:r>
              <w:rPr>
                <w:rFonts w:ascii="Arial" w:eastAsia="MyriadPro-Regular" w:hAnsi="Arial" w:cs="Arial"/>
                <w:sz w:val="20"/>
                <w:szCs w:val="20"/>
              </w:rPr>
              <w:t>.</w:t>
            </w:r>
            <w:r w:rsidRPr="005D12AA">
              <w:rPr>
                <w:rFonts w:ascii="Arial" w:eastAsia="MyriadPro-Regular" w:hAnsi="Arial" w:cs="Arial"/>
                <w:sz w:val="20"/>
                <w:szCs w:val="20"/>
              </w:rPr>
              <w:t xml:space="preserve"> </w:t>
            </w:r>
          </w:p>
        </w:tc>
        <w:tc>
          <w:tcPr>
            <w:tcW w:w="6012" w:type="dxa"/>
          </w:tcPr>
          <w:p w:rsidR="000B27BE" w:rsidRPr="002B689F" w:rsidRDefault="000B27BE" w:rsidP="00F66084">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0B27BE" w:rsidRPr="002B689F" w:rsidRDefault="000B27BE" w:rsidP="00F66084">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0B27BE" w:rsidRPr="002B689F" w:rsidRDefault="000B27BE" w:rsidP="00F66084">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0B27BE" w:rsidRDefault="000B27BE" w:rsidP="007F692A"/>
    <w:p w:rsidR="000745BD" w:rsidRPr="00AB5F7B" w:rsidRDefault="000745BD" w:rsidP="000745BD">
      <w:pPr>
        <w:rPr>
          <w:rFonts w:ascii="Myriad Pro" w:hAnsi="Myriad Pro"/>
          <w:b/>
          <w:sz w:val="20"/>
          <w:szCs w:val="20"/>
          <w:u w:val="single"/>
        </w:rPr>
      </w:pPr>
    </w:p>
    <w:p w:rsidR="000745BD" w:rsidRPr="00AB5F7B" w:rsidRDefault="000745BD" w:rsidP="000745BD">
      <w:pPr>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1060EB" w:rsidRPr="00AB5F7B" w:rsidRDefault="001060EB" w:rsidP="00AB5F7B">
      <w:pPr>
        <w:rPr>
          <w:rFonts w:ascii="Myriad Pro" w:eastAsia="Times New Roman" w:hAnsi="Myriad Pro"/>
          <w:b/>
          <w:bCs/>
          <w:sz w:val="20"/>
          <w:szCs w:val="20"/>
        </w:rPr>
      </w:pPr>
      <w:r w:rsidRPr="00AB5F7B">
        <w:rPr>
          <w:rFonts w:ascii="Myriad Pro" w:eastAsia="Times New Roman" w:hAnsi="Myriad Pro"/>
          <w:b/>
          <w:bCs/>
          <w:sz w:val="20"/>
          <w:szCs w:val="20"/>
        </w:rPr>
        <w:t>Kryteria ogólne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1060EB" w:rsidRPr="00AB5F7B" w:rsidTr="001060EB">
        <w:trPr>
          <w:jc w:val="center"/>
        </w:trPr>
        <w:tc>
          <w:tcPr>
            <w:tcW w:w="1905" w:type="dxa"/>
            <w:shd w:val="clear" w:color="auto" w:fill="B6DDE8"/>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315" w:type="dxa"/>
            <w:shd w:val="clear" w:color="auto" w:fill="B6DDE8"/>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VI Rynek Pracy</w:t>
            </w:r>
          </w:p>
        </w:tc>
      </w:tr>
      <w:tr w:rsidR="001060EB" w:rsidRPr="00AB5F7B" w:rsidTr="001060EB">
        <w:trPr>
          <w:jc w:val="center"/>
        </w:trPr>
        <w:tc>
          <w:tcPr>
            <w:tcW w:w="1905" w:type="dxa"/>
            <w:shd w:val="clear" w:color="auto" w:fill="B6DDE8"/>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315" w:type="dxa"/>
            <w:shd w:val="clear" w:color="auto" w:fill="B6DDE8"/>
          </w:tcPr>
          <w:p w:rsidR="001060EB" w:rsidRPr="00AB5F7B" w:rsidRDefault="001060EB" w:rsidP="001060EB">
            <w:pPr>
              <w:spacing w:before="40" w:after="40" w:line="240" w:lineRule="auto"/>
              <w:rPr>
                <w:rFonts w:ascii="Myriad Pro" w:hAnsi="Myriad Pro"/>
                <w:iCs/>
                <w:sz w:val="20"/>
                <w:szCs w:val="20"/>
              </w:rPr>
            </w:pPr>
            <w:r w:rsidRPr="00AB5F7B">
              <w:rPr>
                <w:rFonts w:ascii="Myriad Pro" w:hAnsi="Myriad Pro"/>
                <w:iCs/>
                <w:sz w:val="20"/>
                <w:szCs w:val="20"/>
              </w:rPr>
              <w:t>8iv Równość mężczyzn i kobiet we wszystkich dziedzinach, w tym dostęp do zatrudnienia, rozwój kariery, godzenie życia zawodowego i prywatnego oraz promowanie równości wynagrodzeń za taką samą pracę</w:t>
            </w:r>
          </w:p>
        </w:tc>
      </w:tr>
      <w:tr w:rsidR="001060EB" w:rsidRPr="00AB5F7B" w:rsidTr="001060EB">
        <w:trPr>
          <w:jc w:val="center"/>
        </w:trPr>
        <w:tc>
          <w:tcPr>
            <w:tcW w:w="1905" w:type="dxa"/>
            <w:shd w:val="clear" w:color="auto" w:fill="B6DDE8"/>
          </w:tcPr>
          <w:p w:rsidR="001060EB" w:rsidRPr="00AB5F7B" w:rsidRDefault="001060EB" w:rsidP="007D4B9E">
            <w:pPr>
              <w:rPr>
                <w:szCs w:val="20"/>
              </w:rPr>
            </w:pPr>
            <w:r w:rsidRPr="00AB5F7B">
              <w:rPr>
                <w:rFonts w:ascii="Myriad Pro" w:hAnsi="Myriad Pro"/>
                <w:sz w:val="20"/>
                <w:szCs w:val="20"/>
              </w:rPr>
              <w:t>Działanie</w:t>
            </w:r>
          </w:p>
        </w:tc>
        <w:tc>
          <w:tcPr>
            <w:tcW w:w="12315" w:type="dxa"/>
            <w:shd w:val="clear" w:color="auto" w:fill="B6DDE8"/>
          </w:tcPr>
          <w:p w:rsidR="001060EB" w:rsidRPr="00AB5F7B" w:rsidRDefault="001060EB" w:rsidP="00995729">
            <w:pPr>
              <w:pStyle w:val="Nagwek2"/>
              <w:rPr>
                <w:szCs w:val="20"/>
              </w:rPr>
            </w:pPr>
            <w:bookmarkStart w:id="13" w:name="_Toc490812837"/>
            <w:r w:rsidRPr="00AB5F7B">
              <w:rPr>
                <w:szCs w:val="20"/>
              </w:rPr>
              <w:t>6.6 Programy zapewnienia i zwiększenia dostępu do opieki nad dziećmi w wieku do lat 3</w:t>
            </w:r>
            <w:bookmarkEnd w:id="13"/>
            <w:r w:rsidRPr="00AB5F7B">
              <w:rPr>
                <w:szCs w:val="20"/>
              </w:rPr>
              <w:t xml:space="preserve"> </w:t>
            </w:r>
          </w:p>
        </w:tc>
      </w:tr>
      <w:tr w:rsidR="001060EB" w:rsidRPr="00AB5F7B" w:rsidTr="001060EB">
        <w:trPr>
          <w:jc w:val="center"/>
        </w:trPr>
        <w:tc>
          <w:tcPr>
            <w:tcW w:w="1905" w:type="dxa"/>
            <w:shd w:val="clear" w:color="auto" w:fill="B6DDE8"/>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315" w:type="dxa"/>
            <w:shd w:val="clear" w:color="auto" w:fill="B6DDE8"/>
          </w:tcPr>
          <w:p w:rsidR="001060EB" w:rsidRPr="00AB5F7B" w:rsidRDefault="001060EB" w:rsidP="007D4B9E">
            <w:pPr>
              <w:pStyle w:val="Akapitzlist"/>
              <w:numPr>
                <w:ilvl w:val="0"/>
                <w:numId w:val="247"/>
              </w:numPr>
              <w:spacing w:before="40" w:after="40" w:line="240" w:lineRule="auto"/>
              <w:ind w:left="357" w:hanging="357"/>
              <w:contextualSpacing w:val="0"/>
              <w:rPr>
                <w:szCs w:val="20"/>
              </w:rPr>
            </w:pPr>
            <w:r w:rsidRPr="00AB5F7B">
              <w:rPr>
                <w:szCs w:val="20"/>
              </w:rPr>
              <w:t>Tworzenie nowych miejsc opieki nad dziećmi do lat 3, w tym dostosowanych do potrzeb dzieci z niepełnosprawnościami w istniejących lub nowo tworzonych formach opieki (żłobki i kluby dziecięce</w:t>
            </w:r>
            <w:r w:rsidRPr="00AB5F7B">
              <w:rPr>
                <w:rFonts w:eastAsia="Times New Roman"/>
                <w:szCs w:val="20"/>
                <w:lang w:eastAsia="pl-PL"/>
              </w:rPr>
              <w:t xml:space="preserve"> oraz w ramach instytucji opiekuna dziennego</w:t>
            </w:r>
            <w:r w:rsidRPr="00AB5F7B">
              <w:rPr>
                <w:szCs w:val="20"/>
              </w:rPr>
              <w:t>), w tym m.in.:</w:t>
            </w:r>
          </w:p>
          <w:p w:rsidR="001060EB" w:rsidRPr="00AB5F7B" w:rsidRDefault="001060EB" w:rsidP="007D4B9E">
            <w:pPr>
              <w:pStyle w:val="Akapitzlist"/>
              <w:numPr>
                <w:ilvl w:val="3"/>
                <w:numId w:val="248"/>
              </w:numPr>
              <w:spacing w:before="40" w:after="40" w:line="240" w:lineRule="auto"/>
              <w:ind w:left="714" w:hanging="357"/>
              <w:contextualSpacing w:val="0"/>
              <w:rPr>
                <w:szCs w:val="20"/>
              </w:rPr>
            </w:pPr>
            <w:r w:rsidRPr="00AB5F7B">
              <w:rPr>
                <w:szCs w:val="20"/>
              </w:rPr>
              <w:t>dostosowanie pomieszczeń do potrzeb dzieci, w tym do wymogów budowlanych, sanitarno-higienicznych, bezpieczeństwa przeciwpożarowego, organizacja kuchni, stołówek, szatni zgodnie z koncepcją uniwersalnego projektowania itp.;</w:t>
            </w:r>
          </w:p>
          <w:p w:rsidR="001060EB" w:rsidRPr="00AB5F7B" w:rsidRDefault="001060EB" w:rsidP="007D4B9E">
            <w:pPr>
              <w:pStyle w:val="Akapitzlist"/>
              <w:numPr>
                <w:ilvl w:val="3"/>
                <w:numId w:val="248"/>
              </w:numPr>
              <w:spacing w:before="40" w:after="40" w:line="240" w:lineRule="auto"/>
              <w:ind w:left="714" w:hanging="357"/>
              <w:contextualSpacing w:val="0"/>
              <w:rPr>
                <w:szCs w:val="20"/>
              </w:rPr>
            </w:pPr>
            <w:r w:rsidRPr="00AB5F7B">
              <w:rPr>
                <w:szCs w:val="20"/>
              </w:rPr>
              <w:t>zakup i montaż wyposażenia (w tym m. in. meble, wyposażenie wypoczynkowe, wyposażenie sanitarne, zabawki);</w:t>
            </w:r>
          </w:p>
          <w:p w:rsidR="001060EB" w:rsidRPr="00AB5F7B" w:rsidRDefault="001060EB" w:rsidP="007D4B9E">
            <w:pPr>
              <w:pStyle w:val="Akapitzlist"/>
              <w:numPr>
                <w:ilvl w:val="3"/>
                <w:numId w:val="248"/>
              </w:numPr>
              <w:spacing w:before="40" w:after="40" w:line="240" w:lineRule="auto"/>
              <w:ind w:left="714" w:hanging="357"/>
              <w:contextualSpacing w:val="0"/>
              <w:rPr>
                <w:szCs w:val="20"/>
              </w:rPr>
            </w:pPr>
            <w:r w:rsidRPr="00AB5F7B">
              <w:rPr>
                <w:szCs w:val="20"/>
              </w:rPr>
              <w:t>zakup pomocy do prowadzenia zajęć opiekuńczo-wychowawczych i edukacyjnych, specjalistycznego sprzętu oraz narzędzi do rozpoznawania potrzeb rozwojowych i edukacyjnych oraz możliwości psychofizycznych dzieci, wspomagania rozwoju i prowadzenia terapii dzieci ze specjalnymi potrzebami edukacyjnymi, ze szczególnym uwzględnieniem tych pomocy, sprzętu i narzędzi, które są zgodne z koncepcją uniwersalnego projektowania;</w:t>
            </w:r>
          </w:p>
          <w:p w:rsidR="001060EB" w:rsidRPr="00AB5F7B" w:rsidRDefault="001060EB" w:rsidP="007D4B9E">
            <w:pPr>
              <w:pStyle w:val="Akapitzlist"/>
              <w:numPr>
                <w:ilvl w:val="3"/>
                <w:numId w:val="248"/>
              </w:numPr>
              <w:spacing w:before="40" w:after="40" w:line="240" w:lineRule="auto"/>
              <w:ind w:left="714" w:hanging="357"/>
              <w:contextualSpacing w:val="0"/>
              <w:rPr>
                <w:szCs w:val="20"/>
              </w:rPr>
            </w:pPr>
            <w:r w:rsidRPr="00AB5F7B">
              <w:rPr>
                <w:szCs w:val="20"/>
              </w:rPr>
              <w:t xml:space="preserve">wyposażenie i montaż placu zabaw wraz z bezpieczną nawierzchnią i ogrodzeniem; </w:t>
            </w:r>
          </w:p>
          <w:p w:rsidR="001060EB" w:rsidRPr="00AB5F7B" w:rsidRDefault="001060EB" w:rsidP="007D4B9E">
            <w:pPr>
              <w:pStyle w:val="Akapitzlist"/>
              <w:numPr>
                <w:ilvl w:val="3"/>
                <w:numId w:val="248"/>
              </w:numPr>
              <w:spacing w:before="40" w:after="40" w:line="240" w:lineRule="auto"/>
              <w:ind w:left="714" w:hanging="357"/>
              <w:contextualSpacing w:val="0"/>
              <w:rPr>
                <w:szCs w:val="20"/>
              </w:rPr>
            </w:pPr>
            <w:r w:rsidRPr="00AB5F7B">
              <w:rPr>
                <w:szCs w:val="20"/>
              </w:rPr>
              <w:t xml:space="preserve"> modyfikacja przestrzeni wspierająca rozwój psychoruchowy i poznawczy dzieci;</w:t>
            </w:r>
          </w:p>
          <w:p w:rsidR="001060EB" w:rsidRPr="00AB5F7B" w:rsidRDefault="001060EB" w:rsidP="007D4B9E">
            <w:pPr>
              <w:pStyle w:val="Akapitzlist"/>
              <w:numPr>
                <w:ilvl w:val="3"/>
                <w:numId w:val="248"/>
              </w:numPr>
              <w:spacing w:before="40" w:after="40" w:line="240" w:lineRule="auto"/>
              <w:ind w:left="714" w:hanging="357"/>
              <w:contextualSpacing w:val="0"/>
              <w:rPr>
                <w:szCs w:val="20"/>
              </w:rPr>
            </w:pPr>
            <w:r w:rsidRPr="00AB5F7B">
              <w:rPr>
                <w:szCs w:val="20"/>
              </w:rPr>
              <w:t xml:space="preserve">zapewnienie bieżącego funkcjonowania utworzonego miejsca opieki nad dziećmi do lat 3, w tym: koszty wynagrodzenia personelu zatrudnionego w miejscu opieki nad dziećmi do lat 3, koszty </w:t>
            </w:r>
            <w:r w:rsidRPr="00AB5F7B">
              <w:rPr>
                <w:rFonts w:eastAsia="Times New Roman"/>
                <w:szCs w:val="20"/>
                <w:lang w:eastAsia="pl-PL"/>
              </w:rPr>
              <w:t>opłat za wyżywienie i pobyt dziecka</w:t>
            </w:r>
            <w:r w:rsidRPr="00AB5F7B">
              <w:rPr>
                <w:szCs w:val="20"/>
              </w:rPr>
              <w:t>;</w:t>
            </w:r>
          </w:p>
          <w:p w:rsidR="001060EB" w:rsidRPr="00AB5F7B" w:rsidRDefault="001060EB" w:rsidP="007D4B9E">
            <w:pPr>
              <w:pStyle w:val="Akapitzlist"/>
              <w:numPr>
                <w:ilvl w:val="3"/>
                <w:numId w:val="248"/>
              </w:numPr>
              <w:spacing w:before="60" w:after="60" w:line="240" w:lineRule="auto"/>
              <w:ind w:left="358" w:firstLine="39"/>
              <w:contextualSpacing w:val="0"/>
              <w:rPr>
                <w:rFonts w:eastAsia="Times New Roman"/>
                <w:szCs w:val="20"/>
                <w:lang w:eastAsia="pl-PL"/>
              </w:rPr>
            </w:pPr>
            <w:r w:rsidRPr="00AB5F7B">
              <w:rPr>
                <w:rFonts w:eastAsia="Times New Roman"/>
                <w:szCs w:val="20"/>
                <w:lang w:eastAsia="pl-PL"/>
              </w:rPr>
              <w:t>przeszkolenie w zawodzie opiekuna dziennego w tym odbycie szkolenia uzupełniającego;</w:t>
            </w:r>
          </w:p>
          <w:p w:rsidR="001060EB" w:rsidRPr="00AB5F7B" w:rsidRDefault="001060EB" w:rsidP="007D4B9E">
            <w:pPr>
              <w:pStyle w:val="Akapitzlist"/>
              <w:numPr>
                <w:ilvl w:val="3"/>
                <w:numId w:val="248"/>
              </w:numPr>
              <w:spacing w:before="60" w:after="60" w:line="240" w:lineRule="auto"/>
              <w:ind w:left="358" w:firstLine="39"/>
              <w:contextualSpacing w:val="0"/>
              <w:rPr>
                <w:rFonts w:eastAsia="Times New Roman"/>
                <w:szCs w:val="20"/>
                <w:lang w:eastAsia="pl-PL"/>
              </w:rPr>
            </w:pPr>
            <w:r w:rsidRPr="00AB5F7B">
              <w:rPr>
                <w:rFonts w:eastAsia="Times New Roman"/>
                <w:szCs w:val="20"/>
                <w:lang w:eastAsia="pl-PL"/>
              </w:rPr>
              <w:t>inne wydatki o ile są niezbędne do prawidłowego funkcjonowania miejsca opieki nad dziećmi do lat 3.</w:t>
            </w:r>
          </w:p>
          <w:p w:rsidR="001060EB" w:rsidRPr="00AB5F7B" w:rsidRDefault="001060EB" w:rsidP="007D4B9E">
            <w:pPr>
              <w:numPr>
                <w:ilvl w:val="0"/>
                <w:numId w:val="248"/>
              </w:numPr>
              <w:spacing w:before="60" w:after="60" w:line="240" w:lineRule="auto"/>
              <w:ind w:left="356" w:hanging="284"/>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Dostosowanie istniejących miejsc opieki nad dziećmi do lat 3 do potrzeb dzieci z niepełnosprawnościami, w tym </w:t>
            </w:r>
            <w:r w:rsidRPr="00AB5F7B">
              <w:rPr>
                <w:rFonts w:ascii="Myriad Pro" w:eastAsia="Times New Roman" w:hAnsi="Myriad Pro"/>
                <w:color w:val="000000"/>
                <w:sz w:val="20"/>
                <w:szCs w:val="20"/>
                <w:lang w:eastAsia="pl-PL"/>
              </w:rPr>
              <w:t>finansowanie mechanizmu racjonalnych usprawnień, np. zatrudnienie asystenta dziecka, dostosowanie posiłków z uwzględnieniem specyficznych potrzeb żywieniowych wynikających z niepełnosprawności dziecka, zakup pomocy dydaktycznych adekwatnych do specjalnych potrzeb edukacyjnych wynikających z niepełnosprawności, w oparciu o indywidualnie przeprowadzoną diagnozę.</w:t>
            </w:r>
          </w:p>
          <w:p w:rsidR="001060EB" w:rsidRPr="00AB5F7B" w:rsidRDefault="001060EB" w:rsidP="007D4B9E">
            <w:pPr>
              <w:numPr>
                <w:ilvl w:val="0"/>
                <w:numId w:val="248"/>
              </w:numPr>
              <w:spacing w:before="60" w:after="60" w:line="240" w:lineRule="auto"/>
              <w:ind w:left="356" w:hanging="284"/>
              <w:rPr>
                <w:rFonts w:ascii="Myriad Pro" w:eastAsia="Times New Roman" w:hAnsi="Myriad Pro"/>
                <w:sz w:val="20"/>
                <w:szCs w:val="20"/>
                <w:lang w:eastAsia="pl-PL"/>
              </w:rPr>
            </w:pPr>
            <w:r w:rsidRPr="00AB5F7B">
              <w:rPr>
                <w:rFonts w:ascii="Myriad Pro" w:eastAsia="Times New Roman" w:hAnsi="Myriad Pro"/>
                <w:sz w:val="20"/>
                <w:szCs w:val="20"/>
                <w:lang w:eastAsia="pl-PL"/>
              </w:rPr>
              <w:t>Finansowanie kosztów usług bieżącej opieki nad dziećmi poprzez pokrycie kosztów opłat za pobyt dziecka w żłobku, klubie dziecięcym lub u opiekuna dziennego, ponoszonych przez opiekunów dzieci lub pokrycie kosztów wynagrodzenia niani ponoszonych przez opiekunów dzieci do lat 3.</w:t>
            </w:r>
          </w:p>
        </w:tc>
      </w:tr>
    </w:tbl>
    <w:p w:rsidR="00AB5F7B" w:rsidRDefault="00AB5F7B" w:rsidP="001060EB">
      <w:pPr>
        <w:spacing w:before="120" w:after="120" w:line="240" w:lineRule="auto"/>
        <w:rPr>
          <w:rFonts w:ascii="Myriad Pro" w:hAnsi="Myriad Pro"/>
          <w:sz w:val="20"/>
          <w:szCs w:val="20"/>
        </w:rPr>
        <w:sectPr w:rsidR="00AB5F7B" w:rsidSect="009054C3">
          <w:headerReference w:type="default" r:id="rId17"/>
          <w:pgSz w:w="16838" w:h="11906" w:orient="landscape"/>
          <w:pgMar w:top="1417" w:right="1417" w:bottom="1417" w:left="1417" w:header="708" w:footer="708" w:gutter="0"/>
          <w:cols w:space="708"/>
          <w:docGrid w:linePitch="360"/>
        </w:sect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551"/>
        <w:gridCol w:w="6371"/>
        <w:gridCol w:w="4741"/>
      </w:tblGrid>
      <w:tr w:rsidR="001060EB" w:rsidRPr="00AB5F7B" w:rsidTr="001060EB">
        <w:trPr>
          <w:jc w:val="center"/>
        </w:trPr>
        <w:tc>
          <w:tcPr>
            <w:tcW w:w="14175" w:type="dxa"/>
            <w:gridSpan w:val="4"/>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1060EB" w:rsidRPr="00AB5F7B" w:rsidTr="001060EB">
        <w:trPr>
          <w:jc w:val="center"/>
        </w:trPr>
        <w:tc>
          <w:tcPr>
            <w:tcW w:w="512"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551"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371"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41"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jc w:val="center"/>
        </w:trPr>
        <w:tc>
          <w:tcPr>
            <w:tcW w:w="512"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551"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371"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41"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jc w:val="center"/>
        </w:trPr>
        <w:tc>
          <w:tcPr>
            <w:tcW w:w="512" w:type="dxa"/>
          </w:tcPr>
          <w:p w:rsidR="001060EB" w:rsidRPr="00AB5F7B" w:rsidRDefault="001060EB" w:rsidP="007D4B9E">
            <w:pPr>
              <w:pStyle w:val="Akapitzlist"/>
              <w:numPr>
                <w:ilvl w:val="0"/>
                <w:numId w:val="233"/>
              </w:numPr>
              <w:spacing w:before="40" w:after="40" w:line="240" w:lineRule="auto"/>
              <w:ind w:left="0" w:firstLine="0"/>
              <w:contextualSpacing w:val="0"/>
              <w:rPr>
                <w:szCs w:val="20"/>
              </w:rPr>
            </w:pPr>
          </w:p>
        </w:tc>
        <w:tc>
          <w:tcPr>
            <w:tcW w:w="255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i rezultatami Działania</w:t>
            </w:r>
          </w:p>
        </w:tc>
        <w:tc>
          <w:tcPr>
            <w:tcW w:w="637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 xml:space="preserve">RPO WZ 2014-2020 </w:t>
            </w:r>
            <w:r w:rsidRPr="00AB5F7B">
              <w:rPr>
                <w:rFonts w:ascii="Myriad Pro" w:hAnsi="Myriad Pro"/>
                <w:sz w:val="20"/>
                <w:szCs w:val="20"/>
              </w:rPr>
              <w:t>oraz ze wskaźnikami dla danego Działania/typu projektu.</w:t>
            </w:r>
          </w:p>
        </w:tc>
        <w:tc>
          <w:tcPr>
            <w:tcW w:w="474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12" w:type="dxa"/>
          </w:tcPr>
          <w:p w:rsidR="001060EB" w:rsidRPr="00AB5F7B" w:rsidRDefault="001060EB" w:rsidP="007D4B9E">
            <w:pPr>
              <w:pStyle w:val="Akapitzlist"/>
              <w:numPr>
                <w:ilvl w:val="0"/>
                <w:numId w:val="233"/>
              </w:numPr>
              <w:spacing w:before="40" w:after="40" w:line="240" w:lineRule="auto"/>
              <w:ind w:left="0" w:firstLine="0"/>
              <w:contextualSpacing w:val="0"/>
              <w:rPr>
                <w:szCs w:val="20"/>
              </w:rPr>
            </w:pPr>
          </w:p>
        </w:tc>
        <w:tc>
          <w:tcPr>
            <w:tcW w:w="255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w:t>
            </w:r>
            <w:r w:rsidRPr="00AB5F7B">
              <w:rPr>
                <w:rFonts w:ascii="Myriad Pro" w:hAnsi="Myriad Pro"/>
                <w:i/>
                <w:sz w:val="20"/>
                <w:szCs w:val="20"/>
              </w:rPr>
              <w:t xml:space="preserve"> </w:t>
            </w:r>
            <w:r w:rsidRPr="00AB5F7B">
              <w:rPr>
                <w:rFonts w:ascii="Myriad Pro" w:hAnsi="Myriad Pro"/>
                <w:sz w:val="20"/>
                <w:szCs w:val="20"/>
              </w:rPr>
              <w:t>typem projektu</w:t>
            </w:r>
          </w:p>
        </w:tc>
        <w:tc>
          <w:tcPr>
            <w:tcW w:w="637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Opis projektu wskazuje na zgodność ze wskazanym przez Beneficjenta typem projektu, grupą docelową.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6.6.</w:t>
            </w:r>
          </w:p>
        </w:tc>
        <w:tc>
          <w:tcPr>
            <w:tcW w:w="474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12" w:type="dxa"/>
          </w:tcPr>
          <w:p w:rsidR="001060EB" w:rsidRPr="00AB5F7B" w:rsidRDefault="001060EB" w:rsidP="007D4B9E">
            <w:pPr>
              <w:pStyle w:val="Akapitzlist"/>
              <w:numPr>
                <w:ilvl w:val="0"/>
                <w:numId w:val="233"/>
              </w:numPr>
              <w:spacing w:before="40" w:after="40" w:line="240" w:lineRule="auto"/>
              <w:ind w:left="0" w:firstLine="0"/>
              <w:contextualSpacing w:val="0"/>
              <w:rPr>
                <w:szCs w:val="20"/>
              </w:rPr>
            </w:pPr>
          </w:p>
        </w:tc>
        <w:tc>
          <w:tcPr>
            <w:tcW w:w="255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 wymogami pomocy publicznej</w:t>
            </w:r>
          </w:p>
        </w:tc>
        <w:tc>
          <w:tcPr>
            <w:tcW w:w="637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74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1060EB" w:rsidRPr="00AB5F7B" w:rsidTr="001060EB">
        <w:trPr>
          <w:jc w:val="center"/>
        </w:trPr>
        <w:tc>
          <w:tcPr>
            <w:tcW w:w="512" w:type="dxa"/>
          </w:tcPr>
          <w:p w:rsidR="001060EB" w:rsidRPr="00AB5F7B" w:rsidRDefault="001060EB" w:rsidP="007D4B9E">
            <w:pPr>
              <w:pStyle w:val="Akapitzlist"/>
              <w:numPr>
                <w:ilvl w:val="0"/>
                <w:numId w:val="233"/>
              </w:numPr>
              <w:spacing w:before="40" w:after="40" w:line="240" w:lineRule="auto"/>
              <w:ind w:left="0" w:firstLine="0"/>
              <w:contextualSpacing w:val="0"/>
              <w:rPr>
                <w:szCs w:val="20"/>
              </w:rPr>
            </w:pPr>
          </w:p>
        </w:tc>
        <w:tc>
          <w:tcPr>
            <w:tcW w:w="255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37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1060EB" w:rsidRPr="00AB5F7B" w:rsidRDefault="001060EB" w:rsidP="007D4B9E">
            <w:pPr>
              <w:numPr>
                <w:ilvl w:val="0"/>
                <w:numId w:val="272"/>
              </w:numPr>
              <w:spacing w:before="40" w:after="40" w:line="240" w:lineRule="auto"/>
              <w:ind w:left="357" w:hanging="357"/>
              <w:rPr>
                <w:rFonts w:ascii="Myriad Pro" w:hAnsi="Myriad Pro"/>
                <w:sz w:val="20"/>
                <w:szCs w:val="20"/>
              </w:rPr>
            </w:pPr>
            <w:r w:rsidRPr="00AB5F7B">
              <w:rPr>
                <w:rFonts w:ascii="Myriad Pro" w:hAnsi="Myriad Pro"/>
                <w:sz w:val="20"/>
                <w:szCs w:val="20"/>
              </w:rPr>
              <w:t>zasadą równości szans kobiet i mężczyzn, w oparciu o standard minimum,</w:t>
            </w:r>
          </w:p>
          <w:p w:rsidR="001060EB" w:rsidRPr="00AB5F7B" w:rsidRDefault="001060EB" w:rsidP="007D4B9E">
            <w:pPr>
              <w:numPr>
                <w:ilvl w:val="0"/>
                <w:numId w:val="272"/>
              </w:numPr>
              <w:spacing w:before="40" w:after="40" w:line="240" w:lineRule="auto"/>
              <w:ind w:left="357" w:hanging="357"/>
              <w:rPr>
                <w:rFonts w:ascii="Myriad Pro" w:hAnsi="Myriad Pro"/>
                <w:sz w:val="20"/>
                <w:szCs w:val="20"/>
              </w:rPr>
            </w:pPr>
            <w:r w:rsidRPr="00AB5F7B">
              <w:rPr>
                <w:rFonts w:ascii="Myriad Pro" w:hAnsi="Myriad Pro"/>
                <w:sz w:val="20"/>
                <w:szCs w:val="20"/>
              </w:rPr>
              <w:t>właściwymi politykami i zasadami wspólnotowym</w:t>
            </w:r>
            <w:r w:rsidRPr="00AB5F7B" w:rsidDel="000F5B7B">
              <w:rPr>
                <w:rFonts w:ascii="Myriad Pro" w:hAnsi="Myriad Pro"/>
                <w:sz w:val="20"/>
                <w:szCs w:val="20"/>
              </w:rPr>
              <w:t xml:space="preserve"> w tym z</w:t>
            </w:r>
            <w:r w:rsidRPr="00AB5F7B">
              <w:rPr>
                <w:rFonts w:ascii="Myriad Pro" w:hAnsi="Myriad Pro"/>
                <w:sz w:val="20"/>
                <w:szCs w:val="20"/>
              </w:rPr>
              <w:t>:</w:t>
            </w:r>
          </w:p>
          <w:p w:rsidR="001060EB" w:rsidRPr="00AB5F7B" w:rsidDel="000F5B7B" w:rsidRDefault="001060EB" w:rsidP="007D4B9E">
            <w:pPr>
              <w:pStyle w:val="Akapitzlist"/>
              <w:numPr>
                <w:ilvl w:val="0"/>
                <w:numId w:val="28"/>
              </w:numPr>
              <w:spacing w:before="40" w:after="40" w:line="240" w:lineRule="auto"/>
              <w:ind w:left="714" w:hanging="357"/>
              <w:contextualSpacing w:val="0"/>
              <w:rPr>
                <w:szCs w:val="20"/>
              </w:rPr>
            </w:pPr>
            <w:r w:rsidRPr="00AB5F7B" w:rsidDel="000F5B7B">
              <w:rPr>
                <w:szCs w:val="20"/>
              </w:rPr>
              <w:t>zasadą równości szans i niedyskryminacji w tym dostępności dla osób z niepełnosprawnościami,</w:t>
            </w:r>
          </w:p>
          <w:p w:rsidR="001060EB" w:rsidRPr="00AB5F7B" w:rsidRDefault="001060EB" w:rsidP="007D4B9E">
            <w:pPr>
              <w:pStyle w:val="Akapitzlist"/>
              <w:numPr>
                <w:ilvl w:val="0"/>
                <w:numId w:val="28"/>
              </w:numPr>
              <w:spacing w:before="40" w:after="40" w:line="240" w:lineRule="auto"/>
              <w:ind w:left="714" w:hanging="357"/>
              <w:contextualSpacing w:val="0"/>
              <w:rPr>
                <w:szCs w:val="20"/>
              </w:rPr>
            </w:pPr>
            <w:r w:rsidRPr="00AB5F7B" w:rsidDel="000F5B7B">
              <w:rPr>
                <w:szCs w:val="20"/>
              </w:rPr>
              <w:t>koncepcją zrównoważonego rozwoju.</w:t>
            </w:r>
          </w:p>
          <w:p w:rsidR="001060EB" w:rsidRPr="00AB5F7B" w:rsidRDefault="001060EB" w:rsidP="001060EB">
            <w:pPr>
              <w:rPr>
                <w:rFonts w:ascii="Myriad Pro" w:hAnsi="Myriad Pro"/>
                <w:sz w:val="20"/>
                <w:szCs w:val="20"/>
              </w:rPr>
            </w:pPr>
            <w:r w:rsidRPr="00AB5F7B">
              <w:rPr>
                <w:rFonts w:ascii="Myriad Pro" w:hAnsi="Myriad Pro"/>
                <w:sz w:val="20"/>
                <w:szCs w:val="20"/>
              </w:rPr>
              <w:t>-  zrównoważonego rozwoju,</w:t>
            </w:r>
          </w:p>
          <w:p w:rsidR="001060EB" w:rsidRPr="00AB5F7B" w:rsidRDefault="001060EB" w:rsidP="001060EB">
            <w:pPr>
              <w:rPr>
                <w:rFonts w:ascii="Myriad Pro" w:hAnsi="Myriad Pro"/>
                <w:sz w:val="20"/>
                <w:szCs w:val="20"/>
              </w:rPr>
            </w:pPr>
            <w:r w:rsidRPr="00AB5F7B">
              <w:rPr>
                <w:rFonts w:ascii="Myriad Pro" w:hAnsi="Myriad Pro"/>
                <w:sz w:val="20"/>
                <w:szCs w:val="20"/>
              </w:rPr>
              <w:t xml:space="preserve">- promowania i realizacji zasady równości szans i niedyskryminacji, w tym. m. in. koniecznością stosowania zasady uniwersalnego projektowania.  </w:t>
            </w:r>
          </w:p>
          <w:p w:rsidR="001060EB" w:rsidRPr="00AB5F7B" w:rsidRDefault="001060EB" w:rsidP="001060EB">
            <w:pPr>
              <w:rPr>
                <w:rFonts w:ascii="Myriad Pro" w:hAnsi="Myriad Pro"/>
                <w:sz w:val="20"/>
                <w:szCs w:val="20"/>
              </w:rPr>
            </w:pPr>
            <w:r w:rsidRPr="00AB5F7B">
              <w:rPr>
                <w:rFonts w:ascii="Myriad Pro" w:hAnsi="Myriad Pro"/>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1060EB" w:rsidRPr="00AB5F7B" w:rsidRDefault="001060EB" w:rsidP="001060EB">
            <w:pPr>
              <w:rPr>
                <w:rFonts w:ascii="Myriad Pro" w:hAnsi="Myriad Pro"/>
                <w:sz w:val="20"/>
                <w:szCs w:val="20"/>
              </w:rPr>
            </w:pPr>
            <w:r w:rsidRPr="00AB5F7B">
              <w:rPr>
                <w:rFonts w:ascii="Myriad Pro" w:hAnsi="Myriad Pro"/>
                <w:sz w:val="20"/>
                <w:szCs w:val="20"/>
              </w:rPr>
              <w:t>Projekt zakłada dostępność dla jak najszerszego grona odbiorców, w szczególności osób z niepełnosprawnościami.</w:t>
            </w:r>
          </w:p>
        </w:tc>
        <w:tc>
          <w:tcPr>
            <w:tcW w:w="474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12" w:type="dxa"/>
          </w:tcPr>
          <w:p w:rsidR="001060EB" w:rsidRPr="00AB5F7B" w:rsidRDefault="001060EB" w:rsidP="007D4B9E">
            <w:pPr>
              <w:pStyle w:val="Akapitzlist"/>
              <w:numPr>
                <w:ilvl w:val="0"/>
                <w:numId w:val="233"/>
              </w:numPr>
              <w:spacing w:before="40" w:after="40" w:line="240" w:lineRule="auto"/>
              <w:ind w:left="0" w:firstLine="0"/>
              <w:contextualSpacing w:val="0"/>
              <w:rPr>
                <w:szCs w:val="20"/>
              </w:rPr>
            </w:pPr>
          </w:p>
        </w:tc>
        <w:tc>
          <w:tcPr>
            <w:tcW w:w="255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37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zgodnie z </w:t>
            </w:r>
            <w:r w:rsidRPr="00AB5F7B">
              <w:rPr>
                <w:rFonts w:ascii="Myriad Pro" w:hAnsi="Myriad Pro"/>
                <w:i/>
                <w:sz w:val="20"/>
                <w:szCs w:val="20"/>
              </w:rPr>
              <w:t>SOOP RPO WZ 2014-2020</w:t>
            </w:r>
            <w:r w:rsidRPr="00AB5F7B">
              <w:rPr>
                <w:rFonts w:ascii="Myriad Pro" w:hAnsi="Myriad Pro"/>
                <w:sz w:val="20"/>
                <w:szCs w:val="20"/>
              </w:rPr>
              <w:t>, jest/są podmiotem/ami uprawnionym/i do ubiegania się o dofinansowanie w ramach typu projektów, w którym ogłoszony został konkurs.</w:t>
            </w:r>
          </w:p>
        </w:tc>
        <w:tc>
          <w:tcPr>
            <w:tcW w:w="474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12" w:type="dxa"/>
          </w:tcPr>
          <w:p w:rsidR="001060EB" w:rsidRPr="00AB5F7B" w:rsidRDefault="001060EB" w:rsidP="007D4B9E">
            <w:pPr>
              <w:pStyle w:val="Akapitzlist"/>
              <w:numPr>
                <w:ilvl w:val="0"/>
                <w:numId w:val="233"/>
              </w:numPr>
              <w:spacing w:before="40" w:after="40" w:line="240" w:lineRule="auto"/>
              <w:ind w:left="0" w:firstLine="0"/>
              <w:contextualSpacing w:val="0"/>
              <w:rPr>
                <w:szCs w:val="20"/>
              </w:rPr>
            </w:pPr>
          </w:p>
        </w:tc>
        <w:tc>
          <w:tcPr>
            <w:tcW w:w="255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Uproszczone metody rozliczania wydatków.</w:t>
            </w:r>
          </w:p>
          <w:p w:rsidR="001060EB" w:rsidRPr="00AB5F7B" w:rsidRDefault="001060EB" w:rsidP="001060EB">
            <w:pPr>
              <w:spacing w:before="40" w:after="40"/>
              <w:rPr>
                <w:rFonts w:ascii="Myriad Pro" w:hAnsi="Myriad Pro"/>
                <w:color w:val="FF0000"/>
                <w:sz w:val="20"/>
                <w:szCs w:val="20"/>
              </w:rPr>
            </w:pPr>
          </w:p>
          <w:p w:rsidR="001060EB" w:rsidRPr="00AB5F7B" w:rsidRDefault="001060EB" w:rsidP="001060EB">
            <w:pPr>
              <w:spacing w:before="40" w:after="40"/>
              <w:rPr>
                <w:rFonts w:ascii="Myriad Pro" w:hAnsi="Myriad Pro"/>
                <w:color w:val="FF0000"/>
                <w:sz w:val="20"/>
                <w:szCs w:val="20"/>
              </w:rPr>
            </w:pPr>
          </w:p>
          <w:p w:rsidR="001060EB" w:rsidRPr="00AB5F7B" w:rsidRDefault="001060EB" w:rsidP="001060EB">
            <w:pPr>
              <w:spacing w:before="40" w:after="40"/>
              <w:rPr>
                <w:rFonts w:ascii="Myriad Pro" w:hAnsi="Myriad Pro"/>
                <w:color w:val="FF0000"/>
                <w:sz w:val="20"/>
                <w:szCs w:val="20"/>
              </w:rPr>
            </w:pPr>
          </w:p>
          <w:p w:rsidR="001060EB" w:rsidRPr="00AB5F7B" w:rsidRDefault="001060EB" w:rsidP="001060EB">
            <w:pPr>
              <w:spacing w:before="40" w:after="40"/>
              <w:rPr>
                <w:rFonts w:ascii="Myriad Pro" w:hAnsi="Myriad Pro"/>
                <w:color w:val="FF0000"/>
                <w:sz w:val="20"/>
                <w:szCs w:val="20"/>
              </w:rPr>
            </w:pPr>
          </w:p>
          <w:p w:rsidR="001060EB" w:rsidRPr="00AB5F7B" w:rsidRDefault="001060EB" w:rsidP="001060EB">
            <w:pPr>
              <w:spacing w:before="40" w:after="40"/>
              <w:rPr>
                <w:rFonts w:ascii="Myriad Pro" w:hAnsi="Myriad Pro"/>
                <w:color w:val="FF0000"/>
                <w:sz w:val="20"/>
                <w:szCs w:val="20"/>
              </w:rPr>
            </w:pPr>
          </w:p>
          <w:p w:rsidR="001060EB" w:rsidRPr="00AB5F7B" w:rsidRDefault="001060EB" w:rsidP="001060EB">
            <w:pPr>
              <w:spacing w:before="40" w:after="40"/>
              <w:rPr>
                <w:rFonts w:ascii="Myriad Pro" w:hAnsi="Myriad Pro"/>
                <w:color w:val="FF0000"/>
                <w:sz w:val="20"/>
                <w:szCs w:val="20"/>
              </w:rPr>
            </w:pPr>
          </w:p>
          <w:p w:rsidR="001060EB" w:rsidRPr="00AB5F7B" w:rsidRDefault="001060EB" w:rsidP="001060EB">
            <w:pPr>
              <w:spacing w:before="40" w:after="40"/>
              <w:rPr>
                <w:rFonts w:ascii="Myriad Pro" w:hAnsi="Myriad Pro"/>
                <w:color w:val="FF0000"/>
                <w:sz w:val="20"/>
                <w:szCs w:val="20"/>
              </w:rPr>
            </w:pPr>
          </w:p>
          <w:p w:rsidR="001060EB" w:rsidRPr="00AB5F7B" w:rsidRDefault="001060EB" w:rsidP="001060EB">
            <w:pPr>
              <w:spacing w:before="40" w:after="40" w:line="240" w:lineRule="auto"/>
              <w:rPr>
                <w:rFonts w:ascii="Myriad Pro" w:hAnsi="Myriad Pro"/>
                <w:sz w:val="20"/>
                <w:szCs w:val="20"/>
              </w:rPr>
            </w:pPr>
          </w:p>
        </w:tc>
        <w:tc>
          <w:tcPr>
            <w:tcW w:w="6371" w:type="dxa"/>
          </w:tcPr>
          <w:p w:rsidR="001060EB" w:rsidRPr="00AB5F7B" w:rsidRDefault="001060EB" w:rsidP="001060EB">
            <w:pPr>
              <w:spacing w:before="120" w:after="120" w:line="240"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rPr>
              <w:footnoteReference w:customMarkFollows="1" w:id="6"/>
              <w:t xml:space="preserve">[1], jest rozliczany jedną z uproszczonych metod rozliczania wydatków w projektach finansowanych ze środków EFS, o których mowa w Wytycznych w zakresie kwalifikowalności wydatków w zakresie Europejskiego Funduszu Rozwoju Regionalnego, Europejskiego Funduszu Społecznego oraz Funduszu Spójności na lata 2014-2020 oraz określoną w Regulaminie konkursu. </w:t>
            </w:r>
          </w:p>
          <w:p w:rsidR="001060EB" w:rsidRPr="00AB5F7B" w:rsidRDefault="001060EB" w:rsidP="001060EB">
            <w:pPr>
              <w:spacing w:before="120" w:after="120" w:line="240" w:lineRule="auto"/>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Wytycznych w zakresie kwalifikowalności wydatków Europejskiego Funduszu Społecznego oraz Funduszu Spójności na lata 2014-2020. </w:t>
            </w:r>
          </w:p>
        </w:tc>
        <w:tc>
          <w:tcPr>
            <w:tcW w:w="4741" w:type="dxa"/>
          </w:tcPr>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12" w:type="dxa"/>
          </w:tcPr>
          <w:p w:rsidR="001060EB" w:rsidRPr="00AB5F7B" w:rsidRDefault="001060EB" w:rsidP="007D4B9E">
            <w:pPr>
              <w:pStyle w:val="Akapitzlist"/>
              <w:numPr>
                <w:ilvl w:val="0"/>
                <w:numId w:val="233"/>
              </w:numPr>
              <w:spacing w:before="40" w:after="40" w:line="240" w:lineRule="auto"/>
              <w:ind w:left="0" w:firstLine="0"/>
              <w:contextualSpacing w:val="0"/>
              <w:rPr>
                <w:szCs w:val="20"/>
              </w:rPr>
            </w:pPr>
          </w:p>
        </w:tc>
        <w:tc>
          <w:tcPr>
            <w:tcW w:w="255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Poprawność wypełnienia wniosku </w:t>
            </w:r>
          </w:p>
          <w:p w:rsidR="001060EB" w:rsidRPr="00AB5F7B" w:rsidRDefault="001060EB" w:rsidP="001060EB">
            <w:pPr>
              <w:spacing w:before="40" w:after="40" w:line="240" w:lineRule="auto"/>
              <w:rPr>
                <w:rFonts w:ascii="Myriad Pro" w:hAnsi="Myriad Pro"/>
                <w:sz w:val="20"/>
                <w:szCs w:val="20"/>
              </w:rPr>
            </w:pPr>
          </w:p>
        </w:tc>
        <w:tc>
          <w:tcPr>
            <w:tcW w:w="637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Wniosek został wypełniony w języku polskim.</w:t>
            </w:r>
          </w:p>
          <w:p w:rsidR="001060EB" w:rsidRPr="00AB5F7B" w:rsidRDefault="001060EB" w:rsidP="001060EB">
            <w:pPr>
              <w:spacing w:before="40" w:after="40" w:line="240" w:lineRule="auto"/>
              <w:rPr>
                <w:rFonts w:ascii="Myriad Pro" w:hAnsi="Myriad Pro"/>
                <w:sz w:val="20"/>
                <w:szCs w:val="20"/>
              </w:rPr>
            </w:pPr>
          </w:p>
        </w:tc>
        <w:tc>
          <w:tcPr>
            <w:tcW w:w="474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1060EB" w:rsidRPr="00AB5F7B" w:rsidRDefault="001060EB" w:rsidP="001060EB">
      <w:pPr>
        <w:spacing w:before="120" w:after="120" w:line="240" w:lineRule="auto"/>
        <w:rPr>
          <w:rFonts w:ascii="Myriad Pro" w:hAnsi="Myriad Pro"/>
          <w:sz w:val="20"/>
          <w:szCs w:val="20"/>
        </w:rPr>
      </w:pPr>
    </w:p>
    <w:p w:rsidR="001060EB" w:rsidRPr="00AB5F7B" w:rsidRDefault="001060EB" w:rsidP="001060EB">
      <w:pPr>
        <w:spacing w:before="120" w:after="120" w:line="240" w:lineRule="auto"/>
        <w:rPr>
          <w:rFonts w:ascii="Myriad Pro" w:hAnsi="Myriad Pro"/>
          <w:sz w:val="20"/>
          <w:szCs w:val="20"/>
        </w:rPr>
      </w:pPr>
    </w:p>
    <w:p w:rsidR="001060EB" w:rsidRPr="00AB5F7B" w:rsidRDefault="001060EB" w:rsidP="001060EB">
      <w:pPr>
        <w:spacing w:before="120" w:after="120" w:line="240" w:lineRule="auto"/>
        <w:rPr>
          <w:rFonts w:ascii="Myriad Pro" w:hAnsi="Myriad Pro"/>
          <w:sz w:val="20"/>
          <w:szCs w:val="20"/>
        </w:rPr>
      </w:pPr>
    </w:p>
    <w:p w:rsidR="001060EB" w:rsidRPr="00AB5F7B" w:rsidRDefault="001060EB" w:rsidP="001060EB">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24"/>
        <w:gridCol w:w="6217"/>
        <w:gridCol w:w="4599"/>
      </w:tblGrid>
      <w:tr w:rsidR="001060EB" w:rsidRPr="00AB5F7B" w:rsidTr="001060EB">
        <w:trPr>
          <w:jc w:val="center"/>
        </w:trPr>
        <w:tc>
          <w:tcPr>
            <w:tcW w:w="14175" w:type="dxa"/>
            <w:gridSpan w:val="4"/>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wykonalności</w:t>
            </w:r>
          </w:p>
        </w:tc>
      </w:tr>
      <w:tr w:rsidR="001060EB" w:rsidRPr="00AB5F7B" w:rsidTr="001060EB">
        <w:trPr>
          <w:jc w:val="center"/>
        </w:trPr>
        <w:tc>
          <w:tcPr>
            <w:tcW w:w="53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2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1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99"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trHeight w:val="177"/>
          <w:jc w:val="center"/>
        </w:trPr>
        <w:tc>
          <w:tcPr>
            <w:tcW w:w="53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2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1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99"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jc w:val="center"/>
        </w:trPr>
        <w:tc>
          <w:tcPr>
            <w:tcW w:w="535" w:type="dxa"/>
          </w:tcPr>
          <w:p w:rsidR="001060EB" w:rsidRPr="00AB5F7B" w:rsidRDefault="001060EB" w:rsidP="007D4B9E">
            <w:pPr>
              <w:pStyle w:val="Akapitzlist"/>
              <w:numPr>
                <w:ilvl w:val="0"/>
                <w:numId w:val="246"/>
              </w:numPr>
              <w:spacing w:before="40" w:after="40" w:line="240" w:lineRule="auto"/>
              <w:ind w:left="357" w:hanging="357"/>
              <w:contextualSpacing w:val="0"/>
              <w:rPr>
                <w:szCs w:val="20"/>
              </w:rPr>
            </w:pPr>
          </w:p>
        </w:tc>
        <w:tc>
          <w:tcPr>
            <w:tcW w:w="282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prawna</w:t>
            </w:r>
          </w:p>
        </w:tc>
        <w:tc>
          <w:tcPr>
            <w:tcW w:w="6217"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599"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35" w:type="dxa"/>
          </w:tcPr>
          <w:p w:rsidR="001060EB" w:rsidRPr="00AB5F7B" w:rsidRDefault="001060EB" w:rsidP="007D4B9E">
            <w:pPr>
              <w:pStyle w:val="Akapitzlist"/>
              <w:numPr>
                <w:ilvl w:val="0"/>
                <w:numId w:val="246"/>
              </w:numPr>
              <w:spacing w:before="40" w:after="40" w:line="240" w:lineRule="auto"/>
              <w:ind w:left="357" w:hanging="357"/>
              <w:contextualSpacing w:val="0"/>
              <w:rPr>
                <w:szCs w:val="20"/>
              </w:rPr>
            </w:pPr>
          </w:p>
        </w:tc>
        <w:tc>
          <w:tcPr>
            <w:tcW w:w="282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217"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599"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35" w:type="dxa"/>
          </w:tcPr>
          <w:p w:rsidR="001060EB" w:rsidRPr="00AB5F7B" w:rsidRDefault="001060EB" w:rsidP="007D4B9E">
            <w:pPr>
              <w:pStyle w:val="Akapitzlist"/>
              <w:numPr>
                <w:ilvl w:val="0"/>
                <w:numId w:val="246"/>
              </w:numPr>
              <w:spacing w:before="40" w:after="40" w:line="240" w:lineRule="auto"/>
              <w:ind w:left="357" w:hanging="357"/>
              <w:contextualSpacing w:val="0"/>
              <w:rPr>
                <w:szCs w:val="20"/>
              </w:rPr>
            </w:pPr>
          </w:p>
        </w:tc>
        <w:tc>
          <w:tcPr>
            <w:tcW w:w="282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217"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krajowi (o ile dotyczy), ponoszący wydatki w danym projekcie z EFS, posiadają łączny obrót za rok kalendarzowy równy lub wyższy od łącznych rocznych wydatków w danym projekcie, w którym wydatki są najwyższe. </w:t>
            </w:r>
          </w:p>
          <w:p w:rsidR="001060EB" w:rsidRPr="00AB5F7B" w:rsidRDefault="001060EB">
            <w:pPr>
              <w:spacing w:before="40" w:after="40" w:line="240" w:lineRule="auto"/>
              <w:rPr>
                <w:rFonts w:ascii="Myriad Pro" w:hAnsi="Myriad Pro"/>
                <w:sz w:val="20"/>
                <w:szCs w:val="20"/>
              </w:rPr>
            </w:pPr>
            <w:r w:rsidRPr="00AB5F7B">
              <w:rPr>
                <w:rFonts w:ascii="Myriad Pro" w:hAnsi="Myriad Pro"/>
                <w:sz w:val="20"/>
                <w:szCs w:val="20"/>
              </w:rPr>
              <w:t>W przypadku Beneficjenta będącego jednostką sektora finansów publicznych i/ lub w przypadku projektu realizowanego w partnerstwie gdzie Beneficjentem – Liderem jest podmiot będący jednostką sektora finansów publicznych kryterium zostaje automatycznie uznane za spełnione.</w:t>
            </w:r>
          </w:p>
          <w:p w:rsidR="001060EB" w:rsidRPr="00AB5F7B" w:rsidRDefault="001060EB">
            <w:pPr>
              <w:spacing w:before="40" w:after="40" w:line="240" w:lineRule="auto"/>
              <w:rPr>
                <w:rFonts w:ascii="Myriad Pro" w:hAnsi="Myriad Pro"/>
                <w:sz w:val="20"/>
                <w:szCs w:val="20"/>
              </w:rPr>
            </w:pPr>
            <w:r w:rsidRPr="00AB5F7B" w:rsidDel="00705003">
              <w:rPr>
                <w:rFonts w:ascii="Myriad Pro" w:hAnsi="Myriad Pro"/>
                <w:sz w:val="20"/>
                <w:szCs w:val="20"/>
              </w:rPr>
              <w:t>Kondycja finansowa Beneficjenta gwarantuje osiągnięcie deklarowanych produktów lub rezultatów, zgodnie z deklarowanym planem finansowym i w terminie określonym we wniosku o dofinansowanie.Beneficjent zapewnia środki finansowe do utrzymywania projektu w okresie trwałości (jeśli dotyczy).</w:t>
            </w:r>
          </w:p>
          <w:p w:rsidR="001060EB" w:rsidRPr="00AB5F7B" w:rsidRDefault="001060EB" w:rsidP="001060EB">
            <w:pPr>
              <w:spacing w:before="40" w:after="40" w:line="240" w:lineRule="auto"/>
              <w:rPr>
                <w:rFonts w:ascii="Myriad Pro" w:hAnsi="Myriad Pro"/>
                <w:sz w:val="20"/>
                <w:szCs w:val="20"/>
              </w:rPr>
            </w:pPr>
            <w:r w:rsidRPr="00AB5F7B" w:rsidDel="00705003">
              <w:rPr>
                <w:rFonts w:ascii="Myriad Pro" w:hAnsi="Myriad Pro"/>
                <w:sz w:val="20"/>
                <w:szCs w:val="20"/>
              </w:rPr>
              <w:t>Beneficjent oraz Partner/rzy krajowi (o ile dotyczy), ponoszący wydatki w danym projekcie z EFS,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599" w:type="dxa"/>
          </w:tcPr>
          <w:p w:rsidR="001060EB" w:rsidRPr="00AB5F7B" w:rsidRDefault="001060EB" w:rsidP="001060EB">
            <w:pPr>
              <w:spacing w:before="40" w:after="40" w:line="240" w:lineRule="auto"/>
              <w:ind w:left="34"/>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ind w:left="34"/>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35" w:type="dxa"/>
          </w:tcPr>
          <w:p w:rsidR="001060EB" w:rsidRPr="00AB5F7B" w:rsidRDefault="001060EB" w:rsidP="007D4B9E">
            <w:pPr>
              <w:pStyle w:val="Akapitzlist"/>
              <w:numPr>
                <w:ilvl w:val="0"/>
                <w:numId w:val="246"/>
              </w:numPr>
              <w:spacing w:before="40" w:after="40" w:line="240" w:lineRule="auto"/>
              <w:ind w:left="357" w:hanging="357"/>
              <w:contextualSpacing w:val="0"/>
              <w:rPr>
                <w:szCs w:val="20"/>
              </w:rPr>
            </w:pPr>
          </w:p>
        </w:tc>
        <w:tc>
          <w:tcPr>
            <w:tcW w:w="282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Celowość partnerstwa</w:t>
            </w:r>
          </w:p>
        </w:tc>
        <w:tc>
          <w:tcPr>
            <w:tcW w:w="6217" w:type="dxa"/>
          </w:tcPr>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 xml:space="preserve">Projekt spełnia wymogi utworzenia partnerstwa zgodnie z art. 33 ustawy z dnia 11 lipca 2014 r. o zasadach realizacji programów w zakresie polityki spójności finansowanych w perspektywie finansowej 2014-2020.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599" w:type="dxa"/>
          </w:tcPr>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ind w:left="34"/>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1060EB" w:rsidRPr="00AB5F7B" w:rsidRDefault="001060EB" w:rsidP="001060EB">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24"/>
        <w:gridCol w:w="6217"/>
        <w:gridCol w:w="4599"/>
      </w:tblGrid>
      <w:tr w:rsidR="001060EB" w:rsidRPr="00AB5F7B" w:rsidTr="001060EB">
        <w:trPr>
          <w:jc w:val="center"/>
        </w:trPr>
        <w:tc>
          <w:tcPr>
            <w:tcW w:w="14220" w:type="dxa"/>
            <w:gridSpan w:val="4"/>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jakości</w:t>
            </w:r>
          </w:p>
        </w:tc>
      </w:tr>
      <w:tr w:rsidR="001060EB" w:rsidRPr="00AB5F7B" w:rsidTr="001060EB">
        <w:trPr>
          <w:trHeight w:val="322"/>
          <w:jc w:val="center"/>
        </w:trPr>
        <w:tc>
          <w:tcPr>
            <w:tcW w:w="536"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61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jc w:val="center"/>
        </w:trPr>
        <w:tc>
          <w:tcPr>
            <w:tcW w:w="536"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61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trHeight w:val="411"/>
          <w:jc w:val="center"/>
        </w:trPr>
        <w:tc>
          <w:tcPr>
            <w:tcW w:w="536" w:type="dxa"/>
          </w:tcPr>
          <w:p w:rsidR="001060EB" w:rsidRPr="00AB5F7B" w:rsidRDefault="001060EB" w:rsidP="007D4B9E">
            <w:pPr>
              <w:pStyle w:val="Akapitzlist"/>
              <w:numPr>
                <w:ilvl w:val="0"/>
                <w:numId w:val="20"/>
              </w:numPr>
              <w:spacing w:before="40" w:after="40" w:line="240" w:lineRule="auto"/>
              <w:ind w:left="0" w:firstLine="0"/>
              <w:contextualSpacing w:val="0"/>
              <w:rPr>
                <w:szCs w:val="20"/>
              </w:rPr>
            </w:pPr>
          </w:p>
        </w:tc>
        <w:tc>
          <w:tcPr>
            <w:tcW w:w="28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Odpowiedniość/Adekwatność /Trafność</w:t>
            </w:r>
          </w:p>
        </w:tc>
        <w:tc>
          <w:tcPr>
            <w:tcW w:w="6237"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1060EB" w:rsidRPr="00AB5F7B" w:rsidTr="001060EB">
        <w:trPr>
          <w:trHeight w:val="105"/>
          <w:jc w:val="center"/>
        </w:trPr>
        <w:tc>
          <w:tcPr>
            <w:tcW w:w="536" w:type="dxa"/>
          </w:tcPr>
          <w:p w:rsidR="001060EB" w:rsidRPr="00AB5F7B" w:rsidRDefault="001060EB" w:rsidP="007D4B9E">
            <w:pPr>
              <w:pStyle w:val="Akapitzlist"/>
              <w:numPr>
                <w:ilvl w:val="0"/>
                <w:numId w:val="20"/>
              </w:numPr>
              <w:spacing w:before="40" w:after="40" w:line="240" w:lineRule="auto"/>
              <w:ind w:left="0" w:firstLine="0"/>
              <w:contextualSpacing w:val="0"/>
              <w:rPr>
                <w:szCs w:val="20"/>
              </w:rPr>
            </w:pPr>
          </w:p>
        </w:tc>
        <w:tc>
          <w:tcPr>
            <w:tcW w:w="28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Skuteczność/Efektywność</w:t>
            </w:r>
          </w:p>
        </w:tc>
        <w:tc>
          <w:tcPr>
            <w:tcW w:w="6237"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relacji nakład/rezultat.</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1060EB" w:rsidRPr="00AB5F7B" w:rsidTr="001060EB">
        <w:trPr>
          <w:trHeight w:val="83"/>
          <w:jc w:val="center"/>
        </w:trPr>
        <w:tc>
          <w:tcPr>
            <w:tcW w:w="536" w:type="dxa"/>
          </w:tcPr>
          <w:p w:rsidR="001060EB" w:rsidRPr="00AB5F7B" w:rsidRDefault="001060EB" w:rsidP="007D4B9E">
            <w:pPr>
              <w:pStyle w:val="Akapitzlist"/>
              <w:numPr>
                <w:ilvl w:val="0"/>
                <w:numId w:val="20"/>
              </w:numPr>
              <w:spacing w:before="40" w:after="40" w:line="240" w:lineRule="auto"/>
              <w:ind w:left="0" w:firstLine="0"/>
              <w:contextualSpacing w:val="0"/>
              <w:rPr>
                <w:szCs w:val="20"/>
              </w:rPr>
            </w:pPr>
          </w:p>
        </w:tc>
        <w:tc>
          <w:tcPr>
            <w:tcW w:w="28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237"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1060EB" w:rsidRPr="00AB5F7B" w:rsidTr="001060EB">
        <w:trPr>
          <w:trHeight w:val="971"/>
          <w:jc w:val="center"/>
        </w:trPr>
        <w:tc>
          <w:tcPr>
            <w:tcW w:w="536" w:type="dxa"/>
          </w:tcPr>
          <w:p w:rsidR="001060EB" w:rsidRPr="00AB5F7B" w:rsidRDefault="001060EB" w:rsidP="007D4B9E">
            <w:pPr>
              <w:pStyle w:val="Akapitzlist"/>
              <w:numPr>
                <w:ilvl w:val="0"/>
                <w:numId w:val="24"/>
              </w:numPr>
              <w:spacing w:before="40" w:after="40" w:line="240" w:lineRule="auto"/>
              <w:ind w:left="0" w:firstLine="0"/>
              <w:contextualSpacing w:val="0"/>
              <w:rPr>
                <w:szCs w:val="20"/>
              </w:rPr>
            </w:pPr>
          </w:p>
        </w:tc>
        <w:tc>
          <w:tcPr>
            <w:tcW w:w="28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Trwałość</w:t>
            </w:r>
          </w:p>
        </w:tc>
        <w:tc>
          <w:tcPr>
            <w:tcW w:w="6237"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1060EB" w:rsidRPr="00AB5F7B" w:rsidRDefault="001060EB" w:rsidP="001060EB">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25"/>
        <w:gridCol w:w="6217"/>
        <w:gridCol w:w="4599"/>
      </w:tblGrid>
      <w:tr w:rsidR="001060EB" w:rsidRPr="00AB5F7B" w:rsidTr="001060EB">
        <w:trPr>
          <w:jc w:val="center"/>
        </w:trPr>
        <w:tc>
          <w:tcPr>
            <w:tcW w:w="14175" w:type="dxa"/>
            <w:gridSpan w:val="4"/>
          </w:tcPr>
          <w:p w:rsidR="001060EB" w:rsidRPr="00AB5F7B" w:rsidRDefault="001060EB" w:rsidP="001060EB">
            <w:pPr>
              <w:spacing w:before="40" w:after="40"/>
              <w:ind w:left="720"/>
              <w:contextualSpacing/>
              <w:jc w:val="center"/>
              <w:rPr>
                <w:rFonts w:ascii="Myriad Pro" w:hAnsi="Myriad Pro"/>
                <w:b/>
                <w:sz w:val="20"/>
                <w:szCs w:val="20"/>
              </w:rPr>
            </w:pPr>
            <w:r w:rsidRPr="00AB5F7B">
              <w:rPr>
                <w:rFonts w:ascii="Myriad Pro" w:hAnsi="Myriad Pro"/>
                <w:b/>
                <w:sz w:val="20"/>
                <w:szCs w:val="20"/>
              </w:rPr>
              <w:t>Kryteria administracyjności</w:t>
            </w:r>
          </w:p>
        </w:tc>
      </w:tr>
      <w:tr w:rsidR="001060EB" w:rsidRPr="00AB5F7B" w:rsidTr="001060EB">
        <w:trPr>
          <w:jc w:val="center"/>
        </w:trPr>
        <w:tc>
          <w:tcPr>
            <w:tcW w:w="534" w:type="dxa"/>
          </w:tcPr>
          <w:p w:rsidR="001060EB" w:rsidRPr="00AB5F7B" w:rsidRDefault="001060EB" w:rsidP="001060EB">
            <w:pPr>
              <w:spacing w:before="40" w:after="40"/>
              <w:ind w:left="720"/>
              <w:contextualSpacing/>
              <w:jc w:val="center"/>
              <w:rPr>
                <w:rFonts w:ascii="Myriad Pro" w:hAnsi="Myriad Pro"/>
                <w:sz w:val="20"/>
                <w:szCs w:val="20"/>
              </w:rPr>
            </w:pPr>
          </w:p>
        </w:tc>
        <w:tc>
          <w:tcPr>
            <w:tcW w:w="2825" w:type="dxa"/>
          </w:tcPr>
          <w:p w:rsidR="001060EB" w:rsidRPr="00AB5F7B" w:rsidRDefault="001060EB" w:rsidP="001060EB">
            <w:pPr>
              <w:spacing w:before="40" w:after="40"/>
              <w:ind w:left="720"/>
              <w:contextualSpacing/>
              <w:jc w:val="center"/>
              <w:rPr>
                <w:rFonts w:ascii="Myriad Pro" w:hAnsi="Myriad Pro"/>
                <w:sz w:val="20"/>
                <w:szCs w:val="20"/>
              </w:rPr>
            </w:pPr>
            <w:r w:rsidRPr="00AB5F7B">
              <w:rPr>
                <w:rFonts w:ascii="Myriad Pro" w:hAnsi="Myriad Pro"/>
                <w:sz w:val="20"/>
                <w:szCs w:val="20"/>
              </w:rPr>
              <w:t>Nazwa kryterium</w:t>
            </w:r>
          </w:p>
        </w:tc>
        <w:tc>
          <w:tcPr>
            <w:tcW w:w="6217" w:type="dxa"/>
          </w:tcPr>
          <w:p w:rsidR="001060EB" w:rsidRPr="00AB5F7B" w:rsidRDefault="001060EB" w:rsidP="001060EB">
            <w:pPr>
              <w:spacing w:before="40" w:after="40"/>
              <w:ind w:left="720"/>
              <w:contextualSpacing/>
              <w:jc w:val="center"/>
              <w:rPr>
                <w:rFonts w:ascii="Myriad Pro" w:hAnsi="Myriad Pro"/>
                <w:sz w:val="20"/>
                <w:szCs w:val="20"/>
              </w:rPr>
            </w:pPr>
            <w:r w:rsidRPr="00AB5F7B">
              <w:rPr>
                <w:rFonts w:ascii="Myriad Pro" w:hAnsi="Myriad Pro"/>
                <w:sz w:val="20"/>
                <w:szCs w:val="20"/>
              </w:rPr>
              <w:t>Definicja kryterium</w:t>
            </w:r>
          </w:p>
        </w:tc>
        <w:tc>
          <w:tcPr>
            <w:tcW w:w="4599" w:type="dxa"/>
          </w:tcPr>
          <w:p w:rsidR="001060EB" w:rsidRPr="00AB5F7B" w:rsidRDefault="001060EB" w:rsidP="001060EB">
            <w:pPr>
              <w:spacing w:before="40" w:after="40"/>
              <w:ind w:left="720"/>
              <w:contextualSpacing/>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jc w:val="center"/>
        </w:trPr>
        <w:tc>
          <w:tcPr>
            <w:tcW w:w="534" w:type="dxa"/>
          </w:tcPr>
          <w:p w:rsidR="001060EB" w:rsidRPr="00AB5F7B" w:rsidRDefault="001060EB" w:rsidP="001060EB">
            <w:pPr>
              <w:spacing w:before="40" w:after="40"/>
              <w:ind w:left="720"/>
              <w:contextualSpacing/>
              <w:jc w:val="center"/>
              <w:rPr>
                <w:rFonts w:ascii="Myriad Pro" w:hAnsi="Myriad Pro"/>
                <w:sz w:val="20"/>
                <w:szCs w:val="20"/>
              </w:rPr>
            </w:pPr>
            <w:r w:rsidRPr="00AB5F7B">
              <w:rPr>
                <w:rFonts w:ascii="Myriad Pro" w:hAnsi="Myriad Pro"/>
                <w:sz w:val="20"/>
                <w:szCs w:val="20"/>
              </w:rPr>
              <w:t>1</w:t>
            </w:r>
          </w:p>
        </w:tc>
        <w:tc>
          <w:tcPr>
            <w:tcW w:w="2825" w:type="dxa"/>
          </w:tcPr>
          <w:p w:rsidR="001060EB" w:rsidRPr="00AB5F7B" w:rsidRDefault="001060EB" w:rsidP="001060EB">
            <w:pPr>
              <w:spacing w:before="40" w:after="40"/>
              <w:ind w:left="720"/>
              <w:contextualSpacing/>
              <w:jc w:val="center"/>
              <w:rPr>
                <w:rFonts w:ascii="Myriad Pro" w:hAnsi="Myriad Pro"/>
                <w:sz w:val="20"/>
                <w:szCs w:val="20"/>
              </w:rPr>
            </w:pPr>
            <w:r w:rsidRPr="00AB5F7B">
              <w:rPr>
                <w:rFonts w:ascii="Myriad Pro" w:hAnsi="Myriad Pro"/>
                <w:sz w:val="20"/>
                <w:szCs w:val="20"/>
              </w:rPr>
              <w:t>2</w:t>
            </w:r>
          </w:p>
        </w:tc>
        <w:tc>
          <w:tcPr>
            <w:tcW w:w="6217" w:type="dxa"/>
          </w:tcPr>
          <w:p w:rsidR="001060EB" w:rsidRPr="00AB5F7B" w:rsidRDefault="001060EB" w:rsidP="001060EB">
            <w:pPr>
              <w:spacing w:before="40" w:after="40"/>
              <w:ind w:left="720"/>
              <w:contextualSpacing/>
              <w:jc w:val="center"/>
              <w:rPr>
                <w:rFonts w:ascii="Myriad Pro" w:hAnsi="Myriad Pro"/>
                <w:sz w:val="20"/>
                <w:szCs w:val="20"/>
              </w:rPr>
            </w:pPr>
            <w:r w:rsidRPr="00AB5F7B">
              <w:rPr>
                <w:rFonts w:ascii="Myriad Pro" w:hAnsi="Myriad Pro"/>
                <w:sz w:val="20"/>
                <w:szCs w:val="20"/>
              </w:rPr>
              <w:t>3</w:t>
            </w:r>
          </w:p>
        </w:tc>
        <w:tc>
          <w:tcPr>
            <w:tcW w:w="4599" w:type="dxa"/>
          </w:tcPr>
          <w:p w:rsidR="001060EB" w:rsidRPr="00AB5F7B" w:rsidRDefault="001060EB" w:rsidP="001060EB">
            <w:pPr>
              <w:spacing w:before="40" w:after="40"/>
              <w:ind w:left="720"/>
              <w:contextualSpacing/>
              <w:jc w:val="center"/>
              <w:rPr>
                <w:rFonts w:ascii="Myriad Pro" w:hAnsi="Myriad Pro"/>
                <w:sz w:val="20"/>
                <w:szCs w:val="20"/>
              </w:rPr>
            </w:pPr>
            <w:r w:rsidRPr="00AB5F7B">
              <w:rPr>
                <w:rFonts w:ascii="Myriad Pro" w:hAnsi="Myriad Pro"/>
                <w:sz w:val="20"/>
                <w:szCs w:val="20"/>
              </w:rPr>
              <w:t>4</w:t>
            </w:r>
          </w:p>
        </w:tc>
      </w:tr>
      <w:tr w:rsidR="001060EB" w:rsidRPr="00AB5F7B" w:rsidTr="001060EB">
        <w:trPr>
          <w:jc w:val="center"/>
        </w:trPr>
        <w:tc>
          <w:tcPr>
            <w:tcW w:w="534" w:type="dxa"/>
          </w:tcPr>
          <w:p w:rsidR="001060EB" w:rsidRPr="00AB5F7B" w:rsidRDefault="001060EB" w:rsidP="007D4B9E">
            <w:pPr>
              <w:pStyle w:val="Akapitzlist"/>
              <w:numPr>
                <w:ilvl w:val="0"/>
                <w:numId w:val="234"/>
              </w:numPr>
              <w:spacing w:before="40" w:after="40" w:line="240" w:lineRule="auto"/>
              <w:ind w:left="0" w:firstLine="0"/>
              <w:contextualSpacing w:val="0"/>
              <w:rPr>
                <w:szCs w:val="20"/>
              </w:rPr>
            </w:pPr>
          </w:p>
        </w:tc>
        <w:tc>
          <w:tcPr>
            <w:tcW w:w="2825" w:type="dxa"/>
          </w:tcPr>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Spójność i kompletność zapisów</w:t>
            </w:r>
          </w:p>
        </w:tc>
        <w:tc>
          <w:tcPr>
            <w:tcW w:w="6217" w:type="dxa"/>
          </w:tcPr>
          <w:p w:rsidR="001060EB" w:rsidRPr="00AB5F7B" w:rsidRDefault="001060EB" w:rsidP="001060EB">
            <w:pPr>
              <w:spacing w:before="40" w:after="40"/>
              <w:ind w:left="11"/>
              <w:contextualSpacing/>
              <w:jc w:val="both"/>
              <w:rPr>
                <w:rFonts w:ascii="Myriad Pro" w:hAnsi="Myriad Pro"/>
                <w:sz w:val="20"/>
                <w:szCs w:val="20"/>
              </w:rPr>
            </w:pPr>
            <w:r w:rsidRPr="00AB5F7B">
              <w:rPr>
                <w:rFonts w:ascii="Myriad Pro" w:hAnsi="Myriad Pro"/>
                <w:sz w:val="20"/>
                <w:szCs w:val="20"/>
              </w:rPr>
              <w:t>Wniosek jest spójny i kompletny w odniesieniu do dokonanej oceny w zakresie kryteriów jakości oraz został sporządzony zgodnie z obowiązującym Regulaminem konkursu.</w:t>
            </w:r>
          </w:p>
        </w:tc>
        <w:tc>
          <w:tcPr>
            <w:tcW w:w="4599" w:type="dxa"/>
          </w:tcPr>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34" w:type="dxa"/>
          </w:tcPr>
          <w:p w:rsidR="001060EB" w:rsidRPr="00AB5F7B" w:rsidRDefault="001060EB" w:rsidP="007D4B9E">
            <w:pPr>
              <w:pStyle w:val="Akapitzlist"/>
              <w:numPr>
                <w:ilvl w:val="0"/>
                <w:numId w:val="234"/>
              </w:numPr>
              <w:spacing w:before="40" w:after="40" w:line="240" w:lineRule="auto"/>
              <w:ind w:left="0" w:firstLine="0"/>
              <w:contextualSpacing w:val="0"/>
              <w:rPr>
                <w:szCs w:val="20"/>
              </w:rPr>
            </w:pPr>
          </w:p>
        </w:tc>
        <w:tc>
          <w:tcPr>
            <w:tcW w:w="2825" w:type="dxa"/>
          </w:tcPr>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Zgodność z kwalifikowalnością wydatków.</w:t>
            </w:r>
          </w:p>
        </w:tc>
        <w:tc>
          <w:tcPr>
            <w:tcW w:w="6217" w:type="dxa"/>
          </w:tcPr>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Wydatki w projekcie są zgodne z Wytycznymi w zakresie kwalifikowalności wydatków Europejskiego Funduszu Rozwoju Regionalnego, Europejskiego Funduszu Społecznego oraz Funduszu Spójności na lata  2014-2020 raz z Wytycznymi w zakresie realizacji przedsięwzięć z udziałem środków  Europejskiego Funduszu Społecznego w obszarze rynku pracy na lata 2014-2020.</w:t>
            </w:r>
          </w:p>
          <w:p w:rsidR="001060EB" w:rsidRPr="00AB5F7B" w:rsidRDefault="001060EB" w:rsidP="001060EB">
            <w:pPr>
              <w:spacing w:before="40" w:after="40"/>
              <w:ind w:left="11"/>
              <w:contextualSpacing/>
              <w:rPr>
                <w:rFonts w:ascii="Myriad Pro" w:hAnsi="Myriad Pro"/>
                <w:sz w:val="20"/>
                <w:szCs w:val="20"/>
              </w:rPr>
            </w:pPr>
          </w:p>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 xml:space="preserve">Planowane wydatki są uzasadnione, niezbędne, racjonalne i adekwatne do zakresu merytorycznego projektu, w tym opisu grupy docelowej i planowanego wsparcia. </w:t>
            </w:r>
          </w:p>
          <w:p w:rsidR="001060EB" w:rsidRPr="00AB5F7B" w:rsidRDefault="001060EB" w:rsidP="001060EB">
            <w:pPr>
              <w:spacing w:before="40" w:after="40"/>
              <w:ind w:left="11"/>
              <w:contextualSpacing/>
              <w:rPr>
                <w:rFonts w:ascii="Myriad Pro" w:hAnsi="Myriad Pro"/>
                <w:sz w:val="20"/>
                <w:szCs w:val="20"/>
              </w:rPr>
            </w:pPr>
          </w:p>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 xml:space="preserve">Wydatki założone w projekcie są zgodne z katalogiem wydatków, limitami oraz zasadami kwalifikowalności określonymi w Regulaminie konkursu (jeśli dotyczy). </w:t>
            </w:r>
          </w:p>
          <w:p w:rsidR="001060EB" w:rsidRPr="00AB5F7B" w:rsidRDefault="001060EB" w:rsidP="001060EB">
            <w:pPr>
              <w:spacing w:before="40" w:after="40"/>
              <w:ind w:left="11"/>
              <w:contextualSpacing/>
              <w:rPr>
                <w:rFonts w:ascii="Myriad Pro" w:hAnsi="Myriad Pro"/>
                <w:sz w:val="20"/>
                <w:szCs w:val="20"/>
              </w:rPr>
            </w:pPr>
          </w:p>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Poziom wydatków w ramach cross-financingu oraz środków trwałych jest zgodny z poziomem tych wydatków wskazanym w Regulaminie konkursu.</w:t>
            </w:r>
          </w:p>
        </w:tc>
        <w:tc>
          <w:tcPr>
            <w:tcW w:w="4599" w:type="dxa"/>
          </w:tcPr>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34" w:type="dxa"/>
          </w:tcPr>
          <w:p w:rsidR="001060EB" w:rsidRPr="00AB5F7B" w:rsidRDefault="001060EB" w:rsidP="007D4B9E">
            <w:pPr>
              <w:pStyle w:val="Akapitzlist"/>
              <w:numPr>
                <w:ilvl w:val="0"/>
                <w:numId w:val="234"/>
              </w:numPr>
              <w:spacing w:before="40" w:after="40" w:line="240" w:lineRule="auto"/>
              <w:ind w:left="0" w:firstLine="0"/>
              <w:contextualSpacing w:val="0"/>
              <w:rPr>
                <w:szCs w:val="20"/>
              </w:rPr>
            </w:pPr>
          </w:p>
        </w:tc>
        <w:tc>
          <w:tcPr>
            <w:tcW w:w="2825" w:type="dxa"/>
          </w:tcPr>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Intensywność wsparcia.</w:t>
            </w:r>
          </w:p>
        </w:tc>
        <w:tc>
          <w:tcPr>
            <w:tcW w:w="6217" w:type="dxa"/>
          </w:tcPr>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Wnioskowana kwota i poziom wsparcia są zgodne z zapisami Regulaminu konkursu.</w:t>
            </w:r>
          </w:p>
        </w:tc>
        <w:tc>
          <w:tcPr>
            <w:tcW w:w="4599" w:type="dxa"/>
          </w:tcPr>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AB5F7B" w:rsidRDefault="00AB5F7B" w:rsidP="000745BD">
      <w:pPr>
        <w:spacing w:before="120" w:after="120" w:line="240" w:lineRule="auto"/>
        <w:rPr>
          <w:rFonts w:ascii="Myriad Pro" w:hAnsi="Myriad Pro"/>
          <w:sz w:val="20"/>
          <w:szCs w:val="20"/>
        </w:rPr>
        <w:sectPr w:rsid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jc w:val="center"/>
        <w:rPr>
          <w:rFonts w:ascii="Myriad Pro" w:eastAsia="Times New Roman" w:hAnsi="Myriad Pro" w:cs="Times New Roman"/>
          <w:b/>
          <w:bCs/>
          <w:sz w:val="20"/>
          <w:szCs w:val="20"/>
          <w:lang w:eastAsia="x-none"/>
        </w:rPr>
      </w:pPr>
      <w:r w:rsidRPr="00AB5F7B">
        <w:rPr>
          <w:rFonts w:ascii="Myriad Pro" w:eastAsia="Times New Roman" w:hAnsi="Myriad Pro"/>
          <w:b/>
          <w:bCs/>
          <w:sz w:val="20"/>
          <w:szCs w:val="20"/>
          <w:lang w:val="x-none" w:eastAsia="x-none"/>
        </w:rPr>
        <w:t xml:space="preserve">Kryteria </w:t>
      </w:r>
      <w:r w:rsidRPr="00AB5F7B">
        <w:rPr>
          <w:rFonts w:ascii="Myriad Pro" w:eastAsia="Times New Roman" w:hAnsi="Myriad Pro"/>
          <w:b/>
          <w:bCs/>
          <w:sz w:val="20"/>
          <w:szCs w:val="20"/>
          <w:lang w:eastAsia="x-none"/>
        </w:rPr>
        <w:t>szczegółowe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VI Rynek Pracy</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iCs/>
                <w:sz w:val="20"/>
                <w:szCs w:val="20"/>
              </w:rPr>
            </w:pPr>
            <w:r w:rsidRPr="00AB5F7B">
              <w:rPr>
                <w:rFonts w:ascii="Myriad Pro" w:hAnsi="Myriad Pro"/>
                <w:iCs/>
                <w:sz w:val="20"/>
                <w:szCs w:val="20"/>
              </w:rPr>
              <w:t>8iv Równość mężczyzn i kobiet we wszystkich dziedzinach, w tym dostęp do zatrudnienia, rozwój kariery, godzenie życia zawodowego i prywatnego oraz promowanie równości wynagrodzeń za taką samą pracę</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Działanie</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6.6 Programy zapewnienia i zwiększenia dostępu do opieki nad dziećmi w wieku do lat 3 </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7D4B9E">
            <w:pPr>
              <w:numPr>
                <w:ilvl w:val="0"/>
                <w:numId w:val="84"/>
              </w:numPr>
              <w:spacing w:before="40" w:after="40" w:line="240" w:lineRule="auto"/>
              <w:contextualSpacing/>
              <w:rPr>
                <w:rFonts w:ascii="Myriad Pro" w:hAnsi="Myriad Pro"/>
                <w:sz w:val="20"/>
                <w:szCs w:val="20"/>
              </w:rPr>
            </w:pPr>
            <w:r w:rsidRPr="00AB5F7B">
              <w:rPr>
                <w:rFonts w:ascii="Myriad Pro" w:hAnsi="Myriad Pro"/>
                <w:sz w:val="20"/>
                <w:szCs w:val="20"/>
              </w:rPr>
              <w:t>Tworzenie nowych miejsc opieki nad dziećmi do lat 3, w tym dostosowanych do potrzeb dzieci z niepełnosprawnościami w istniejących lub nowo tworzonych formach opieki (żłobki i kluby dziecięce), w tym m.in.:</w:t>
            </w:r>
          </w:p>
          <w:p w:rsidR="000745BD" w:rsidRPr="00AB5F7B" w:rsidRDefault="000745BD" w:rsidP="007D4B9E">
            <w:pPr>
              <w:numPr>
                <w:ilvl w:val="0"/>
                <w:numId w:val="85"/>
              </w:numPr>
              <w:spacing w:before="40" w:after="40" w:line="240" w:lineRule="auto"/>
              <w:contextualSpacing/>
              <w:rPr>
                <w:rFonts w:ascii="Myriad Pro" w:hAnsi="Myriad Pro"/>
                <w:sz w:val="20"/>
                <w:szCs w:val="20"/>
              </w:rPr>
            </w:pPr>
            <w:r w:rsidRPr="00AB5F7B">
              <w:rPr>
                <w:rFonts w:ascii="Myriad Pro" w:hAnsi="Myriad Pro"/>
                <w:sz w:val="20"/>
                <w:szCs w:val="20"/>
              </w:rPr>
              <w:t>dostosowanie pomieszczeń do potrzeb dzieci, w tym do wymogów budowlanych, sanitarno-higienicznych, bezpieczeństwa przeciwpożarowego, organizacja kuchni, stołówek, szatni zgodnie z koncepcją uniwersalnego projektowania itp.;</w:t>
            </w:r>
          </w:p>
          <w:p w:rsidR="000745BD" w:rsidRPr="00AB5F7B" w:rsidRDefault="000745BD" w:rsidP="007D4B9E">
            <w:pPr>
              <w:numPr>
                <w:ilvl w:val="0"/>
                <w:numId w:val="85"/>
              </w:numPr>
              <w:spacing w:before="40" w:after="40" w:line="240" w:lineRule="auto"/>
              <w:contextualSpacing/>
              <w:rPr>
                <w:rFonts w:ascii="Myriad Pro" w:hAnsi="Myriad Pro"/>
                <w:sz w:val="20"/>
                <w:szCs w:val="20"/>
              </w:rPr>
            </w:pPr>
            <w:r w:rsidRPr="00AB5F7B">
              <w:rPr>
                <w:rFonts w:ascii="Myriad Pro" w:hAnsi="Myriad Pro"/>
                <w:sz w:val="20"/>
                <w:szCs w:val="20"/>
              </w:rPr>
              <w:t>zakup i montaż wyposażenia (w tym m. in. meble, wyposażenie wypoczynkowe, wyposażenie sanitarne, zabawki);</w:t>
            </w:r>
          </w:p>
          <w:p w:rsidR="000745BD" w:rsidRPr="00AB5F7B" w:rsidRDefault="000745BD" w:rsidP="007D4B9E">
            <w:pPr>
              <w:numPr>
                <w:ilvl w:val="0"/>
                <w:numId w:val="85"/>
              </w:numPr>
              <w:spacing w:before="40" w:after="40" w:line="240" w:lineRule="auto"/>
              <w:contextualSpacing/>
              <w:rPr>
                <w:rFonts w:ascii="Myriad Pro" w:hAnsi="Myriad Pro"/>
                <w:sz w:val="20"/>
                <w:szCs w:val="20"/>
              </w:rPr>
            </w:pPr>
            <w:r w:rsidRPr="00AB5F7B">
              <w:rPr>
                <w:rFonts w:ascii="Myriad Pro" w:hAnsi="Myriad Pro"/>
                <w:sz w:val="20"/>
                <w:szCs w:val="20"/>
              </w:rPr>
              <w:t>zakup pomocy do prowadzenia zajęć opiekuńczo-wychowawczych i edukacyjnych, specjalistycznego sprzętu oraz narzędzi do rozpoznawania potrzeb rozwojowych i edukacyjnych oraz możliwości psychofizycznych dzieci, wspomagania rozwoju i prowadzenia terapii dzieci ze specjalnymi potrzebami edukacyjnymi, ze szczególnym uwzględnieniem tych pomocy, sprzętu i narzędzi, które są zgodne z koncepcją uniwersalnego projektowania;</w:t>
            </w:r>
          </w:p>
          <w:p w:rsidR="000745BD" w:rsidRPr="00AB5F7B" w:rsidRDefault="000745BD" w:rsidP="007D4B9E">
            <w:pPr>
              <w:numPr>
                <w:ilvl w:val="0"/>
                <w:numId w:val="85"/>
              </w:numPr>
              <w:spacing w:before="40" w:after="40" w:line="240" w:lineRule="auto"/>
              <w:contextualSpacing/>
              <w:rPr>
                <w:rFonts w:ascii="Myriad Pro" w:hAnsi="Myriad Pro"/>
                <w:sz w:val="20"/>
                <w:szCs w:val="20"/>
              </w:rPr>
            </w:pPr>
            <w:r w:rsidRPr="00AB5F7B">
              <w:rPr>
                <w:rFonts w:ascii="Myriad Pro" w:hAnsi="Myriad Pro"/>
                <w:sz w:val="20"/>
                <w:szCs w:val="20"/>
              </w:rPr>
              <w:t xml:space="preserve">wyposażenie i montaż placu zabaw wraz z bezpieczną nawierzchnią i ogrodzeniem; </w:t>
            </w:r>
          </w:p>
          <w:p w:rsidR="000745BD" w:rsidRPr="00AB5F7B" w:rsidRDefault="000745BD" w:rsidP="007D4B9E">
            <w:pPr>
              <w:numPr>
                <w:ilvl w:val="0"/>
                <w:numId w:val="85"/>
              </w:numPr>
              <w:spacing w:before="40" w:after="40" w:line="240" w:lineRule="auto"/>
              <w:contextualSpacing/>
              <w:rPr>
                <w:rFonts w:ascii="Myriad Pro" w:hAnsi="Myriad Pro"/>
                <w:sz w:val="20"/>
                <w:szCs w:val="20"/>
              </w:rPr>
            </w:pPr>
            <w:r w:rsidRPr="00AB5F7B">
              <w:rPr>
                <w:rFonts w:ascii="Myriad Pro" w:hAnsi="Myriad Pro"/>
                <w:sz w:val="20"/>
                <w:szCs w:val="20"/>
              </w:rPr>
              <w:t>modyfikacja przestrzeni wspierająca rozwój psychoruchowy i poznawczy dzieci;</w:t>
            </w:r>
          </w:p>
          <w:p w:rsidR="000745BD" w:rsidRPr="00AB5F7B" w:rsidRDefault="000745BD" w:rsidP="007D4B9E">
            <w:pPr>
              <w:numPr>
                <w:ilvl w:val="0"/>
                <w:numId w:val="85"/>
              </w:numPr>
              <w:spacing w:before="40" w:after="40" w:line="240" w:lineRule="auto"/>
              <w:contextualSpacing/>
              <w:rPr>
                <w:rFonts w:ascii="Myriad Pro" w:hAnsi="Myriad Pro"/>
                <w:sz w:val="20"/>
                <w:szCs w:val="20"/>
              </w:rPr>
            </w:pPr>
            <w:r w:rsidRPr="00AB5F7B">
              <w:rPr>
                <w:rFonts w:ascii="Myriad Pro" w:hAnsi="Myriad Pro"/>
                <w:sz w:val="20"/>
                <w:szCs w:val="20"/>
              </w:rPr>
              <w:t>zapewnienie bieżącego funkcjonowania utworzonego miejsca opieki nad dziećmi do lat 3, w tym: koszty wynagrodzenia personelu zatrudnionego w miejscu opieki nad dziećmi do lat 3, koszty żywienia dzieci.</w:t>
            </w:r>
          </w:p>
          <w:p w:rsidR="000745BD" w:rsidRPr="00AB5F7B" w:rsidRDefault="000745BD" w:rsidP="007D4B9E">
            <w:pPr>
              <w:numPr>
                <w:ilvl w:val="0"/>
                <w:numId w:val="84"/>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Wsparcie istniejących instytucji opieki nad dziećmi do lat 3 w zakresie wygenerowania dodatkowych miejsc opieki nad dziećmi do lat 3 w instytucji (żłobki i kluby dziecięce).</w:t>
            </w:r>
          </w:p>
          <w:p w:rsidR="000745BD" w:rsidRPr="00AB5F7B" w:rsidRDefault="000745BD" w:rsidP="007D4B9E">
            <w:pPr>
              <w:numPr>
                <w:ilvl w:val="0"/>
                <w:numId w:val="84"/>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Dostosowanie miejsc opieki nad dziećmi do lat 3 do potrzeb dzieci z niepełnosprawnościami, w tym finansowanie mechanizmu racjonalnych usprawnień, np. zatrudnienie asystenta dziecka, dostosowanie posiłków z uwzględnieniem specyficznych potrzeb żywieniowych wynikających z niepełnosprawności dziecka, zakup pomocy dydaktycznych adekwatnych do specjalnych potrzeb edukacyjnych wynikających z niepełnosprawności, w oparciu o indywidualnie przeprowadzoną diagnozę.</w:t>
            </w:r>
          </w:p>
          <w:p w:rsidR="000745BD" w:rsidRPr="00AB5F7B" w:rsidRDefault="000745BD" w:rsidP="007D4B9E">
            <w:pPr>
              <w:numPr>
                <w:ilvl w:val="0"/>
                <w:numId w:val="84"/>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Finansowanie kosztów usług bieżącej opieki nad dziećmi lub wynagrodzenia dziennego opiekuna (w tym finansowanie przeszkolenia zawodowego dziennego opiekuna) lub niani dla opiekunów dzieci do lat 3.</w:t>
            </w:r>
          </w:p>
        </w:tc>
      </w:tr>
    </w:tbl>
    <w:p w:rsidR="000745BD" w:rsidRPr="00AB5F7B" w:rsidRDefault="000745BD" w:rsidP="000745BD">
      <w:pPr>
        <w:spacing w:before="120" w:after="120" w:line="240" w:lineRule="auto"/>
        <w:rPr>
          <w:rFonts w:ascii="Myriad Pro" w:eastAsia="Calibri"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551"/>
        <w:gridCol w:w="6371"/>
        <w:gridCol w:w="4741"/>
      </w:tblGrid>
      <w:tr w:rsidR="000745BD" w:rsidRPr="00AB5F7B" w:rsidTr="004515E8">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6"/>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Wymogi organizacyjne</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46"/>
              </w:numPr>
              <w:spacing w:before="40" w:after="40" w:line="240" w:lineRule="auto"/>
              <w:ind w:left="357" w:hanging="357"/>
              <w:rPr>
                <w:rFonts w:ascii="Myriad Pro" w:hAnsi="Myriad Pro"/>
                <w:sz w:val="20"/>
                <w:szCs w:val="20"/>
              </w:rPr>
            </w:pPr>
            <w:r w:rsidRPr="00AB5F7B">
              <w:rPr>
                <w:rFonts w:ascii="Myriad Pro" w:eastAsia="Times New Roman" w:hAnsi="Myriad Pro"/>
                <w:bCs/>
                <w:sz w:val="20"/>
                <w:szCs w:val="20"/>
              </w:rPr>
              <w:t>Beneficjent składa nie więcej niż jeden wniosek o dofinansowanie.</w:t>
            </w:r>
          </w:p>
          <w:p w:rsidR="000745BD" w:rsidRPr="00AB5F7B" w:rsidRDefault="000745BD" w:rsidP="007D4B9E">
            <w:pPr>
              <w:numPr>
                <w:ilvl w:val="0"/>
                <w:numId w:val="46"/>
              </w:numPr>
              <w:spacing w:before="40" w:after="40" w:line="240" w:lineRule="auto"/>
              <w:ind w:left="357" w:hanging="357"/>
              <w:rPr>
                <w:rFonts w:ascii="Myriad Pro" w:hAnsi="Myriad Pro"/>
                <w:sz w:val="20"/>
                <w:szCs w:val="20"/>
              </w:rPr>
            </w:pPr>
            <w:r w:rsidRPr="00AB5F7B">
              <w:rPr>
                <w:rFonts w:ascii="Myriad Pro" w:hAnsi="Myriad Pro"/>
                <w:sz w:val="20"/>
                <w:szCs w:val="20"/>
              </w:rPr>
              <w:t xml:space="preserve">Beneficjent nie ubiegał się o dofinansowanie na takie same działania i dla  tej samej grupy odbiorców w ramach Działania 6.7 </w:t>
            </w:r>
            <w:r w:rsidRPr="00AB5F7B">
              <w:rPr>
                <w:rFonts w:ascii="Myriad Pro" w:hAnsi="Myriad Pro"/>
                <w:i/>
                <w:sz w:val="20"/>
                <w:szCs w:val="20"/>
              </w:rPr>
              <w:t>Programy zapewnienia i zwiększenia dostępu do opieki nad dziećmi w wieku do lat 3 w ramach Kontraktów Samorządowych</w:t>
            </w:r>
            <w:r w:rsidRPr="00AB5F7B">
              <w:rPr>
                <w:rFonts w:ascii="Myriad Pro" w:hAnsi="Myriad Pro"/>
                <w:sz w:val="20"/>
                <w:szCs w:val="20"/>
              </w:rPr>
              <w:t>.</w:t>
            </w:r>
          </w:p>
          <w:p w:rsidR="000745BD" w:rsidRPr="00AB5F7B" w:rsidRDefault="000745BD" w:rsidP="007D4B9E">
            <w:pPr>
              <w:numPr>
                <w:ilvl w:val="0"/>
                <w:numId w:val="46"/>
              </w:numPr>
              <w:spacing w:before="40" w:after="40" w:line="240" w:lineRule="auto"/>
              <w:ind w:left="357" w:hanging="357"/>
              <w:rPr>
                <w:rFonts w:ascii="Myriad Pro" w:hAnsi="Myriad Pro"/>
                <w:sz w:val="20"/>
                <w:szCs w:val="20"/>
              </w:rPr>
            </w:pPr>
            <w:r w:rsidRPr="00AB5F7B">
              <w:rPr>
                <w:rFonts w:ascii="Myriad Pro" w:hAnsi="Myriad Pro"/>
                <w:sz w:val="20"/>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6"/>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86"/>
              </w:numPr>
              <w:spacing w:before="40" w:after="40" w:line="240" w:lineRule="auto"/>
              <w:rPr>
                <w:rFonts w:ascii="Myriad Pro" w:hAnsi="Myriad Pro"/>
                <w:sz w:val="20"/>
                <w:szCs w:val="20"/>
              </w:rPr>
            </w:pPr>
            <w:r w:rsidRPr="00AB5F7B">
              <w:rPr>
                <w:rFonts w:ascii="Myriad Pro" w:hAnsi="Myriad Pro"/>
                <w:sz w:val="20"/>
                <w:szCs w:val="20"/>
              </w:rPr>
              <w:t xml:space="preserve">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 W ramach projektu osoby bezrobotne i/lub osoby bierne zawodowo stanowią nie mniej niż 30% grupy docelowej. </w:t>
            </w:r>
          </w:p>
          <w:p w:rsidR="000745BD" w:rsidRPr="00AB5F7B" w:rsidRDefault="000745BD" w:rsidP="007D4B9E">
            <w:pPr>
              <w:numPr>
                <w:ilvl w:val="0"/>
                <w:numId w:val="86"/>
              </w:numPr>
              <w:spacing w:before="40" w:after="40" w:line="240" w:lineRule="auto"/>
              <w:ind w:left="317" w:hanging="283"/>
              <w:rPr>
                <w:rFonts w:ascii="Myriad Pro" w:hAnsi="Myriad Pro"/>
                <w:sz w:val="20"/>
                <w:szCs w:val="20"/>
              </w:rPr>
            </w:pPr>
            <w:r w:rsidRPr="00AB5F7B">
              <w:rPr>
                <w:rFonts w:ascii="Myriad Pro" w:hAnsi="Myriad Pro"/>
                <w:sz w:val="20"/>
                <w:szCs w:val="20"/>
              </w:rPr>
              <w:t xml:space="preserve">Beneficjent zapewnia, iż w przypadku osób pozostających bez zatrudnienia wsparcie udzielane będzie wyłącznie osobom, które zobowiążą się do podjęcia zatrudnienia w okresie 3 miesięcy od momentu podpisania umowy o świadczenie opieki nad dzieckiem. Beneficjent zapewnia monitorowanie zmiany sytuacji pozostających poza rynkiem pracy opiekunów dzieci do lat 3. W przypadku braku podjęcia zatrudnienia w okresie 3 miesięcy od momentu podpisania umowy o świadczenie opieki nad dzieckiem, Beneficjent zobowiązuje się do rozwiązania przedmiotowej umowy.  </w:t>
            </w:r>
          </w:p>
          <w:p w:rsidR="000745BD" w:rsidRPr="00AB5F7B" w:rsidRDefault="000745BD" w:rsidP="007D4B9E">
            <w:pPr>
              <w:numPr>
                <w:ilvl w:val="0"/>
                <w:numId w:val="86"/>
              </w:numPr>
              <w:spacing w:before="40" w:after="40" w:line="240" w:lineRule="auto"/>
              <w:ind w:left="317" w:hanging="283"/>
              <w:rPr>
                <w:rFonts w:ascii="Myriad Pro" w:hAnsi="Myriad Pro"/>
                <w:sz w:val="20"/>
                <w:szCs w:val="20"/>
              </w:rPr>
            </w:pPr>
            <w:r w:rsidRPr="00AB5F7B">
              <w:rPr>
                <w:rFonts w:ascii="Myriad Pro" w:hAnsi="Myriad Pro"/>
                <w:sz w:val="20"/>
                <w:szCs w:val="20"/>
              </w:rPr>
              <w:t>Projekt zakłada wsparcie w zakresie opieki nad dziećmi do lat 3 jest w formach i zgodnie ze standardami opieki nad dziećmi określonymi w ustawie z dnia 4 lutego 2011 r. o opiece nad dziećmi w wieku do lat 3 (Dz.U. z 2013 r. poz. 1457), rozporządzeniu Ministra Pracy i Polityki Społecznej z dnia 10 lipca 2014 r. w sprawie wymagań lokalowych i sanitarnych, jakie musi spełniać lokal, w którym ma być prowadzony żłobek lub klub dziecięcy (Dz.U. poz. 925) oraz rozporządzeniu Ministra Pracy i Polityki Społecznej z dnia 25 marca 2011 r. w sprawie zakresów programów szkoleń dla opiekuna w żłobku lub klubie dziecięcym, wolontariusza oraz dziennego opiekuna (Dz. U. nr 69, poz.368).</w:t>
            </w:r>
          </w:p>
          <w:p w:rsidR="000745BD" w:rsidRPr="00AB5F7B" w:rsidRDefault="000745BD" w:rsidP="007D4B9E">
            <w:pPr>
              <w:numPr>
                <w:ilvl w:val="0"/>
                <w:numId w:val="86"/>
              </w:numPr>
              <w:spacing w:before="40" w:after="40" w:line="240" w:lineRule="auto"/>
              <w:ind w:left="317" w:hanging="283"/>
              <w:rPr>
                <w:rFonts w:ascii="Myriad Pro" w:hAnsi="Myriad Pro"/>
                <w:sz w:val="20"/>
                <w:szCs w:val="20"/>
              </w:rPr>
            </w:pPr>
            <w:r w:rsidRPr="00AB5F7B">
              <w:rPr>
                <w:rFonts w:ascii="Myriad Pro" w:hAnsi="Myriad Pro"/>
                <w:sz w:val="20"/>
                <w:szCs w:val="20"/>
              </w:rPr>
              <w:t>Projekt zawiera szczegółowe uzasadnienie zapotrzebowania na miejsca opieki nad dziećmi do lat 3, w tym analizę uwarunkowań w zakresie zróżnicowań przestrzennych w dostępie do form opieki i prognoz demograficznych na obszarze objętym wsparciem w ramach projektu.</w:t>
            </w:r>
          </w:p>
          <w:p w:rsidR="000745BD" w:rsidRPr="00AB5F7B" w:rsidRDefault="000745BD" w:rsidP="007D4B9E">
            <w:pPr>
              <w:numPr>
                <w:ilvl w:val="0"/>
                <w:numId w:val="86"/>
              </w:numPr>
              <w:spacing w:before="40" w:after="40" w:line="240" w:lineRule="auto"/>
              <w:ind w:left="317" w:hanging="283"/>
              <w:rPr>
                <w:rFonts w:ascii="Myriad Pro" w:hAnsi="Myriad Pro"/>
                <w:sz w:val="20"/>
                <w:szCs w:val="20"/>
              </w:rPr>
            </w:pPr>
            <w:r w:rsidRPr="00AB5F7B">
              <w:rPr>
                <w:rFonts w:ascii="Myriad Pro" w:hAnsi="Myriad Pro"/>
                <w:sz w:val="20"/>
                <w:szCs w:val="20"/>
              </w:rPr>
              <w:t>Beneficjent wskazuje w projekcie sposób zapewnienia trwałości utworzonych w ramach projektu miejsc opieki nad dziećmi do lat 3 w żłobkach, klubach dziecięcych i przez dziennego opiekuna w okresie minimum 2 lat po ustaniu finansowania EFS, w tym planowane działania oraz źródło finansowania.</w:t>
            </w:r>
          </w:p>
          <w:p w:rsidR="000745BD" w:rsidRPr="00AB5F7B" w:rsidRDefault="000745BD" w:rsidP="007D4B9E">
            <w:pPr>
              <w:numPr>
                <w:ilvl w:val="0"/>
                <w:numId w:val="86"/>
              </w:numPr>
              <w:spacing w:before="40" w:after="40" w:line="240" w:lineRule="auto"/>
              <w:ind w:left="317" w:hanging="283"/>
              <w:rPr>
                <w:rFonts w:ascii="Myriad Pro" w:hAnsi="Myriad Pro"/>
                <w:sz w:val="20"/>
                <w:szCs w:val="20"/>
              </w:rPr>
            </w:pPr>
            <w:r w:rsidRPr="00AB5F7B">
              <w:rPr>
                <w:rFonts w:ascii="Myriad Pro" w:hAnsi="Myriad Pro"/>
                <w:sz w:val="20"/>
                <w:szCs w:val="20"/>
              </w:rPr>
              <w:t xml:space="preserve">Beneficjent zaplanował wniesienie wkładu własnego w wysokości nie mniejszej niż określona w </w:t>
            </w:r>
            <w:r w:rsidRPr="00AB5F7B">
              <w:rPr>
                <w:rFonts w:ascii="Myriad Pro" w:hAnsi="Myriad Pro"/>
                <w:i/>
                <w:sz w:val="20"/>
                <w:szCs w:val="20"/>
              </w:rPr>
              <w:t>Regulaminie konkursu</w:t>
            </w:r>
            <w:r w:rsidRPr="00AB5F7B">
              <w:rPr>
                <w:rFonts w:ascii="Myriad Pro" w:hAnsi="Myriad Pro"/>
                <w:sz w:val="20"/>
                <w:szCs w:val="20"/>
              </w:rPr>
              <w:t xml:space="preserve">. </w:t>
            </w:r>
          </w:p>
          <w:p w:rsidR="000745BD" w:rsidRPr="00AB5F7B" w:rsidRDefault="000745BD" w:rsidP="007D4B9E">
            <w:pPr>
              <w:numPr>
                <w:ilvl w:val="0"/>
                <w:numId w:val="86"/>
              </w:numPr>
              <w:spacing w:before="40" w:after="40" w:line="240" w:lineRule="auto"/>
              <w:ind w:left="317" w:hanging="283"/>
              <w:rPr>
                <w:rFonts w:ascii="Myriad Pro" w:hAnsi="Myriad Pro"/>
                <w:sz w:val="20"/>
                <w:szCs w:val="20"/>
              </w:rPr>
            </w:pPr>
            <w:r w:rsidRPr="00AB5F7B">
              <w:rPr>
                <w:rFonts w:ascii="Myriad Pro" w:hAnsi="Myriad Pro"/>
                <w:sz w:val="20"/>
                <w:szCs w:val="20"/>
              </w:rPr>
              <w:t>Okres realizacji projektu jest zgodny z okresem wskazanym w </w:t>
            </w:r>
            <w:r w:rsidRPr="00AB5F7B">
              <w:rPr>
                <w:rFonts w:ascii="Myriad Pro" w:hAnsi="Myriad Pro"/>
                <w:i/>
                <w:sz w:val="20"/>
                <w:szCs w:val="20"/>
              </w:rPr>
              <w:t>Regulaminie konkursu</w:t>
            </w:r>
            <w:r w:rsidRPr="00AB5F7B">
              <w:rPr>
                <w:rFonts w:ascii="Myriad Pro" w:hAnsi="Myriad Pro"/>
                <w:sz w:val="20"/>
                <w:szCs w:val="20"/>
              </w:rPr>
              <w:t>.</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8930"/>
        <w:gridCol w:w="4733"/>
      </w:tblGrid>
      <w:tr w:rsidR="000745BD" w:rsidRPr="00AB5F7B" w:rsidTr="009054C3">
        <w:trPr>
          <w:jc w:val="center"/>
        </w:trPr>
        <w:tc>
          <w:tcPr>
            <w:tcW w:w="14175" w:type="dxa"/>
            <w:gridSpan w:val="3"/>
            <w:tcBorders>
              <w:top w:val="single" w:sz="4" w:space="0" w:color="auto"/>
              <w:left w:val="single" w:sz="4" w:space="0" w:color="auto"/>
              <w:bottom w:val="single" w:sz="4" w:space="0" w:color="auto"/>
              <w:right w:val="single" w:sz="4" w:space="0" w:color="auto"/>
            </w:tcBorders>
            <w:shd w:val="clear" w:color="auto" w:fill="D9D9D9"/>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b/>
                <w:sz w:val="20"/>
                <w:szCs w:val="20"/>
              </w:rPr>
              <w:t>Kryteria premiujące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ind w:hanging="357"/>
              <w:contextualSpacing/>
              <w:jc w:val="center"/>
              <w:rPr>
                <w:rFonts w:ascii="Myriad Pro" w:hAnsi="Myriad Pro"/>
                <w:sz w:val="20"/>
                <w:szCs w:val="20"/>
              </w:rPr>
            </w:pPr>
            <w:r w:rsidRPr="00AB5F7B">
              <w:rPr>
                <w:rFonts w:ascii="Myriad Pro" w:hAnsi="Myriad Pro"/>
                <w:sz w:val="20"/>
                <w:szCs w:val="20"/>
              </w:rPr>
              <w:t>L.p.</w:t>
            </w: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ind w:hanging="357"/>
              <w:contextualSpacing/>
              <w:jc w:val="center"/>
              <w:rPr>
                <w:rFonts w:ascii="Myriad Pro" w:hAnsi="Myriad Pro"/>
                <w:sz w:val="20"/>
                <w:szCs w:val="20"/>
              </w:rPr>
            </w:pPr>
            <w:r w:rsidRPr="00AB5F7B">
              <w:rPr>
                <w:rFonts w:ascii="Myriad Pro" w:hAnsi="Myriad Pro"/>
                <w:sz w:val="20"/>
                <w:szCs w:val="20"/>
              </w:rPr>
              <w:t>1</w:t>
            </w: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6"/>
              </w:numPr>
              <w:spacing w:before="40" w:after="40" w:line="240" w:lineRule="auto"/>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realizowany jest na obszarze powiatów: drawskiego, gryfickiego, kamieńskiego, koszalińskiego (ziemski), łobeskiego, pyrzyckiego, świdwińskiego i wałeckiego, gdzie odsetek dzieci w wieku do lat 3, objętych opieką w żłobkach i klubach dziecięcych jest najniższy w  regionie.</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6"/>
              </w:numPr>
              <w:spacing w:before="40" w:after="40" w:line="240" w:lineRule="auto"/>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zakłada tworzenie nowych miejsc opieki nad dziećmi do lat 3 w ramach przyzakładowych żłobków lub klubów dziecięcych.</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20</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6"/>
              </w:numPr>
              <w:spacing w:before="40" w:after="40" w:line="240" w:lineRule="auto"/>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Opiekunowie dzieci z niepełnosprawnościami w wieku do lat 3 stanowią co najmniej 10% grupy docelowej projektu.</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15</w:t>
            </w:r>
          </w:p>
        </w:tc>
      </w:tr>
    </w:tbl>
    <w:p w:rsidR="008F2A8E" w:rsidRDefault="008F2A8E" w:rsidP="000745BD">
      <w:pPr>
        <w:spacing w:before="120" w:after="120" w:line="240" w:lineRule="auto"/>
        <w:rPr>
          <w:rFonts w:ascii="Myriad Pro" w:hAnsi="Myriad Pro"/>
          <w:sz w:val="20"/>
          <w:szCs w:val="20"/>
        </w:rPr>
        <w:sectPr w:rsidR="008F2A8E" w:rsidSect="009054C3">
          <w:pgSz w:w="16838" w:h="11906" w:orient="landscape"/>
          <w:pgMar w:top="1417" w:right="1417" w:bottom="1417" w:left="1417" w:header="708" w:footer="708" w:gutter="0"/>
          <w:cols w:space="708"/>
          <w:docGrid w:linePitch="360"/>
        </w:sectPr>
      </w:pPr>
    </w:p>
    <w:p w:rsidR="008F2A8E" w:rsidRPr="001A1900" w:rsidRDefault="008F2A8E" w:rsidP="008F2A8E">
      <w:pPr>
        <w:autoSpaceDE w:val="0"/>
        <w:autoSpaceDN w:val="0"/>
        <w:adjustRightInd w:val="0"/>
        <w:spacing w:after="0" w:line="240" w:lineRule="auto"/>
        <w:rPr>
          <w:rFonts w:ascii="MyriadPro-Bold" w:hAnsi="MyriadPro-Bold" w:cs="MyriadPro-Bold"/>
          <w:b/>
          <w:bCs/>
          <w:i/>
          <w:sz w:val="23"/>
          <w:szCs w:val="23"/>
        </w:rPr>
      </w:pPr>
      <w:r w:rsidRPr="0016512C">
        <w:rPr>
          <w:rFonts w:ascii="Arial" w:hAnsi="Arial" w:cs="Arial"/>
          <w:b/>
        </w:rPr>
        <w:t>Kryteria wyboru projektów w ramach działania</w:t>
      </w:r>
      <w:r>
        <w:rPr>
          <w:rFonts w:ascii="Arial" w:hAnsi="Arial" w:cs="Arial"/>
          <w:b/>
        </w:rPr>
        <w:t xml:space="preserve"> </w:t>
      </w:r>
      <w:r w:rsidRPr="001A1900">
        <w:rPr>
          <w:rFonts w:ascii="Arial" w:hAnsi="Arial" w:cs="Arial"/>
          <w:b/>
          <w:i/>
        </w:rPr>
        <w:t xml:space="preserve">6.6 </w:t>
      </w:r>
      <w:r w:rsidRPr="001A1900">
        <w:rPr>
          <w:rFonts w:ascii="MyriadPro-Bold" w:hAnsi="MyriadPro-Bold" w:cs="MyriadPro-Bold"/>
          <w:b/>
          <w:bCs/>
          <w:i/>
          <w:sz w:val="23"/>
          <w:szCs w:val="23"/>
        </w:rPr>
        <w:t>Programy zapewnienia i zwiększenia dostępu do opieki nad dziećmi w wieku</w:t>
      </w:r>
    </w:p>
    <w:p w:rsidR="008F2A8E" w:rsidRPr="001A1900" w:rsidRDefault="008F2A8E" w:rsidP="008F2A8E">
      <w:pPr>
        <w:spacing w:after="0" w:line="240" w:lineRule="auto"/>
        <w:jc w:val="both"/>
        <w:rPr>
          <w:rFonts w:ascii="Arial" w:eastAsia="Times New Roman" w:hAnsi="Arial" w:cs="Arial"/>
          <w:b/>
          <w:i/>
        </w:rPr>
      </w:pPr>
      <w:r w:rsidRPr="001A1900">
        <w:rPr>
          <w:rFonts w:ascii="MyriadPro-Bold" w:hAnsi="MyriadPro-Bold" w:cs="MyriadPro-Bold"/>
          <w:b/>
          <w:bCs/>
          <w:i/>
          <w:sz w:val="23"/>
          <w:szCs w:val="23"/>
        </w:rPr>
        <w:t>do lat 3</w:t>
      </w:r>
      <w:r w:rsidRPr="001A1900">
        <w:rPr>
          <w:rFonts w:ascii="MyriadPro-Bold" w:hAnsi="MyriadPro-Bold" w:cs="MyriadPro-Bold"/>
          <w:b/>
          <w:bCs/>
          <w:i/>
        </w:rPr>
        <w:t>.</w:t>
      </w:r>
    </w:p>
    <w:p w:rsidR="008F2A8E" w:rsidRPr="003D357B" w:rsidRDefault="008F2A8E" w:rsidP="008F2A8E">
      <w:pPr>
        <w:jc w:val="center"/>
        <w:rPr>
          <w:rFonts w:ascii="Arial" w:eastAsiaTheme="majorEastAsia" w:hAnsi="Arial" w:cs="Arial"/>
          <w:b/>
          <w:bCs/>
        </w:rPr>
      </w:pPr>
      <w:r w:rsidRPr="003D357B">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8F2A8E" w:rsidRPr="003E4747" w:rsidTr="00000297">
        <w:trPr>
          <w:jc w:val="center"/>
        </w:trPr>
        <w:tc>
          <w:tcPr>
            <w:tcW w:w="1905" w:type="dxa"/>
            <w:shd w:val="clear" w:color="auto" w:fill="B6DDE8"/>
          </w:tcPr>
          <w:p w:rsidR="008F2A8E" w:rsidRPr="003E4747" w:rsidRDefault="008F2A8E" w:rsidP="00000297">
            <w:pPr>
              <w:spacing w:before="40" w:after="40" w:line="240" w:lineRule="auto"/>
              <w:rPr>
                <w:rFonts w:ascii="Arial" w:hAnsi="Arial" w:cs="Arial"/>
                <w:sz w:val="20"/>
                <w:szCs w:val="20"/>
              </w:rPr>
            </w:pPr>
            <w:r w:rsidRPr="003E4747">
              <w:rPr>
                <w:rFonts w:ascii="Arial" w:hAnsi="Arial" w:cs="Arial"/>
                <w:sz w:val="20"/>
                <w:szCs w:val="20"/>
              </w:rPr>
              <w:t>Oś priorytetowa</w:t>
            </w:r>
          </w:p>
        </w:tc>
        <w:tc>
          <w:tcPr>
            <w:tcW w:w="12315" w:type="dxa"/>
            <w:shd w:val="clear" w:color="auto" w:fill="B6DDE8"/>
          </w:tcPr>
          <w:p w:rsidR="008F2A8E" w:rsidRPr="003E4747" w:rsidRDefault="008F2A8E" w:rsidP="00000297">
            <w:pPr>
              <w:spacing w:before="40" w:after="40" w:line="240" w:lineRule="auto"/>
              <w:rPr>
                <w:rFonts w:ascii="Arial" w:hAnsi="Arial" w:cs="Arial"/>
                <w:sz w:val="20"/>
                <w:szCs w:val="20"/>
              </w:rPr>
            </w:pPr>
            <w:r w:rsidRPr="003E4747">
              <w:rPr>
                <w:rFonts w:ascii="Arial" w:hAnsi="Arial" w:cs="Arial"/>
                <w:sz w:val="20"/>
                <w:szCs w:val="20"/>
              </w:rPr>
              <w:t>VI  Rynek Pracy</w:t>
            </w:r>
          </w:p>
        </w:tc>
      </w:tr>
      <w:tr w:rsidR="008F2A8E" w:rsidRPr="003E4747" w:rsidTr="00000297">
        <w:trPr>
          <w:jc w:val="center"/>
        </w:trPr>
        <w:tc>
          <w:tcPr>
            <w:tcW w:w="1905" w:type="dxa"/>
            <w:shd w:val="clear" w:color="auto" w:fill="B6DDE8"/>
          </w:tcPr>
          <w:p w:rsidR="008F2A8E" w:rsidRPr="003E4747" w:rsidRDefault="008F2A8E" w:rsidP="00000297">
            <w:pPr>
              <w:spacing w:before="40" w:after="40" w:line="240" w:lineRule="auto"/>
              <w:rPr>
                <w:rFonts w:ascii="Arial" w:hAnsi="Arial" w:cs="Arial"/>
                <w:sz w:val="20"/>
                <w:szCs w:val="20"/>
              </w:rPr>
            </w:pPr>
            <w:r w:rsidRPr="003E4747">
              <w:rPr>
                <w:rFonts w:ascii="Arial" w:hAnsi="Arial" w:cs="Arial"/>
                <w:sz w:val="20"/>
                <w:szCs w:val="20"/>
              </w:rPr>
              <w:t>Priorytet Inwestycyjny</w:t>
            </w:r>
          </w:p>
        </w:tc>
        <w:tc>
          <w:tcPr>
            <w:tcW w:w="12315" w:type="dxa"/>
            <w:shd w:val="clear" w:color="auto" w:fill="B6DDE8"/>
          </w:tcPr>
          <w:p w:rsidR="008F2A8E" w:rsidRPr="003E4747" w:rsidRDefault="008F2A8E" w:rsidP="00000297">
            <w:pPr>
              <w:autoSpaceDE w:val="0"/>
              <w:autoSpaceDN w:val="0"/>
              <w:adjustRightInd w:val="0"/>
              <w:spacing w:after="0" w:line="240" w:lineRule="auto"/>
              <w:rPr>
                <w:rFonts w:ascii="Arial" w:eastAsia="MyriadPro-Regular" w:hAnsi="Arial" w:cs="Arial"/>
                <w:sz w:val="20"/>
                <w:szCs w:val="20"/>
              </w:rPr>
            </w:pPr>
            <w:r w:rsidRPr="003E4747">
              <w:rPr>
                <w:rFonts w:ascii="Arial" w:eastAsia="MyriadPro-Regular" w:hAnsi="Arial" w:cs="Arial"/>
                <w:sz w:val="20"/>
                <w:szCs w:val="20"/>
              </w:rPr>
              <w:t>8iv Równość mężczyzn i kobiet we wszystkich dziedzinach, w tym dostęp do zatrudnienia, rozwój kariery, godzenie życia zawodowego i</w:t>
            </w:r>
          </w:p>
          <w:p w:rsidR="008F2A8E" w:rsidRPr="003E4747" w:rsidRDefault="008F2A8E" w:rsidP="00000297">
            <w:pPr>
              <w:spacing w:before="40" w:after="40" w:line="240" w:lineRule="auto"/>
              <w:rPr>
                <w:rFonts w:ascii="Arial" w:hAnsi="Arial" w:cs="Arial"/>
                <w:iCs/>
                <w:sz w:val="20"/>
                <w:szCs w:val="20"/>
              </w:rPr>
            </w:pPr>
            <w:r w:rsidRPr="003E4747">
              <w:rPr>
                <w:rFonts w:ascii="Arial" w:eastAsia="MyriadPro-Regular" w:hAnsi="Arial" w:cs="Arial"/>
                <w:sz w:val="20"/>
                <w:szCs w:val="20"/>
              </w:rPr>
              <w:t>prywatnego oraz promowanie równości wynagrodzeń za taką samą pracę</w:t>
            </w:r>
          </w:p>
        </w:tc>
      </w:tr>
      <w:tr w:rsidR="008F2A8E" w:rsidRPr="003E4747" w:rsidTr="00000297">
        <w:trPr>
          <w:jc w:val="center"/>
        </w:trPr>
        <w:tc>
          <w:tcPr>
            <w:tcW w:w="1905" w:type="dxa"/>
            <w:shd w:val="clear" w:color="auto" w:fill="B6DDE8"/>
          </w:tcPr>
          <w:p w:rsidR="008F2A8E" w:rsidRPr="003E4747" w:rsidRDefault="008F2A8E" w:rsidP="00000297">
            <w:pPr>
              <w:spacing w:before="40" w:after="40" w:line="240" w:lineRule="auto"/>
              <w:rPr>
                <w:rFonts w:ascii="Arial" w:hAnsi="Arial" w:cs="Arial"/>
                <w:sz w:val="20"/>
                <w:szCs w:val="20"/>
              </w:rPr>
            </w:pPr>
            <w:r w:rsidRPr="003E4747">
              <w:rPr>
                <w:rFonts w:ascii="Arial" w:hAnsi="Arial" w:cs="Arial"/>
                <w:sz w:val="20"/>
                <w:szCs w:val="20"/>
              </w:rPr>
              <w:t>Działanie</w:t>
            </w:r>
          </w:p>
        </w:tc>
        <w:tc>
          <w:tcPr>
            <w:tcW w:w="12315" w:type="dxa"/>
            <w:shd w:val="clear" w:color="auto" w:fill="B6DDE8"/>
          </w:tcPr>
          <w:p w:rsidR="008F2A8E" w:rsidRPr="003E4747" w:rsidRDefault="008F2A8E" w:rsidP="00000297">
            <w:pPr>
              <w:pStyle w:val="Nagwek1"/>
              <w:spacing w:before="120" w:after="240"/>
              <w:ind w:left="346" w:hanging="346"/>
              <w:jc w:val="both"/>
              <w:rPr>
                <w:rFonts w:ascii="Arial" w:eastAsia="Calibri" w:hAnsi="Arial" w:cs="Arial"/>
                <w:b/>
                <w:bCs w:val="0"/>
                <w:szCs w:val="20"/>
              </w:rPr>
            </w:pPr>
            <w:r w:rsidRPr="003E4747">
              <w:rPr>
                <w:rFonts w:ascii="Arial" w:eastAsia="MyriadPro-Regular" w:hAnsi="Arial" w:cs="Arial"/>
                <w:szCs w:val="20"/>
              </w:rPr>
              <w:t>6.6 Programy zapewnienia i zwiększenia dostępu do opieki nad dziećmi w wieku do lat 3</w:t>
            </w:r>
          </w:p>
        </w:tc>
      </w:tr>
      <w:tr w:rsidR="008F2A8E" w:rsidRPr="003E4747" w:rsidTr="00000297">
        <w:trPr>
          <w:jc w:val="center"/>
        </w:trPr>
        <w:tc>
          <w:tcPr>
            <w:tcW w:w="1905" w:type="dxa"/>
            <w:shd w:val="clear" w:color="auto" w:fill="B6DDE8"/>
          </w:tcPr>
          <w:p w:rsidR="008F2A8E" w:rsidRPr="003E4747" w:rsidRDefault="008F2A8E" w:rsidP="00000297">
            <w:pPr>
              <w:spacing w:before="40" w:after="40" w:line="240" w:lineRule="auto"/>
              <w:rPr>
                <w:rFonts w:ascii="Arial" w:hAnsi="Arial" w:cs="Arial"/>
                <w:sz w:val="20"/>
                <w:szCs w:val="20"/>
              </w:rPr>
            </w:pPr>
            <w:r w:rsidRPr="003E4747">
              <w:rPr>
                <w:rFonts w:ascii="Arial" w:hAnsi="Arial" w:cs="Arial"/>
                <w:sz w:val="20"/>
                <w:szCs w:val="20"/>
              </w:rPr>
              <w:t>Typ projektu</w:t>
            </w:r>
          </w:p>
        </w:tc>
        <w:tc>
          <w:tcPr>
            <w:tcW w:w="12315" w:type="dxa"/>
            <w:shd w:val="clear" w:color="auto" w:fill="B6DDE8"/>
          </w:tcPr>
          <w:p w:rsidR="008F2A8E" w:rsidRPr="001A1900" w:rsidRDefault="008F2A8E" w:rsidP="00000297">
            <w:pPr>
              <w:spacing w:after="0" w:line="240" w:lineRule="auto"/>
              <w:rPr>
                <w:rFonts w:ascii="Arial" w:eastAsia="Times New Roman" w:hAnsi="Arial" w:cs="Arial"/>
                <w:sz w:val="20"/>
                <w:szCs w:val="20"/>
              </w:rPr>
            </w:pPr>
            <w:r w:rsidRPr="001A1900">
              <w:rPr>
                <w:rFonts w:ascii="Arial" w:eastAsia="Times New Roman" w:hAnsi="Arial" w:cs="Arial"/>
                <w:sz w:val="20"/>
                <w:szCs w:val="20"/>
              </w:rPr>
              <w:t>Upowszechnienie dostępu do usług opieki nad dziećmi</w:t>
            </w:r>
            <w:r>
              <w:rPr>
                <w:rFonts w:ascii="Arial" w:eastAsia="Times New Roman" w:hAnsi="Arial" w:cs="Arial"/>
                <w:sz w:val="20"/>
                <w:szCs w:val="20"/>
              </w:rPr>
              <w:t xml:space="preserve"> w </w:t>
            </w:r>
            <w:r w:rsidRPr="001A1900">
              <w:rPr>
                <w:rFonts w:ascii="Arial" w:eastAsia="Times New Roman" w:hAnsi="Arial" w:cs="Arial"/>
                <w:sz w:val="20"/>
                <w:szCs w:val="20"/>
              </w:rPr>
              <w:t xml:space="preserve">wieku do lat 3, poprzez: </w:t>
            </w:r>
          </w:p>
          <w:p w:rsidR="008F2A8E" w:rsidRDefault="008F2A8E" w:rsidP="00000297">
            <w:pPr>
              <w:autoSpaceDE w:val="0"/>
              <w:autoSpaceDN w:val="0"/>
              <w:adjustRightInd w:val="0"/>
              <w:spacing w:after="0" w:line="240" w:lineRule="auto"/>
              <w:rPr>
                <w:rFonts w:ascii="Arial" w:eastAsia="MyriadPro-Regular" w:hAnsi="Arial" w:cs="Arial"/>
                <w:sz w:val="20"/>
                <w:szCs w:val="20"/>
              </w:rPr>
            </w:pPr>
          </w:p>
          <w:p w:rsidR="008F2A8E" w:rsidRPr="001A1900" w:rsidRDefault="008F2A8E" w:rsidP="00000297">
            <w:pPr>
              <w:pStyle w:val="Akapitzlist"/>
              <w:numPr>
                <w:ilvl w:val="0"/>
                <w:numId w:val="319"/>
              </w:numPr>
              <w:autoSpaceDE w:val="0"/>
              <w:autoSpaceDN w:val="0"/>
              <w:adjustRightInd w:val="0"/>
              <w:spacing w:after="0" w:line="240" w:lineRule="auto"/>
              <w:rPr>
                <w:rFonts w:ascii="Arial" w:eastAsia="MyriadPro-Regular" w:hAnsi="Arial" w:cs="Arial"/>
                <w:szCs w:val="20"/>
              </w:rPr>
            </w:pPr>
            <w:r w:rsidRPr="001A1900">
              <w:rPr>
                <w:rFonts w:ascii="Arial" w:eastAsia="MyriadPro-Regular" w:hAnsi="Arial" w:cs="Arial"/>
                <w:szCs w:val="20"/>
              </w:rPr>
              <w:t>Tworzenie nowych miejsc opieki nad dziećmi do lat 3, w tym dostosowanych do potrzeb dzieci z niepełnosprawnościami w istniejących lub</w:t>
            </w:r>
            <w:r>
              <w:rPr>
                <w:rFonts w:ascii="Arial" w:eastAsia="MyriadPro-Regular" w:hAnsi="Arial" w:cs="Arial"/>
                <w:szCs w:val="20"/>
              </w:rPr>
              <w:t xml:space="preserve"> </w:t>
            </w:r>
            <w:r w:rsidRPr="001A1900">
              <w:rPr>
                <w:rFonts w:ascii="Arial" w:eastAsia="MyriadPro-Regular" w:hAnsi="Arial" w:cs="Arial"/>
                <w:szCs w:val="20"/>
              </w:rPr>
              <w:t>nowo tworzonych formach opieki (żłobki i kluby dziecięce oraz w ramach instytucji opiekuna dziennego), w tym m.in.:</w:t>
            </w:r>
          </w:p>
          <w:p w:rsidR="008F2A8E" w:rsidRPr="001A1900" w:rsidRDefault="008F2A8E" w:rsidP="00000297">
            <w:pPr>
              <w:pStyle w:val="Akapitzlist"/>
              <w:numPr>
                <w:ilvl w:val="0"/>
                <w:numId w:val="320"/>
              </w:numPr>
              <w:autoSpaceDE w:val="0"/>
              <w:autoSpaceDN w:val="0"/>
              <w:adjustRightInd w:val="0"/>
              <w:spacing w:after="0" w:line="240" w:lineRule="auto"/>
              <w:rPr>
                <w:rFonts w:ascii="Arial" w:eastAsia="MyriadPro-Regular" w:hAnsi="Arial" w:cs="Arial"/>
                <w:szCs w:val="20"/>
              </w:rPr>
            </w:pPr>
            <w:r w:rsidRPr="001A1900">
              <w:rPr>
                <w:rFonts w:ascii="Arial" w:eastAsia="MyriadPro-Regular" w:hAnsi="Arial" w:cs="Arial"/>
                <w:szCs w:val="20"/>
              </w:rPr>
              <w:t>dostosowanie pomieszczeń do potrzeb dzieci, w tym do wymogów budowlanych, sanitarno-higienicznych, bezpieczeństwa</w:t>
            </w:r>
            <w:r>
              <w:rPr>
                <w:rFonts w:ascii="Arial" w:eastAsia="MyriadPro-Regular" w:hAnsi="Arial" w:cs="Arial"/>
                <w:szCs w:val="20"/>
              </w:rPr>
              <w:t xml:space="preserve"> </w:t>
            </w:r>
            <w:r w:rsidRPr="001A1900">
              <w:rPr>
                <w:rFonts w:ascii="Arial" w:eastAsia="MyriadPro-Regular" w:hAnsi="Arial" w:cs="Arial"/>
                <w:szCs w:val="20"/>
              </w:rPr>
              <w:t>przeciwpożarowego, organizacja kuchni, stołówek, szatni zgodnie z koncepcją uniwersalnego projektowania itp.;</w:t>
            </w:r>
          </w:p>
          <w:p w:rsidR="008F2A8E" w:rsidRPr="001A1900" w:rsidRDefault="008F2A8E" w:rsidP="00000297">
            <w:pPr>
              <w:pStyle w:val="Akapitzlist"/>
              <w:numPr>
                <w:ilvl w:val="0"/>
                <w:numId w:val="320"/>
              </w:numPr>
              <w:autoSpaceDE w:val="0"/>
              <w:autoSpaceDN w:val="0"/>
              <w:adjustRightInd w:val="0"/>
              <w:spacing w:after="0" w:line="240" w:lineRule="auto"/>
              <w:rPr>
                <w:rFonts w:ascii="Arial" w:eastAsia="MyriadPro-Regular" w:hAnsi="Arial" w:cs="Arial"/>
                <w:szCs w:val="20"/>
              </w:rPr>
            </w:pPr>
            <w:r w:rsidRPr="001A1900">
              <w:rPr>
                <w:rFonts w:ascii="Arial" w:eastAsia="MyriadPro-Regular" w:hAnsi="Arial" w:cs="Arial"/>
                <w:szCs w:val="20"/>
              </w:rPr>
              <w:t>zakup i montaż wyposażenia (w tym m. in. meble, wyposażenie wypoczynkowe, wyposażenie sanitarne, zabawki);</w:t>
            </w:r>
          </w:p>
          <w:p w:rsidR="008F2A8E" w:rsidRPr="001A1900" w:rsidRDefault="008F2A8E" w:rsidP="00000297">
            <w:pPr>
              <w:pStyle w:val="Akapitzlist"/>
              <w:numPr>
                <w:ilvl w:val="0"/>
                <w:numId w:val="320"/>
              </w:numPr>
              <w:autoSpaceDE w:val="0"/>
              <w:autoSpaceDN w:val="0"/>
              <w:adjustRightInd w:val="0"/>
              <w:spacing w:after="0" w:line="240" w:lineRule="auto"/>
              <w:rPr>
                <w:rFonts w:ascii="Arial" w:eastAsia="MyriadPro-Regular" w:hAnsi="Arial" w:cs="Arial"/>
                <w:szCs w:val="20"/>
              </w:rPr>
            </w:pPr>
            <w:r w:rsidRPr="001A1900">
              <w:rPr>
                <w:rFonts w:ascii="Arial" w:eastAsia="MyriadPro-Regular" w:hAnsi="Arial" w:cs="Arial"/>
                <w:szCs w:val="20"/>
              </w:rPr>
              <w:t>zakup pomocy do prowadzenia zajęć opiekuńczo-wychowawczych i edukacyjnych, specjalistycznego sprzętu oraz narzędzi do</w:t>
            </w:r>
            <w:r>
              <w:rPr>
                <w:rFonts w:ascii="Arial" w:eastAsia="MyriadPro-Regular" w:hAnsi="Arial" w:cs="Arial"/>
                <w:szCs w:val="20"/>
              </w:rPr>
              <w:t xml:space="preserve"> </w:t>
            </w:r>
            <w:r w:rsidRPr="001A1900">
              <w:rPr>
                <w:rFonts w:ascii="Arial" w:eastAsia="MyriadPro-Regular" w:hAnsi="Arial" w:cs="Arial"/>
                <w:szCs w:val="20"/>
              </w:rPr>
              <w:t>rozpoznawania potrzeb rozwojowych i edukacyjnych oraz możliwości psychofizycznych dzieci, wspomagania rozwoju i prowadzenia</w:t>
            </w:r>
            <w:r>
              <w:rPr>
                <w:rFonts w:ascii="Arial" w:eastAsia="MyriadPro-Regular" w:hAnsi="Arial" w:cs="Arial"/>
                <w:szCs w:val="20"/>
              </w:rPr>
              <w:t xml:space="preserve"> </w:t>
            </w:r>
            <w:r w:rsidRPr="001A1900">
              <w:rPr>
                <w:rFonts w:ascii="Arial" w:eastAsia="MyriadPro-Regular" w:hAnsi="Arial" w:cs="Arial"/>
                <w:szCs w:val="20"/>
              </w:rPr>
              <w:t>terapii dzieci ze specjalnymi potrzebami edukacyjnymi, ze szczególnym uwzględnieniem tych pomocy, sprzętu i narzędzi, które są</w:t>
            </w:r>
            <w:r>
              <w:rPr>
                <w:rFonts w:ascii="Arial" w:eastAsia="MyriadPro-Regular" w:hAnsi="Arial" w:cs="Arial"/>
                <w:szCs w:val="20"/>
              </w:rPr>
              <w:t xml:space="preserve"> </w:t>
            </w:r>
            <w:r w:rsidRPr="001A1900">
              <w:rPr>
                <w:rFonts w:ascii="Arial" w:eastAsia="MyriadPro-Regular" w:hAnsi="Arial" w:cs="Arial"/>
                <w:szCs w:val="20"/>
              </w:rPr>
              <w:t>zgodne z koncepcją uniwersalnego projektowania;</w:t>
            </w:r>
          </w:p>
          <w:p w:rsidR="008F2A8E" w:rsidRDefault="008F2A8E" w:rsidP="00000297">
            <w:pPr>
              <w:pStyle w:val="Akapitzlist"/>
              <w:numPr>
                <w:ilvl w:val="0"/>
                <w:numId w:val="320"/>
              </w:numPr>
              <w:autoSpaceDE w:val="0"/>
              <w:autoSpaceDN w:val="0"/>
              <w:adjustRightInd w:val="0"/>
              <w:spacing w:after="0" w:line="240" w:lineRule="auto"/>
              <w:rPr>
                <w:rFonts w:ascii="Arial" w:eastAsia="MyriadPro-Regular" w:hAnsi="Arial" w:cs="Arial"/>
                <w:szCs w:val="20"/>
              </w:rPr>
            </w:pPr>
            <w:r w:rsidRPr="001A1900">
              <w:rPr>
                <w:rFonts w:ascii="Arial" w:eastAsia="MyriadPro-Regular" w:hAnsi="Arial" w:cs="Arial"/>
                <w:szCs w:val="20"/>
              </w:rPr>
              <w:t>wyposażenie i montaż placu zabaw wraz z bezpieczną nawierzchnią i ogrodzeniem;</w:t>
            </w:r>
          </w:p>
          <w:p w:rsidR="008F2A8E" w:rsidRDefault="008F2A8E" w:rsidP="00000297">
            <w:pPr>
              <w:pStyle w:val="Akapitzlist"/>
              <w:numPr>
                <w:ilvl w:val="0"/>
                <w:numId w:val="320"/>
              </w:numPr>
              <w:autoSpaceDE w:val="0"/>
              <w:autoSpaceDN w:val="0"/>
              <w:adjustRightInd w:val="0"/>
              <w:spacing w:after="0" w:line="240" w:lineRule="auto"/>
              <w:rPr>
                <w:rFonts w:ascii="Arial" w:eastAsia="MyriadPro-Regular" w:hAnsi="Arial" w:cs="Arial"/>
                <w:szCs w:val="20"/>
              </w:rPr>
            </w:pPr>
            <w:r w:rsidRPr="001A1900">
              <w:rPr>
                <w:rFonts w:ascii="Arial" w:eastAsia="MyriadPro-Regular" w:hAnsi="Arial" w:cs="Arial"/>
                <w:szCs w:val="20"/>
              </w:rPr>
              <w:t>modyfikacja przestrzeni wspierająca rozwój psychoruchowy i poznawczy dzieci;</w:t>
            </w:r>
          </w:p>
          <w:p w:rsidR="008F2A8E" w:rsidRDefault="008F2A8E" w:rsidP="00000297">
            <w:pPr>
              <w:pStyle w:val="Akapitzlist"/>
              <w:numPr>
                <w:ilvl w:val="0"/>
                <w:numId w:val="320"/>
              </w:numPr>
              <w:autoSpaceDE w:val="0"/>
              <w:autoSpaceDN w:val="0"/>
              <w:adjustRightInd w:val="0"/>
              <w:spacing w:after="0" w:line="240" w:lineRule="auto"/>
              <w:rPr>
                <w:rFonts w:ascii="Arial" w:eastAsia="MyriadPro-Regular" w:hAnsi="Arial" w:cs="Arial"/>
                <w:szCs w:val="20"/>
              </w:rPr>
            </w:pPr>
            <w:r w:rsidRPr="001A1900">
              <w:rPr>
                <w:rFonts w:ascii="Arial" w:eastAsia="MyriadPro-Regular" w:hAnsi="Arial" w:cs="Arial"/>
                <w:szCs w:val="20"/>
              </w:rPr>
              <w:t>zapewnienie bieżącego funkcjonowania utworzonego miejsca opieki nad dziećmi do lat 3, w tym: koszty wynagrodzenia personelu</w:t>
            </w:r>
            <w:r>
              <w:rPr>
                <w:rFonts w:ascii="Arial" w:eastAsia="MyriadPro-Regular" w:hAnsi="Arial" w:cs="Arial"/>
                <w:szCs w:val="20"/>
              </w:rPr>
              <w:t xml:space="preserve"> z</w:t>
            </w:r>
            <w:r w:rsidRPr="001A1900">
              <w:rPr>
                <w:rFonts w:ascii="Arial" w:eastAsia="MyriadPro-Regular" w:hAnsi="Arial" w:cs="Arial"/>
                <w:szCs w:val="20"/>
              </w:rPr>
              <w:t>atrudnionego w miejscu opieki nad dziećmi do lat 3, koszty opłat za wyżywienie i pobyt dziecka;</w:t>
            </w:r>
          </w:p>
          <w:p w:rsidR="008F2A8E" w:rsidRDefault="008F2A8E" w:rsidP="00000297">
            <w:pPr>
              <w:pStyle w:val="Akapitzlist"/>
              <w:numPr>
                <w:ilvl w:val="0"/>
                <w:numId w:val="320"/>
              </w:numPr>
              <w:autoSpaceDE w:val="0"/>
              <w:autoSpaceDN w:val="0"/>
              <w:adjustRightInd w:val="0"/>
              <w:spacing w:after="0" w:line="240" w:lineRule="auto"/>
              <w:rPr>
                <w:rFonts w:ascii="Arial" w:eastAsia="MyriadPro-Regular" w:hAnsi="Arial" w:cs="Arial"/>
                <w:szCs w:val="20"/>
              </w:rPr>
            </w:pPr>
            <w:r w:rsidRPr="001A1900">
              <w:rPr>
                <w:rFonts w:ascii="Arial" w:eastAsia="MyriadPro-Regular" w:hAnsi="Arial" w:cs="Arial"/>
                <w:szCs w:val="20"/>
              </w:rPr>
              <w:t>przeszkolenie w zawodzie opiekuna dziennego w tym odbycie szkolenia uzupełniającego;</w:t>
            </w:r>
          </w:p>
          <w:p w:rsidR="008F2A8E" w:rsidRDefault="008F2A8E" w:rsidP="00000297">
            <w:pPr>
              <w:pStyle w:val="Akapitzlist"/>
              <w:numPr>
                <w:ilvl w:val="0"/>
                <w:numId w:val="320"/>
              </w:numPr>
              <w:autoSpaceDE w:val="0"/>
              <w:autoSpaceDN w:val="0"/>
              <w:adjustRightInd w:val="0"/>
              <w:spacing w:after="0" w:line="240" w:lineRule="auto"/>
              <w:rPr>
                <w:rFonts w:ascii="Arial" w:eastAsia="MyriadPro-Regular" w:hAnsi="Arial" w:cs="Arial"/>
                <w:szCs w:val="20"/>
              </w:rPr>
            </w:pPr>
            <w:r w:rsidRPr="001A1900">
              <w:rPr>
                <w:rFonts w:ascii="Arial" w:eastAsia="MyriadPro-Regular" w:hAnsi="Arial" w:cs="Arial"/>
                <w:szCs w:val="20"/>
              </w:rPr>
              <w:t>inne wydatki o ile są niezbędne do prawidłowego funkcjonowania miejsca opieki nad dziećmi do lat 3.</w:t>
            </w:r>
          </w:p>
          <w:p w:rsidR="008F2A8E" w:rsidRPr="001A1900" w:rsidRDefault="008F2A8E" w:rsidP="00000297">
            <w:pPr>
              <w:pStyle w:val="Akapitzlist"/>
              <w:autoSpaceDE w:val="0"/>
              <w:autoSpaceDN w:val="0"/>
              <w:adjustRightInd w:val="0"/>
              <w:spacing w:after="0" w:line="240" w:lineRule="auto"/>
              <w:rPr>
                <w:rFonts w:ascii="Arial" w:eastAsia="MyriadPro-Regular" w:hAnsi="Arial" w:cs="Arial"/>
                <w:szCs w:val="20"/>
              </w:rPr>
            </w:pPr>
          </w:p>
          <w:p w:rsidR="008F2A8E" w:rsidRDefault="008F2A8E" w:rsidP="00000297">
            <w:pPr>
              <w:pStyle w:val="Akapitzlist"/>
              <w:numPr>
                <w:ilvl w:val="0"/>
                <w:numId w:val="319"/>
              </w:numPr>
              <w:autoSpaceDE w:val="0"/>
              <w:autoSpaceDN w:val="0"/>
              <w:adjustRightInd w:val="0"/>
              <w:spacing w:after="0" w:line="240" w:lineRule="auto"/>
              <w:rPr>
                <w:rFonts w:ascii="Arial" w:eastAsia="MyriadPro-Regular" w:hAnsi="Arial" w:cs="Arial"/>
                <w:szCs w:val="20"/>
              </w:rPr>
            </w:pPr>
            <w:r w:rsidRPr="001A1900">
              <w:rPr>
                <w:rFonts w:ascii="Arial" w:eastAsia="MyriadPro-Regular" w:hAnsi="Arial" w:cs="Arial"/>
                <w:szCs w:val="20"/>
              </w:rPr>
              <w:t>Dostosowanie istniejących miejsc opieki nad dziećmi do lat 3 do potrzeb dzieci z niepełnosprawnościami, w tym finansowanie mechanizmu</w:t>
            </w:r>
            <w:r>
              <w:rPr>
                <w:rFonts w:ascii="Arial" w:eastAsia="MyriadPro-Regular" w:hAnsi="Arial" w:cs="Arial"/>
                <w:szCs w:val="20"/>
              </w:rPr>
              <w:t xml:space="preserve"> </w:t>
            </w:r>
            <w:r w:rsidRPr="001A1900">
              <w:rPr>
                <w:rFonts w:ascii="Arial" w:eastAsia="MyriadPro-Regular" w:hAnsi="Arial" w:cs="Arial"/>
                <w:szCs w:val="20"/>
              </w:rPr>
              <w:t>racjonalnych usprawnień, np. zatrudnienie asystenta dziecka, dostosowanie posiłków z uwzględnieniem specyficznych potrzeb</w:t>
            </w:r>
            <w:r>
              <w:rPr>
                <w:rFonts w:ascii="Arial" w:eastAsia="MyriadPro-Regular" w:hAnsi="Arial" w:cs="Arial"/>
                <w:szCs w:val="20"/>
              </w:rPr>
              <w:t xml:space="preserve"> </w:t>
            </w:r>
            <w:r w:rsidRPr="001A1900">
              <w:rPr>
                <w:rFonts w:ascii="Arial" w:eastAsia="MyriadPro-Regular" w:hAnsi="Arial" w:cs="Arial"/>
                <w:szCs w:val="20"/>
              </w:rPr>
              <w:t>żywieniowych wynikających z niepełnosprawności dziecka, zakup pomocy dydaktycznych adekwatnych do specjalnych potrzeb</w:t>
            </w:r>
            <w:r>
              <w:rPr>
                <w:rFonts w:ascii="Arial" w:eastAsia="MyriadPro-Regular" w:hAnsi="Arial" w:cs="Arial"/>
                <w:szCs w:val="20"/>
              </w:rPr>
              <w:t xml:space="preserve"> </w:t>
            </w:r>
            <w:r w:rsidRPr="001A1900">
              <w:rPr>
                <w:rFonts w:ascii="Arial" w:eastAsia="MyriadPro-Regular" w:hAnsi="Arial" w:cs="Arial"/>
                <w:szCs w:val="20"/>
              </w:rPr>
              <w:t>edukacyjnych wynikających z niepełnosprawności, w oparciu o indywidualnie przeprowadzoną diagnozę.</w:t>
            </w:r>
          </w:p>
          <w:p w:rsidR="008F2A8E" w:rsidRPr="001A1900" w:rsidRDefault="008F2A8E" w:rsidP="00000297">
            <w:pPr>
              <w:pStyle w:val="Akapitzlist"/>
              <w:autoSpaceDE w:val="0"/>
              <w:autoSpaceDN w:val="0"/>
              <w:adjustRightInd w:val="0"/>
              <w:spacing w:after="0" w:line="240" w:lineRule="auto"/>
              <w:rPr>
                <w:rFonts w:ascii="Arial" w:eastAsia="MyriadPro-Regular" w:hAnsi="Arial" w:cs="Arial"/>
                <w:szCs w:val="20"/>
              </w:rPr>
            </w:pPr>
          </w:p>
          <w:p w:rsidR="008F2A8E" w:rsidRPr="001A1900" w:rsidRDefault="008F2A8E" w:rsidP="00000297">
            <w:pPr>
              <w:pStyle w:val="Akapitzlist"/>
              <w:numPr>
                <w:ilvl w:val="0"/>
                <w:numId w:val="319"/>
              </w:numPr>
              <w:autoSpaceDE w:val="0"/>
              <w:autoSpaceDN w:val="0"/>
              <w:adjustRightInd w:val="0"/>
              <w:spacing w:after="0" w:line="240" w:lineRule="auto"/>
              <w:rPr>
                <w:rFonts w:ascii="Arial" w:eastAsia="MyriadPro-Regular" w:hAnsi="Arial" w:cs="Arial"/>
                <w:szCs w:val="20"/>
              </w:rPr>
            </w:pPr>
            <w:r w:rsidRPr="001A1900">
              <w:rPr>
                <w:rFonts w:ascii="Arial" w:eastAsia="MyriadPro-Regular" w:hAnsi="Arial" w:cs="Arial"/>
                <w:szCs w:val="20"/>
              </w:rPr>
              <w:t>Finansowanie kosztów usług bieżącej opieki nad dziećmi poprzez pokrycie kosztów opłat za pobyt dziecka w żłobku, klubie dziecięcym lub</w:t>
            </w:r>
            <w:r>
              <w:rPr>
                <w:rFonts w:ascii="Arial" w:eastAsia="MyriadPro-Regular" w:hAnsi="Arial" w:cs="Arial"/>
                <w:szCs w:val="20"/>
              </w:rPr>
              <w:t xml:space="preserve"> </w:t>
            </w:r>
            <w:r w:rsidRPr="001A1900">
              <w:rPr>
                <w:rFonts w:ascii="Arial" w:eastAsia="MyriadPro-Regular" w:hAnsi="Arial" w:cs="Arial"/>
                <w:szCs w:val="20"/>
              </w:rPr>
              <w:t>u opiekuna dziennego, ponoszonych przez opiekunów dzieci lub pokrycie kosztów wynagrodzenia niani ponoszonych przez opiekunów dzieci do lat 3.</w:t>
            </w:r>
          </w:p>
        </w:tc>
      </w:tr>
    </w:tbl>
    <w:p w:rsidR="008F2A8E" w:rsidRDefault="008F2A8E" w:rsidP="008F2A8E">
      <w:pPr>
        <w:spacing w:before="120" w:after="120" w:line="240" w:lineRule="auto"/>
        <w:rPr>
          <w:sz w:val="20"/>
          <w:szCs w:val="20"/>
        </w:rPr>
      </w:pPr>
    </w:p>
    <w:p w:rsidR="008F2A8E" w:rsidRPr="007F692A" w:rsidRDefault="008F2A8E" w:rsidP="008F2A8E">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8F2A8E" w:rsidRPr="001F3A70" w:rsidTr="00000297">
        <w:trPr>
          <w:jc w:val="center"/>
        </w:trPr>
        <w:tc>
          <w:tcPr>
            <w:tcW w:w="14175" w:type="dxa"/>
            <w:gridSpan w:val="4"/>
            <w:shd w:val="pct10" w:color="auto" w:fill="auto"/>
          </w:tcPr>
          <w:p w:rsidR="008F2A8E" w:rsidRPr="001F3A70" w:rsidRDefault="008F2A8E" w:rsidP="00000297">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8F2A8E" w:rsidRPr="001F3A70" w:rsidTr="00000297">
        <w:trPr>
          <w:jc w:val="center"/>
        </w:trPr>
        <w:tc>
          <w:tcPr>
            <w:tcW w:w="539" w:type="dxa"/>
          </w:tcPr>
          <w:p w:rsidR="008F2A8E" w:rsidRPr="001F3A70" w:rsidRDefault="008F2A8E" w:rsidP="00000297">
            <w:pPr>
              <w:spacing w:before="40" w:after="40" w:line="276" w:lineRule="auto"/>
              <w:jc w:val="center"/>
              <w:rPr>
                <w:rFonts w:ascii="Arial" w:hAnsi="Arial" w:cs="Arial"/>
                <w:sz w:val="20"/>
                <w:szCs w:val="20"/>
              </w:rPr>
            </w:pPr>
            <w:r w:rsidRPr="0016512C">
              <w:rPr>
                <w:rFonts w:ascii="Arial" w:hAnsi="Arial" w:cs="Arial"/>
                <w:sz w:val="18"/>
                <w:szCs w:val="20"/>
              </w:rPr>
              <w:t>L.p</w:t>
            </w:r>
            <w:r w:rsidRPr="001F3A70">
              <w:rPr>
                <w:rFonts w:ascii="Arial" w:hAnsi="Arial" w:cs="Arial"/>
                <w:sz w:val="20"/>
                <w:szCs w:val="20"/>
              </w:rPr>
              <w:t>.</w:t>
            </w:r>
          </w:p>
        </w:tc>
        <w:tc>
          <w:tcPr>
            <w:tcW w:w="2524" w:type="dxa"/>
          </w:tcPr>
          <w:p w:rsidR="008F2A8E" w:rsidRPr="001F3A70" w:rsidRDefault="008F2A8E" w:rsidP="00000297">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tcPr>
          <w:p w:rsidR="008F2A8E" w:rsidRPr="001F3A70" w:rsidRDefault="008F2A8E" w:rsidP="00000297">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tcPr>
          <w:p w:rsidR="008F2A8E" w:rsidRPr="001F3A70" w:rsidRDefault="008F2A8E" w:rsidP="00000297">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8F2A8E" w:rsidRPr="001F3A70" w:rsidTr="00000297">
        <w:trPr>
          <w:jc w:val="center"/>
        </w:trPr>
        <w:tc>
          <w:tcPr>
            <w:tcW w:w="539" w:type="dxa"/>
          </w:tcPr>
          <w:p w:rsidR="008F2A8E" w:rsidRPr="001F3A70" w:rsidRDefault="008F2A8E" w:rsidP="00000297">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tcPr>
          <w:p w:rsidR="008F2A8E" w:rsidRPr="001F3A70" w:rsidRDefault="008F2A8E" w:rsidP="00000297">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tcPr>
          <w:p w:rsidR="008F2A8E" w:rsidRPr="001F3A70" w:rsidRDefault="008F2A8E" w:rsidP="00000297">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tcPr>
          <w:p w:rsidR="008F2A8E" w:rsidRPr="001F3A70" w:rsidRDefault="008F2A8E" w:rsidP="00000297">
            <w:pPr>
              <w:spacing w:before="40" w:after="40" w:line="276" w:lineRule="auto"/>
              <w:jc w:val="center"/>
              <w:rPr>
                <w:rFonts w:ascii="Arial" w:hAnsi="Arial" w:cs="Arial"/>
                <w:sz w:val="20"/>
                <w:szCs w:val="20"/>
              </w:rPr>
            </w:pPr>
            <w:r w:rsidRPr="001F3A70">
              <w:rPr>
                <w:rFonts w:ascii="Arial" w:hAnsi="Arial" w:cs="Arial"/>
                <w:sz w:val="20"/>
                <w:szCs w:val="20"/>
              </w:rPr>
              <w:t>4</w:t>
            </w:r>
          </w:p>
        </w:tc>
      </w:tr>
      <w:tr w:rsidR="008F2A8E" w:rsidRPr="001F3A70" w:rsidTr="00000297">
        <w:trPr>
          <w:jc w:val="center"/>
        </w:trPr>
        <w:tc>
          <w:tcPr>
            <w:tcW w:w="539" w:type="dxa"/>
          </w:tcPr>
          <w:p w:rsidR="008F2A8E" w:rsidRPr="001F3A70" w:rsidRDefault="008F2A8E" w:rsidP="00000297">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8F2A8E" w:rsidRPr="001F3A70" w:rsidRDefault="008F2A8E" w:rsidP="00000297">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8F2A8E" w:rsidRPr="001F3A70" w:rsidRDefault="008F2A8E" w:rsidP="00000297">
            <w:pPr>
              <w:spacing w:before="40" w:after="40" w:line="276" w:lineRule="auto"/>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8F2A8E" w:rsidRPr="001F3A70" w:rsidRDefault="008F2A8E" w:rsidP="00000297">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8F2A8E" w:rsidRPr="001F3A70" w:rsidRDefault="008F2A8E" w:rsidP="00000297">
            <w:pPr>
              <w:spacing w:before="40" w:after="40" w:line="276" w:lineRule="auto"/>
              <w:jc w:val="both"/>
              <w:rPr>
                <w:rFonts w:ascii="Arial" w:hAnsi="Arial" w:cs="Arial"/>
                <w:sz w:val="20"/>
                <w:szCs w:val="20"/>
              </w:rPr>
            </w:pPr>
            <w:r w:rsidRPr="001F3A70">
              <w:rPr>
                <w:rFonts w:ascii="Arial" w:hAnsi="Arial" w:cs="Arial"/>
                <w:sz w:val="20"/>
                <w:szCs w:val="20"/>
              </w:rPr>
              <w:t xml:space="preserve">Projekty niespełniające kryterium są odrzucane. </w:t>
            </w:r>
          </w:p>
          <w:p w:rsidR="008F2A8E" w:rsidRPr="001F3A70" w:rsidRDefault="008F2A8E" w:rsidP="00000297">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8F2A8E" w:rsidRPr="001F3A70" w:rsidTr="00000297">
        <w:trPr>
          <w:jc w:val="center"/>
        </w:trPr>
        <w:tc>
          <w:tcPr>
            <w:tcW w:w="539" w:type="dxa"/>
          </w:tcPr>
          <w:p w:rsidR="008F2A8E" w:rsidRPr="001F3A70" w:rsidRDefault="008F2A8E" w:rsidP="00000297">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8F2A8E" w:rsidRPr="001F3A70" w:rsidRDefault="008F2A8E" w:rsidP="00000297">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8F2A8E" w:rsidRPr="001F3A70" w:rsidRDefault="008F2A8E" w:rsidP="00000297">
            <w:pPr>
              <w:spacing w:before="40" w:after="40" w:line="276" w:lineRule="auto"/>
              <w:rPr>
                <w:rFonts w:ascii="Arial" w:hAnsi="Arial" w:cs="Arial"/>
                <w:sz w:val="20"/>
                <w:szCs w:val="20"/>
              </w:rPr>
            </w:pPr>
          </w:p>
          <w:p w:rsidR="008F2A8E" w:rsidRPr="001F3A70" w:rsidRDefault="008F2A8E" w:rsidP="00000297">
            <w:pPr>
              <w:spacing w:before="40" w:after="40" w:line="276" w:lineRule="auto"/>
              <w:rPr>
                <w:rFonts w:ascii="Arial" w:hAnsi="Arial" w:cs="Arial"/>
                <w:sz w:val="20"/>
                <w:szCs w:val="20"/>
              </w:rPr>
            </w:pPr>
          </w:p>
        </w:tc>
        <w:tc>
          <w:tcPr>
            <w:tcW w:w="5101" w:type="dxa"/>
          </w:tcPr>
          <w:p w:rsidR="008F2A8E" w:rsidRPr="001F3A70" w:rsidRDefault="008F2A8E" w:rsidP="00000297">
            <w:pPr>
              <w:spacing w:before="40" w:after="40" w:line="276" w:lineRule="auto"/>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 xml:space="preserve">SOOP RPO WZ </w:t>
            </w:r>
            <w:r>
              <w:rPr>
                <w:rFonts w:ascii="Arial" w:hAnsi="Arial" w:cs="Arial"/>
                <w:i/>
                <w:sz w:val="20"/>
                <w:szCs w:val="20"/>
              </w:rPr>
              <w:t xml:space="preserve">2014-2020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8F2A8E" w:rsidRPr="001F3A70" w:rsidRDefault="008F2A8E" w:rsidP="00000297">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8F2A8E" w:rsidRDefault="008F2A8E" w:rsidP="00000297">
            <w:pPr>
              <w:spacing w:before="40" w:after="40" w:line="276" w:lineRule="auto"/>
              <w:jc w:val="both"/>
              <w:rPr>
                <w:rFonts w:ascii="Arial" w:hAnsi="Arial" w:cs="Arial"/>
                <w:sz w:val="20"/>
                <w:szCs w:val="20"/>
              </w:rPr>
            </w:pPr>
            <w:r w:rsidRPr="001F3A70">
              <w:rPr>
                <w:rFonts w:ascii="Arial" w:hAnsi="Arial" w:cs="Arial"/>
                <w:sz w:val="20"/>
                <w:szCs w:val="20"/>
              </w:rPr>
              <w:t>Projekty niespełniające kryterium są odrzucane.</w:t>
            </w:r>
          </w:p>
          <w:p w:rsidR="008F2A8E" w:rsidRPr="001F3A70" w:rsidRDefault="008F2A8E" w:rsidP="00000297">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0A1005">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w:t>
            </w:r>
          </w:p>
          <w:p w:rsidR="008F2A8E" w:rsidRPr="001F3A70" w:rsidRDefault="008F2A8E" w:rsidP="00000297">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8F2A8E" w:rsidRPr="001F3A70" w:rsidTr="00000297">
        <w:trPr>
          <w:jc w:val="center"/>
        </w:trPr>
        <w:tc>
          <w:tcPr>
            <w:tcW w:w="539" w:type="dxa"/>
          </w:tcPr>
          <w:p w:rsidR="008F2A8E" w:rsidRPr="001F3A70" w:rsidRDefault="008F2A8E" w:rsidP="00000297">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8F2A8E" w:rsidRPr="001F3A70" w:rsidRDefault="008F2A8E" w:rsidP="00000297">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8F2A8E" w:rsidRPr="001F3A70" w:rsidRDefault="008F2A8E" w:rsidP="00000297">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Beneficjent oraz Partner/rzy (o ile dotyczy) nie podlega/ją wykluczeniu z możliwości ubiegania się o dofinansowanie, w tym wykluczeniu, o którym mowa w art. 207 ust. 4 ustawy z dnia 27 sierpnia 2009 r., o finansach publicznych.</w:t>
            </w:r>
          </w:p>
          <w:p w:rsidR="008F2A8E" w:rsidRPr="001F3A70" w:rsidRDefault="008F2A8E" w:rsidP="00000297">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jest podmiotem uprawnionym do ubiegania się 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p w:rsidR="008F2A8E" w:rsidRPr="001F3A70" w:rsidRDefault="008F2A8E" w:rsidP="00000297">
            <w:pPr>
              <w:autoSpaceDE w:val="0"/>
              <w:autoSpaceDN w:val="0"/>
              <w:adjustRightInd w:val="0"/>
              <w:jc w:val="both"/>
              <w:rPr>
                <w:rFonts w:ascii="Arial" w:eastAsia="Malgun Gothic" w:hAnsi="Arial" w:cs="Arial"/>
                <w:sz w:val="20"/>
                <w:szCs w:val="20"/>
              </w:rPr>
            </w:pPr>
          </w:p>
        </w:tc>
        <w:tc>
          <w:tcPr>
            <w:tcW w:w="6011" w:type="dxa"/>
          </w:tcPr>
          <w:p w:rsidR="008F2A8E" w:rsidRPr="001F3A70" w:rsidRDefault="008F2A8E" w:rsidP="00000297">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8F2A8E" w:rsidRDefault="008F2A8E" w:rsidP="00000297">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p>
          <w:p w:rsidR="008F2A8E" w:rsidRDefault="008F2A8E" w:rsidP="00000297">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KOP, na dzień podpisania umowy oraz w przypadku zmiany Partnera (jeśli dotyczy) </w:t>
            </w:r>
          </w:p>
          <w:p w:rsidR="008F2A8E" w:rsidRPr="001F3A70" w:rsidRDefault="008F2A8E" w:rsidP="00000297">
            <w:pPr>
              <w:autoSpaceDE w:val="0"/>
              <w:autoSpaceDN w:val="0"/>
              <w:adjustRightInd w:val="0"/>
              <w:spacing w:line="276" w:lineRule="auto"/>
              <w:jc w:val="both"/>
              <w:rPr>
                <w:rFonts w:ascii="Arial" w:eastAsia="Malgun Gothic" w:hAnsi="Arial" w:cs="Arial"/>
                <w:sz w:val="20"/>
                <w:szCs w:val="20"/>
              </w:rPr>
            </w:pPr>
          </w:p>
          <w:p w:rsidR="008F2A8E" w:rsidRPr="001F3A70" w:rsidRDefault="008F2A8E" w:rsidP="00000297">
            <w:pPr>
              <w:spacing w:before="40" w:line="276" w:lineRule="auto"/>
              <w:ind w:left="36"/>
              <w:contextualSpacing/>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8F2A8E" w:rsidRPr="001F3A70" w:rsidTr="00000297">
        <w:trPr>
          <w:jc w:val="center"/>
        </w:trPr>
        <w:tc>
          <w:tcPr>
            <w:tcW w:w="539" w:type="dxa"/>
          </w:tcPr>
          <w:p w:rsidR="008F2A8E" w:rsidRPr="001F3A70" w:rsidRDefault="008F2A8E" w:rsidP="00000297">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8F2A8E" w:rsidRPr="001F3A70" w:rsidRDefault="008F2A8E" w:rsidP="00000297">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8F2A8E" w:rsidRPr="001F3A70" w:rsidRDefault="008F2A8E" w:rsidP="00000297">
            <w:pPr>
              <w:spacing w:before="40" w:after="40" w:line="276" w:lineRule="auto"/>
              <w:rPr>
                <w:rFonts w:ascii="Arial" w:hAnsi="Arial" w:cs="Arial"/>
                <w:sz w:val="20"/>
                <w:szCs w:val="20"/>
              </w:rPr>
            </w:pPr>
            <w:r w:rsidRPr="001F3A70">
              <w:rPr>
                <w:rFonts w:ascii="Arial" w:hAnsi="Arial" w:cs="Arial"/>
                <w:sz w:val="20"/>
                <w:szCs w:val="20"/>
              </w:rPr>
              <w:t>Projekt jest zgodny z:</w:t>
            </w:r>
          </w:p>
          <w:p w:rsidR="008F2A8E" w:rsidRPr="001F3A70" w:rsidRDefault="008F2A8E" w:rsidP="00000297">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8F2A8E" w:rsidRPr="001F3A70" w:rsidRDefault="008F2A8E" w:rsidP="00000297">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właściwymi politykami i zasadami wspólnotowym</w:t>
            </w:r>
            <w:r>
              <w:rPr>
                <w:rFonts w:ascii="Arial" w:hAnsi="Arial" w:cs="Arial"/>
                <w:szCs w:val="20"/>
              </w:rPr>
              <w:t>i</w:t>
            </w:r>
            <w:r w:rsidRPr="001F3A70">
              <w:rPr>
                <w:rFonts w:ascii="Arial" w:hAnsi="Arial" w:cs="Arial"/>
                <w:szCs w:val="20"/>
              </w:rPr>
              <w:t xml:space="preserve">: </w:t>
            </w:r>
          </w:p>
          <w:p w:rsidR="008F2A8E" w:rsidRPr="001F3A70" w:rsidRDefault="008F2A8E" w:rsidP="00000297">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8F2A8E" w:rsidRPr="001F3A70" w:rsidRDefault="008F2A8E" w:rsidP="00000297">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8F2A8E" w:rsidRPr="001F3A70" w:rsidRDefault="008F2A8E" w:rsidP="00000297">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z niepełnosprawnościami.</w:t>
            </w:r>
          </w:p>
          <w:p w:rsidR="008F2A8E" w:rsidRPr="001F3A70" w:rsidRDefault="008F2A8E" w:rsidP="00000297">
            <w:pPr>
              <w:pStyle w:val="Akapitzlist"/>
              <w:spacing w:before="40" w:after="40"/>
              <w:contextualSpacing w:val="0"/>
              <w:rPr>
                <w:rFonts w:ascii="Arial" w:hAnsi="Arial" w:cs="Arial"/>
                <w:szCs w:val="20"/>
              </w:rPr>
            </w:pPr>
          </w:p>
        </w:tc>
        <w:tc>
          <w:tcPr>
            <w:tcW w:w="6011" w:type="dxa"/>
          </w:tcPr>
          <w:p w:rsidR="008F2A8E" w:rsidRPr="001F3A70" w:rsidRDefault="008F2A8E" w:rsidP="00000297">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8F2A8E" w:rsidRPr="001F3A70" w:rsidRDefault="008F2A8E" w:rsidP="00000297">
            <w:pPr>
              <w:spacing w:before="40" w:after="40" w:line="276" w:lineRule="auto"/>
              <w:jc w:val="both"/>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8F2A8E" w:rsidRPr="001F3A70" w:rsidRDefault="008F2A8E" w:rsidP="00000297">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bl>
    <w:p w:rsidR="008F2A8E" w:rsidRPr="007F692A" w:rsidRDefault="008F2A8E" w:rsidP="008F2A8E">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8F2A8E" w:rsidRPr="002B689F" w:rsidTr="00000297">
        <w:trPr>
          <w:jc w:val="center"/>
        </w:trPr>
        <w:tc>
          <w:tcPr>
            <w:tcW w:w="14175" w:type="dxa"/>
            <w:gridSpan w:val="4"/>
            <w:shd w:val="clear" w:color="auto" w:fill="D9D9D9" w:themeFill="background1" w:themeFillShade="D9"/>
          </w:tcPr>
          <w:p w:rsidR="008F2A8E" w:rsidRPr="002B689F" w:rsidRDefault="008F2A8E" w:rsidP="00000297">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8F2A8E" w:rsidRPr="002B689F" w:rsidTr="00000297">
        <w:trPr>
          <w:jc w:val="center"/>
        </w:trPr>
        <w:tc>
          <w:tcPr>
            <w:tcW w:w="512" w:type="dxa"/>
          </w:tcPr>
          <w:p w:rsidR="008F2A8E" w:rsidRPr="002B689F" w:rsidRDefault="008F2A8E" w:rsidP="00000297">
            <w:pPr>
              <w:spacing w:before="40" w:after="40" w:line="240" w:lineRule="auto"/>
              <w:ind w:left="-22"/>
              <w:rPr>
                <w:rFonts w:ascii="Arial" w:hAnsi="Arial" w:cs="Arial"/>
                <w:sz w:val="20"/>
                <w:szCs w:val="20"/>
              </w:rPr>
            </w:pPr>
            <w:r w:rsidRPr="0016512C">
              <w:rPr>
                <w:rFonts w:ascii="Arial" w:hAnsi="Arial" w:cs="Arial"/>
                <w:sz w:val="18"/>
                <w:szCs w:val="20"/>
              </w:rPr>
              <w:t>L.</w:t>
            </w:r>
            <w:r>
              <w:rPr>
                <w:rFonts w:ascii="Arial" w:hAnsi="Arial" w:cs="Arial"/>
                <w:sz w:val="18"/>
                <w:szCs w:val="20"/>
              </w:rPr>
              <w:t>p.</w:t>
            </w:r>
          </w:p>
        </w:tc>
        <w:tc>
          <w:tcPr>
            <w:tcW w:w="2126" w:type="dxa"/>
          </w:tcPr>
          <w:p w:rsidR="008F2A8E" w:rsidRPr="002B689F" w:rsidRDefault="008F2A8E" w:rsidP="00000297">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tcPr>
          <w:p w:rsidR="008F2A8E" w:rsidRPr="002B689F" w:rsidRDefault="008F2A8E" w:rsidP="00000297">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tcPr>
          <w:p w:rsidR="008F2A8E" w:rsidRPr="002B689F" w:rsidRDefault="008F2A8E" w:rsidP="00000297">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8F2A8E" w:rsidRPr="002B689F" w:rsidTr="00000297">
        <w:trPr>
          <w:jc w:val="center"/>
        </w:trPr>
        <w:tc>
          <w:tcPr>
            <w:tcW w:w="512" w:type="dxa"/>
          </w:tcPr>
          <w:p w:rsidR="008F2A8E" w:rsidRPr="002B689F" w:rsidRDefault="008F2A8E" w:rsidP="00000297">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26" w:type="dxa"/>
          </w:tcPr>
          <w:p w:rsidR="008F2A8E" w:rsidRPr="002B689F" w:rsidRDefault="008F2A8E" w:rsidP="00000297">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tcPr>
          <w:p w:rsidR="008F2A8E" w:rsidRPr="002B689F" w:rsidRDefault="008F2A8E" w:rsidP="00000297">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tcPr>
          <w:p w:rsidR="008F2A8E" w:rsidRPr="002B689F" w:rsidRDefault="008F2A8E" w:rsidP="00000297">
            <w:pPr>
              <w:spacing w:before="40" w:after="40" w:line="240" w:lineRule="auto"/>
              <w:jc w:val="center"/>
              <w:rPr>
                <w:rFonts w:ascii="Arial" w:hAnsi="Arial" w:cs="Arial"/>
                <w:sz w:val="20"/>
                <w:szCs w:val="20"/>
              </w:rPr>
            </w:pPr>
            <w:r w:rsidRPr="005D12AA">
              <w:rPr>
                <w:rFonts w:ascii="Arial" w:hAnsi="Arial" w:cs="Arial"/>
                <w:sz w:val="20"/>
                <w:szCs w:val="20"/>
              </w:rPr>
              <w:t>4</w:t>
            </w:r>
          </w:p>
        </w:tc>
      </w:tr>
      <w:tr w:rsidR="008F2A8E" w:rsidRPr="002B689F" w:rsidTr="00000297">
        <w:trPr>
          <w:jc w:val="center"/>
        </w:trPr>
        <w:tc>
          <w:tcPr>
            <w:tcW w:w="512" w:type="dxa"/>
          </w:tcPr>
          <w:p w:rsidR="008F2A8E" w:rsidRPr="002B689F" w:rsidRDefault="008F2A8E" w:rsidP="00000297">
            <w:pPr>
              <w:pStyle w:val="Akapitzlist"/>
              <w:numPr>
                <w:ilvl w:val="0"/>
                <w:numId w:val="209"/>
              </w:numPr>
              <w:spacing w:before="40" w:after="40" w:line="240" w:lineRule="auto"/>
              <w:ind w:left="0" w:firstLine="0"/>
              <w:contextualSpacing w:val="0"/>
              <w:rPr>
                <w:rFonts w:ascii="Arial" w:hAnsi="Arial" w:cs="Arial"/>
                <w:szCs w:val="20"/>
              </w:rPr>
            </w:pPr>
          </w:p>
        </w:tc>
        <w:tc>
          <w:tcPr>
            <w:tcW w:w="2126" w:type="dxa"/>
            <w:shd w:val="clear" w:color="auto" w:fill="auto"/>
          </w:tcPr>
          <w:p w:rsidR="008F2A8E" w:rsidRPr="002B689F" w:rsidRDefault="008F2A8E" w:rsidP="00000297">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8F2A8E" w:rsidRDefault="008F2A8E" w:rsidP="00000297">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sidRPr="005D12AA">
              <w:rPr>
                <w:rFonts w:ascii="Arial" w:hAnsi="Arial" w:cs="Arial"/>
                <w:i/>
                <w:sz w:val="20"/>
                <w:szCs w:val="20"/>
              </w:rPr>
              <w:t xml:space="preserve"> </w:t>
            </w:r>
            <w:r w:rsidRPr="00067BAD">
              <w:rPr>
                <w:rFonts w:ascii="Arial" w:hAnsi="Arial" w:cs="Arial"/>
                <w:sz w:val="20"/>
                <w:szCs w:val="20"/>
              </w:rPr>
              <w:t>z dnia 29 stycznia 2004 r.</w:t>
            </w:r>
            <w:r>
              <w:rPr>
                <w:rFonts w:ascii="Arial" w:hAnsi="Arial" w:cs="Arial"/>
                <w:sz w:val="20"/>
                <w:szCs w:val="20"/>
              </w:rPr>
              <w:t xml:space="preserve"> </w:t>
            </w:r>
            <w:r w:rsidRPr="005D12AA">
              <w:rPr>
                <w:rFonts w:ascii="Arial" w:hAnsi="Arial" w:cs="Arial"/>
                <w:i/>
                <w:sz w:val="20"/>
                <w:szCs w:val="20"/>
              </w:rPr>
              <w:t>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8F2A8E" w:rsidRDefault="008F2A8E" w:rsidP="00000297">
            <w:pPr>
              <w:autoSpaceDE w:val="0"/>
              <w:autoSpaceDN w:val="0"/>
              <w:adjustRightInd w:val="0"/>
              <w:jc w:val="both"/>
              <w:rPr>
                <w:rFonts w:ascii="Arial"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11 lipca 2014 r. o zasadach realizacji programów 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tc>
        <w:tc>
          <w:tcPr>
            <w:tcW w:w="4733" w:type="dxa"/>
          </w:tcPr>
          <w:p w:rsidR="008F2A8E" w:rsidRPr="002B689F" w:rsidRDefault="008F2A8E" w:rsidP="00000297">
            <w:pPr>
              <w:spacing w:before="40" w:after="40"/>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8F2A8E" w:rsidRPr="002B689F" w:rsidRDefault="008F2A8E" w:rsidP="00000297">
            <w:pPr>
              <w:spacing w:before="40" w:after="40"/>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8F2A8E" w:rsidRPr="002B689F" w:rsidRDefault="008F2A8E" w:rsidP="00000297">
            <w:pPr>
              <w:spacing w:before="40" w:after="40"/>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8F2A8E" w:rsidRPr="002B689F" w:rsidTr="00000297">
        <w:trPr>
          <w:jc w:val="center"/>
        </w:trPr>
        <w:tc>
          <w:tcPr>
            <w:tcW w:w="512" w:type="dxa"/>
          </w:tcPr>
          <w:p w:rsidR="008F2A8E" w:rsidRPr="002B689F" w:rsidRDefault="008F2A8E" w:rsidP="00000297">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8F2A8E" w:rsidRPr="002B689F" w:rsidRDefault="008F2A8E" w:rsidP="00000297">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8F2A8E" w:rsidRPr="002B689F" w:rsidRDefault="008F2A8E" w:rsidP="00000297">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8F2A8E" w:rsidRPr="002B689F" w:rsidRDefault="008F2A8E" w:rsidP="00000297">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8F2A8E" w:rsidRPr="002B689F" w:rsidRDefault="008F2A8E" w:rsidP="00000297">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8F2A8E" w:rsidRPr="002B689F" w:rsidRDefault="008F2A8E" w:rsidP="00000297">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8F2A8E" w:rsidRDefault="008F2A8E" w:rsidP="00000297">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8F2A8E" w:rsidRPr="002B689F" w:rsidRDefault="008F2A8E" w:rsidP="00000297">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8F2A8E" w:rsidRPr="002B689F" w:rsidTr="00000297">
        <w:trPr>
          <w:jc w:val="center"/>
        </w:trPr>
        <w:tc>
          <w:tcPr>
            <w:tcW w:w="512" w:type="dxa"/>
          </w:tcPr>
          <w:p w:rsidR="008F2A8E" w:rsidRPr="002B689F" w:rsidRDefault="008F2A8E" w:rsidP="00000297">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8F2A8E" w:rsidRPr="002B689F" w:rsidRDefault="008F2A8E" w:rsidP="00000297">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8F2A8E" w:rsidRPr="002B689F" w:rsidRDefault="008F2A8E" w:rsidP="00000297">
            <w:pPr>
              <w:spacing w:before="40" w:after="40"/>
              <w:jc w:val="both"/>
              <w:rPr>
                <w:rFonts w:ascii="Arial" w:hAnsi="Arial" w:cs="Arial"/>
                <w:sz w:val="20"/>
                <w:szCs w:val="20"/>
              </w:rPr>
            </w:pPr>
            <w:r w:rsidRPr="005D12AA">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5D12AA">
              <w:rPr>
                <w:rFonts w:ascii="Arial" w:hAnsi="Arial" w:cs="Arial"/>
                <w:sz w:val="20"/>
                <w:szCs w:val="20"/>
              </w:rPr>
              <w:t xml:space="preserve">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p>
          <w:p w:rsidR="008F2A8E" w:rsidRDefault="008F2A8E" w:rsidP="00000297">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Beneficjent oraz Partner/rzy krajowi (o ile dotyczy), ponoszący wydatki</w:t>
            </w:r>
          </w:p>
          <w:p w:rsidR="008F2A8E" w:rsidRDefault="008F2A8E" w:rsidP="00000297">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w danym projekcie z EFS, posiadają </w:t>
            </w:r>
            <w:r>
              <w:rPr>
                <w:rFonts w:ascii="Arial" w:hAnsi="Arial" w:cs="Arial"/>
                <w:sz w:val="20"/>
                <w:szCs w:val="20"/>
              </w:rPr>
              <w:t xml:space="preserve">łączny obrót za ostatni zatwierdzony rok obrotowy zgodnie z ustawą z dnia 29 września 1994 r. o rachunkowości (jeśli dotyczy) lub za ostatni zamknięty i zatwierdzony rok kalendarzowy </w:t>
            </w:r>
            <w:r>
              <w:rPr>
                <w:rFonts w:ascii="Arial" w:eastAsia="MyriadPro-Regular" w:hAnsi="Arial" w:cs="Arial"/>
                <w:sz w:val="20"/>
                <w:szCs w:val="20"/>
              </w:rPr>
              <w:t>równy lub wyższy od łącznych rocznych wydatków w danym projekcie z roku, w którym wydatki są najwyższe.</w:t>
            </w:r>
          </w:p>
          <w:p w:rsidR="008F2A8E" w:rsidRDefault="008F2A8E" w:rsidP="00000297">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tc>
        <w:tc>
          <w:tcPr>
            <w:tcW w:w="4733" w:type="dxa"/>
          </w:tcPr>
          <w:p w:rsidR="008F2A8E" w:rsidRDefault="008F2A8E" w:rsidP="00000297">
            <w:pPr>
              <w:spacing w:before="40" w:after="40" w:line="240" w:lineRule="auto"/>
              <w:rPr>
                <w:rFonts w:ascii="Arial" w:hAnsi="Arial" w:cs="Arial"/>
                <w:sz w:val="20"/>
                <w:szCs w:val="20"/>
              </w:rPr>
            </w:pPr>
            <w:r w:rsidRPr="005D12AA">
              <w:rPr>
                <w:rFonts w:ascii="Arial" w:hAnsi="Arial" w:cs="Arial"/>
                <w:sz w:val="20"/>
                <w:szCs w:val="20"/>
              </w:rPr>
              <w:t xml:space="preserve">Spełnienie kryterium jest konieczne do przyznania dofinansowania. </w:t>
            </w:r>
          </w:p>
          <w:p w:rsidR="008F2A8E" w:rsidRDefault="008F2A8E" w:rsidP="00000297">
            <w:pPr>
              <w:spacing w:before="40" w:after="40"/>
              <w:rPr>
                <w:rFonts w:ascii="Arial" w:hAnsi="Arial" w:cs="Arial"/>
                <w:sz w:val="20"/>
                <w:szCs w:val="20"/>
              </w:rPr>
            </w:pPr>
            <w:r>
              <w:rPr>
                <w:rFonts w:ascii="Arial" w:hAnsi="Arial" w:cs="Arial"/>
                <w:sz w:val="20"/>
                <w:szCs w:val="20"/>
              </w:rPr>
              <w:t>Kryterium weryfikowane będzie na etapie  KOP.</w:t>
            </w:r>
          </w:p>
          <w:p w:rsidR="008F2A8E" w:rsidRDefault="008F2A8E" w:rsidP="00000297">
            <w:pPr>
              <w:spacing w:before="40" w:after="40" w:line="240" w:lineRule="auto"/>
              <w:rPr>
                <w:rFonts w:ascii="Arial" w:hAnsi="Arial" w:cs="Arial"/>
                <w:sz w:val="20"/>
                <w:szCs w:val="20"/>
              </w:rPr>
            </w:pPr>
          </w:p>
          <w:p w:rsidR="008F2A8E" w:rsidRDefault="008F2A8E" w:rsidP="00000297">
            <w:pPr>
              <w:spacing w:before="40" w:after="40" w:line="240" w:lineRule="auto"/>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8F2A8E" w:rsidRPr="002B689F" w:rsidRDefault="008F2A8E" w:rsidP="00000297">
            <w:pPr>
              <w:spacing w:before="40" w:after="40" w:line="240"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8F2A8E" w:rsidRDefault="008F2A8E" w:rsidP="008F2A8E"/>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8F2A8E" w:rsidRPr="001A7052" w:rsidTr="00000297">
        <w:tc>
          <w:tcPr>
            <w:tcW w:w="14220" w:type="dxa"/>
            <w:gridSpan w:val="4"/>
          </w:tcPr>
          <w:p w:rsidR="008F2A8E" w:rsidRPr="001A7052" w:rsidRDefault="008F2A8E" w:rsidP="00000297">
            <w:pPr>
              <w:spacing w:before="40" w:after="40" w:line="240" w:lineRule="auto"/>
              <w:contextualSpacing/>
              <w:jc w:val="center"/>
              <w:rPr>
                <w:rFonts w:ascii="Arial" w:hAnsi="Arial" w:cs="Arial"/>
                <w:b/>
                <w:sz w:val="20"/>
                <w:szCs w:val="20"/>
              </w:rPr>
            </w:pPr>
            <w:r w:rsidRPr="001A7052">
              <w:rPr>
                <w:rFonts w:ascii="Arial" w:hAnsi="Arial" w:cs="Arial"/>
                <w:b/>
                <w:sz w:val="20"/>
                <w:szCs w:val="20"/>
              </w:rPr>
              <w:t>Kryteria jakości</w:t>
            </w:r>
          </w:p>
        </w:tc>
      </w:tr>
      <w:tr w:rsidR="008F2A8E" w:rsidRPr="001A7052" w:rsidTr="00000297">
        <w:trPr>
          <w:trHeight w:val="387"/>
        </w:trPr>
        <w:tc>
          <w:tcPr>
            <w:tcW w:w="536" w:type="dxa"/>
            <w:vAlign w:val="center"/>
          </w:tcPr>
          <w:p w:rsidR="008F2A8E" w:rsidRPr="001A7052" w:rsidRDefault="008F2A8E" w:rsidP="00000297">
            <w:pPr>
              <w:spacing w:before="40" w:after="40" w:line="240" w:lineRule="auto"/>
              <w:ind w:left="-15"/>
              <w:contextualSpacing/>
              <w:jc w:val="center"/>
              <w:rPr>
                <w:rFonts w:ascii="Arial" w:hAnsi="Arial" w:cs="Arial"/>
                <w:sz w:val="20"/>
                <w:szCs w:val="20"/>
              </w:rPr>
            </w:pPr>
            <w:r w:rsidRPr="001A7052">
              <w:rPr>
                <w:rFonts w:ascii="Arial" w:hAnsi="Arial" w:cs="Arial"/>
                <w:sz w:val="20"/>
                <w:szCs w:val="20"/>
              </w:rPr>
              <w:t>L.p.</w:t>
            </w:r>
          </w:p>
        </w:tc>
        <w:tc>
          <w:tcPr>
            <w:tcW w:w="2833" w:type="dxa"/>
            <w:vAlign w:val="center"/>
          </w:tcPr>
          <w:p w:rsidR="008F2A8E" w:rsidRPr="001A7052" w:rsidRDefault="008F2A8E" w:rsidP="00000297">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vAlign w:val="center"/>
          </w:tcPr>
          <w:p w:rsidR="008F2A8E" w:rsidRPr="001A7052" w:rsidRDefault="008F2A8E" w:rsidP="00000297">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vAlign w:val="center"/>
          </w:tcPr>
          <w:p w:rsidR="008F2A8E" w:rsidRPr="001A7052" w:rsidRDefault="008F2A8E" w:rsidP="00000297">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8F2A8E" w:rsidRPr="001A7052" w:rsidTr="00000297">
        <w:tc>
          <w:tcPr>
            <w:tcW w:w="536" w:type="dxa"/>
          </w:tcPr>
          <w:p w:rsidR="008F2A8E" w:rsidRPr="001A7052" w:rsidRDefault="008F2A8E" w:rsidP="00000297">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tcPr>
          <w:p w:rsidR="008F2A8E" w:rsidRPr="001A7052" w:rsidRDefault="008F2A8E" w:rsidP="00000297">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tcPr>
          <w:p w:rsidR="008F2A8E" w:rsidRPr="001A7052" w:rsidRDefault="008F2A8E" w:rsidP="00000297">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tcPr>
          <w:p w:rsidR="008F2A8E" w:rsidRPr="001A7052" w:rsidRDefault="008F2A8E" w:rsidP="00000297">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8F2A8E" w:rsidRPr="001A7052" w:rsidTr="00000297">
        <w:trPr>
          <w:trHeight w:val="411"/>
        </w:trPr>
        <w:tc>
          <w:tcPr>
            <w:tcW w:w="536" w:type="dxa"/>
          </w:tcPr>
          <w:p w:rsidR="008F2A8E" w:rsidRPr="001A7052" w:rsidRDefault="008F2A8E" w:rsidP="00000297">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8F2A8E" w:rsidRPr="001A7052" w:rsidRDefault="008F2A8E" w:rsidP="00000297">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/Adekwatność/Trafność</w:t>
            </w:r>
          </w:p>
        </w:tc>
        <w:tc>
          <w:tcPr>
            <w:tcW w:w="6095" w:type="dxa"/>
            <w:shd w:val="clear" w:color="auto" w:fill="auto"/>
          </w:tcPr>
          <w:p w:rsidR="008F2A8E" w:rsidRDefault="008F2A8E" w:rsidP="00000297">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grupa docelowa, oferowane formy wsparcia, harmonogram realizacji zadań i budżetu oraz dobrane wskaźniki są spójne z analizą sytuacji problemowej zawartą we wniosku </w:t>
            </w:r>
            <w:r>
              <w:rPr>
                <w:rFonts w:ascii="Arial" w:eastAsia="MyriadPro-Regular" w:hAnsi="Arial" w:cs="Arial"/>
                <w:sz w:val="20"/>
                <w:szCs w:val="20"/>
              </w:rPr>
              <w:br/>
              <w:t>o dofinansowanie.</w:t>
            </w:r>
          </w:p>
          <w:p w:rsidR="008F2A8E" w:rsidRPr="00490392" w:rsidRDefault="008F2A8E" w:rsidP="00000297">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8F2A8E" w:rsidRPr="001A7052" w:rsidRDefault="008F2A8E" w:rsidP="00000297">
            <w:pPr>
              <w:spacing w:before="40" w:line="240" w:lineRule="auto"/>
              <w:contextualSpacing/>
              <w:jc w:val="both"/>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8F2A8E" w:rsidRPr="00F14BAD" w:rsidRDefault="008F2A8E" w:rsidP="00000297">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8F2A8E" w:rsidRDefault="008F2A8E" w:rsidP="00000297">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8F2A8E" w:rsidRDefault="008F2A8E" w:rsidP="00000297">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8F2A8E" w:rsidRPr="001A7052" w:rsidRDefault="008F2A8E" w:rsidP="00000297">
            <w:pPr>
              <w:spacing w:before="40" w:after="0" w:line="240" w:lineRule="auto"/>
              <w:contextualSpacing/>
              <w:rPr>
                <w:rFonts w:ascii="Arial" w:hAnsi="Arial" w:cs="Arial"/>
                <w:sz w:val="20"/>
                <w:szCs w:val="20"/>
              </w:rPr>
            </w:pPr>
          </w:p>
        </w:tc>
      </w:tr>
      <w:tr w:rsidR="008F2A8E" w:rsidRPr="001A7052" w:rsidTr="00000297">
        <w:trPr>
          <w:trHeight w:val="83"/>
        </w:trPr>
        <w:tc>
          <w:tcPr>
            <w:tcW w:w="536" w:type="dxa"/>
          </w:tcPr>
          <w:p w:rsidR="008F2A8E" w:rsidRPr="001A7052" w:rsidRDefault="008F2A8E" w:rsidP="00000297">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8F2A8E" w:rsidRPr="00AD663E" w:rsidRDefault="008F2A8E" w:rsidP="00000297">
            <w:pPr>
              <w:autoSpaceDE w:val="0"/>
              <w:autoSpaceDN w:val="0"/>
              <w:adjustRightInd w:val="0"/>
              <w:rPr>
                <w:rFonts w:ascii="Arial" w:eastAsia="MyriadPro-Regular" w:hAnsi="Arial" w:cs="Arial"/>
                <w:sz w:val="20"/>
                <w:szCs w:val="20"/>
              </w:rPr>
            </w:pPr>
            <w:r w:rsidRPr="00490392">
              <w:rPr>
                <w:rFonts w:ascii="Arial" w:eastAsia="MyriadPro-Regular" w:hAnsi="Arial" w:cs="Arial"/>
                <w:sz w:val="20"/>
                <w:szCs w:val="20"/>
              </w:rPr>
              <w:t>Skuteczność/Efektywność</w:t>
            </w:r>
          </w:p>
        </w:tc>
        <w:tc>
          <w:tcPr>
            <w:tcW w:w="6095" w:type="dxa"/>
            <w:shd w:val="clear" w:color="auto" w:fill="auto"/>
          </w:tcPr>
          <w:p w:rsidR="008F2A8E" w:rsidRPr="00490392" w:rsidRDefault="008F2A8E" w:rsidP="00000297">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Stopnień, w jakim projekt przyczyni się do rozwiązania/złagodzenia sytuacji</w:t>
            </w:r>
            <w:r>
              <w:rPr>
                <w:rFonts w:ascii="Arial" w:eastAsia="MyriadPro-Regular" w:hAnsi="Arial" w:cs="Arial"/>
                <w:sz w:val="20"/>
                <w:szCs w:val="20"/>
              </w:rPr>
              <w:t xml:space="preserve"> </w:t>
            </w:r>
            <w:r w:rsidRPr="00490392">
              <w:rPr>
                <w:rFonts w:ascii="Arial" w:eastAsia="MyriadPro-Regular" w:hAnsi="Arial" w:cs="Arial"/>
                <w:sz w:val="20"/>
                <w:szCs w:val="20"/>
              </w:rPr>
              <w:t>problemowej wskazanej we wniosku o dofinansowanie.</w:t>
            </w:r>
          </w:p>
          <w:p w:rsidR="008F2A8E" w:rsidRPr="00490392" w:rsidRDefault="008F2A8E" w:rsidP="00000297">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Stopień/poziom osiągnięcia zakładanych </w:t>
            </w:r>
            <w:r>
              <w:rPr>
                <w:rFonts w:ascii="Arial" w:eastAsia="MyriadPro-Regular" w:hAnsi="Arial" w:cs="Arial"/>
                <w:sz w:val="20"/>
                <w:szCs w:val="20"/>
              </w:rPr>
              <w:t xml:space="preserve">wskaźników </w:t>
            </w:r>
            <w:r>
              <w:rPr>
                <w:rFonts w:ascii="Arial" w:eastAsia="MyriadPro-Regular" w:hAnsi="Arial" w:cs="Arial"/>
                <w:sz w:val="20"/>
                <w:szCs w:val="20"/>
              </w:rPr>
              <w:br/>
            </w:r>
            <w:r w:rsidRPr="00490392">
              <w:rPr>
                <w:rFonts w:ascii="Arial" w:eastAsia="MyriadPro-Regular" w:hAnsi="Arial" w:cs="Arial"/>
                <w:sz w:val="20"/>
                <w:szCs w:val="20"/>
              </w:rPr>
              <w:t>w odniesieniu do</w:t>
            </w:r>
            <w:r>
              <w:rPr>
                <w:rFonts w:ascii="Arial" w:eastAsia="MyriadPro-Regular" w:hAnsi="Arial" w:cs="Arial"/>
                <w:sz w:val="20"/>
                <w:szCs w:val="20"/>
              </w:rPr>
              <w:t xml:space="preserve"> </w:t>
            </w:r>
            <w:r w:rsidRPr="00490392">
              <w:rPr>
                <w:rFonts w:ascii="Arial" w:eastAsia="MyriadPro-Regular" w:hAnsi="Arial" w:cs="Arial"/>
                <w:sz w:val="20"/>
                <w:szCs w:val="20"/>
              </w:rPr>
              <w:t>zaplanowanych kosztów.</w:t>
            </w:r>
          </w:p>
          <w:p w:rsidR="008F2A8E" w:rsidRPr="00490392" w:rsidRDefault="008F2A8E" w:rsidP="00000297">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relacji nakład/rezultat.</w:t>
            </w:r>
          </w:p>
          <w:p w:rsidR="008F2A8E" w:rsidRPr="001A7052" w:rsidRDefault="008F2A8E" w:rsidP="00000297">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8F2A8E" w:rsidRPr="00490392" w:rsidRDefault="008F2A8E" w:rsidP="00000297">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8F2A8E" w:rsidRDefault="008F2A8E" w:rsidP="00000297">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0-30.</w:t>
            </w:r>
          </w:p>
          <w:p w:rsidR="008F2A8E" w:rsidRDefault="008F2A8E" w:rsidP="00000297">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18 punktów.</w:t>
            </w:r>
          </w:p>
          <w:p w:rsidR="008F2A8E" w:rsidRDefault="008F2A8E" w:rsidP="00000297">
            <w:pPr>
              <w:spacing w:before="40" w:after="0"/>
              <w:jc w:val="both"/>
              <w:rPr>
                <w:rFonts w:ascii="Arial" w:eastAsia="MyriadPro-Regular" w:hAnsi="Arial" w:cs="Arial"/>
                <w:sz w:val="20"/>
                <w:szCs w:val="20"/>
              </w:rPr>
            </w:pPr>
          </w:p>
          <w:p w:rsidR="008F2A8E" w:rsidRPr="001A7052" w:rsidRDefault="008F2A8E" w:rsidP="00000297">
            <w:pPr>
              <w:spacing w:before="40" w:after="0" w:line="240" w:lineRule="auto"/>
              <w:contextualSpacing/>
              <w:rPr>
                <w:rFonts w:ascii="Arial" w:hAnsi="Arial" w:cs="Arial"/>
                <w:sz w:val="20"/>
                <w:szCs w:val="20"/>
              </w:rPr>
            </w:pPr>
          </w:p>
        </w:tc>
      </w:tr>
      <w:tr w:rsidR="008F2A8E" w:rsidRPr="001A7052" w:rsidTr="00000297">
        <w:trPr>
          <w:trHeight w:val="971"/>
        </w:trPr>
        <w:tc>
          <w:tcPr>
            <w:tcW w:w="536" w:type="dxa"/>
          </w:tcPr>
          <w:p w:rsidR="008F2A8E" w:rsidRPr="001A7052" w:rsidRDefault="008F2A8E" w:rsidP="00000297">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8F2A8E" w:rsidRPr="001A7052" w:rsidRDefault="008F2A8E" w:rsidP="00000297">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8F2A8E" w:rsidRPr="00490392" w:rsidRDefault="008F2A8E" w:rsidP="00000297">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8F2A8E" w:rsidRPr="001A7052" w:rsidRDefault="008F2A8E" w:rsidP="00000297">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8F2A8E" w:rsidRPr="001A7052" w:rsidRDefault="008F2A8E" w:rsidP="00000297">
            <w:pPr>
              <w:spacing w:before="40" w:after="0" w:line="240" w:lineRule="auto"/>
              <w:contextualSpacing/>
              <w:jc w:val="both"/>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8F2A8E" w:rsidRDefault="008F2A8E" w:rsidP="00000297">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8F2A8E" w:rsidRDefault="008F2A8E" w:rsidP="00000297">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8F2A8E" w:rsidRPr="001A7052" w:rsidRDefault="008F2A8E" w:rsidP="00000297">
            <w:pPr>
              <w:spacing w:before="40" w:after="0" w:line="240" w:lineRule="auto"/>
              <w:contextualSpacing/>
              <w:rPr>
                <w:rFonts w:ascii="Arial" w:hAnsi="Arial" w:cs="Arial"/>
                <w:sz w:val="20"/>
                <w:szCs w:val="20"/>
              </w:rPr>
            </w:pPr>
          </w:p>
        </w:tc>
      </w:tr>
      <w:tr w:rsidR="008F2A8E" w:rsidRPr="001A7052" w:rsidTr="00000297">
        <w:trPr>
          <w:trHeight w:val="971"/>
        </w:trPr>
        <w:tc>
          <w:tcPr>
            <w:tcW w:w="536" w:type="dxa"/>
          </w:tcPr>
          <w:p w:rsidR="008F2A8E" w:rsidRPr="001A7052" w:rsidRDefault="008F2A8E" w:rsidP="00000297">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8F2A8E" w:rsidRPr="001A7052" w:rsidRDefault="008F2A8E" w:rsidP="00000297">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8F2A8E" w:rsidRDefault="008F2A8E" w:rsidP="00000297">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8F2A8E" w:rsidRPr="003D7242" w:rsidRDefault="008F2A8E" w:rsidP="00000297">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 maksymalnie</w:t>
            </w:r>
            <w:r w:rsidRPr="003D7242">
              <w:rPr>
                <w:rFonts w:ascii="Arial" w:hAnsi="Arial" w:cs="Arial"/>
                <w:szCs w:val="20"/>
              </w:rPr>
              <w:t xml:space="preserve"> </w:t>
            </w:r>
            <w:r w:rsidRPr="003D7242">
              <w:rPr>
                <w:rFonts w:ascii="Arial" w:hAnsi="Arial" w:cs="Arial"/>
                <w:b/>
                <w:szCs w:val="20"/>
              </w:rPr>
              <w:t>4 pkt</w:t>
            </w:r>
            <w:r w:rsidRPr="003D7242">
              <w:rPr>
                <w:rFonts w:ascii="Arial" w:hAnsi="Arial" w:cs="Arial"/>
                <w:szCs w:val="20"/>
              </w:rPr>
              <w:t xml:space="preserve">; </w:t>
            </w:r>
          </w:p>
          <w:p w:rsidR="008F2A8E" w:rsidRPr="0056200A" w:rsidRDefault="008F2A8E" w:rsidP="00000297">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sidRPr="003D7242">
              <w:rPr>
                <w:b/>
                <w:sz w:val="20"/>
                <w:szCs w:val="20"/>
              </w:rPr>
              <w:t>4 pkt</w:t>
            </w:r>
            <w:r>
              <w:rPr>
                <w:sz w:val="20"/>
                <w:szCs w:val="20"/>
              </w:rPr>
              <w:t>;</w:t>
            </w:r>
          </w:p>
          <w:p w:rsidR="008F2A8E" w:rsidRPr="00AD663E" w:rsidRDefault="008F2A8E" w:rsidP="00000297">
            <w:pPr>
              <w:pStyle w:val="Default"/>
              <w:numPr>
                <w:ilvl w:val="0"/>
                <w:numId w:val="298"/>
              </w:numPr>
              <w:spacing w:after="240"/>
              <w:ind w:left="175" w:hanging="141"/>
              <w:jc w:val="both"/>
              <w:rPr>
                <w:b/>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xml:space="preserve">: maksymalnie </w:t>
            </w:r>
            <w:r w:rsidRPr="003D7242">
              <w:rPr>
                <w:b/>
                <w:sz w:val="20"/>
                <w:szCs w:val="20"/>
              </w:rPr>
              <w:t xml:space="preserve">2 pkt. </w:t>
            </w:r>
          </w:p>
          <w:p w:rsidR="008F2A8E" w:rsidRPr="00490392" w:rsidRDefault="008F2A8E" w:rsidP="00000297">
            <w:pPr>
              <w:autoSpaceDE w:val="0"/>
              <w:autoSpaceDN w:val="0"/>
              <w:adjustRightInd w:val="0"/>
              <w:jc w:val="both"/>
              <w:rPr>
                <w:rFonts w:ascii="Arial" w:eastAsia="MyriadPro-Regular" w:hAnsi="Arial" w:cs="Arial"/>
                <w:sz w:val="20"/>
                <w:szCs w:val="20"/>
              </w:rPr>
            </w:pPr>
          </w:p>
        </w:tc>
        <w:tc>
          <w:tcPr>
            <w:tcW w:w="4756" w:type="dxa"/>
            <w:shd w:val="clear" w:color="auto" w:fill="auto"/>
          </w:tcPr>
          <w:p w:rsidR="008F2A8E" w:rsidRPr="009C5126" w:rsidRDefault="008F2A8E" w:rsidP="00000297">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8F2A8E" w:rsidRDefault="008F2A8E" w:rsidP="00000297">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8F2A8E" w:rsidRPr="001A7052" w:rsidRDefault="008F2A8E" w:rsidP="00000297">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6 punktów.</w:t>
            </w:r>
          </w:p>
        </w:tc>
      </w:tr>
      <w:tr w:rsidR="008F2A8E" w:rsidRPr="001A7052" w:rsidTr="00000297">
        <w:trPr>
          <w:trHeight w:val="971"/>
        </w:trPr>
        <w:tc>
          <w:tcPr>
            <w:tcW w:w="536" w:type="dxa"/>
          </w:tcPr>
          <w:p w:rsidR="008F2A8E" w:rsidRPr="001A7052" w:rsidRDefault="008F2A8E" w:rsidP="00000297">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8F2A8E" w:rsidRPr="000C12DF" w:rsidRDefault="008F2A8E" w:rsidP="00000297">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8F2A8E" w:rsidRPr="00E77BD0" w:rsidRDefault="008F2A8E" w:rsidP="00000297">
            <w:pPr>
              <w:autoSpaceDE w:val="0"/>
              <w:autoSpaceDN w:val="0"/>
              <w:adjustRightInd w:val="0"/>
              <w:jc w:val="both"/>
              <w:rPr>
                <w:rFonts w:ascii="Arial" w:eastAsia="MyriadPro-Regular" w:hAnsi="Arial" w:cs="Arial"/>
                <w:b/>
                <w:sz w:val="20"/>
                <w:szCs w:val="20"/>
              </w:rPr>
            </w:pPr>
            <w:r w:rsidRPr="00E77BD0">
              <w:rPr>
                <w:rFonts w:ascii="Arial" w:eastAsia="MyriadPro-Regular" w:hAnsi="Arial" w:cs="Arial"/>
                <w:b/>
                <w:sz w:val="20"/>
                <w:szCs w:val="20"/>
              </w:rPr>
              <w:t>W przypadku samodzielnej realizacji projektu:</w:t>
            </w:r>
          </w:p>
          <w:p w:rsidR="008F2A8E" w:rsidRDefault="008F2A8E" w:rsidP="00000297">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77BD0">
              <w:rPr>
                <w:rFonts w:ascii="Arial" w:eastAsia="MyriadPro-Regular" w:hAnsi="Arial" w:cs="Arial"/>
                <w:b/>
                <w:sz w:val="20"/>
                <w:szCs w:val="20"/>
              </w:rPr>
              <w:t>10 pkt</w:t>
            </w:r>
            <w:r>
              <w:rPr>
                <w:rFonts w:ascii="Arial" w:eastAsia="MyriadPro-Regular" w:hAnsi="Arial" w:cs="Arial"/>
                <w:sz w:val="20"/>
                <w:szCs w:val="20"/>
              </w:rPr>
              <w:t>, w tym:</w:t>
            </w:r>
          </w:p>
          <w:p w:rsidR="008F2A8E" w:rsidRPr="00212630" w:rsidRDefault="008F2A8E" w:rsidP="00000297">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p>
          <w:p w:rsidR="008F2A8E" w:rsidRPr="00212630" w:rsidRDefault="008F2A8E" w:rsidP="00000297">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8F2A8E" w:rsidRPr="0078061A" w:rsidRDefault="008F2A8E" w:rsidP="00000297">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8F2A8E" w:rsidRDefault="008F2A8E" w:rsidP="00000297">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8F2A8E" w:rsidRDefault="008F2A8E" w:rsidP="00000297">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8F2A8E" w:rsidRPr="00212630" w:rsidRDefault="008F2A8E" w:rsidP="00000297">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8F2A8E" w:rsidRPr="00212630" w:rsidRDefault="008F2A8E" w:rsidP="00000297">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8F2A8E" w:rsidRPr="0078061A" w:rsidRDefault="008F2A8E" w:rsidP="00000297">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8F2A8E" w:rsidRDefault="008F2A8E" w:rsidP="00000297">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p>
          <w:p w:rsidR="008F2A8E" w:rsidRDefault="008F2A8E" w:rsidP="00000297">
            <w:pPr>
              <w:autoSpaceDE w:val="0"/>
              <w:autoSpaceDN w:val="0"/>
              <w:adjustRightInd w:val="0"/>
              <w:jc w:val="both"/>
              <w:rPr>
                <w:rFonts w:ascii="Arial" w:eastAsia="MyriadPro-Regular" w:hAnsi="Arial" w:cs="Arial"/>
                <w:sz w:val="20"/>
                <w:szCs w:val="20"/>
              </w:rPr>
            </w:pPr>
          </w:p>
        </w:tc>
        <w:tc>
          <w:tcPr>
            <w:tcW w:w="4756" w:type="dxa"/>
            <w:shd w:val="clear" w:color="auto" w:fill="auto"/>
          </w:tcPr>
          <w:p w:rsidR="008F2A8E" w:rsidRPr="009C5126" w:rsidRDefault="008F2A8E" w:rsidP="00000297">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8F2A8E" w:rsidRDefault="008F2A8E" w:rsidP="00000297">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8F2A8E" w:rsidRPr="00490392" w:rsidRDefault="008F2A8E" w:rsidP="00000297">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tc>
      </w:tr>
    </w:tbl>
    <w:p w:rsidR="008F2A8E" w:rsidRDefault="008F2A8E" w:rsidP="008F2A8E"/>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8F2A8E" w:rsidRPr="002B689F" w:rsidTr="00000297">
        <w:trPr>
          <w:jc w:val="center"/>
        </w:trPr>
        <w:tc>
          <w:tcPr>
            <w:tcW w:w="14175" w:type="dxa"/>
            <w:gridSpan w:val="4"/>
            <w:shd w:val="clear" w:color="auto" w:fill="D9D9D9" w:themeFill="background1" w:themeFillShade="D9"/>
          </w:tcPr>
          <w:p w:rsidR="008F2A8E" w:rsidRPr="002B689F" w:rsidRDefault="008F2A8E" w:rsidP="00000297">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8F2A8E" w:rsidRPr="002B689F" w:rsidTr="00000297">
        <w:trPr>
          <w:jc w:val="center"/>
        </w:trPr>
        <w:tc>
          <w:tcPr>
            <w:tcW w:w="536" w:type="dxa"/>
          </w:tcPr>
          <w:p w:rsidR="008F2A8E" w:rsidRPr="002B689F" w:rsidRDefault="008F2A8E" w:rsidP="00000297">
            <w:pPr>
              <w:spacing w:before="40" w:after="40" w:line="276" w:lineRule="auto"/>
              <w:ind w:left="-22"/>
              <w:rPr>
                <w:rFonts w:ascii="Arial" w:hAnsi="Arial" w:cs="Arial"/>
                <w:sz w:val="20"/>
                <w:szCs w:val="20"/>
              </w:rPr>
            </w:pPr>
            <w:r w:rsidRPr="005D12AA">
              <w:rPr>
                <w:rFonts w:ascii="Arial" w:hAnsi="Arial" w:cs="Arial"/>
                <w:sz w:val="20"/>
                <w:szCs w:val="20"/>
              </w:rPr>
              <w:t>L.p.</w:t>
            </w:r>
          </w:p>
        </w:tc>
        <w:tc>
          <w:tcPr>
            <w:tcW w:w="2824" w:type="dxa"/>
          </w:tcPr>
          <w:p w:rsidR="008F2A8E" w:rsidRPr="002B689F" w:rsidRDefault="008F2A8E" w:rsidP="00000297">
            <w:pPr>
              <w:spacing w:before="40" w:after="40" w:line="276" w:lineRule="auto"/>
              <w:rPr>
                <w:rFonts w:ascii="Arial" w:hAnsi="Arial" w:cs="Arial"/>
                <w:sz w:val="20"/>
                <w:szCs w:val="20"/>
              </w:rPr>
            </w:pPr>
            <w:r w:rsidRPr="005D12AA">
              <w:rPr>
                <w:rFonts w:ascii="Arial" w:hAnsi="Arial" w:cs="Arial"/>
                <w:sz w:val="20"/>
                <w:szCs w:val="20"/>
              </w:rPr>
              <w:t>Nazwa kryterium</w:t>
            </w:r>
          </w:p>
        </w:tc>
        <w:tc>
          <w:tcPr>
            <w:tcW w:w="4803" w:type="dxa"/>
          </w:tcPr>
          <w:p w:rsidR="008F2A8E" w:rsidRPr="002B689F" w:rsidRDefault="008F2A8E" w:rsidP="00000297">
            <w:pPr>
              <w:spacing w:before="40" w:after="40" w:line="276" w:lineRule="auto"/>
              <w:rPr>
                <w:rFonts w:ascii="Arial" w:hAnsi="Arial" w:cs="Arial"/>
                <w:sz w:val="20"/>
                <w:szCs w:val="20"/>
              </w:rPr>
            </w:pPr>
            <w:r w:rsidRPr="005D12AA">
              <w:rPr>
                <w:rFonts w:ascii="Arial" w:hAnsi="Arial" w:cs="Arial"/>
                <w:sz w:val="20"/>
                <w:szCs w:val="20"/>
              </w:rPr>
              <w:t>Definicja kryterium</w:t>
            </w:r>
          </w:p>
        </w:tc>
        <w:tc>
          <w:tcPr>
            <w:tcW w:w="6012" w:type="dxa"/>
          </w:tcPr>
          <w:p w:rsidR="008F2A8E" w:rsidRPr="002B689F" w:rsidRDefault="008F2A8E" w:rsidP="00000297">
            <w:pPr>
              <w:spacing w:before="40" w:after="40" w:line="276" w:lineRule="auto"/>
              <w:rPr>
                <w:rFonts w:ascii="Arial" w:hAnsi="Arial" w:cs="Arial"/>
                <w:sz w:val="20"/>
                <w:szCs w:val="20"/>
              </w:rPr>
            </w:pPr>
            <w:r w:rsidRPr="005D12AA">
              <w:rPr>
                <w:rFonts w:ascii="Arial" w:hAnsi="Arial" w:cs="Arial"/>
                <w:sz w:val="20"/>
                <w:szCs w:val="20"/>
              </w:rPr>
              <w:t>Opis znaczenia kryterium</w:t>
            </w:r>
          </w:p>
        </w:tc>
      </w:tr>
      <w:tr w:rsidR="008F2A8E" w:rsidRPr="002B689F" w:rsidTr="00000297">
        <w:trPr>
          <w:jc w:val="center"/>
        </w:trPr>
        <w:tc>
          <w:tcPr>
            <w:tcW w:w="536" w:type="dxa"/>
          </w:tcPr>
          <w:p w:rsidR="008F2A8E" w:rsidRPr="002B689F" w:rsidRDefault="008F2A8E" w:rsidP="00000297">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tcPr>
          <w:p w:rsidR="008F2A8E" w:rsidRPr="002B689F" w:rsidRDefault="008F2A8E" w:rsidP="00000297">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tcPr>
          <w:p w:rsidR="008F2A8E" w:rsidRPr="002B689F" w:rsidRDefault="008F2A8E" w:rsidP="00000297">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tcPr>
          <w:p w:rsidR="008F2A8E" w:rsidRPr="002B689F" w:rsidRDefault="008F2A8E" w:rsidP="00000297">
            <w:pPr>
              <w:spacing w:before="40" w:after="40" w:line="276" w:lineRule="auto"/>
              <w:jc w:val="center"/>
              <w:rPr>
                <w:rFonts w:ascii="Arial" w:hAnsi="Arial" w:cs="Arial"/>
                <w:sz w:val="20"/>
                <w:szCs w:val="20"/>
              </w:rPr>
            </w:pPr>
            <w:r w:rsidRPr="005D12AA">
              <w:rPr>
                <w:rFonts w:ascii="Arial" w:hAnsi="Arial" w:cs="Arial"/>
                <w:sz w:val="20"/>
                <w:szCs w:val="20"/>
              </w:rPr>
              <w:t>4</w:t>
            </w:r>
          </w:p>
        </w:tc>
      </w:tr>
      <w:tr w:rsidR="008F2A8E" w:rsidRPr="002B689F" w:rsidTr="00000297">
        <w:trPr>
          <w:trHeight w:val="1855"/>
          <w:jc w:val="center"/>
        </w:trPr>
        <w:tc>
          <w:tcPr>
            <w:tcW w:w="536" w:type="dxa"/>
          </w:tcPr>
          <w:p w:rsidR="008F2A8E" w:rsidRPr="002B689F" w:rsidRDefault="008F2A8E" w:rsidP="00000297">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8F2A8E" w:rsidRPr="002B689F" w:rsidRDefault="008F2A8E" w:rsidP="00000297">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8F2A8E" w:rsidRPr="002B689F" w:rsidRDefault="008F2A8E" w:rsidP="00000297">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8F2A8E" w:rsidRPr="002B689F" w:rsidRDefault="008F2A8E" w:rsidP="00000297">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8F2A8E" w:rsidRPr="002B689F" w:rsidRDefault="008F2A8E" w:rsidP="00000297">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8F2A8E" w:rsidRPr="002B689F" w:rsidRDefault="008F2A8E" w:rsidP="00000297">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8F2A8E" w:rsidRPr="002B689F" w:rsidTr="00000297">
        <w:trPr>
          <w:trHeight w:val="5785"/>
          <w:jc w:val="center"/>
        </w:trPr>
        <w:tc>
          <w:tcPr>
            <w:tcW w:w="536" w:type="dxa"/>
          </w:tcPr>
          <w:p w:rsidR="008F2A8E" w:rsidRPr="002B689F" w:rsidRDefault="008F2A8E" w:rsidP="00000297">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8F2A8E" w:rsidRPr="002B689F" w:rsidRDefault="008F2A8E" w:rsidP="00000297">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8F2A8E" w:rsidRPr="007F3A6A" w:rsidRDefault="008F2A8E" w:rsidP="00000297">
            <w:pPr>
              <w:autoSpaceDE w:val="0"/>
              <w:autoSpaceDN w:val="0"/>
              <w:adjustRightInd w:val="0"/>
              <w:jc w:val="both"/>
              <w:rPr>
                <w:rFonts w:ascii="Arial" w:eastAsia="MyriadPro-Regular" w:hAnsi="Arial" w:cs="Arial"/>
                <w:i/>
                <w:sz w:val="20"/>
                <w:szCs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 xml:space="preserve">Wytycznymi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sidRPr="00AA5AE0">
              <w:rPr>
                <w:rFonts w:ascii="Arial" w:eastAsia="MyriadPro-Regular" w:hAnsi="Arial" w:cs="Arial"/>
                <w:sz w:val="20"/>
                <w:szCs w:val="20"/>
              </w:rPr>
              <w:t xml:space="preserve"> oraz </w:t>
            </w:r>
            <w:r>
              <w:rPr>
                <w:rFonts w:ascii="Arial" w:eastAsia="MyriadPro-Regular" w:hAnsi="Arial" w:cs="Arial"/>
                <w:sz w:val="20"/>
                <w:szCs w:val="20"/>
              </w:rPr>
              <w:br/>
            </w:r>
            <w:r w:rsidRPr="00AA5AE0">
              <w:rPr>
                <w:rFonts w:ascii="Arial" w:eastAsia="MyriadPro-Regular" w:hAnsi="Arial" w:cs="Arial"/>
                <w:sz w:val="20"/>
                <w:szCs w:val="20"/>
              </w:rPr>
              <w:t>z</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Wytycznymi w zakresie realizacji przedsięwzięć </w:t>
            </w:r>
            <w:r>
              <w:rPr>
                <w:rFonts w:ascii="Arial" w:eastAsia="MyriadPro-Regular" w:hAnsi="Arial" w:cs="Arial"/>
                <w:i/>
                <w:sz w:val="20"/>
                <w:szCs w:val="20"/>
              </w:rPr>
              <w:br/>
            </w:r>
            <w:r w:rsidRPr="007F3A6A">
              <w:rPr>
                <w:rFonts w:ascii="Arial" w:eastAsia="MyriadPro-Regular" w:hAnsi="Arial" w:cs="Arial"/>
                <w:i/>
                <w:sz w:val="20"/>
                <w:szCs w:val="20"/>
              </w:rPr>
              <w:t>z udziałem środków</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Europejskiego Funduszu Społecznego </w:t>
            </w:r>
            <w:r w:rsidRPr="0078061A">
              <w:rPr>
                <w:rFonts w:ascii="Arial" w:eastAsia="Times New Roman" w:hAnsi="Arial" w:cs="Arial"/>
                <w:i/>
                <w:sz w:val="20"/>
                <w:szCs w:val="20"/>
              </w:rPr>
              <w:t xml:space="preserve">w obszarze </w:t>
            </w:r>
            <w:r>
              <w:rPr>
                <w:rFonts w:ascii="Arial" w:eastAsia="Times New Roman" w:hAnsi="Arial" w:cs="Arial"/>
                <w:i/>
                <w:sz w:val="20"/>
                <w:szCs w:val="20"/>
              </w:rPr>
              <w:t>rynku pracy</w:t>
            </w:r>
            <w:r w:rsidRPr="0078061A">
              <w:rPr>
                <w:rFonts w:ascii="Arial" w:eastAsia="Times New Roman" w:hAnsi="Arial" w:cs="Arial"/>
                <w:i/>
                <w:sz w:val="20"/>
                <w:szCs w:val="20"/>
              </w:rPr>
              <w:t xml:space="preserve"> na lata 2014-2020</w:t>
            </w:r>
            <w:r w:rsidRPr="007F3A6A">
              <w:rPr>
                <w:rFonts w:ascii="Arial" w:eastAsia="MyriadPro-Regular" w:hAnsi="Arial" w:cs="Arial"/>
                <w:i/>
                <w:sz w:val="20"/>
                <w:szCs w:val="20"/>
              </w:rPr>
              <w:t>.</w:t>
            </w:r>
          </w:p>
          <w:p w:rsidR="008F2A8E" w:rsidRPr="00AA5AE0" w:rsidRDefault="008F2A8E" w:rsidP="00000297">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 xml:space="preserve">projektu w tym opisu grupy docelowej </w:t>
            </w:r>
            <w:r>
              <w:rPr>
                <w:rFonts w:ascii="Arial" w:eastAsia="MyriadPro-Regular" w:hAnsi="Arial" w:cs="Arial"/>
                <w:sz w:val="20"/>
                <w:szCs w:val="20"/>
              </w:rPr>
              <w:br/>
            </w:r>
            <w:r w:rsidRPr="00AA5AE0">
              <w:rPr>
                <w:rFonts w:ascii="Arial" w:eastAsia="MyriadPro-Regular" w:hAnsi="Arial" w:cs="Arial"/>
                <w:sz w:val="20"/>
                <w:szCs w:val="20"/>
              </w:rPr>
              <w:t>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8F2A8E" w:rsidRPr="00AA5AE0" w:rsidRDefault="008F2A8E" w:rsidP="00000297">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zasadami kwalifikowalności określonymi w Regulaminie konkursu (jeśli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8F2A8E" w:rsidRPr="002B689F" w:rsidRDefault="008F2A8E" w:rsidP="00000297">
            <w:pPr>
              <w:spacing w:before="40" w:after="40" w:line="276" w:lineRule="auto"/>
              <w:rPr>
                <w:rFonts w:ascii="Arial"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zgodny z poziomem tych wydatków wskazanym w Regulaminie konkursu.</w:t>
            </w:r>
          </w:p>
        </w:tc>
        <w:tc>
          <w:tcPr>
            <w:tcW w:w="6012" w:type="dxa"/>
          </w:tcPr>
          <w:p w:rsidR="008F2A8E" w:rsidRPr="002B689F" w:rsidRDefault="008F2A8E" w:rsidP="00000297">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8F2A8E" w:rsidRDefault="008F2A8E" w:rsidP="00000297">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8F2A8E" w:rsidRPr="000A1005" w:rsidRDefault="008F2A8E" w:rsidP="00000297">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 xml:space="preserve">mających wpływ na założenia dotyczące kwalifikowalności wydatków.   </w:t>
            </w:r>
          </w:p>
          <w:p w:rsidR="008F2A8E" w:rsidRPr="002B689F" w:rsidRDefault="008F2A8E" w:rsidP="00000297">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8F2A8E" w:rsidRPr="002B689F" w:rsidTr="00000297">
        <w:trPr>
          <w:jc w:val="center"/>
        </w:trPr>
        <w:tc>
          <w:tcPr>
            <w:tcW w:w="536" w:type="dxa"/>
          </w:tcPr>
          <w:p w:rsidR="008F2A8E" w:rsidRPr="002B689F" w:rsidRDefault="008F2A8E" w:rsidP="00000297">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8F2A8E" w:rsidRPr="002B689F" w:rsidRDefault="008F2A8E" w:rsidP="00000297">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8F2A8E" w:rsidRPr="002B689F" w:rsidRDefault="008F2A8E" w:rsidP="00000297">
            <w:pPr>
              <w:spacing w:before="40" w:after="40" w:line="276" w:lineRule="auto"/>
              <w:rPr>
                <w:rFonts w:ascii="Arial" w:hAnsi="Arial" w:cs="Arial"/>
                <w:sz w:val="20"/>
                <w:szCs w:val="20"/>
              </w:rPr>
            </w:pPr>
            <w:r w:rsidRPr="005D12AA">
              <w:rPr>
                <w:rFonts w:ascii="Arial" w:eastAsia="MyriadPro-Regular" w:hAnsi="Arial" w:cs="Arial"/>
                <w:sz w:val="20"/>
                <w:szCs w:val="20"/>
              </w:rPr>
              <w:t>Wniosek został sporządzony zgodnie z uwarunkowaniami realizacji wsparcia określonymi w</w:t>
            </w:r>
            <w:r>
              <w:rPr>
                <w:rFonts w:ascii="Arial" w:eastAsia="MyriadPro-Regular" w:hAnsi="Arial" w:cs="Arial"/>
                <w:sz w:val="20"/>
                <w:szCs w:val="20"/>
              </w:rPr>
              <w:t>e właściwych wytycznych obszarowych oraz z zasadami realizacji wsparcia wskazanymi przez IOK   w części 5.3</w:t>
            </w:r>
            <w:r w:rsidRPr="005D12AA">
              <w:rPr>
                <w:rFonts w:ascii="Arial" w:eastAsia="MyriadPro-Regular" w:hAnsi="Arial" w:cs="Arial"/>
                <w:sz w:val="20"/>
                <w:szCs w:val="20"/>
              </w:rPr>
              <w:t xml:space="preserve"> </w:t>
            </w:r>
            <w:r w:rsidRPr="005D12AA">
              <w:rPr>
                <w:rFonts w:ascii="Arial" w:eastAsia="MyriadPro-Regular" w:hAnsi="Arial" w:cs="Arial"/>
                <w:i/>
                <w:sz w:val="20"/>
                <w:szCs w:val="20"/>
              </w:rPr>
              <w:t>Regulamin</w:t>
            </w:r>
            <w:r>
              <w:rPr>
                <w:rFonts w:ascii="Arial" w:eastAsia="MyriadPro-Regular" w:hAnsi="Arial" w:cs="Arial"/>
                <w:i/>
                <w:sz w:val="20"/>
                <w:szCs w:val="20"/>
              </w:rPr>
              <w:t>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0A1005">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p>
        </w:tc>
        <w:tc>
          <w:tcPr>
            <w:tcW w:w="6012" w:type="dxa"/>
          </w:tcPr>
          <w:p w:rsidR="008F2A8E" w:rsidRPr="002B689F" w:rsidRDefault="008F2A8E" w:rsidP="00000297">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8F2A8E" w:rsidRDefault="008F2A8E" w:rsidP="00000297">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8F2A8E" w:rsidRPr="002B689F" w:rsidRDefault="008F2A8E" w:rsidP="00000297">
            <w:pPr>
              <w:autoSpaceDE w:val="0"/>
              <w:autoSpaceDN w:val="0"/>
              <w:adjustRightInd w:val="0"/>
              <w:spacing w:line="276" w:lineRule="auto"/>
              <w:jc w:val="both"/>
              <w:rPr>
                <w:rFonts w:ascii="Arial" w:eastAsia="MyriadPro-Regular"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0A1005">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mających wpływ na założenia dotyczące uwarunkowań realizacji wsparcia.</w:t>
            </w:r>
          </w:p>
          <w:p w:rsidR="008F2A8E" w:rsidRPr="002B689F" w:rsidRDefault="008F2A8E" w:rsidP="00000297">
            <w:pPr>
              <w:spacing w:before="40" w:line="276" w:lineRule="auto"/>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8F2A8E" w:rsidRPr="002B689F" w:rsidTr="00000297">
        <w:trPr>
          <w:jc w:val="center"/>
        </w:trPr>
        <w:tc>
          <w:tcPr>
            <w:tcW w:w="536" w:type="dxa"/>
          </w:tcPr>
          <w:p w:rsidR="008F2A8E" w:rsidRPr="002B689F" w:rsidRDefault="008F2A8E" w:rsidP="00000297">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8F2A8E" w:rsidRPr="002B689F" w:rsidRDefault="008F2A8E" w:rsidP="0000029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8F2A8E" w:rsidRDefault="008F2A8E" w:rsidP="00000297">
            <w:pPr>
              <w:autoSpaceDE w:val="0"/>
              <w:autoSpaceDN w:val="0"/>
              <w:adjustRightInd w:val="0"/>
              <w:jc w:val="both"/>
              <w:rPr>
                <w:rFonts w:ascii="Arial" w:hAnsi="Arial" w:cs="Arial"/>
                <w:sz w:val="20"/>
                <w:szCs w:val="20"/>
              </w:rPr>
            </w:pPr>
            <w:r w:rsidRPr="005D12AA">
              <w:rPr>
                <w:rFonts w:ascii="Arial" w:eastAsia="MyriadPro-Regular" w:hAnsi="Arial" w:cs="Arial"/>
                <w:sz w:val="20"/>
                <w:szCs w:val="20"/>
              </w:rPr>
              <w:t>Wniosek jest spójny i kompletny w odniesieniu do dokonanej oceny</w:t>
            </w:r>
            <w:r>
              <w:rPr>
                <w:rFonts w:ascii="Arial" w:eastAsia="MyriadPro-Regular" w:hAnsi="Arial" w:cs="Arial"/>
                <w:sz w:val="20"/>
                <w:szCs w:val="20"/>
              </w:rPr>
              <w:t>.</w:t>
            </w:r>
            <w:r w:rsidRPr="005D12AA">
              <w:rPr>
                <w:rFonts w:ascii="Arial" w:eastAsia="MyriadPro-Regular" w:hAnsi="Arial" w:cs="Arial"/>
                <w:sz w:val="20"/>
                <w:szCs w:val="20"/>
              </w:rPr>
              <w:t xml:space="preserve"> </w:t>
            </w:r>
          </w:p>
        </w:tc>
        <w:tc>
          <w:tcPr>
            <w:tcW w:w="6012" w:type="dxa"/>
          </w:tcPr>
          <w:p w:rsidR="008F2A8E" w:rsidRPr="002B689F" w:rsidRDefault="008F2A8E" w:rsidP="00000297">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8F2A8E" w:rsidRPr="002B689F" w:rsidRDefault="008F2A8E" w:rsidP="00000297">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8F2A8E" w:rsidRPr="002B689F" w:rsidRDefault="008F2A8E" w:rsidP="00000297">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BA5E48" w:rsidRDefault="00BA5E48" w:rsidP="000745BD">
      <w:pPr>
        <w:spacing w:before="120" w:after="120" w:line="240" w:lineRule="auto"/>
        <w:rPr>
          <w:rFonts w:ascii="Myriad Pro" w:hAnsi="Myriad Pro"/>
          <w:sz w:val="20"/>
          <w:szCs w:val="20"/>
        </w:rPr>
        <w:sectPr w:rsidR="00BA5E48" w:rsidSect="009054C3">
          <w:pgSz w:w="16838" w:h="11906" w:orient="landscape"/>
          <w:pgMar w:top="1417" w:right="1417" w:bottom="1417" w:left="1417" w:header="708" w:footer="708" w:gutter="0"/>
          <w:cols w:space="708"/>
          <w:docGrid w:linePitch="360"/>
        </w:sectPr>
      </w:pPr>
    </w:p>
    <w:p w:rsidR="00BA5E48" w:rsidRDefault="00BA5E48" w:rsidP="00CE6864">
      <w:pPr>
        <w:pStyle w:val="Nagwek1"/>
        <w:spacing w:after="120" w:line="240" w:lineRule="auto"/>
        <w:jc w:val="both"/>
        <w:rPr>
          <w:rFonts w:ascii="Arial" w:eastAsia="MyriadPro-Regular" w:hAnsi="Arial" w:cs="Arial"/>
          <w:i/>
          <w:szCs w:val="20"/>
        </w:rPr>
      </w:pPr>
      <w:r w:rsidRPr="009B6D35">
        <w:rPr>
          <w:rFonts w:ascii="Arial" w:hAnsi="Arial" w:cs="Arial"/>
          <w:szCs w:val="22"/>
        </w:rPr>
        <w:t>Kryteria wyboru projektów w ramach działania 6.</w:t>
      </w:r>
      <w:r>
        <w:rPr>
          <w:rFonts w:ascii="Arial" w:hAnsi="Arial" w:cs="Arial"/>
          <w:szCs w:val="22"/>
        </w:rPr>
        <w:t>6</w:t>
      </w:r>
      <w:r w:rsidRPr="009B6D35">
        <w:rPr>
          <w:rFonts w:ascii="Arial" w:hAnsi="Arial" w:cs="Arial"/>
          <w:szCs w:val="22"/>
        </w:rPr>
        <w:t xml:space="preserve"> </w:t>
      </w:r>
      <w:r w:rsidRPr="00D43693">
        <w:rPr>
          <w:rFonts w:ascii="Arial" w:eastAsia="MyriadPro-Regular" w:hAnsi="Arial" w:cs="Arial"/>
          <w:i/>
          <w:szCs w:val="20"/>
        </w:rPr>
        <w:t>Programy zapewnienia i zwiększenia dostępu do opieki nad dziećmi w wieku do lat 3</w:t>
      </w:r>
    </w:p>
    <w:p w:rsidR="00BA5E48" w:rsidRPr="00D43693" w:rsidRDefault="00BA5E48" w:rsidP="00CE6864">
      <w:pPr>
        <w:pStyle w:val="Nagwek1"/>
        <w:spacing w:after="120" w:line="240" w:lineRule="auto"/>
        <w:jc w:val="center"/>
        <w:rPr>
          <w:rFonts w:ascii="Arial" w:hAnsi="Arial" w:cs="Arial"/>
          <w:b/>
          <w:bCs w:val="0"/>
        </w:rPr>
      </w:pPr>
      <w:r w:rsidRPr="00D43693">
        <w:rPr>
          <w:rFonts w:ascii="Arial" w:hAnsi="Arial" w:cs="Arial"/>
        </w:rPr>
        <w:t>Kryteria ogólne</w:t>
      </w:r>
      <w:r>
        <w:rPr>
          <w:rFonts w:ascii="Arial" w:hAnsi="Arial" w:cs="Arial"/>
        </w:rPr>
        <w:t xml:space="preserve"> na 2018 r.</w:t>
      </w:r>
    </w:p>
    <w:tbl>
      <w:tblPr>
        <w:tblStyle w:val="Tabela-Siatka"/>
        <w:tblW w:w="14175" w:type="dxa"/>
        <w:jc w:val="center"/>
        <w:shd w:val="clear" w:color="auto" w:fill="B6DDE8" w:themeFill="accent5" w:themeFillTint="66"/>
        <w:tblLayout w:type="fixed"/>
        <w:tblLook w:val="04A0" w:firstRow="1" w:lastRow="0" w:firstColumn="1" w:lastColumn="0" w:noHBand="0" w:noVBand="1"/>
      </w:tblPr>
      <w:tblGrid>
        <w:gridCol w:w="1900"/>
        <w:gridCol w:w="12275"/>
      </w:tblGrid>
      <w:tr w:rsidR="00BA5E48" w:rsidRPr="002B689F" w:rsidTr="00402184">
        <w:trPr>
          <w:jc w:val="center"/>
        </w:trPr>
        <w:tc>
          <w:tcPr>
            <w:tcW w:w="1905" w:type="dxa"/>
            <w:shd w:val="clear" w:color="auto" w:fill="B6DDE8" w:themeFill="accent5" w:themeFillTint="66"/>
          </w:tcPr>
          <w:p w:rsidR="00BA5E48" w:rsidRPr="002B689F" w:rsidRDefault="00BA5E48" w:rsidP="00402184">
            <w:pPr>
              <w:spacing w:before="40" w:after="40" w:line="276" w:lineRule="auto"/>
              <w:rPr>
                <w:rFonts w:ascii="Arial" w:hAnsi="Arial" w:cs="Arial"/>
                <w:sz w:val="20"/>
                <w:szCs w:val="20"/>
              </w:rPr>
            </w:pPr>
            <w:r w:rsidRPr="00C149FB">
              <w:rPr>
                <w:rFonts w:ascii="Arial" w:hAnsi="Arial" w:cs="Arial"/>
                <w:sz w:val="20"/>
                <w:szCs w:val="20"/>
              </w:rPr>
              <w:t>O</w:t>
            </w:r>
            <w:r w:rsidRPr="00C149FB">
              <w:rPr>
                <w:rFonts w:ascii="Arial" w:hAnsi="Arial" w:cs="Arial" w:hint="eastAsia"/>
                <w:sz w:val="20"/>
                <w:szCs w:val="20"/>
              </w:rPr>
              <w:t>ś</w:t>
            </w:r>
            <w:r w:rsidRPr="00C149FB">
              <w:rPr>
                <w:rFonts w:ascii="Arial" w:hAnsi="Arial" w:cs="Arial"/>
                <w:sz w:val="20"/>
                <w:szCs w:val="20"/>
              </w:rPr>
              <w:t xml:space="preserve"> priorytetowa</w:t>
            </w:r>
          </w:p>
        </w:tc>
        <w:tc>
          <w:tcPr>
            <w:tcW w:w="12315" w:type="dxa"/>
            <w:shd w:val="clear" w:color="auto" w:fill="B6DDE8" w:themeFill="accent5" w:themeFillTint="66"/>
          </w:tcPr>
          <w:p w:rsidR="00BA5E48" w:rsidRPr="002B689F" w:rsidRDefault="00BA5E48" w:rsidP="00402184">
            <w:pPr>
              <w:spacing w:before="40" w:after="40" w:line="276" w:lineRule="auto"/>
              <w:rPr>
                <w:rFonts w:ascii="Arial" w:hAnsi="Arial" w:cs="Arial"/>
                <w:sz w:val="20"/>
                <w:szCs w:val="20"/>
              </w:rPr>
            </w:pPr>
            <w:r w:rsidRPr="00C149FB">
              <w:rPr>
                <w:rFonts w:ascii="Arial" w:hAnsi="Arial" w:cs="Arial"/>
                <w:sz w:val="20"/>
                <w:szCs w:val="20"/>
              </w:rPr>
              <w:t>VI Rynek Pracy</w:t>
            </w:r>
          </w:p>
        </w:tc>
      </w:tr>
      <w:tr w:rsidR="00BA5E48" w:rsidRPr="002B689F" w:rsidTr="00402184">
        <w:trPr>
          <w:jc w:val="center"/>
        </w:trPr>
        <w:tc>
          <w:tcPr>
            <w:tcW w:w="1905" w:type="dxa"/>
            <w:shd w:val="clear" w:color="auto" w:fill="B6DDE8" w:themeFill="accent5" w:themeFillTint="66"/>
          </w:tcPr>
          <w:p w:rsidR="00BA5E48" w:rsidRPr="002B689F" w:rsidRDefault="00BA5E48" w:rsidP="00402184">
            <w:pPr>
              <w:spacing w:before="40" w:after="40" w:line="276" w:lineRule="auto"/>
              <w:rPr>
                <w:rFonts w:ascii="Arial" w:hAnsi="Arial" w:cs="Arial"/>
                <w:sz w:val="20"/>
                <w:szCs w:val="20"/>
              </w:rPr>
            </w:pPr>
            <w:r w:rsidRPr="00C149FB">
              <w:rPr>
                <w:rFonts w:ascii="Arial" w:hAnsi="Arial" w:cs="Arial"/>
                <w:sz w:val="20"/>
                <w:szCs w:val="20"/>
              </w:rPr>
              <w:t>Priorytet Inwestycyjny</w:t>
            </w:r>
          </w:p>
        </w:tc>
        <w:tc>
          <w:tcPr>
            <w:tcW w:w="12315" w:type="dxa"/>
            <w:shd w:val="clear" w:color="auto" w:fill="B6DDE8" w:themeFill="accent5" w:themeFillTint="66"/>
          </w:tcPr>
          <w:p w:rsidR="00BA5E48" w:rsidRPr="002B689F" w:rsidRDefault="00BA5E48" w:rsidP="00402184">
            <w:pPr>
              <w:spacing w:before="40" w:after="40" w:line="276" w:lineRule="auto"/>
              <w:rPr>
                <w:rFonts w:ascii="Arial" w:hAnsi="Arial" w:cs="Arial"/>
                <w:sz w:val="20"/>
                <w:szCs w:val="20"/>
              </w:rPr>
            </w:pPr>
            <w:r w:rsidRPr="00C149FB">
              <w:rPr>
                <w:rFonts w:ascii="Arial" w:hAnsi="Arial" w:cs="Arial"/>
                <w:iCs/>
                <w:sz w:val="20"/>
                <w:szCs w:val="20"/>
              </w:rPr>
              <w:t>8i</w:t>
            </w:r>
            <w:r>
              <w:rPr>
                <w:rFonts w:ascii="Arial" w:hAnsi="Arial" w:cs="Arial"/>
                <w:iCs/>
                <w:sz w:val="20"/>
                <w:szCs w:val="20"/>
              </w:rPr>
              <w:t>v</w:t>
            </w:r>
            <w:r w:rsidRPr="00C149FB">
              <w:rPr>
                <w:rFonts w:ascii="Arial" w:hAnsi="Arial" w:cs="Arial"/>
                <w:iCs/>
                <w:sz w:val="20"/>
                <w:szCs w:val="20"/>
              </w:rPr>
              <w:t xml:space="preserve"> </w:t>
            </w:r>
            <w:r>
              <w:rPr>
                <w:rFonts w:ascii="Arial" w:hAnsi="Arial" w:cs="Arial"/>
                <w:iCs/>
                <w:sz w:val="20"/>
                <w:szCs w:val="20"/>
              </w:rPr>
              <w:t>Równość mężczyzn i kobiet we wszystkich dziedzinach, w tym dostęp do zatrudnienia, rozwój kariery, godzenie życia zawodowego i prywatnego oraz promowanie równości wynagrodzeń za taką samą pracę</w:t>
            </w:r>
          </w:p>
        </w:tc>
      </w:tr>
      <w:tr w:rsidR="00BA5E48" w:rsidRPr="002B689F" w:rsidTr="00402184">
        <w:trPr>
          <w:jc w:val="center"/>
        </w:trPr>
        <w:tc>
          <w:tcPr>
            <w:tcW w:w="1905" w:type="dxa"/>
            <w:shd w:val="clear" w:color="auto" w:fill="B6DDE8" w:themeFill="accent5" w:themeFillTint="66"/>
          </w:tcPr>
          <w:p w:rsidR="00BA5E48" w:rsidRPr="002B689F" w:rsidRDefault="00BA5E48" w:rsidP="00402184">
            <w:pPr>
              <w:spacing w:before="40" w:after="40" w:line="276" w:lineRule="auto"/>
              <w:rPr>
                <w:rFonts w:ascii="Arial" w:hAnsi="Arial" w:cs="Arial"/>
                <w:sz w:val="20"/>
                <w:szCs w:val="20"/>
              </w:rPr>
            </w:pPr>
            <w:r w:rsidRPr="00C149FB">
              <w:rPr>
                <w:rFonts w:ascii="Arial" w:hAnsi="Arial" w:cs="Arial"/>
                <w:sz w:val="20"/>
                <w:szCs w:val="20"/>
              </w:rPr>
              <w:t>Dzia</w:t>
            </w:r>
            <w:r w:rsidRPr="00C149FB">
              <w:rPr>
                <w:rFonts w:ascii="Arial" w:hAnsi="Arial" w:cs="Arial" w:hint="eastAsia"/>
                <w:sz w:val="20"/>
                <w:szCs w:val="20"/>
              </w:rPr>
              <w:t>ł</w:t>
            </w:r>
            <w:r w:rsidRPr="00C149FB">
              <w:rPr>
                <w:rFonts w:ascii="Arial" w:hAnsi="Arial" w:cs="Arial"/>
                <w:sz w:val="20"/>
                <w:szCs w:val="20"/>
              </w:rPr>
              <w:t>anie</w:t>
            </w:r>
          </w:p>
        </w:tc>
        <w:tc>
          <w:tcPr>
            <w:tcW w:w="12315" w:type="dxa"/>
            <w:shd w:val="clear" w:color="auto" w:fill="B6DDE8" w:themeFill="accent5" w:themeFillTint="66"/>
          </w:tcPr>
          <w:p w:rsidR="00BA5E48" w:rsidRPr="00D43693" w:rsidRDefault="00BA5E48" w:rsidP="00402184">
            <w:pPr>
              <w:spacing w:before="40" w:after="40" w:line="276" w:lineRule="auto"/>
              <w:rPr>
                <w:rFonts w:ascii="Arial" w:hAnsi="Arial" w:cs="Arial"/>
                <w:sz w:val="20"/>
                <w:szCs w:val="20"/>
              </w:rPr>
            </w:pPr>
            <w:r w:rsidRPr="00D43693">
              <w:rPr>
                <w:rFonts w:ascii="Arial" w:hAnsi="Arial" w:cs="Arial"/>
                <w:sz w:val="20"/>
                <w:szCs w:val="20"/>
              </w:rPr>
              <w:t xml:space="preserve">6.6 </w:t>
            </w:r>
            <w:r w:rsidRPr="00D43693">
              <w:rPr>
                <w:rFonts w:ascii="Arial" w:eastAsia="MyriadPro-Regular" w:hAnsi="Arial" w:cs="Arial"/>
                <w:sz w:val="20"/>
                <w:szCs w:val="20"/>
              </w:rPr>
              <w:t>Programy zapewnienia i zwiększenia dostępu do opieki nad dziećmi w wieku do lat 3</w:t>
            </w:r>
            <w:r w:rsidRPr="00D43693">
              <w:rPr>
                <w:rFonts w:ascii="Arial" w:hAnsi="Arial" w:cs="Arial"/>
                <w:sz w:val="20"/>
                <w:szCs w:val="20"/>
              </w:rPr>
              <w:t>.</w:t>
            </w:r>
          </w:p>
        </w:tc>
      </w:tr>
      <w:tr w:rsidR="00BA5E48" w:rsidRPr="002B689F" w:rsidTr="00402184">
        <w:trPr>
          <w:jc w:val="center"/>
        </w:trPr>
        <w:tc>
          <w:tcPr>
            <w:tcW w:w="1905" w:type="dxa"/>
            <w:shd w:val="clear" w:color="auto" w:fill="B6DDE8" w:themeFill="accent5" w:themeFillTint="66"/>
          </w:tcPr>
          <w:p w:rsidR="00BA5E48" w:rsidRPr="002B689F" w:rsidRDefault="00BA5E48" w:rsidP="00402184">
            <w:pPr>
              <w:spacing w:before="40" w:after="40" w:line="276" w:lineRule="auto"/>
              <w:rPr>
                <w:rFonts w:ascii="Arial" w:hAnsi="Arial" w:cs="Arial"/>
                <w:sz w:val="20"/>
                <w:szCs w:val="20"/>
              </w:rPr>
            </w:pPr>
            <w:r w:rsidRPr="00C149FB">
              <w:rPr>
                <w:rFonts w:ascii="Arial" w:hAnsi="Arial" w:cs="Arial"/>
                <w:sz w:val="20"/>
                <w:szCs w:val="20"/>
              </w:rPr>
              <w:t>Typ projektu</w:t>
            </w:r>
          </w:p>
        </w:tc>
        <w:tc>
          <w:tcPr>
            <w:tcW w:w="12315" w:type="dxa"/>
            <w:shd w:val="clear" w:color="auto" w:fill="B6DDE8" w:themeFill="accent5" w:themeFillTint="66"/>
          </w:tcPr>
          <w:p w:rsidR="00BA5E48" w:rsidRDefault="00BA5E48">
            <w:pPr>
              <w:pStyle w:val="Akapitzlist"/>
              <w:autoSpaceDE w:val="0"/>
              <w:autoSpaceDN w:val="0"/>
              <w:adjustRightInd w:val="0"/>
              <w:spacing w:before="120" w:after="120"/>
              <w:ind w:left="284"/>
              <w:contextualSpacing w:val="0"/>
              <w:jc w:val="both"/>
              <w:rPr>
                <w:rFonts w:ascii="Arial" w:hAnsi="Arial" w:cs="Arial"/>
                <w:szCs w:val="20"/>
              </w:rPr>
            </w:pPr>
            <w:r>
              <w:rPr>
                <w:rFonts w:ascii="Arial" w:eastAsia="MyriadPro-Regular" w:hAnsi="Arial" w:cs="Arial"/>
                <w:szCs w:val="20"/>
              </w:rPr>
              <w:t xml:space="preserve">3. </w:t>
            </w:r>
            <w:r w:rsidRPr="007F57D3">
              <w:rPr>
                <w:rFonts w:ascii="Arial" w:eastAsia="MyriadPro-Regular" w:hAnsi="Arial" w:cs="Arial"/>
                <w:szCs w:val="20"/>
              </w:rPr>
              <w:t>Finansowanie kosztów usług bieżącej opieki nad dziećmi poprzez pokrycie kosztów opłat za pobyt dziecka w żłobku, klubie dziecięcym lub u opiekuna dziennego, ponoszonych przez opiekunów dzieci lub pokrycie kosztów wynagrodzenia niani ponoszonych przez opiekunów dzieci do lat 3.</w:t>
            </w:r>
          </w:p>
        </w:tc>
      </w:tr>
    </w:tbl>
    <w:p w:rsidR="00BA5E48" w:rsidRPr="007F692A" w:rsidRDefault="00BA5E48"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BA5E48" w:rsidRPr="009B6D35" w:rsidTr="009B6D35">
        <w:trPr>
          <w:jc w:val="center"/>
        </w:trPr>
        <w:tc>
          <w:tcPr>
            <w:tcW w:w="14175" w:type="dxa"/>
            <w:gridSpan w:val="4"/>
            <w:shd w:val="pct10" w:color="auto" w:fill="auto"/>
            <w:vAlign w:val="center"/>
          </w:tcPr>
          <w:p w:rsidR="00BA5E48" w:rsidRPr="009B6D35" w:rsidRDefault="00BA5E48" w:rsidP="009B6D35">
            <w:pPr>
              <w:spacing w:before="40" w:after="40" w:line="276" w:lineRule="auto"/>
              <w:jc w:val="center"/>
              <w:rPr>
                <w:rFonts w:ascii="Arial" w:hAnsi="Arial" w:cs="Arial"/>
                <w:b/>
                <w:sz w:val="20"/>
                <w:szCs w:val="20"/>
              </w:rPr>
            </w:pPr>
            <w:r w:rsidRPr="009B6D35">
              <w:rPr>
                <w:rFonts w:ascii="Arial" w:hAnsi="Arial" w:cs="Arial"/>
                <w:b/>
                <w:sz w:val="20"/>
                <w:szCs w:val="20"/>
              </w:rPr>
              <w:t>Kryteria dopuszczalności</w:t>
            </w:r>
          </w:p>
        </w:tc>
      </w:tr>
      <w:tr w:rsidR="00BA5E48" w:rsidRPr="009B6D35" w:rsidTr="009B6D35">
        <w:trPr>
          <w:jc w:val="center"/>
        </w:trPr>
        <w:tc>
          <w:tcPr>
            <w:tcW w:w="539" w:type="dxa"/>
          </w:tcPr>
          <w:p w:rsidR="00BA5E48" w:rsidRPr="009B6D35" w:rsidRDefault="00BA5E48" w:rsidP="009B6D35">
            <w:pPr>
              <w:spacing w:before="40" w:after="40" w:line="276" w:lineRule="auto"/>
              <w:rPr>
                <w:rFonts w:ascii="Arial" w:hAnsi="Arial" w:cs="Arial"/>
                <w:sz w:val="20"/>
                <w:szCs w:val="20"/>
              </w:rPr>
            </w:pPr>
            <w:r w:rsidRPr="009B6D35">
              <w:rPr>
                <w:rFonts w:ascii="Arial" w:hAnsi="Arial" w:cs="Arial"/>
                <w:sz w:val="18"/>
                <w:szCs w:val="20"/>
              </w:rPr>
              <w:t>L.p.</w:t>
            </w:r>
          </w:p>
        </w:tc>
        <w:tc>
          <w:tcPr>
            <w:tcW w:w="2524" w:type="dxa"/>
            <w:vAlign w:val="center"/>
          </w:tcPr>
          <w:p w:rsidR="00BA5E48" w:rsidRPr="009B6D35" w:rsidRDefault="00BA5E48" w:rsidP="009B6D35">
            <w:pPr>
              <w:spacing w:before="40" w:after="40" w:line="276" w:lineRule="auto"/>
              <w:jc w:val="center"/>
              <w:rPr>
                <w:rFonts w:ascii="Arial" w:hAnsi="Arial" w:cs="Arial"/>
                <w:sz w:val="20"/>
                <w:szCs w:val="20"/>
              </w:rPr>
            </w:pPr>
            <w:r w:rsidRPr="009B6D35">
              <w:rPr>
                <w:rFonts w:ascii="Arial" w:hAnsi="Arial" w:cs="Arial"/>
                <w:sz w:val="20"/>
                <w:szCs w:val="20"/>
              </w:rPr>
              <w:t>Nazwa kryterium</w:t>
            </w:r>
          </w:p>
        </w:tc>
        <w:tc>
          <w:tcPr>
            <w:tcW w:w="5101" w:type="dxa"/>
            <w:vAlign w:val="center"/>
          </w:tcPr>
          <w:p w:rsidR="00BA5E48" w:rsidRPr="009B6D35" w:rsidRDefault="00BA5E48" w:rsidP="009B6D35">
            <w:pPr>
              <w:spacing w:before="40" w:after="40" w:line="276" w:lineRule="auto"/>
              <w:jc w:val="center"/>
              <w:rPr>
                <w:rFonts w:ascii="Arial" w:hAnsi="Arial" w:cs="Arial"/>
                <w:sz w:val="20"/>
                <w:szCs w:val="20"/>
              </w:rPr>
            </w:pPr>
            <w:r w:rsidRPr="009B6D35">
              <w:rPr>
                <w:rFonts w:ascii="Arial" w:hAnsi="Arial" w:cs="Arial"/>
                <w:sz w:val="20"/>
                <w:szCs w:val="20"/>
              </w:rPr>
              <w:t>Definicja kryterium</w:t>
            </w:r>
          </w:p>
        </w:tc>
        <w:tc>
          <w:tcPr>
            <w:tcW w:w="6011" w:type="dxa"/>
            <w:vAlign w:val="center"/>
          </w:tcPr>
          <w:p w:rsidR="00BA5E48" w:rsidRPr="009B6D35" w:rsidRDefault="00BA5E48" w:rsidP="009B6D35">
            <w:pPr>
              <w:spacing w:before="40" w:after="40" w:line="276" w:lineRule="auto"/>
              <w:jc w:val="center"/>
              <w:rPr>
                <w:rFonts w:ascii="Arial" w:hAnsi="Arial" w:cs="Arial"/>
                <w:sz w:val="20"/>
                <w:szCs w:val="20"/>
              </w:rPr>
            </w:pPr>
            <w:r w:rsidRPr="009B6D35">
              <w:rPr>
                <w:rFonts w:ascii="Arial" w:hAnsi="Arial" w:cs="Arial"/>
                <w:sz w:val="20"/>
                <w:szCs w:val="20"/>
              </w:rPr>
              <w:t>Opis znaczenia kryterium</w:t>
            </w:r>
          </w:p>
        </w:tc>
      </w:tr>
      <w:tr w:rsidR="00BA5E48" w:rsidRPr="009B6D35" w:rsidTr="009B6D35">
        <w:trPr>
          <w:jc w:val="center"/>
        </w:trPr>
        <w:tc>
          <w:tcPr>
            <w:tcW w:w="539" w:type="dxa"/>
          </w:tcPr>
          <w:p w:rsidR="00BA5E48" w:rsidRPr="009B6D35" w:rsidRDefault="00BA5E48" w:rsidP="007F692A">
            <w:pPr>
              <w:spacing w:before="40" w:after="40" w:line="276" w:lineRule="auto"/>
              <w:jc w:val="center"/>
              <w:rPr>
                <w:rFonts w:ascii="Arial" w:hAnsi="Arial" w:cs="Arial"/>
                <w:sz w:val="20"/>
                <w:szCs w:val="20"/>
              </w:rPr>
            </w:pPr>
            <w:r w:rsidRPr="009B6D35">
              <w:rPr>
                <w:rFonts w:ascii="Arial" w:hAnsi="Arial" w:cs="Arial"/>
                <w:sz w:val="20"/>
                <w:szCs w:val="20"/>
              </w:rPr>
              <w:t>1</w:t>
            </w:r>
          </w:p>
        </w:tc>
        <w:tc>
          <w:tcPr>
            <w:tcW w:w="2524" w:type="dxa"/>
            <w:vAlign w:val="center"/>
          </w:tcPr>
          <w:p w:rsidR="00BA5E48" w:rsidRPr="009B6D35" w:rsidRDefault="00BA5E48" w:rsidP="009B6D35">
            <w:pPr>
              <w:spacing w:before="40" w:after="40" w:line="276" w:lineRule="auto"/>
              <w:jc w:val="center"/>
              <w:rPr>
                <w:rFonts w:ascii="Arial" w:hAnsi="Arial" w:cs="Arial"/>
                <w:sz w:val="20"/>
                <w:szCs w:val="20"/>
              </w:rPr>
            </w:pPr>
            <w:r w:rsidRPr="009B6D35">
              <w:rPr>
                <w:rFonts w:ascii="Arial" w:hAnsi="Arial" w:cs="Arial"/>
                <w:sz w:val="20"/>
                <w:szCs w:val="20"/>
              </w:rPr>
              <w:t>2</w:t>
            </w:r>
          </w:p>
        </w:tc>
        <w:tc>
          <w:tcPr>
            <w:tcW w:w="5101" w:type="dxa"/>
            <w:vAlign w:val="center"/>
          </w:tcPr>
          <w:p w:rsidR="00BA5E48" w:rsidRPr="009B6D35" w:rsidRDefault="00BA5E48" w:rsidP="009B6D35">
            <w:pPr>
              <w:spacing w:before="40" w:after="40" w:line="276" w:lineRule="auto"/>
              <w:jc w:val="center"/>
              <w:rPr>
                <w:rFonts w:ascii="Arial" w:hAnsi="Arial" w:cs="Arial"/>
                <w:sz w:val="20"/>
                <w:szCs w:val="20"/>
              </w:rPr>
            </w:pPr>
            <w:r w:rsidRPr="009B6D35">
              <w:rPr>
                <w:rFonts w:ascii="Arial" w:hAnsi="Arial" w:cs="Arial"/>
                <w:sz w:val="20"/>
                <w:szCs w:val="20"/>
              </w:rPr>
              <w:t>3</w:t>
            </w:r>
          </w:p>
        </w:tc>
        <w:tc>
          <w:tcPr>
            <w:tcW w:w="6011" w:type="dxa"/>
            <w:vAlign w:val="center"/>
          </w:tcPr>
          <w:p w:rsidR="00BA5E48" w:rsidRPr="009B6D35" w:rsidRDefault="00BA5E48" w:rsidP="009B6D35">
            <w:pPr>
              <w:spacing w:before="40" w:after="40" w:line="276" w:lineRule="auto"/>
              <w:jc w:val="center"/>
              <w:rPr>
                <w:rFonts w:ascii="Arial" w:hAnsi="Arial" w:cs="Arial"/>
                <w:sz w:val="20"/>
                <w:szCs w:val="20"/>
              </w:rPr>
            </w:pPr>
            <w:r w:rsidRPr="009B6D35">
              <w:rPr>
                <w:rFonts w:ascii="Arial" w:hAnsi="Arial" w:cs="Arial"/>
                <w:sz w:val="20"/>
                <w:szCs w:val="20"/>
              </w:rPr>
              <w:t>4</w:t>
            </w:r>
          </w:p>
        </w:tc>
      </w:tr>
      <w:tr w:rsidR="00BA5E48" w:rsidRPr="009B6D35" w:rsidTr="005B4A38">
        <w:trPr>
          <w:jc w:val="center"/>
        </w:trPr>
        <w:tc>
          <w:tcPr>
            <w:tcW w:w="539" w:type="dxa"/>
          </w:tcPr>
          <w:p w:rsidR="00BA5E48" w:rsidRPr="009B6D35"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9B6D35" w:rsidRDefault="00BA5E48" w:rsidP="00A76A72">
            <w:pPr>
              <w:spacing w:before="40" w:after="40" w:line="276" w:lineRule="auto"/>
              <w:rPr>
                <w:rFonts w:ascii="Arial" w:hAnsi="Arial" w:cs="Arial"/>
                <w:sz w:val="20"/>
                <w:szCs w:val="20"/>
              </w:rPr>
            </w:pPr>
            <w:r w:rsidRPr="009B6D35">
              <w:rPr>
                <w:rFonts w:ascii="Arial" w:hAnsi="Arial" w:cs="Arial"/>
                <w:sz w:val="20"/>
                <w:szCs w:val="20"/>
              </w:rPr>
              <w:t>Zgodność z celem szczegółowym i rezultatami Działania</w:t>
            </w:r>
          </w:p>
        </w:tc>
        <w:tc>
          <w:tcPr>
            <w:tcW w:w="5101" w:type="dxa"/>
          </w:tcPr>
          <w:p w:rsidR="00BA5E48" w:rsidRPr="009B6D35" w:rsidRDefault="00BA5E48" w:rsidP="00A76A72">
            <w:pPr>
              <w:spacing w:before="40" w:after="40" w:line="276" w:lineRule="auto"/>
              <w:rPr>
                <w:rFonts w:ascii="Arial" w:hAnsi="Arial" w:cs="Arial"/>
                <w:sz w:val="20"/>
                <w:szCs w:val="20"/>
              </w:rPr>
            </w:pPr>
            <w:r w:rsidRPr="009B6D35">
              <w:rPr>
                <w:rFonts w:ascii="Arial" w:hAnsi="Arial" w:cs="Arial"/>
                <w:sz w:val="20"/>
                <w:szCs w:val="20"/>
              </w:rPr>
              <w:t>Projekt jest zgodny z właściwym celem szczegółowym RPO WZ 2014-2020 oraz koresponduje ze wskaźnikami dla danego Działania/typu projektu.</w:t>
            </w:r>
          </w:p>
        </w:tc>
        <w:tc>
          <w:tcPr>
            <w:tcW w:w="6011" w:type="dxa"/>
          </w:tcPr>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Spełnienie kryterium jest konieczne do przyznania dofinansowania.</w:t>
            </w:r>
          </w:p>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Projekty niespełniające kryterium kierowane są do poprawy lub uzupełnienia.</w:t>
            </w:r>
          </w:p>
          <w:p w:rsidR="00BA5E48" w:rsidRPr="009B6D35" w:rsidRDefault="00BA5E48" w:rsidP="009B6D35">
            <w:pPr>
              <w:spacing w:before="40" w:after="40" w:line="276" w:lineRule="auto"/>
              <w:contextualSpacing/>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BA5E48" w:rsidRPr="009B6D35" w:rsidTr="005B4A38">
        <w:trPr>
          <w:jc w:val="center"/>
        </w:trPr>
        <w:tc>
          <w:tcPr>
            <w:tcW w:w="539" w:type="dxa"/>
          </w:tcPr>
          <w:p w:rsidR="00BA5E48" w:rsidRPr="009B6D35"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Zgodność z</w:t>
            </w:r>
            <w:r w:rsidRPr="009B6D35">
              <w:rPr>
                <w:rFonts w:ascii="Arial" w:hAnsi="Arial" w:cs="Arial"/>
                <w:i/>
                <w:sz w:val="20"/>
                <w:szCs w:val="20"/>
              </w:rPr>
              <w:t xml:space="preserve"> </w:t>
            </w:r>
            <w:r w:rsidRPr="009B6D35">
              <w:rPr>
                <w:rFonts w:ascii="Arial" w:hAnsi="Arial" w:cs="Arial"/>
                <w:sz w:val="20"/>
                <w:szCs w:val="20"/>
              </w:rPr>
              <w:t>typem projektu</w:t>
            </w:r>
          </w:p>
          <w:p w:rsidR="00BA5E48" w:rsidRPr="009B6D35" w:rsidRDefault="00BA5E48" w:rsidP="007F692A">
            <w:pPr>
              <w:spacing w:before="40" w:after="40" w:line="276" w:lineRule="auto"/>
              <w:rPr>
                <w:rFonts w:ascii="Arial" w:hAnsi="Arial" w:cs="Arial"/>
                <w:sz w:val="20"/>
                <w:szCs w:val="20"/>
              </w:rPr>
            </w:pPr>
          </w:p>
          <w:p w:rsidR="00BA5E48" w:rsidRPr="009B6D35" w:rsidRDefault="00BA5E48" w:rsidP="007F692A">
            <w:pPr>
              <w:spacing w:before="40" w:after="40" w:line="276" w:lineRule="auto"/>
              <w:rPr>
                <w:rFonts w:ascii="Arial" w:hAnsi="Arial" w:cs="Arial"/>
                <w:sz w:val="20"/>
                <w:szCs w:val="20"/>
              </w:rPr>
            </w:pPr>
          </w:p>
        </w:tc>
        <w:tc>
          <w:tcPr>
            <w:tcW w:w="5101" w:type="dxa"/>
          </w:tcPr>
          <w:p w:rsidR="00BA5E48" w:rsidRPr="009B6D35" w:rsidRDefault="00BA5E48" w:rsidP="002F6AF3">
            <w:pPr>
              <w:spacing w:before="40" w:after="40" w:line="276" w:lineRule="auto"/>
              <w:rPr>
                <w:rFonts w:ascii="Arial" w:hAnsi="Arial" w:cs="Arial"/>
                <w:sz w:val="20"/>
                <w:szCs w:val="20"/>
              </w:rPr>
            </w:pPr>
            <w:r w:rsidRPr="009B6D35">
              <w:rPr>
                <w:rFonts w:ascii="Arial" w:hAnsi="Arial" w:cs="Arial"/>
                <w:sz w:val="20"/>
                <w:szCs w:val="20"/>
              </w:rPr>
              <w:t xml:space="preserve">Projekt jest zgodny z typem projektu oraz grupą docelową wskazaną w  </w:t>
            </w:r>
            <w:r w:rsidRPr="009B6D35">
              <w:rPr>
                <w:rFonts w:ascii="Arial" w:hAnsi="Arial" w:cs="Arial"/>
                <w:i/>
                <w:sz w:val="20"/>
                <w:szCs w:val="20"/>
              </w:rPr>
              <w:t xml:space="preserve">SOOP RPO WZ </w:t>
            </w:r>
            <w:r>
              <w:rPr>
                <w:rFonts w:ascii="Arial" w:hAnsi="Arial" w:cs="Arial"/>
                <w:i/>
                <w:sz w:val="20"/>
                <w:szCs w:val="20"/>
              </w:rPr>
              <w:t xml:space="preserve">2014-2020 </w:t>
            </w:r>
            <w:r w:rsidRPr="009B6D35">
              <w:rPr>
                <w:rFonts w:ascii="Arial" w:hAnsi="Arial" w:cs="Arial"/>
                <w:sz w:val="20"/>
                <w:szCs w:val="20"/>
              </w:rPr>
              <w:t>oraz</w:t>
            </w:r>
            <w:r>
              <w:rPr>
                <w:rFonts w:ascii="Arial" w:hAnsi="Arial" w:cs="Arial"/>
                <w:i/>
                <w:sz w:val="20"/>
                <w:szCs w:val="20"/>
              </w:rPr>
              <w:t xml:space="preserve"> Wezwaniu do złożenia wniosku</w:t>
            </w:r>
            <w:r w:rsidRPr="009B6D35">
              <w:rPr>
                <w:rFonts w:ascii="Arial" w:hAnsi="Arial" w:cs="Arial"/>
                <w:i/>
                <w:sz w:val="20"/>
                <w:szCs w:val="20"/>
              </w:rPr>
              <w:t>.</w:t>
            </w:r>
            <w:r w:rsidRPr="009B6D35">
              <w:rPr>
                <w:rFonts w:ascii="Arial" w:hAnsi="Arial" w:cs="Arial"/>
                <w:sz w:val="20"/>
                <w:szCs w:val="20"/>
              </w:rPr>
              <w:t xml:space="preserve"> </w:t>
            </w:r>
          </w:p>
        </w:tc>
        <w:tc>
          <w:tcPr>
            <w:tcW w:w="6011" w:type="dxa"/>
          </w:tcPr>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Spełnienie kryterium jest konieczne do przyznania dofinansowania.</w:t>
            </w:r>
          </w:p>
          <w:p w:rsidR="00BA5E48" w:rsidRDefault="00BA5E48" w:rsidP="007F692A">
            <w:pPr>
              <w:spacing w:before="40" w:after="40" w:line="276" w:lineRule="auto"/>
              <w:rPr>
                <w:rFonts w:ascii="Arial" w:hAnsi="Arial" w:cs="Arial"/>
                <w:sz w:val="20"/>
                <w:szCs w:val="20"/>
              </w:rPr>
            </w:pPr>
            <w:r w:rsidRPr="009B6D35">
              <w:rPr>
                <w:rFonts w:ascii="Arial" w:hAnsi="Arial" w:cs="Arial"/>
                <w:sz w:val="20"/>
                <w:szCs w:val="20"/>
              </w:rPr>
              <w:t>Projekty niespełniające kryterium kierowane są do poprawy lub uzupełnienia.</w:t>
            </w:r>
          </w:p>
          <w:p w:rsidR="00BA5E48" w:rsidRPr="009B6D35" w:rsidRDefault="00BA5E48" w:rsidP="007F692A">
            <w:pPr>
              <w:spacing w:before="40" w:after="40" w:line="276" w:lineRule="auto"/>
              <w:rPr>
                <w:rFonts w:ascii="Arial" w:hAnsi="Arial" w:cs="Arial"/>
                <w:sz w:val="20"/>
                <w:szCs w:val="20"/>
              </w:rPr>
            </w:pPr>
            <w:r>
              <w:rPr>
                <w:rFonts w:ascii="Arial" w:hAnsi="Arial" w:cs="Arial"/>
                <w:sz w:val="20"/>
                <w:szCs w:val="20"/>
              </w:rPr>
              <w:t xml:space="preserve">Za zgodą IP, na etapie realizacji projektu, dopuszcza się możliwość  odstępstwa od  zapisów </w:t>
            </w:r>
            <w:r w:rsidRPr="006E3202">
              <w:rPr>
                <w:rFonts w:ascii="Arial" w:hAnsi="Arial" w:cs="Arial"/>
                <w:i/>
                <w:sz w:val="20"/>
                <w:szCs w:val="20"/>
              </w:rPr>
              <w:t>Wezwania do złożenia wniosku</w:t>
            </w:r>
            <w:r>
              <w:rPr>
                <w:rFonts w:ascii="Arial" w:hAnsi="Arial" w:cs="Arial"/>
                <w:sz w:val="20"/>
                <w:szCs w:val="20"/>
              </w:rPr>
              <w:t xml:space="preserve"> w zakresie spełnienia przedmiotowego kryterium z uwagi na zmiany dokumentów nadrzędnych tj. </w:t>
            </w:r>
            <w:r w:rsidRPr="00447143">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w:t>
            </w:r>
          </w:p>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BA5E48" w:rsidRPr="009B6D35" w:rsidTr="005B4A38">
        <w:trPr>
          <w:jc w:val="center"/>
        </w:trPr>
        <w:tc>
          <w:tcPr>
            <w:tcW w:w="539" w:type="dxa"/>
          </w:tcPr>
          <w:p w:rsidR="00BA5E48" w:rsidRPr="009B6D35" w:rsidRDefault="00BA5E48" w:rsidP="00BB7590">
            <w:pPr>
              <w:pStyle w:val="Akapitzlist"/>
              <w:numPr>
                <w:ilvl w:val="0"/>
                <w:numId w:val="233"/>
              </w:numPr>
              <w:spacing w:line="276" w:lineRule="auto"/>
              <w:ind w:left="0" w:firstLine="0"/>
              <w:contextualSpacing w:val="0"/>
              <w:rPr>
                <w:rFonts w:ascii="Arial" w:hAnsi="Arial" w:cs="Arial"/>
                <w:szCs w:val="20"/>
              </w:rPr>
            </w:pPr>
          </w:p>
        </w:tc>
        <w:tc>
          <w:tcPr>
            <w:tcW w:w="2524" w:type="dxa"/>
          </w:tcPr>
          <w:p w:rsidR="00BA5E48" w:rsidRPr="009B6D35" w:rsidRDefault="00BA5E48" w:rsidP="0063088D">
            <w:pPr>
              <w:spacing w:line="276" w:lineRule="auto"/>
              <w:rPr>
                <w:rFonts w:ascii="Arial" w:hAnsi="Arial" w:cs="Arial"/>
                <w:sz w:val="20"/>
                <w:szCs w:val="20"/>
              </w:rPr>
            </w:pPr>
            <w:r w:rsidRPr="009B6D35">
              <w:rPr>
                <w:rFonts w:ascii="Arial" w:hAnsi="Arial" w:cs="Arial"/>
                <w:sz w:val="20"/>
                <w:szCs w:val="20"/>
              </w:rPr>
              <w:t xml:space="preserve">Kwalifikowalność </w:t>
            </w:r>
            <w:r>
              <w:rPr>
                <w:rFonts w:ascii="Arial" w:hAnsi="Arial" w:cs="Arial"/>
                <w:sz w:val="20"/>
                <w:szCs w:val="20"/>
              </w:rPr>
              <w:t xml:space="preserve">Beneficjenta/ </w:t>
            </w:r>
            <w:r w:rsidRPr="009B6D35">
              <w:rPr>
                <w:rFonts w:ascii="Arial" w:hAnsi="Arial" w:cs="Arial"/>
                <w:sz w:val="20"/>
                <w:szCs w:val="20"/>
              </w:rPr>
              <w:t>Partnera</w:t>
            </w:r>
            <w:r>
              <w:rPr>
                <w:rFonts w:ascii="Arial" w:hAnsi="Arial" w:cs="Arial"/>
                <w:sz w:val="20"/>
                <w:szCs w:val="20"/>
              </w:rPr>
              <w:t xml:space="preserve"> (jeśli dotyczy)</w:t>
            </w:r>
          </w:p>
        </w:tc>
        <w:tc>
          <w:tcPr>
            <w:tcW w:w="5101" w:type="dxa"/>
          </w:tcPr>
          <w:p w:rsidR="00BA5E48" w:rsidRPr="001F3A70" w:rsidRDefault="00BA5E48" w:rsidP="0063088D">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 xml:space="preserve">jest podmiotem uprawnionym do ubiegania się </w:t>
            </w:r>
            <w:r>
              <w:rPr>
                <w:rFonts w:ascii="Arial" w:eastAsia="MyriadPro-Regular" w:hAnsi="Arial" w:cs="Arial"/>
                <w:sz w:val="20"/>
                <w:szCs w:val="20"/>
              </w:rPr>
              <w:br/>
            </w:r>
            <w:r w:rsidRPr="001F3A70">
              <w:rPr>
                <w:rFonts w:ascii="Arial" w:eastAsia="MyriadPro-Regular" w:hAnsi="Arial" w:cs="Arial"/>
                <w:sz w:val="20"/>
                <w:szCs w:val="20"/>
              </w:rPr>
              <w:t>o dofinansowanie w</w:t>
            </w:r>
            <w:r>
              <w:rPr>
                <w:rFonts w:ascii="Arial" w:eastAsia="MyriadPro-Regular" w:hAnsi="Arial" w:cs="Arial"/>
                <w:sz w:val="20"/>
                <w:szCs w:val="20"/>
              </w:rPr>
              <w:t xml:space="preserve"> </w:t>
            </w:r>
            <w:r w:rsidRPr="001F3A70">
              <w:rPr>
                <w:rFonts w:ascii="Arial" w:eastAsia="MyriadPro-Regular" w:hAnsi="Arial" w:cs="Arial"/>
                <w:sz w:val="20"/>
                <w:szCs w:val="20"/>
              </w:rPr>
              <w:t xml:space="preserve">ramach Działania typu/ów projektu/ów, </w:t>
            </w:r>
            <w:r>
              <w:rPr>
                <w:rFonts w:ascii="Arial" w:eastAsia="MyriadPro-Regular" w:hAnsi="Arial" w:cs="Arial"/>
                <w:sz w:val="20"/>
                <w:szCs w:val="20"/>
              </w:rPr>
              <w:t>w którym ogłoszony został nabór</w:t>
            </w:r>
            <w:r w:rsidRPr="001F3A70">
              <w:rPr>
                <w:rFonts w:ascii="Arial" w:eastAsia="MyriadPro-Regular" w:hAnsi="Arial" w:cs="Arial"/>
                <w:sz w:val="20"/>
                <w:szCs w:val="20"/>
              </w:rPr>
              <w:t>.</w:t>
            </w:r>
          </w:p>
          <w:p w:rsidR="00BA5E48" w:rsidRDefault="00BA5E48" w:rsidP="0063088D">
            <w:pPr>
              <w:autoSpaceDE w:val="0"/>
              <w:autoSpaceDN w:val="0"/>
              <w:adjustRightInd w:val="0"/>
              <w:spacing w:line="276" w:lineRule="auto"/>
              <w:jc w:val="both"/>
              <w:rPr>
                <w:rFonts w:ascii="Arial" w:eastAsia="Malgun Gothic" w:hAnsi="Arial" w:cs="Arial"/>
                <w:sz w:val="20"/>
                <w:szCs w:val="20"/>
              </w:rPr>
            </w:pPr>
            <w:r w:rsidRPr="009B6D35">
              <w:rPr>
                <w:rFonts w:ascii="Arial" w:eastAsia="Malgun Gothic" w:hAnsi="Arial" w:cs="Arial"/>
                <w:sz w:val="20"/>
                <w:szCs w:val="20"/>
              </w:rPr>
              <w:t>Partner/rzy nie podlega</w:t>
            </w:r>
            <w:r>
              <w:rPr>
                <w:rFonts w:ascii="Arial" w:eastAsia="Malgun Gothic" w:hAnsi="Arial" w:cs="Arial"/>
                <w:sz w:val="20"/>
                <w:szCs w:val="20"/>
              </w:rPr>
              <w:t>/ją</w:t>
            </w:r>
            <w:r w:rsidRPr="009B6D35">
              <w:rPr>
                <w:rFonts w:ascii="Arial" w:eastAsia="Malgun Gothic" w:hAnsi="Arial" w:cs="Arial"/>
                <w:sz w:val="20"/>
                <w:szCs w:val="20"/>
              </w:rPr>
              <w:t xml:space="preserve"> wykluczeniu z możliwości ubiegania się o dofinansowanie, w tym wykluczeniu, o którym mowa w art. 207 ust. 4 ustawy z dnia 27 sierpnia 2009 r., o finansach publicznych.</w:t>
            </w:r>
          </w:p>
          <w:p w:rsidR="00BA5E48" w:rsidRDefault="00BA5E48" w:rsidP="0063088D">
            <w:pPr>
              <w:autoSpaceDE w:val="0"/>
              <w:autoSpaceDN w:val="0"/>
              <w:adjustRightInd w:val="0"/>
              <w:spacing w:line="276" w:lineRule="auto"/>
              <w:jc w:val="both"/>
              <w:rPr>
                <w:rFonts w:ascii="Arial" w:hAnsi="Arial" w:cs="Arial"/>
                <w:sz w:val="20"/>
                <w:szCs w:val="20"/>
              </w:rPr>
            </w:pPr>
            <w:r>
              <w:rPr>
                <w:rFonts w:ascii="Arial" w:eastAsia="MyriadPro-Regular" w:hAnsi="Arial" w:cs="Arial"/>
                <w:sz w:val="20"/>
                <w:szCs w:val="20"/>
              </w:rPr>
              <w:t xml:space="preserve">W przypadku partnera stanowiącego podmiot,  o którym mowa w art. </w:t>
            </w:r>
            <w:r>
              <w:rPr>
                <w:rFonts w:ascii="Arial" w:eastAsia="Malgun Gothic" w:hAnsi="Arial" w:cs="Arial"/>
                <w:sz w:val="20"/>
                <w:szCs w:val="20"/>
              </w:rPr>
              <w:t>207 ust. 7</w:t>
            </w:r>
            <w:r w:rsidRPr="009B6D35">
              <w:rPr>
                <w:rFonts w:ascii="Arial" w:eastAsia="Malgun Gothic" w:hAnsi="Arial" w:cs="Arial"/>
                <w:sz w:val="20"/>
                <w:szCs w:val="20"/>
              </w:rPr>
              <w:t xml:space="preserve"> ustawy z dnia 27 sierpnia 2009 r., o finansach publicznych</w:t>
            </w:r>
            <w:r>
              <w:rPr>
                <w:rFonts w:ascii="Arial" w:eastAsia="MyriadPro-Regular" w:hAnsi="Arial" w:cs="Arial"/>
                <w:sz w:val="20"/>
                <w:szCs w:val="20"/>
              </w:rPr>
              <w:t xml:space="preserve"> kryterium dotyczące kwalifikowalności Partnera zostaje automatycznie uznane za spełnione.</w:t>
            </w:r>
          </w:p>
          <w:p w:rsidR="00BA5E48" w:rsidRPr="009B6D35" w:rsidRDefault="00BA5E48" w:rsidP="0063088D">
            <w:pPr>
              <w:autoSpaceDE w:val="0"/>
              <w:autoSpaceDN w:val="0"/>
              <w:adjustRightInd w:val="0"/>
              <w:jc w:val="both"/>
              <w:rPr>
                <w:rFonts w:ascii="Arial" w:eastAsia="Malgun Gothic" w:hAnsi="Arial" w:cs="Arial"/>
                <w:sz w:val="20"/>
                <w:szCs w:val="20"/>
              </w:rPr>
            </w:pPr>
          </w:p>
        </w:tc>
        <w:tc>
          <w:tcPr>
            <w:tcW w:w="6011" w:type="dxa"/>
          </w:tcPr>
          <w:p w:rsidR="00BA5E48" w:rsidRPr="009B6D35" w:rsidRDefault="00BA5E48" w:rsidP="0063088D">
            <w:pPr>
              <w:autoSpaceDE w:val="0"/>
              <w:autoSpaceDN w:val="0"/>
              <w:adjustRightInd w:val="0"/>
              <w:spacing w:line="276" w:lineRule="auto"/>
              <w:jc w:val="both"/>
              <w:rPr>
                <w:rFonts w:ascii="Arial" w:eastAsia="Malgun Gothic" w:hAnsi="Arial" w:cs="Arial"/>
                <w:sz w:val="20"/>
                <w:szCs w:val="20"/>
              </w:rPr>
            </w:pPr>
            <w:r w:rsidRPr="009B6D35">
              <w:rPr>
                <w:rFonts w:ascii="Arial" w:eastAsia="Malgun Gothic" w:hAnsi="Arial" w:cs="Arial"/>
                <w:sz w:val="20"/>
                <w:szCs w:val="20"/>
              </w:rPr>
              <w:t>Spełnienie kryterium jest konieczne do przyznania dofinansowania.</w:t>
            </w:r>
          </w:p>
          <w:p w:rsidR="00BA5E48" w:rsidRDefault="00BA5E48" w:rsidP="0063088D">
            <w:pPr>
              <w:autoSpaceDE w:val="0"/>
              <w:autoSpaceDN w:val="0"/>
              <w:adjustRightInd w:val="0"/>
              <w:spacing w:line="276" w:lineRule="auto"/>
              <w:jc w:val="both"/>
              <w:rPr>
                <w:rFonts w:ascii="Arial" w:eastAsia="Malgun Gothic" w:hAnsi="Arial" w:cs="Arial"/>
                <w:sz w:val="20"/>
                <w:szCs w:val="20"/>
              </w:rPr>
            </w:pPr>
            <w:r w:rsidRPr="009B6D35">
              <w:rPr>
                <w:rFonts w:ascii="Arial" w:eastAsia="Malgun Gothic" w:hAnsi="Arial" w:cs="Arial"/>
                <w:sz w:val="20"/>
                <w:szCs w:val="20"/>
              </w:rPr>
              <w:t>Projekty niespełniające kryterium kierowane są do poprawy lub uzupełnienia.</w:t>
            </w:r>
          </w:p>
          <w:p w:rsidR="00BA5E48" w:rsidRDefault="00BA5E48" w:rsidP="004F77E5">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oceny, na dzień podpisania umowy oraz w przypadku zmiany Partnera (jeśli dotyczy). </w:t>
            </w:r>
          </w:p>
          <w:p w:rsidR="00BA5E48" w:rsidRPr="009B6D35" w:rsidRDefault="00BA5E48" w:rsidP="0063088D">
            <w:pPr>
              <w:autoSpaceDE w:val="0"/>
              <w:autoSpaceDN w:val="0"/>
              <w:adjustRightInd w:val="0"/>
              <w:spacing w:line="276" w:lineRule="auto"/>
              <w:jc w:val="both"/>
              <w:rPr>
                <w:rFonts w:ascii="Arial" w:eastAsia="Malgun Gothic" w:hAnsi="Arial" w:cs="Arial"/>
                <w:sz w:val="20"/>
                <w:szCs w:val="20"/>
              </w:rPr>
            </w:pPr>
            <w:r w:rsidRPr="009B6D35">
              <w:rPr>
                <w:rFonts w:ascii="Arial" w:eastAsia="Malgun Gothic" w:hAnsi="Arial" w:cs="Arial"/>
                <w:sz w:val="20"/>
                <w:szCs w:val="20"/>
              </w:rPr>
              <w:t>Ocena spełniania kryterium polega na przypisaniu wartości logicznych „tak”, „nie”</w:t>
            </w:r>
            <w:r>
              <w:rPr>
                <w:rFonts w:ascii="Arial" w:hAnsi="Arial" w:cs="Arial"/>
                <w:sz w:val="20"/>
                <w:szCs w:val="20"/>
              </w:rPr>
              <w:t xml:space="preserve">. </w:t>
            </w:r>
          </w:p>
        </w:tc>
      </w:tr>
      <w:tr w:rsidR="00BA5E48" w:rsidRPr="009B6D35" w:rsidTr="005B4A38">
        <w:trPr>
          <w:jc w:val="center"/>
        </w:trPr>
        <w:tc>
          <w:tcPr>
            <w:tcW w:w="539" w:type="dxa"/>
          </w:tcPr>
          <w:p w:rsidR="00BA5E48" w:rsidRPr="009B6D35" w:rsidRDefault="00BA5E48" w:rsidP="00BB7590">
            <w:pPr>
              <w:pStyle w:val="Akapitzlist"/>
              <w:numPr>
                <w:ilvl w:val="0"/>
                <w:numId w:val="233"/>
              </w:numPr>
              <w:spacing w:line="276" w:lineRule="auto"/>
              <w:ind w:left="0" w:firstLine="0"/>
              <w:contextualSpacing w:val="0"/>
              <w:rPr>
                <w:rFonts w:ascii="Arial" w:hAnsi="Arial" w:cs="Arial"/>
                <w:szCs w:val="20"/>
              </w:rPr>
            </w:pPr>
          </w:p>
        </w:tc>
        <w:tc>
          <w:tcPr>
            <w:tcW w:w="2524" w:type="dxa"/>
          </w:tcPr>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Zgodność z zasadami horyzontalnymi.</w:t>
            </w:r>
          </w:p>
        </w:tc>
        <w:tc>
          <w:tcPr>
            <w:tcW w:w="5101" w:type="dxa"/>
          </w:tcPr>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Projekt jest zgodny z:</w:t>
            </w:r>
          </w:p>
          <w:p w:rsidR="00BA5E48" w:rsidRPr="009B6D35" w:rsidRDefault="00BA5E48" w:rsidP="00BB7590">
            <w:pPr>
              <w:pStyle w:val="Akapitzlist"/>
              <w:numPr>
                <w:ilvl w:val="0"/>
                <w:numId w:val="296"/>
              </w:numPr>
              <w:spacing w:before="40" w:after="40" w:line="276" w:lineRule="auto"/>
              <w:ind w:left="315" w:hanging="284"/>
              <w:contextualSpacing w:val="0"/>
              <w:rPr>
                <w:rFonts w:ascii="Arial" w:hAnsi="Arial" w:cs="Arial"/>
                <w:szCs w:val="20"/>
              </w:rPr>
            </w:pPr>
            <w:r w:rsidRPr="009B6D35">
              <w:rPr>
                <w:rFonts w:ascii="Arial" w:hAnsi="Arial" w:cs="Arial"/>
                <w:szCs w:val="20"/>
              </w:rPr>
              <w:t xml:space="preserve">zasadą równości szans kobiet i mężczyzn, </w:t>
            </w:r>
            <w:r w:rsidRPr="009B6D35">
              <w:rPr>
                <w:rFonts w:ascii="Arial" w:hAnsi="Arial" w:cs="Arial"/>
                <w:szCs w:val="20"/>
              </w:rPr>
              <w:br/>
              <w:t xml:space="preserve">w oparciu o </w:t>
            </w:r>
            <w:r w:rsidRPr="009B6D35">
              <w:rPr>
                <w:rFonts w:ascii="Arial" w:hAnsi="Arial" w:cs="Arial"/>
                <w:i/>
                <w:szCs w:val="20"/>
              </w:rPr>
              <w:t>standard minimum</w:t>
            </w:r>
            <w:r w:rsidRPr="009B6D35">
              <w:rPr>
                <w:rFonts w:ascii="Arial" w:hAnsi="Arial" w:cs="Arial"/>
                <w:szCs w:val="20"/>
              </w:rPr>
              <w:t>,</w:t>
            </w:r>
          </w:p>
          <w:p w:rsidR="00BA5E48" w:rsidRPr="009B6D35" w:rsidRDefault="00BA5E48" w:rsidP="00BB7590">
            <w:pPr>
              <w:pStyle w:val="Akapitzlist"/>
              <w:numPr>
                <w:ilvl w:val="0"/>
                <w:numId w:val="296"/>
              </w:numPr>
              <w:spacing w:before="40" w:after="40" w:line="276" w:lineRule="auto"/>
              <w:ind w:left="315" w:hanging="284"/>
              <w:contextualSpacing w:val="0"/>
              <w:rPr>
                <w:rFonts w:ascii="Arial" w:hAnsi="Arial" w:cs="Arial"/>
                <w:szCs w:val="20"/>
              </w:rPr>
            </w:pPr>
            <w:r w:rsidRPr="009B6D35">
              <w:rPr>
                <w:rFonts w:ascii="Arial" w:hAnsi="Arial" w:cs="Arial"/>
                <w:szCs w:val="20"/>
              </w:rPr>
              <w:t>właściwymi politykami i zasadami wspólnotowym</w:t>
            </w:r>
            <w:r>
              <w:rPr>
                <w:rFonts w:ascii="Arial" w:hAnsi="Arial" w:cs="Arial"/>
                <w:szCs w:val="20"/>
              </w:rPr>
              <w:t>i</w:t>
            </w:r>
            <w:r w:rsidRPr="009B6D35">
              <w:rPr>
                <w:rFonts w:ascii="Arial" w:hAnsi="Arial" w:cs="Arial"/>
                <w:szCs w:val="20"/>
              </w:rPr>
              <w:t xml:space="preserve">: </w:t>
            </w:r>
          </w:p>
          <w:p w:rsidR="00BA5E48" w:rsidRPr="009B6D35" w:rsidRDefault="00BA5E48" w:rsidP="00BB7590">
            <w:pPr>
              <w:pStyle w:val="Akapitzlist"/>
              <w:numPr>
                <w:ilvl w:val="0"/>
                <w:numId w:val="297"/>
              </w:numPr>
              <w:autoSpaceDE w:val="0"/>
              <w:autoSpaceDN w:val="0"/>
              <w:adjustRightInd w:val="0"/>
              <w:jc w:val="both"/>
              <w:rPr>
                <w:rFonts w:ascii="Arial" w:eastAsia="MyriadPro-Regular" w:hAnsi="Arial" w:cs="Arial"/>
                <w:szCs w:val="20"/>
              </w:rPr>
            </w:pPr>
            <w:r w:rsidRPr="009B6D35">
              <w:rPr>
                <w:rFonts w:ascii="Arial" w:eastAsia="MyriadPro-Regular" w:hAnsi="Arial" w:cs="Arial"/>
                <w:szCs w:val="20"/>
              </w:rPr>
              <w:t>zrównoważonego rozwoju,</w:t>
            </w:r>
          </w:p>
          <w:p w:rsidR="00BA5E48" w:rsidRPr="009B6D35" w:rsidRDefault="00BA5E48" w:rsidP="00BB7590">
            <w:pPr>
              <w:pStyle w:val="Akapitzlist"/>
              <w:numPr>
                <w:ilvl w:val="0"/>
                <w:numId w:val="297"/>
              </w:numPr>
              <w:autoSpaceDE w:val="0"/>
              <w:autoSpaceDN w:val="0"/>
              <w:adjustRightInd w:val="0"/>
              <w:jc w:val="both"/>
              <w:rPr>
                <w:rFonts w:ascii="Arial" w:eastAsia="MyriadPro-Regular" w:hAnsi="Arial" w:cs="Arial"/>
                <w:szCs w:val="20"/>
              </w:rPr>
            </w:pPr>
            <w:r w:rsidRPr="009B6D35">
              <w:rPr>
                <w:rFonts w:ascii="Arial" w:eastAsia="MyriadPro-Regular" w:hAnsi="Arial" w:cs="Arial"/>
                <w:szCs w:val="20"/>
              </w:rPr>
              <w:t>promowania i realizacji zasady równości szans i niedyskryminacji, w tym. m. in. koniecznością stosowania zasady uniwersalnego projektowania.</w:t>
            </w:r>
          </w:p>
          <w:p w:rsidR="00BA5E48" w:rsidRPr="009B6D35" w:rsidRDefault="00BA5E48" w:rsidP="009B6D35">
            <w:pPr>
              <w:autoSpaceDE w:val="0"/>
              <w:autoSpaceDN w:val="0"/>
              <w:adjustRightInd w:val="0"/>
              <w:jc w:val="both"/>
              <w:rPr>
                <w:rFonts w:ascii="Arial" w:eastAsia="MyriadPro-Regular" w:hAnsi="Arial" w:cs="Arial"/>
                <w:sz w:val="20"/>
                <w:szCs w:val="20"/>
              </w:rPr>
            </w:pPr>
            <w:r w:rsidRPr="009B6D35">
              <w:rPr>
                <w:rFonts w:ascii="Arial" w:eastAsia="MyriadPro-Regular" w:hAnsi="Arial" w:cs="Arial"/>
                <w:sz w:val="20"/>
                <w:szCs w:val="20"/>
              </w:rPr>
              <w:t>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z niepełnosprawnościami.</w:t>
            </w:r>
          </w:p>
        </w:tc>
        <w:tc>
          <w:tcPr>
            <w:tcW w:w="6011" w:type="dxa"/>
          </w:tcPr>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Spełnienie kryterium jest konieczne do przyznania dofinansowania.</w:t>
            </w:r>
          </w:p>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Projekty niespełniające kryterium kierowane są do poprawy lub uzupełnienia.</w:t>
            </w:r>
          </w:p>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Ocena spełniania kryterium polega na przypisaniu wartości logicznych „tak”, „nie”.</w:t>
            </w:r>
          </w:p>
        </w:tc>
      </w:tr>
    </w:tbl>
    <w:p w:rsidR="00BA5E48" w:rsidRPr="007F692A" w:rsidRDefault="00BA5E48"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
        <w:gridCol w:w="2131"/>
        <w:gridCol w:w="6804"/>
        <w:gridCol w:w="4733"/>
      </w:tblGrid>
      <w:tr w:rsidR="00BA5E48" w:rsidRPr="009B6D35" w:rsidTr="009B6D35">
        <w:trPr>
          <w:jc w:val="center"/>
        </w:trPr>
        <w:tc>
          <w:tcPr>
            <w:tcW w:w="14175" w:type="dxa"/>
            <w:gridSpan w:val="4"/>
            <w:shd w:val="clear" w:color="auto" w:fill="D9D9D9" w:themeFill="background1" w:themeFillShade="D9"/>
            <w:vAlign w:val="center"/>
          </w:tcPr>
          <w:p w:rsidR="00BA5E48" w:rsidRPr="009B6D35" w:rsidRDefault="00BA5E48" w:rsidP="009B6D35">
            <w:pPr>
              <w:spacing w:before="40" w:after="40" w:line="240" w:lineRule="auto"/>
              <w:jc w:val="center"/>
              <w:rPr>
                <w:rFonts w:ascii="Arial" w:hAnsi="Arial" w:cs="Arial"/>
                <w:sz w:val="20"/>
                <w:szCs w:val="20"/>
              </w:rPr>
            </w:pPr>
            <w:r w:rsidRPr="009B6D35">
              <w:rPr>
                <w:rFonts w:ascii="Arial" w:hAnsi="Arial" w:cs="Arial"/>
                <w:b/>
                <w:sz w:val="20"/>
                <w:szCs w:val="20"/>
              </w:rPr>
              <w:t>Kryteria wykonalności</w:t>
            </w:r>
          </w:p>
        </w:tc>
      </w:tr>
      <w:tr w:rsidR="00BA5E48" w:rsidRPr="009B6D35" w:rsidTr="009B6D35">
        <w:trPr>
          <w:jc w:val="center"/>
        </w:trPr>
        <w:tc>
          <w:tcPr>
            <w:tcW w:w="507" w:type="dxa"/>
          </w:tcPr>
          <w:p w:rsidR="00BA5E48" w:rsidRPr="009B6D35" w:rsidRDefault="00BA5E48" w:rsidP="009B6D35">
            <w:pPr>
              <w:spacing w:before="40" w:after="40" w:line="240" w:lineRule="auto"/>
              <w:ind w:left="-22" w:right="-113" w:firstLine="22"/>
              <w:rPr>
                <w:rFonts w:ascii="Arial" w:hAnsi="Arial" w:cs="Arial"/>
                <w:sz w:val="20"/>
                <w:szCs w:val="20"/>
              </w:rPr>
            </w:pPr>
            <w:r w:rsidRPr="009B6D35">
              <w:rPr>
                <w:rFonts w:ascii="Arial" w:hAnsi="Arial" w:cs="Arial"/>
                <w:sz w:val="18"/>
                <w:szCs w:val="20"/>
              </w:rPr>
              <w:t>L.p.</w:t>
            </w:r>
          </w:p>
        </w:tc>
        <w:tc>
          <w:tcPr>
            <w:tcW w:w="2131" w:type="dxa"/>
            <w:vAlign w:val="center"/>
          </w:tcPr>
          <w:p w:rsidR="00BA5E48" w:rsidRPr="009B6D35" w:rsidRDefault="00BA5E48" w:rsidP="009B6D35">
            <w:pPr>
              <w:spacing w:before="40" w:after="40" w:line="240" w:lineRule="auto"/>
              <w:jc w:val="center"/>
              <w:rPr>
                <w:rFonts w:ascii="Arial" w:hAnsi="Arial" w:cs="Arial"/>
                <w:sz w:val="20"/>
                <w:szCs w:val="20"/>
              </w:rPr>
            </w:pPr>
            <w:r w:rsidRPr="009B6D35">
              <w:rPr>
                <w:rFonts w:ascii="Arial" w:hAnsi="Arial" w:cs="Arial"/>
                <w:sz w:val="20"/>
                <w:szCs w:val="20"/>
              </w:rPr>
              <w:t>Nazwa kryterium</w:t>
            </w:r>
          </w:p>
        </w:tc>
        <w:tc>
          <w:tcPr>
            <w:tcW w:w="6804" w:type="dxa"/>
            <w:vAlign w:val="center"/>
          </w:tcPr>
          <w:p w:rsidR="00BA5E48" w:rsidRPr="009B6D35" w:rsidRDefault="00BA5E48" w:rsidP="009B6D35">
            <w:pPr>
              <w:spacing w:before="40" w:after="40" w:line="240" w:lineRule="auto"/>
              <w:jc w:val="center"/>
              <w:rPr>
                <w:rFonts w:ascii="Arial" w:hAnsi="Arial" w:cs="Arial"/>
                <w:sz w:val="20"/>
                <w:szCs w:val="20"/>
              </w:rPr>
            </w:pPr>
            <w:r w:rsidRPr="009B6D35">
              <w:rPr>
                <w:rFonts w:ascii="Arial" w:hAnsi="Arial" w:cs="Arial"/>
                <w:sz w:val="20"/>
                <w:szCs w:val="20"/>
              </w:rPr>
              <w:t>Definicja kryterium</w:t>
            </w:r>
          </w:p>
        </w:tc>
        <w:tc>
          <w:tcPr>
            <w:tcW w:w="4733" w:type="dxa"/>
            <w:vAlign w:val="center"/>
          </w:tcPr>
          <w:p w:rsidR="00BA5E48" w:rsidRPr="009B6D35" w:rsidRDefault="00BA5E48" w:rsidP="009B6D35">
            <w:pPr>
              <w:spacing w:before="40" w:after="40" w:line="240" w:lineRule="auto"/>
              <w:jc w:val="center"/>
              <w:rPr>
                <w:rFonts w:ascii="Arial" w:hAnsi="Arial" w:cs="Arial"/>
                <w:sz w:val="20"/>
                <w:szCs w:val="20"/>
              </w:rPr>
            </w:pPr>
            <w:r w:rsidRPr="009B6D35">
              <w:rPr>
                <w:rFonts w:ascii="Arial" w:hAnsi="Arial" w:cs="Arial"/>
                <w:sz w:val="20"/>
                <w:szCs w:val="20"/>
              </w:rPr>
              <w:t>Opis znaczenia kryterium</w:t>
            </w:r>
          </w:p>
        </w:tc>
      </w:tr>
      <w:tr w:rsidR="00BA5E48" w:rsidRPr="009B6D35" w:rsidTr="009B6D35">
        <w:trPr>
          <w:jc w:val="center"/>
        </w:trPr>
        <w:tc>
          <w:tcPr>
            <w:tcW w:w="507" w:type="dxa"/>
          </w:tcPr>
          <w:p w:rsidR="00BA5E48" w:rsidRPr="009B6D35" w:rsidRDefault="00BA5E48" w:rsidP="007F692A">
            <w:pPr>
              <w:spacing w:before="40" w:after="40" w:line="240" w:lineRule="auto"/>
              <w:jc w:val="center"/>
              <w:rPr>
                <w:rFonts w:ascii="Arial" w:hAnsi="Arial" w:cs="Arial"/>
                <w:sz w:val="20"/>
                <w:szCs w:val="20"/>
              </w:rPr>
            </w:pPr>
            <w:r w:rsidRPr="009B6D35">
              <w:rPr>
                <w:rFonts w:ascii="Arial" w:hAnsi="Arial" w:cs="Arial"/>
                <w:sz w:val="20"/>
                <w:szCs w:val="20"/>
              </w:rPr>
              <w:t>1</w:t>
            </w:r>
          </w:p>
        </w:tc>
        <w:tc>
          <w:tcPr>
            <w:tcW w:w="2131" w:type="dxa"/>
            <w:vAlign w:val="center"/>
          </w:tcPr>
          <w:p w:rsidR="00BA5E48" w:rsidRPr="009B6D35" w:rsidRDefault="00BA5E48" w:rsidP="009B6D35">
            <w:pPr>
              <w:spacing w:before="40" w:after="40" w:line="240" w:lineRule="auto"/>
              <w:jc w:val="center"/>
              <w:rPr>
                <w:rFonts w:ascii="Arial" w:hAnsi="Arial" w:cs="Arial"/>
                <w:sz w:val="20"/>
                <w:szCs w:val="20"/>
              </w:rPr>
            </w:pPr>
            <w:r w:rsidRPr="009B6D35">
              <w:rPr>
                <w:rFonts w:ascii="Arial" w:hAnsi="Arial" w:cs="Arial"/>
                <w:sz w:val="20"/>
                <w:szCs w:val="20"/>
              </w:rPr>
              <w:t>2</w:t>
            </w:r>
          </w:p>
        </w:tc>
        <w:tc>
          <w:tcPr>
            <w:tcW w:w="6804" w:type="dxa"/>
            <w:vAlign w:val="center"/>
          </w:tcPr>
          <w:p w:rsidR="00BA5E48" w:rsidRPr="009B6D35" w:rsidRDefault="00BA5E48" w:rsidP="009B6D35">
            <w:pPr>
              <w:spacing w:before="40" w:after="40" w:line="240" w:lineRule="auto"/>
              <w:jc w:val="center"/>
              <w:rPr>
                <w:rFonts w:ascii="Arial" w:hAnsi="Arial" w:cs="Arial"/>
                <w:sz w:val="20"/>
                <w:szCs w:val="20"/>
              </w:rPr>
            </w:pPr>
            <w:r w:rsidRPr="009B6D35">
              <w:rPr>
                <w:rFonts w:ascii="Arial" w:hAnsi="Arial" w:cs="Arial"/>
                <w:sz w:val="20"/>
                <w:szCs w:val="20"/>
              </w:rPr>
              <w:t>3</w:t>
            </w:r>
          </w:p>
        </w:tc>
        <w:tc>
          <w:tcPr>
            <w:tcW w:w="4733" w:type="dxa"/>
            <w:vAlign w:val="center"/>
          </w:tcPr>
          <w:p w:rsidR="00BA5E48" w:rsidRPr="009B6D35" w:rsidRDefault="00BA5E48" w:rsidP="009B6D35">
            <w:pPr>
              <w:spacing w:before="40" w:after="40" w:line="240" w:lineRule="auto"/>
              <w:jc w:val="center"/>
              <w:rPr>
                <w:rFonts w:ascii="Arial" w:hAnsi="Arial" w:cs="Arial"/>
                <w:sz w:val="20"/>
                <w:szCs w:val="20"/>
              </w:rPr>
            </w:pPr>
            <w:r w:rsidRPr="009B6D35">
              <w:rPr>
                <w:rFonts w:ascii="Arial" w:hAnsi="Arial" w:cs="Arial"/>
                <w:sz w:val="20"/>
                <w:szCs w:val="20"/>
              </w:rPr>
              <w:t>4</w:t>
            </w:r>
          </w:p>
        </w:tc>
      </w:tr>
      <w:tr w:rsidR="00BA5E48" w:rsidRPr="009B6D35" w:rsidTr="00F473EE">
        <w:trPr>
          <w:jc w:val="center"/>
        </w:trPr>
        <w:tc>
          <w:tcPr>
            <w:tcW w:w="507" w:type="dxa"/>
          </w:tcPr>
          <w:p w:rsidR="00BA5E48" w:rsidRPr="009B6D35" w:rsidRDefault="00BA5E48"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31" w:type="dxa"/>
            <w:shd w:val="clear" w:color="auto" w:fill="auto"/>
          </w:tcPr>
          <w:p w:rsidR="00BA5E48" w:rsidRPr="009B6D35" w:rsidRDefault="00BA5E48" w:rsidP="007F692A">
            <w:pPr>
              <w:spacing w:before="40" w:after="40" w:line="240" w:lineRule="auto"/>
              <w:rPr>
                <w:rFonts w:ascii="Arial" w:hAnsi="Arial" w:cs="Arial"/>
                <w:sz w:val="20"/>
                <w:szCs w:val="20"/>
              </w:rPr>
            </w:pPr>
            <w:r w:rsidRPr="009B6D35">
              <w:rPr>
                <w:rFonts w:ascii="Arial" w:hAnsi="Arial" w:cs="Arial"/>
                <w:sz w:val="20"/>
                <w:szCs w:val="20"/>
              </w:rPr>
              <w:t>Zgodność prawna</w:t>
            </w:r>
          </w:p>
        </w:tc>
        <w:tc>
          <w:tcPr>
            <w:tcW w:w="6804" w:type="dxa"/>
          </w:tcPr>
          <w:p w:rsidR="00BA5E48" w:rsidRDefault="00BA5E48">
            <w:pPr>
              <w:autoSpaceDE w:val="0"/>
              <w:autoSpaceDN w:val="0"/>
              <w:adjustRightInd w:val="0"/>
              <w:jc w:val="both"/>
              <w:rPr>
                <w:rFonts w:ascii="Arial" w:eastAsia="MyriadPro-Regular" w:hAnsi="Arial" w:cs="Arial"/>
                <w:sz w:val="20"/>
                <w:szCs w:val="20"/>
              </w:rPr>
            </w:pPr>
            <w:r w:rsidRPr="009B6D35">
              <w:rPr>
                <w:rFonts w:ascii="Arial" w:hAnsi="Arial" w:cs="Arial"/>
                <w:sz w:val="20"/>
                <w:szCs w:val="20"/>
              </w:rPr>
              <w:t xml:space="preserve">Projekt jest zgodny z prawodawstwem wspólnotowym i krajowym, </w:t>
            </w:r>
            <w:r w:rsidRPr="009B6D35">
              <w:rPr>
                <w:rFonts w:ascii="Arial" w:hAnsi="Arial" w:cs="Arial"/>
                <w:sz w:val="20"/>
                <w:szCs w:val="20"/>
              </w:rPr>
              <w:br/>
              <w:t>w tym przepisami ustawy</w:t>
            </w:r>
            <w:r w:rsidRPr="009B6D35">
              <w:rPr>
                <w:rFonts w:ascii="Arial" w:hAnsi="Arial" w:cs="Arial"/>
                <w:i/>
                <w:sz w:val="20"/>
                <w:szCs w:val="20"/>
              </w:rPr>
              <w:t xml:space="preserve"> </w:t>
            </w:r>
            <w:r>
              <w:rPr>
                <w:rFonts w:ascii="Arial" w:hAnsi="Arial" w:cs="Arial"/>
                <w:sz w:val="20"/>
                <w:szCs w:val="20"/>
              </w:rPr>
              <w:t xml:space="preserve">z dnia 29 stycznia 2004 r. </w:t>
            </w:r>
            <w:r w:rsidRPr="009B6D35">
              <w:rPr>
                <w:rFonts w:ascii="Arial" w:hAnsi="Arial" w:cs="Arial"/>
                <w:i/>
                <w:sz w:val="20"/>
                <w:szCs w:val="20"/>
              </w:rPr>
              <w:t>Prawo zamówień publicznych</w:t>
            </w:r>
            <w:r w:rsidRPr="009B6D35">
              <w:rPr>
                <w:rFonts w:ascii="Arial" w:hAnsi="Arial" w:cs="Arial"/>
                <w:sz w:val="20"/>
                <w:szCs w:val="20"/>
              </w:rPr>
              <w:t>.</w:t>
            </w:r>
            <w:r w:rsidRPr="009B6D35">
              <w:rPr>
                <w:rFonts w:ascii="Arial" w:eastAsia="MyriadPro-Regular" w:hAnsi="Arial" w:cs="Arial"/>
                <w:sz w:val="20"/>
                <w:szCs w:val="20"/>
              </w:rPr>
              <w:t xml:space="preserve"> </w:t>
            </w:r>
          </w:p>
          <w:p w:rsidR="00BA5E48" w:rsidRPr="009B6D35" w:rsidRDefault="00BA5E48">
            <w:pPr>
              <w:autoSpaceDE w:val="0"/>
              <w:autoSpaceDN w:val="0"/>
              <w:adjustRightInd w:val="0"/>
              <w:jc w:val="both"/>
              <w:rPr>
                <w:rFonts w:ascii="Arial"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 xml:space="preserve">11 lipca 2014 r. o zasadach realizacji programów </w:t>
            </w:r>
            <w:r>
              <w:rPr>
                <w:rFonts w:ascii="Arial" w:eastAsia="MyriadPro-Regular" w:hAnsi="Arial" w:cs="Arial"/>
                <w:sz w:val="20"/>
                <w:szCs w:val="20"/>
              </w:rPr>
              <w:br/>
            </w:r>
            <w:r w:rsidRPr="001F4040">
              <w:rPr>
                <w:rFonts w:ascii="Arial" w:eastAsia="MyriadPro-Regular" w:hAnsi="Arial" w:cs="Arial"/>
                <w:sz w:val="20"/>
                <w:szCs w:val="20"/>
              </w:rPr>
              <w:t>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tc>
        <w:tc>
          <w:tcPr>
            <w:tcW w:w="4733" w:type="dxa"/>
          </w:tcPr>
          <w:p w:rsidR="00BA5E48" w:rsidRPr="009B6D35" w:rsidRDefault="00BA5E48" w:rsidP="001C1D35">
            <w:pPr>
              <w:spacing w:before="40" w:after="40" w:line="240" w:lineRule="auto"/>
              <w:ind w:left="34"/>
              <w:contextualSpacing/>
              <w:rPr>
                <w:rFonts w:ascii="Arial" w:hAnsi="Arial" w:cs="Arial"/>
                <w:sz w:val="20"/>
                <w:szCs w:val="20"/>
              </w:rPr>
            </w:pPr>
            <w:r w:rsidRPr="009B6D35">
              <w:rPr>
                <w:rFonts w:ascii="Arial" w:hAnsi="Arial" w:cs="Arial"/>
                <w:sz w:val="20"/>
                <w:szCs w:val="20"/>
              </w:rPr>
              <w:t>Spełnienie kryterium jest konieczne do przyznania dofinansowania.</w:t>
            </w:r>
          </w:p>
          <w:p w:rsidR="00BA5E48" w:rsidRPr="009B6D35" w:rsidRDefault="00BA5E48" w:rsidP="001C1D35">
            <w:pPr>
              <w:spacing w:before="40" w:after="40" w:line="240" w:lineRule="auto"/>
              <w:ind w:left="34"/>
              <w:contextualSpacing/>
              <w:rPr>
                <w:rFonts w:ascii="Arial" w:hAnsi="Arial" w:cs="Arial"/>
                <w:sz w:val="20"/>
                <w:szCs w:val="20"/>
              </w:rPr>
            </w:pPr>
            <w:r w:rsidRPr="009B6D35">
              <w:rPr>
                <w:rFonts w:ascii="Arial" w:hAnsi="Arial" w:cs="Arial"/>
                <w:sz w:val="20"/>
                <w:szCs w:val="20"/>
              </w:rPr>
              <w:t>Projekty niespełniające kryterium kierowane są do poprawy lub uzupełnienia.</w:t>
            </w:r>
          </w:p>
          <w:p w:rsidR="00BA5E48" w:rsidRPr="009B6D35" w:rsidRDefault="00BA5E48" w:rsidP="001C1D35">
            <w:pPr>
              <w:spacing w:before="40" w:after="40" w:line="240" w:lineRule="auto"/>
              <w:ind w:left="34"/>
              <w:contextualSpacing/>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BA5E48" w:rsidRPr="009B6D35" w:rsidTr="00F473EE">
        <w:trPr>
          <w:jc w:val="center"/>
        </w:trPr>
        <w:tc>
          <w:tcPr>
            <w:tcW w:w="507" w:type="dxa"/>
          </w:tcPr>
          <w:p w:rsidR="00BA5E48" w:rsidRPr="009B6D35"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BA5E48" w:rsidRPr="009B6D35" w:rsidRDefault="00BA5E48" w:rsidP="005F2CFF">
            <w:pPr>
              <w:autoSpaceDE w:val="0"/>
              <w:autoSpaceDN w:val="0"/>
              <w:adjustRightInd w:val="0"/>
              <w:spacing w:after="0"/>
              <w:rPr>
                <w:rFonts w:ascii="Arial" w:eastAsia="Malgun Gothic" w:hAnsi="Arial" w:cs="Arial"/>
                <w:sz w:val="20"/>
                <w:szCs w:val="20"/>
              </w:rPr>
            </w:pPr>
            <w:r w:rsidRPr="009B6D35">
              <w:rPr>
                <w:rFonts w:ascii="Arial" w:eastAsia="Malgun Gothic" w:hAnsi="Arial" w:cs="Arial"/>
                <w:sz w:val="20"/>
                <w:szCs w:val="20"/>
              </w:rPr>
              <w:t>Zgodność</w:t>
            </w:r>
          </w:p>
          <w:p w:rsidR="00BA5E48" w:rsidRPr="009B6D35" w:rsidRDefault="00BA5E48" w:rsidP="005F2CFF">
            <w:pPr>
              <w:autoSpaceDE w:val="0"/>
              <w:autoSpaceDN w:val="0"/>
              <w:adjustRightInd w:val="0"/>
              <w:spacing w:after="0"/>
              <w:rPr>
                <w:rFonts w:ascii="Arial" w:eastAsia="Malgun Gothic" w:hAnsi="Arial" w:cs="Arial"/>
                <w:sz w:val="20"/>
                <w:szCs w:val="20"/>
              </w:rPr>
            </w:pPr>
            <w:r w:rsidRPr="009B6D35">
              <w:rPr>
                <w:rFonts w:ascii="Arial" w:eastAsia="Malgun Gothic" w:hAnsi="Arial" w:cs="Arial"/>
                <w:sz w:val="20"/>
                <w:szCs w:val="20"/>
              </w:rPr>
              <w:t>z wymogami pomocy</w:t>
            </w:r>
          </w:p>
          <w:p w:rsidR="00BA5E48" w:rsidRPr="009B6D35" w:rsidRDefault="00BA5E48" w:rsidP="005F2CFF">
            <w:pPr>
              <w:spacing w:after="0" w:line="240" w:lineRule="auto"/>
              <w:rPr>
                <w:rFonts w:ascii="Arial" w:eastAsia="Malgun Gothic" w:hAnsi="Arial" w:cs="Arial"/>
                <w:sz w:val="20"/>
                <w:szCs w:val="20"/>
              </w:rPr>
            </w:pPr>
            <w:r w:rsidRPr="009B6D35">
              <w:rPr>
                <w:rFonts w:ascii="Arial" w:eastAsia="Malgun Gothic" w:hAnsi="Arial" w:cs="Arial"/>
                <w:sz w:val="20"/>
                <w:szCs w:val="20"/>
              </w:rPr>
              <w:t>publicznej</w:t>
            </w:r>
          </w:p>
        </w:tc>
        <w:tc>
          <w:tcPr>
            <w:tcW w:w="6804" w:type="dxa"/>
          </w:tcPr>
          <w:p w:rsidR="00BA5E48" w:rsidRPr="009B6D35" w:rsidRDefault="00BA5E48" w:rsidP="005F2CFF">
            <w:pPr>
              <w:spacing w:after="0" w:line="240" w:lineRule="auto"/>
              <w:rPr>
                <w:rFonts w:ascii="Arial" w:eastAsia="Malgun Gothic" w:hAnsi="Arial" w:cs="Arial"/>
                <w:sz w:val="20"/>
                <w:szCs w:val="20"/>
              </w:rPr>
            </w:pPr>
            <w:r w:rsidRPr="009B6D35">
              <w:rPr>
                <w:rFonts w:ascii="Arial" w:eastAsia="Malgun Gothic" w:hAnsi="Arial" w:cs="Arial"/>
                <w:sz w:val="20"/>
                <w:szCs w:val="20"/>
              </w:rPr>
              <w:t xml:space="preserve">Projekt jest zgodny regułami pomocy publicznej i/lub pomocy </w:t>
            </w:r>
            <w:r w:rsidRPr="009B6D35">
              <w:rPr>
                <w:rFonts w:ascii="Arial" w:eastAsia="Malgun Gothic" w:hAnsi="Arial" w:cs="Arial"/>
                <w:i/>
                <w:sz w:val="20"/>
                <w:szCs w:val="20"/>
              </w:rPr>
              <w:t>de minimis</w:t>
            </w:r>
            <w:r w:rsidRPr="009B6D35">
              <w:rPr>
                <w:rFonts w:ascii="Arial" w:eastAsia="Malgun Gothic" w:hAnsi="Arial" w:cs="Arial"/>
                <w:sz w:val="20"/>
                <w:szCs w:val="20"/>
              </w:rPr>
              <w:t>.</w:t>
            </w:r>
          </w:p>
        </w:tc>
        <w:tc>
          <w:tcPr>
            <w:tcW w:w="4733" w:type="dxa"/>
          </w:tcPr>
          <w:p w:rsidR="00BA5E48" w:rsidRPr="009B6D35" w:rsidRDefault="00BA5E48" w:rsidP="005F2CFF">
            <w:pPr>
              <w:spacing w:before="40" w:after="40"/>
              <w:rPr>
                <w:rFonts w:ascii="Arial" w:hAnsi="Arial" w:cs="Arial"/>
                <w:sz w:val="20"/>
                <w:szCs w:val="20"/>
              </w:rPr>
            </w:pPr>
            <w:r w:rsidRPr="009B6D35">
              <w:rPr>
                <w:rFonts w:ascii="Arial" w:hAnsi="Arial" w:cs="Arial"/>
                <w:sz w:val="20"/>
                <w:szCs w:val="20"/>
              </w:rPr>
              <w:t>Jeżeli dotyczy: spełnienie kryterium jest konieczne do przyznania dofinansowania.</w:t>
            </w:r>
          </w:p>
          <w:p w:rsidR="00BA5E48" w:rsidRPr="009B6D35" w:rsidRDefault="00BA5E48">
            <w:pPr>
              <w:autoSpaceDE w:val="0"/>
              <w:autoSpaceDN w:val="0"/>
              <w:adjustRightInd w:val="0"/>
              <w:jc w:val="both"/>
              <w:rPr>
                <w:rFonts w:ascii="Arial" w:hAnsi="Arial" w:cs="Arial"/>
                <w:sz w:val="20"/>
                <w:szCs w:val="20"/>
              </w:rPr>
            </w:pPr>
            <w:r w:rsidRPr="009B6D35">
              <w:rPr>
                <w:rFonts w:ascii="Arial" w:hAnsi="Arial" w:cs="Arial"/>
                <w:sz w:val="20"/>
                <w:szCs w:val="20"/>
              </w:rPr>
              <w:t>Projekty niespełniające kryterium kierowane są do poprawy lub uzupełnienia.</w:t>
            </w:r>
          </w:p>
          <w:p w:rsidR="00BA5E48" w:rsidRPr="009B6D35" w:rsidRDefault="00BA5E48" w:rsidP="005F2CFF">
            <w:pPr>
              <w:spacing w:after="0" w:line="240" w:lineRule="auto"/>
              <w:rPr>
                <w:rFonts w:ascii="Arial" w:hAnsi="Arial" w:cs="Arial"/>
                <w:sz w:val="20"/>
                <w:szCs w:val="20"/>
              </w:rPr>
            </w:pPr>
            <w:r w:rsidRPr="009B6D35">
              <w:rPr>
                <w:rFonts w:ascii="Arial" w:hAnsi="Arial" w:cs="Arial"/>
                <w:sz w:val="20"/>
                <w:szCs w:val="20"/>
              </w:rPr>
              <w:t>Ocena spełniania kryterium polega na przypisaniu wartości logicznych „tak”, „nie”, „nie dotyczy”.</w:t>
            </w:r>
          </w:p>
        </w:tc>
      </w:tr>
      <w:tr w:rsidR="00BA5E48" w:rsidRPr="009B6D35" w:rsidTr="00F473EE">
        <w:trPr>
          <w:jc w:val="center"/>
        </w:trPr>
        <w:tc>
          <w:tcPr>
            <w:tcW w:w="507" w:type="dxa"/>
          </w:tcPr>
          <w:p w:rsidR="00BA5E48" w:rsidRPr="009B6D35"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BA5E48" w:rsidRPr="009B6D35" w:rsidRDefault="00BA5E48" w:rsidP="005F2CFF">
            <w:pPr>
              <w:autoSpaceDE w:val="0"/>
              <w:autoSpaceDN w:val="0"/>
              <w:adjustRightInd w:val="0"/>
              <w:spacing w:after="0"/>
              <w:rPr>
                <w:rFonts w:ascii="Arial" w:eastAsia="Malgun Gothic" w:hAnsi="Arial" w:cs="Arial"/>
                <w:sz w:val="20"/>
                <w:szCs w:val="20"/>
              </w:rPr>
            </w:pPr>
            <w:r w:rsidRPr="009B6D35">
              <w:rPr>
                <w:rFonts w:ascii="Arial" w:hAnsi="Arial" w:cs="Arial"/>
                <w:sz w:val="20"/>
                <w:szCs w:val="20"/>
              </w:rPr>
              <w:t>Zdolność organizacyjno-operacyjna</w:t>
            </w:r>
          </w:p>
        </w:tc>
        <w:tc>
          <w:tcPr>
            <w:tcW w:w="6804" w:type="dxa"/>
          </w:tcPr>
          <w:p w:rsidR="00BA5E48" w:rsidRDefault="00BA5E48" w:rsidP="00AF309D">
            <w:pPr>
              <w:spacing w:before="40" w:after="40"/>
              <w:rPr>
                <w:rFonts w:ascii="Arial" w:hAnsi="Arial" w:cs="Arial"/>
                <w:sz w:val="20"/>
                <w:szCs w:val="20"/>
              </w:rPr>
            </w:pPr>
            <w:r w:rsidRPr="009B6D35">
              <w:rPr>
                <w:rFonts w:ascii="Arial" w:hAnsi="Arial" w:cs="Arial"/>
                <w:sz w:val="20"/>
                <w:szCs w:val="20"/>
              </w:rPr>
              <w:t xml:space="preserve">Beneficjent dysponuje odpowiednim potencjałem </w:t>
            </w:r>
            <w:r>
              <w:rPr>
                <w:rFonts w:ascii="Arial" w:hAnsi="Arial" w:cs="Arial"/>
                <w:sz w:val="20"/>
                <w:szCs w:val="20"/>
              </w:rPr>
              <w:t xml:space="preserve">organizacyjnym i </w:t>
            </w:r>
            <w:r w:rsidRPr="009B6D35">
              <w:rPr>
                <w:rFonts w:ascii="Arial" w:hAnsi="Arial" w:cs="Arial"/>
                <w:sz w:val="20"/>
                <w:szCs w:val="20"/>
              </w:rPr>
              <w:t>technicznym.</w:t>
            </w:r>
          </w:p>
          <w:p w:rsidR="00BA5E48" w:rsidRPr="009B6D35" w:rsidRDefault="00BA5E48" w:rsidP="00AF309D">
            <w:pPr>
              <w:spacing w:before="40" w:after="40"/>
              <w:rPr>
                <w:rFonts w:ascii="Arial" w:hAnsi="Arial" w:cs="Arial"/>
                <w:sz w:val="20"/>
                <w:szCs w:val="20"/>
              </w:rPr>
            </w:pPr>
            <w:r w:rsidRPr="009B6D35">
              <w:rPr>
                <w:rFonts w:ascii="Arial" w:hAnsi="Arial" w:cs="Arial"/>
                <w:sz w:val="20"/>
                <w:szCs w:val="20"/>
              </w:rPr>
              <w:t>Beneficjent zapewni do realizacji projektu odpowiednio wykwalifikowaną kadrę, zarówno do jego obsługi jak i realizacji przedsięwzięć merytorycznych.</w:t>
            </w:r>
          </w:p>
          <w:p w:rsidR="00BA5E48" w:rsidRPr="009B6D35" w:rsidRDefault="00BA5E48" w:rsidP="00AF309D">
            <w:pPr>
              <w:spacing w:after="0"/>
              <w:rPr>
                <w:rFonts w:ascii="Arial" w:eastAsia="Malgun Gothic" w:hAnsi="Arial" w:cs="Arial"/>
                <w:sz w:val="20"/>
                <w:szCs w:val="20"/>
              </w:rPr>
            </w:pPr>
          </w:p>
        </w:tc>
        <w:tc>
          <w:tcPr>
            <w:tcW w:w="4733" w:type="dxa"/>
          </w:tcPr>
          <w:p w:rsidR="00BA5E48" w:rsidRPr="009B6D35" w:rsidRDefault="00BA5E48" w:rsidP="00AF309D">
            <w:pPr>
              <w:spacing w:before="40" w:after="40"/>
              <w:rPr>
                <w:rFonts w:ascii="Arial" w:hAnsi="Arial" w:cs="Arial"/>
                <w:sz w:val="20"/>
                <w:szCs w:val="20"/>
              </w:rPr>
            </w:pPr>
            <w:r w:rsidRPr="009B6D35">
              <w:rPr>
                <w:rFonts w:ascii="Arial" w:hAnsi="Arial" w:cs="Arial"/>
                <w:sz w:val="20"/>
                <w:szCs w:val="20"/>
              </w:rPr>
              <w:t>Spełnienie kryterium jest konieczne do przyznania dofinansowania.</w:t>
            </w:r>
          </w:p>
          <w:p w:rsidR="00BA5E48" w:rsidRPr="009B6D35" w:rsidRDefault="00BA5E48" w:rsidP="00AF309D">
            <w:pPr>
              <w:spacing w:before="40" w:after="40"/>
              <w:rPr>
                <w:rFonts w:ascii="Arial" w:hAnsi="Arial" w:cs="Arial"/>
                <w:sz w:val="20"/>
                <w:szCs w:val="20"/>
              </w:rPr>
            </w:pPr>
            <w:r w:rsidRPr="009B6D35">
              <w:rPr>
                <w:rFonts w:ascii="Arial" w:hAnsi="Arial" w:cs="Arial"/>
                <w:sz w:val="20"/>
                <w:szCs w:val="20"/>
              </w:rPr>
              <w:t>Projekty niespełniające kryterium kierowane są do poprawy lub uzupełnienia.</w:t>
            </w:r>
          </w:p>
          <w:p w:rsidR="00BA5E48" w:rsidRPr="009B6D35" w:rsidRDefault="00BA5E48" w:rsidP="00236133">
            <w:pPr>
              <w:spacing w:before="40" w:after="40"/>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BA5E48" w:rsidRPr="009B6D35" w:rsidTr="00F473EE">
        <w:trPr>
          <w:jc w:val="center"/>
        </w:trPr>
        <w:tc>
          <w:tcPr>
            <w:tcW w:w="507" w:type="dxa"/>
          </w:tcPr>
          <w:p w:rsidR="00BA5E48" w:rsidRPr="009B6D35"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BA5E48" w:rsidRPr="009B6D35" w:rsidRDefault="00BA5E48" w:rsidP="007F692A">
            <w:pPr>
              <w:spacing w:before="40" w:after="40" w:line="240" w:lineRule="auto"/>
              <w:rPr>
                <w:rFonts w:ascii="Arial" w:hAnsi="Arial" w:cs="Arial"/>
                <w:sz w:val="20"/>
                <w:szCs w:val="20"/>
              </w:rPr>
            </w:pPr>
            <w:r w:rsidRPr="009B6D35">
              <w:rPr>
                <w:rFonts w:ascii="Arial" w:hAnsi="Arial" w:cs="Arial"/>
                <w:sz w:val="20"/>
                <w:szCs w:val="20"/>
              </w:rPr>
              <w:t>Zdolność finansowa</w:t>
            </w:r>
          </w:p>
        </w:tc>
        <w:tc>
          <w:tcPr>
            <w:tcW w:w="6804" w:type="dxa"/>
          </w:tcPr>
          <w:p w:rsidR="00BA5E48" w:rsidRPr="009B6D35" w:rsidRDefault="00BA5E48" w:rsidP="00AF309D">
            <w:pPr>
              <w:spacing w:before="40" w:after="40"/>
              <w:rPr>
                <w:rFonts w:ascii="Arial" w:hAnsi="Arial" w:cs="Arial"/>
                <w:sz w:val="20"/>
                <w:szCs w:val="20"/>
              </w:rPr>
            </w:pPr>
            <w:r w:rsidRPr="009B6D35">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9B6D35">
              <w:rPr>
                <w:rFonts w:ascii="Arial" w:hAnsi="Arial" w:cs="Arial"/>
                <w:sz w:val="20"/>
                <w:szCs w:val="20"/>
              </w:rPr>
              <w:t>gwarantuje osiągnięcie deklarowanych produktów lub rezultatów, zgodnie z deklarowanym planem finansowym i w terminie określonym we wniosku o dofinansowanie.</w:t>
            </w:r>
          </w:p>
          <w:p w:rsidR="00BA5E48" w:rsidRPr="00FD5F84" w:rsidRDefault="00BA5E48" w:rsidP="00FD5F84">
            <w:pPr>
              <w:spacing w:before="40" w:after="0"/>
              <w:jc w:val="both"/>
              <w:rPr>
                <w:rFonts w:ascii="Arial" w:eastAsiaTheme="minorEastAsia" w:hAnsi="Arial" w:cs="Arial"/>
                <w:sz w:val="20"/>
                <w:szCs w:val="20"/>
                <w:lang w:eastAsia="pl-PL"/>
              </w:rPr>
            </w:pPr>
            <w:r w:rsidRPr="00FD5F84">
              <w:rPr>
                <w:rFonts w:ascii="Arial" w:eastAsia="MyriadPro-Regular" w:hAnsi="Arial" w:cs="Arial"/>
                <w:sz w:val="20"/>
                <w:szCs w:val="20"/>
                <w:lang w:eastAsia="pl-PL"/>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p w:rsidR="00BA5E48" w:rsidRPr="009B6D35" w:rsidRDefault="00BA5E48" w:rsidP="00AF309D">
            <w:pPr>
              <w:spacing w:before="40" w:after="0"/>
              <w:rPr>
                <w:rFonts w:ascii="Arial" w:hAnsi="Arial" w:cs="Arial"/>
                <w:sz w:val="20"/>
                <w:szCs w:val="20"/>
              </w:rPr>
            </w:pPr>
          </w:p>
        </w:tc>
        <w:tc>
          <w:tcPr>
            <w:tcW w:w="4733" w:type="dxa"/>
          </w:tcPr>
          <w:p w:rsidR="00BA5E48" w:rsidRDefault="00BA5E48" w:rsidP="00AF309D">
            <w:pPr>
              <w:spacing w:before="40" w:after="40"/>
              <w:rPr>
                <w:rFonts w:ascii="Arial" w:hAnsi="Arial" w:cs="Arial"/>
                <w:sz w:val="20"/>
                <w:szCs w:val="20"/>
              </w:rPr>
            </w:pPr>
            <w:r w:rsidRPr="009B6D35">
              <w:rPr>
                <w:rFonts w:ascii="Arial" w:hAnsi="Arial" w:cs="Arial"/>
                <w:sz w:val="20"/>
                <w:szCs w:val="20"/>
              </w:rPr>
              <w:t xml:space="preserve">Spełnienie kryterium jest konieczne do przyznania dofinansowania. </w:t>
            </w:r>
            <w:r>
              <w:rPr>
                <w:rFonts w:ascii="Arial" w:hAnsi="Arial" w:cs="Arial"/>
                <w:sz w:val="20"/>
                <w:szCs w:val="20"/>
              </w:rPr>
              <w:br/>
            </w:r>
            <w:r w:rsidRPr="009B6D35">
              <w:rPr>
                <w:rFonts w:ascii="Arial" w:hAnsi="Arial" w:cs="Arial"/>
                <w:sz w:val="20"/>
                <w:szCs w:val="20"/>
              </w:rPr>
              <w:t>Projekty niespełniające kryterium kierowane są do poprawy lub uzupełnienia.</w:t>
            </w:r>
          </w:p>
          <w:p w:rsidR="00BA5E48" w:rsidRPr="009B6D35" w:rsidRDefault="00BA5E48" w:rsidP="00AF309D">
            <w:pPr>
              <w:spacing w:before="40" w:after="40"/>
              <w:rPr>
                <w:rFonts w:ascii="Arial" w:hAnsi="Arial" w:cs="Arial"/>
                <w:sz w:val="20"/>
                <w:szCs w:val="20"/>
              </w:rPr>
            </w:pPr>
            <w:r>
              <w:rPr>
                <w:rFonts w:ascii="Arial" w:hAnsi="Arial" w:cs="Arial"/>
                <w:sz w:val="20"/>
                <w:szCs w:val="20"/>
              </w:rPr>
              <w:t>Kryterium weryfikowane będzie na etapie  oceny.</w:t>
            </w:r>
          </w:p>
          <w:p w:rsidR="00BA5E48" w:rsidRPr="009B6D35" w:rsidRDefault="00BA5E48" w:rsidP="00AF309D">
            <w:pPr>
              <w:spacing w:before="40" w:after="40"/>
              <w:rPr>
                <w:rFonts w:ascii="Arial" w:hAnsi="Arial" w:cs="Arial"/>
                <w:sz w:val="20"/>
                <w:szCs w:val="20"/>
              </w:rPr>
            </w:pPr>
            <w:r w:rsidRPr="009B6D35">
              <w:rPr>
                <w:rFonts w:ascii="Arial" w:hAnsi="Arial" w:cs="Arial"/>
                <w:sz w:val="20"/>
                <w:szCs w:val="20"/>
              </w:rPr>
              <w:t>Ocena spełniania kryterium polega na przypisaniu wartości logicznych „tak”, „nie”.</w:t>
            </w:r>
          </w:p>
        </w:tc>
      </w:tr>
    </w:tbl>
    <w:p w:rsidR="00BA5E48" w:rsidRDefault="00BA5E48"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BA5E48" w:rsidRPr="002B689F" w:rsidTr="009B6D35">
        <w:trPr>
          <w:jc w:val="center"/>
        </w:trPr>
        <w:tc>
          <w:tcPr>
            <w:tcW w:w="14175" w:type="dxa"/>
            <w:gridSpan w:val="4"/>
            <w:shd w:val="clear" w:color="auto" w:fill="D9D9D9" w:themeFill="background1" w:themeFillShade="D9"/>
            <w:vAlign w:val="center"/>
          </w:tcPr>
          <w:p w:rsidR="00BA5E48" w:rsidRPr="002B689F" w:rsidRDefault="00BA5E48" w:rsidP="009B6D35">
            <w:pPr>
              <w:spacing w:before="40" w:after="40" w:line="276" w:lineRule="auto"/>
              <w:jc w:val="center"/>
              <w:rPr>
                <w:rFonts w:ascii="Arial" w:hAnsi="Arial" w:cs="Arial"/>
                <w:b/>
                <w:sz w:val="20"/>
                <w:szCs w:val="20"/>
              </w:rPr>
            </w:pPr>
            <w:r w:rsidRPr="00C149FB">
              <w:rPr>
                <w:rFonts w:ascii="Arial" w:hAnsi="Arial" w:cs="Arial"/>
                <w:b/>
                <w:sz w:val="20"/>
                <w:szCs w:val="20"/>
              </w:rPr>
              <w:t>Kryteria administracyjno</w:t>
            </w:r>
            <w:r w:rsidRPr="00C149FB">
              <w:rPr>
                <w:rFonts w:ascii="Arial" w:hAnsi="Arial" w:cs="Arial" w:hint="eastAsia"/>
                <w:b/>
                <w:sz w:val="20"/>
                <w:szCs w:val="20"/>
              </w:rPr>
              <w:t>ś</w:t>
            </w:r>
            <w:r w:rsidRPr="00C149FB">
              <w:rPr>
                <w:rFonts w:ascii="Arial" w:hAnsi="Arial" w:cs="Arial"/>
                <w:b/>
                <w:sz w:val="20"/>
                <w:szCs w:val="20"/>
              </w:rPr>
              <w:t>ci</w:t>
            </w:r>
          </w:p>
        </w:tc>
      </w:tr>
      <w:tr w:rsidR="00BA5E48" w:rsidRPr="002B689F" w:rsidTr="009B6D35">
        <w:trPr>
          <w:jc w:val="center"/>
        </w:trPr>
        <w:tc>
          <w:tcPr>
            <w:tcW w:w="536" w:type="dxa"/>
          </w:tcPr>
          <w:p w:rsidR="00BA5E48" w:rsidRPr="002B689F" w:rsidRDefault="00BA5E48" w:rsidP="009B6D35">
            <w:pPr>
              <w:spacing w:before="40" w:after="40" w:line="276" w:lineRule="auto"/>
              <w:ind w:right="-84"/>
              <w:rPr>
                <w:rFonts w:ascii="Arial" w:hAnsi="Arial" w:cs="Arial"/>
                <w:sz w:val="20"/>
                <w:szCs w:val="20"/>
              </w:rPr>
            </w:pPr>
            <w:r w:rsidRPr="00C149FB">
              <w:rPr>
                <w:rFonts w:ascii="Arial" w:hAnsi="Arial" w:cs="Arial"/>
                <w:sz w:val="20"/>
                <w:szCs w:val="20"/>
              </w:rPr>
              <w:t>L.p.</w:t>
            </w:r>
          </w:p>
        </w:tc>
        <w:tc>
          <w:tcPr>
            <w:tcW w:w="2824" w:type="dxa"/>
            <w:vAlign w:val="center"/>
          </w:tcPr>
          <w:p w:rsidR="00BA5E48" w:rsidRPr="002B689F" w:rsidRDefault="00BA5E48" w:rsidP="009B6D35">
            <w:pPr>
              <w:spacing w:before="40" w:after="40" w:line="276" w:lineRule="auto"/>
              <w:jc w:val="center"/>
              <w:rPr>
                <w:rFonts w:ascii="Arial" w:hAnsi="Arial" w:cs="Arial"/>
                <w:sz w:val="20"/>
                <w:szCs w:val="20"/>
              </w:rPr>
            </w:pPr>
            <w:r w:rsidRPr="00C149FB">
              <w:rPr>
                <w:rFonts w:ascii="Arial" w:hAnsi="Arial" w:cs="Arial"/>
                <w:sz w:val="20"/>
                <w:szCs w:val="20"/>
              </w:rPr>
              <w:t>Nazwa kryterium</w:t>
            </w:r>
          </w:p>
        </w:tc>
        <w:tc>
          <w:tcPr>
            <w:tcW w:w="4803" w:type="dxa"/>
            <w:vAlign w:val="center"/>
          </w:tcPr>
          <w:p w:rsidR="00BA5E48" w:rsidRPr="002B689F" w:rsidRDefault="00BA5E48" w:rsidP="009B6D35">
            <w:pPr>
              <w:spacing w:before="40" w:after="40" w:line="276" w:lineRule="auto"/>
              <w:jc w:val="center"/>
              <w:rPr>
                <w:rFonts w:ascii="Arial" w:hAnsi="Arial" w:cs="Arial"/>
                <w:sz w:val="20"/>
                <w:szCs w:val="20"/>
              </w:rPr>
            </w:pPr>
            <w:r w:rsidRPr="00C149FB">
              <w:rPr>
                <w:rFonts w:ascii="Arial" w:hAnsi="Arial" w:cs="Arial"/>
                <w:sz w:val="20"/>
                <w:szCs w:val="20"/>
              </w:rPr>
              <w:t>Definicja kryterium</w:t>
            </w:r>
          </w:p>
        </w:tc>
        <w:tc>
          <w:tcPr>
            <w:tcW w:w="6012" w:type="dxa"/>
            <w:vAlign w:val="center"/>
          </w:tcPr>
          <w:p w:rsidR="00BA5E48" w:rsidRPr="002B689F" w:rsidRDefault="00BA5E48" w:rsidP="009B6D35">
            <w:pPr>
              <w:spacing w:before="40" w:after="40" w:line="276" w:lineRule="auto"/>
              <w:jc w:val="center"/>
              <w:rPr>
                <w:rFonts w:ascii="Arial" w:hAnsi="Arial" w:cs="Arial"/>
                <w:sz w:val="20"/>
                <w:szCs w:val="20"/>
              </w:rPr>
            </w:pPr>
            <w:r w:rsidRPr="00C149FB">
              <w:rPr>
                <w:rFonts w:ascii="Arial" w:hAnsi="Arial" w:cs="Arial"/>
                <w:sz w:val="20"/>
                <w:szCs w:val="20"/>
              </w:rPr>
              <w:t>Opis znaczenia kryterium</w:t>
            </w:r>
          </w:p>
        </w:tc>
      </w:tr>
      <w:tr w:rsidR="00BA5E48" w:rsidRPr="002B689F" w:rsidTr="009B6D35">
        <w:trPr>
          <w:jc w:val="center"/>
        </w:trPr>
        <w:tc>
          <w:tcPr>
            <w:tcW w:w="536" w:type="dxa"/>
          </w:tcPr>
          <w:p w:rsidR="00BA5E48" w:rsidRPr="002B689F" w:rsidRDefault="00BA5E48" w:rsidP="007D330E">
            <w:pPr>
              <w:spacing w:before="40" w:after="40" w:line="276" w:lineRule="auto"/>
              <w:jc w:val="center"/>
              <w:rPr>
                <w:rFonts w:ascii="Arial" w:hAnsi="Arial" w:cs="Arial"/>
                <w:sz w:val="20"/>
                <w:szCs w:val="20"/>
              </w:rPr>
            </w:pPr>
            <w:r w:rsidRPr="00C149FB">
              <w:rPr>
                <w:rFonts w:ascii="Arial" w:hAnsi="Arial" w:cs="Arial"/>
                <w:sz w:val="20"/>
                <w:szCs w:val="20"/>
              </w:rPr>
              <w:t>1</w:t>
            </w:r>
          </w:p>
        </w:tc>
        <w:tc>
          <w:tcPr>
            <w:tcW w:w="2824" w:type="dxa"/>
            <w:vAlign w:val="center"/>
          </w:tcPr>
          <w:p w:rsidR="00BA5E48" w:rsidRPr="002B689F" w:rsidRDefault="00BA5E48" w:rsidP="009B6D35">
            <w:pPr>
              <w:spacing w:before="40" w:after="40" w:line="276" w:lineRule="auto"/>
              <w:jc w:val="center"/>
              <w:rPr>
                <w:rFonts w:ascii="Arial" w:hAnsi="Arial" w:cs="Arial"/>
                <w:sz w:val="20"/>
                <w:szCs w:val="20"/>
              </w:rPr>
            </w:pPr>
            <w:r w:rsidRPr="00C149FB">
              <w:rPr>
                <w:rFonts w:ascii="Arial" w:hAnsi="Arial" w:cs="Arial"/>
                <w:sz w:val="20"/>
                <w:szCs w:val="20"/>
              </w:rPr>
              <w:t>2</w:t>
            </w:r>
          </w:p>
        </w:tc>
        <w:tc>
          <w:tcPr>
            <w:tcW w:w="4803" w:type="dxa"/>
            <w:vAlign w:val="center"/>
          </w:tcPr>
          <w:p w:rsidR="00BA5E48" w:rsidRPr="002B689F" w:rsidRDefault="00BA5E48" w:rsidP="009B6D35">
            <w:pPr>
              <w:spacing w:before="40" w:after="40" w:line="276" w:lineRule="auto"/>
              <w:jc w:val="center"/>
              <w:rPr>
                <w:rFonts w:ascii="Arial" w:hAnsi="Arial" w:cs="Arial"/>
                <w:sz w:val="20"/>
                <w:szCs w:val="20"/>
              </w:rPr>
            </w:pPr>
            <w:r w:rsidRPr="00C149FB">
              <w:rPr>
                <w:rFonts w:ascii="Arial" w:hAnsi="Arial" w:cs="Arial"/>
                <w:sz w:val="20"/>
                <w:szCs w:val="20"/>
              </w:rPr>
              <w:t>3</w:t>
            </w:r>
          </w:p>
        </w:tc>
        <w:tc>
          <w:tcPr>
            <w:tcW w:w="6012" w:type="dxa"/>
            <w:vAlign w:val="center"/>
          </w:tcPr>
          <w:p w:rsidR="00BA5E48" w:rsidRPr="002B689F" w:rsidRDefault="00BA5E48" w:rsidP="009B6D35">
            <w:pPr>
              <w:spacing w:before="40" w:after="40" w:line="276" w:lineRule="auto"/>
              <w:jc w:val="center"/>
              <w:rPr>
                <w:rFonts w:ascii="Arial" w:hAnsi="Arial" w:cs="Arial"/>
                <w:sz w:val="20"/>
                <w:szCs w:val="20"/>
              </w:rPr>
            </w:pPr>
            <w:r w:rsidRPr="00C149FB">
              <w:rPr>
                <w:rFonts w:ascii="Arial" w:hAnsi="Arial" w:cs="Arial"/>
                <w:sz w:val="20"/>
                <w:szCs w:val="20"/>
              </w:rPr>
              <w:t>4</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D330E">
            <w:pPr>
              <w:spacing w:before="40" w:after="40" w:line="276" w:lineRule="auto"/>
              <w:rPr>
                <w:rFonts w:ascii="Arial" w:hAnsi="Arial" w:cs="Arial"/>
                <w:sz w:val="20"/>
                <w:szCs w:val="20"/>
              </w:rPr>
            </w:pPr>
            <w:r w:rsidRPr="00C149FB">
              <w:rPr>
                <w:rFonts w:ascii="Arial" w:hAnsi="Arial" w:cs="Arial"/>
                <w:sz w:val="20"/>
                <w:szCs w:val="20"/>
              </w:rPr>
              <w:t>Intensywno</w:t>
            </w:r>
            <w:r w:rsidRPr="00C149FB">
              <w:rPr>
                <w:rFonts w:ascii="Arial" w:hAnsi="Arial" w:cs="Arial" w:hint="eastAsia"/>
                <w:sz w:val="20"/>
                <w:szCs w:val="20"/>
              </w:rPr>
              <w:t>ść</w:t>
            </w:r>
            <w:r w:rsidRPr="00C149FB">
              <w:rPr>
                <w:rFonts w:ascii="Arial" w:hAnsi="Arial" w:cs="Arial"/>
                <w:sz w:val="20"/>
                <w:szCs w:val="20"/>
              </w:rPr>
              <w:t xml:space="preserve"> wsparcia</w:t>
            </w:r>
          </w:p>
        </w:tc>
        <w:tc>
          <w:tcPr>
            <w:tcW w:w="4803" w:type="dxa"/>
          </w:tcPr>
          <w:p w:rsidR="00BA5E48" w:rsidRPr="002B689F" w:rsidRDefault="00BA5E48" w:rsidP="007D330E">
            <w:pPr>
              <w:spacing w:before="40" w:after="40" w:line="276" w:lineRule="auto"/>
              <w:rPr>
                <w:rFonts w:ascii="Arial" w:hAnsi="Arial" w:cs="Arial"/>
                <w:sz w:val="20"/>
                <w:szCs w:val="20"/>
              </w:rPr>
            </w:pPr>
            <w:r w:rsidRPr="00C149FB">
              <w:rPr>
                <w:rFonts w:ascii="Arial" w:hAnsi="Arial" w:cs="Arial"/>
                <w:sz w:val="20"/>
                <w:szCs w:val="20"/>
              </w:rPr>
              <w:t>Wnioskowana kwota i poziom wsparcia s</w:t>
            </w:r>
            <w:r w:rsidRPr="00C149FB">
              <w:rPr>
                <w:rFonts w:ascii="Arial" w:hAnsi="Arial" w:cs="Arial" w:hint="eastAsia"/>
                <w:sz w:val="20"/>
                <w:szCs w:val="20"/>
              </w:rPr>
              <w:t>ą</w:t>
            </w:r>
            <w:r w:rsidRPr="00C149FB">
              <w:rPr>
                <w:rFonts w:ascii="Arial" w:hAnsi="Arial" w:cs="Arial"/>
                <w:sz w:val="20"/>
                <w:szCs w:val="20"/>
              </w:rPr>
              <w:t xml:space="preserve"> zgodne z</w:t>
            </w:r>
            <w:r w:rsidRPr="00C149FB">
              <w:rPr>
                <w:rFonts w:ascii="Arial" w:hAnsi="Arial" w:cs="Arial" w:hint="eastAsia"/>
                <w:sz w:val="20"/>
                <w:szCs w:val="20"/>
              </w:rPr>
              <w:t> </w:t>
            </w:r>
            <w:r w:rsidRPr="00C149FB">
              <w:rPr>
                <w:rFonts w:ascii="Arial" w:hAnsi="Arial" w:cs="Arial"/>
                <w:sz w:val="20"/>
                <w:szCs w:val="20"/>
              </w:rPr>
              <w:t xml:space="preserve">zapisami </w:t>
            </w:r>
            <w:r w:rsidRPr="00C149FB">
              <w:rPr>
                <w:rFonts w:ascii="Arial" w:hAnsi="Arial" w:cs="Arial"/>
                <w:i/>
                <w:sz w:val="20"/>
                <w:szCs w:val="20"/>
              </w:rPr>
              <w:t>Regulaminu naboru</w:t>
            </w:r>
            <w:r w:rsidRPr="00C149FB">
              <w:rPr>
                <w:rFonts w:ascii="Arial" w:hAnsi="Arial" w:cs="Arial"/>
                <w:sz w:val="20"/>
                <w:szCs w:val="20"/>
              </w:rPr>
              <w:t>.</w:t>
            </w:r>
          </w:p>
        </w:tc>
        <w:tc>
          <w:tcPr>
            <w:tcW w:w="6012" w:type="dxa"/>
          </w:tcPr>
          <w:p w:rsidR="00BA5E48" w:rsidRPr="009B6D35" w:rsidRDefault="00BA5E48" w:rsidP="007D330E">
            <w:pPr>
              <w:spacing w:before="40" w:after="40" w:line="276" w:lineRule="auto"/>
              <w:rPr>
                <w:rFonts w:ascii="Arial" w:hAnsi="Arial" w:cs="Arial"/>
                <w:sz w:val="20"/>
                <w:szCs w:val="20"/>
              </w:rPr>
            </w:pPr>
            <w:r w:rsidRPr="009B6D35">
              <w:rPr>
                <w:rFonts w:ascii="Arial" w:hAnsi="Arial" w:cs="Arial"/>
                <w:sz w:val="20"/>
                <w:szCs w:val="20"/>
              </w:rPr>
              <w:t>Spełnienie kryterium jest konieczne do przyznania dofinansowania.</w:t>
            </w:r>
          </w:p>
          <w:p w:rsidR="00BA5E48" w:rsidRPr="009B6D35" w:rsidRDefault="00BA5E48" w:rsidP="007D330E">
            <w:pPr>
              <w:spacing w:before="40" w:after="40" w:line="276" w:lineRule="auto"/>
              <w:rPr>
                <w:rFonts w:ascii="Arial" w:hAnsi="Arial" w:cs="Arial"/>
                <w:sz w:val="20"/>
                <w:szCs w:val="20"/>
              </w:rPr>
            </w:pPr>
            <w:r w:rsidRPr="009B6D35">
              <w:rPr>
                <w:rFonts w:ascii="Arial" w:hAnsi="Arial" w:cs="Arial"/>
                <w:sz w:val="20"/>
                <w:szCs w:val="20"/>
              </w:rPr>
              <w:t>Projekty niespełniające kryterium kierowane są do poprawy lub uzupełnienia.</w:t>
            </w:r>
          </w:p>
          <w:p w:rsidR="00BA5E48" w:rsidRPr="009B6D35" w:rsidRDefault="00BA5E48" w:rsidP="007D330E">
            <w:pPr>
              <w:spacing w:before="40" w:after="40" w:line="276" w:lineRule="auto"/>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D330E">
            <w:pPr>
              <w:spacing w:before="40" w:after="40" w:line="276" w:lineRule="auto"/>
              <w:rPr>
                <w:rFonts w:ascii="Arial" w:hAnsi="Arial" w:cs="Arial"/>
                <w:sz w:val="20"/>
                <w:szCs w:val="20"/>
              </w:rPr>
            </w:pPr>
            <w:r w:rsidRPr="00C149FB">
              <w:rPr>
                <w:rFonts w:ascii="Arial" w:hAnsi="Arial" w:cs="Arial"/>
                <w:sz w:val="20"/>
                <w:szCs w:val="20"/>
              </w:rPr>
              <w:t>Zgodno</w:t>
            </w:r>
            <w:r w:rsidRPr="00C149FB">
              <w:rPr>
                <w:rFonts w:ascii="Arial" w:hAnsi="Arial" w:cs="Arial" w:hint="eastAsia"/>
                <w:sz w:val="20"/>
                <w:szCs w:val="20"/>
              </w:rPr>
              <w:t>ść</w:t>
            </w:r>
            <w:r w:rsidRPr="00C149FB">
              <w:rPr>
                <w:rFonts w:ascii="Arial" w:hAnsi="Arial" w:cs="Arial"/>
                <w:sz w:val="20"/>
                <w:szCs w:val="20"/>
              </w:rPr>
              <w:t xml:space="preserve"> z kwalifikowalno</w:t>
            </w:r>
            <w:r w:rsidRPr="00C149FB">
              <w:rPr>
                <w:rFonts w:ascii="Arial" w:hAnsi="Arial" w:cs="Arial" w:hint="eastAsia"/>
                <w:sz w:val="20"/>
                <w:szCs w:val="20"/>
              </w:rPr>
              <w:t>ś</w:t>
            </w:r>
            <w:r w:rsidRPr="00C149FB">
              <w:rPr>
                <w:rFonts w:ascii="Arial" w:hAnsi="Arial" w:cs="Arial"/>
                <w:sz w:val="20"/>
                <w:szCs w:val="20"/>
              </w:rPr>
              <w:t>ci</w:t>
            </w:r>
            <w:r w:rsidRPr="00C149FB">
              <w:rPr>
                <w:rFonts w:ascii="Arial" w:hAnsi="Arial" w:cs="Arial" w:hint="eastAsia"/>
                <w:sz w:val="20"/>
                <w:szCs w:val="20"/>
              </w:rPr>
              <w:t>ą</w:t>
            </w:r>
            <w:r w:rsidRPr="00C149FB">
              <w:rPr>
                <w:rFonts w:ascii="Arial" w:hAnsi="Arial" w:cs="Arial"/>
                <w:sz w:val="20"/>
                <w:szCs w:val="20"/>
              </w:rPr>
              <w:t xml:space="preserve"> wydatk</w:t>
            </w:r>
            <w:r w:rsidRPr="00C149FB">
              <w:rPr>
                <w:rFonts w:ascii="Arial" w:hAnsi="Arial" w:cs="Arial" w:hint="eastAsia"/>
                <w:sz w:val="20"/>
                <w:szCs w:val="20"/>
              </w:rPr>
              <w:t>ó</w:t>
            </w:r>
            <w:r w:rsidRPr="00C149FB">
              <w:rPr>
                <w:rFonts w:ascii="Arial" w:hAnsi="Arial" w:cs="Arial"/>
                <w:sz w:val="20"/>
                <w:szCs w:val="20"/>
              </w:rPr>
              <w:t>w.</w:t>
            </w:r>
          </w:p>
        </w:tc>
        <w:tc>
          <w:tcPr>
            <w:tcW w:w="4803" w:type="dxa"/>
          </w:tcPr>
          <w:p w:rsidR="00BA5E48" w:rsidRDefault="00BA5E48" w:rsidP="00AF309D">
            <w:pPr>
              <w:spacing w:before="40" w:after="40" w:line="276" w:lineRule="auto"/>
              <w:jc w:val="both"/>
              <w:rPr>
                <w:rFonts w:ascii="Arial" w:hAnsi="Arial" w:cs="Arial"/>
                <w:sz w:val="20"/>
                <w:szCs w:val="20"/>
              </w:rPr>
            </w:pPr>
            <w:r w:rsidRPr="00C149FB">
              <w:rPr>
                <w:rFonts w:ascii="Arial" w:hAnsi="Arial" w:cs="Arial"/>
                <w:sz w:val="20"/>
                <w:szCs w:val="20"/>
              </w:rPr>
              <w:t>Wydatki w projekcie s</w:t>
            </w:r>
            <w:r w:rsidRPr="00C149FB">
              <w:rPr>
                <w:rFonts w:ascii="Arial" w:hAnsi="Arial" w:cs="Arial" w:hint="eastAsia"/>
                <w:sz w:val="20"/>
                <w:szCs w:val="20"/>
              </w:rPr>
              <w:t>ą</w:t>
            </w:r>
            <w:r w:rsidRPr="00C149FB">
              <w:rPr>
                <w:rFonts w:ascii="Arial" w:hAnsi="Arial" w:cs="Arial"/>
                <w:sz w:val="20"/>
                <w:szCs w:val="20"/>
              </w:rPr>
              <w:t xml:space="preserve"> zgodne z </w:t>
            </w:r>
            <w:r w:rsidRPr="00C149FB">
              <w:rPr>
                <w:rFonts w:ascii="Arial" w:eastAsia="Times New Roman" w:hAnsi="Arial" w:cs="Arial"/>
                <w:i/>
                <w:sz w:val="20"/>
                <w:szCs w:val="20"/>
                <w:lang w:eastAsia="pl-PL"/>
              </w:rPr>
              <w:t xml:space="preserve">Wytycznymi </w:t>
            </w:r>
            <w:r>
              <w:rPr>
                <w:rFonts w:ascii="Arial" w:eastAsia="Times New Roman" w:hAnsi="Arial" w:cs="Arial"/>
                <w:i/>
                <w:sz w:val="20"/>
                <w:szCs w:val="20"/>
                <w:lang w:eastAsia="pl-PL"/>
              </w:rPr>
              <w:br/>
            </w:r>
            <w:r w:rsidRPr="00C149FB">
              <w:rPr>
                <w:rFonts w:ascii="Arial" w:eastAsia="Times New Roman" w:hAnsi="Arial" w:cs="Arial"/>
                <w:i/>
                <w:sz w:val="20"/>
                <w:szCs w:val="20"/>
                <w:lang w:eastAsia="pl-PL"/>
              </w:rPr>
              <w:t>w zakresie kwalifikowalno</w:t>
            </w:r>
            <w:r w:rsidRPr="00C149FB">
              <w:rPr>
                <w:rFonts w:ascii="Arial" w:eastAsia="Times New Roman" w:hAnsi="Arial" w:cs="Arial" w:hint="eastAsia"/>
                <w:i/>
                <w:sz w:val="20"/>
                <w:szCs w:val="20"/>
                <w:lang w:eastAsia="pl-PL"/>
              </w:rPr>
              <w:t>ś</w:t>
            </w:r>
            <w:r w:rsidRPr="00C149FB">
              <w:rPr>
                <w:rFonts w:ascii="Arial" w:eastAsia="Times New Roman" w:hAnsi="Arial" w:cs="Arial"/>
                <w:i/>
                <w:sz w:val="20"/>
                <w:szCs w:val="20"/>
                <w:lang w:eastAsia="pl-PL"/>
              </w:rPr>
              <w:t>ci wydatk</w:t>
            </w:r>
            <w:r w:rsidRPr="00C149FB">
              <w:rPr>
                <w:rFonts w:ascii="Arial" w:eastAsia="Times New Roman" w:hAnsi="Arial" w:cs="Arial" w:hint="eastAsia"/>
                <w:i/>
                <w:sz w:val="20"/>
                <w:szCs w:val="20"/>
                <w:lang w:eastAsia="pl-PL"/>
              </w:rPr>
              <w:t>ó</w:t>
            </w:r>
            <w:r w:rsidRPr="00C149FB">
              <w:rPr>
                <w:rFonts w:ascii="Arial" w:eastAsia="Times New Roman" w:hAnsi="Arial" w:cs="Arial"/>
                <w:i/>
                <w:sz w:val="20"/>
                <w:szCs w:val="20"/>
                <w:lang w:eastAsia="pl-PL"/>
              </w:rPr>
              <w:t>w</w:t>
            </w:r>
            <w:r>
              <w:rPr>
                <w:rFonts w:ascii="Arial" w:eastAsia="Times New Roman" w:hAnsi="Arial" w:cs="Arial"/>
                <w:i/>
                <w:sz w:val="20"/>
                <w:szCs w:val="20"/>
                <w:lang w:eastAsia="pl-PL"/>
              </w:rPr>
              <w:t xml:space="preserve"> w ramach</w:t>
            </w:r>
            <w:r w:rsidRPr="00C149FB">
              <w:rPr>
                <w:rFonts w:ascii="Arial" w:eastAsia="Times New Roman" w:hAnsi="Arial" w:cs="Arial"/>
                <w:i/>
                <w:sz w:val="20"/>
                <w:szCs w:val="20"/>
                <w:lang w:eastAsia="pl-PL"/>
              </w:rPr>
              <w:t xml:space="preserve"> Europejskiego Funduszu Rozwoju Regionalnego, Europejskiego Funduszu Spo</w:t>
            </w:r>
            <w:r w:rsidRPr="00C149FB">
              <w:rPr>
                <w:rFonts w:ascii="Arial" w:eastAsia="Times New Roman" w:hAnsi="Arial" w:cs="Arial" w:hint="eastAsia"/>
                <w:i/>
                <w:sz w:val="20"/>
                <w:szCs w:val="20"/>
                <w:lang w:eastAsia="pl-PL"/>
              </w:rPr>
              <w:t>ł</w:t>
            </w:r>
            <w:r w:rsidRPr="00C149FB">
              <w:rPr>
                <w:rFonts w:ascii="Arial" w:eastAsia="Times New Roman" w:hAnsi="Arial" w:cs="Arial"/>
                <w:i/>
                <w:sz w:val="20"/>
                <w:szCs w:val="20"/>
                <w:lang w:eastAsia="pl-PL"/>
              </w:rPr>
              <w:t>ecznego oraz Funduszu Sp</w:t>
            </w:r>
            <w:r w:rsidRPr="00C149FB">
              <w:rPr>
                <w:rFonts w:ascii="Arial" w:eastAsia="Times New Roman" w:hAnsi="Arial" w:cs="Arial" w:hint="eastAsia"/>
                <w:i/>
                <w:sz w:val="20"/>
                <w:szCs w:val="20"/>
                <w:lang w:eastAsia="pl-PL"/>
              </w:rPr>
              <w:t>ó</w:t>
            </w:r>
            <w:r w:rsidRPr="00C149FB">
              <w:rPr>
                <w:rFonts w:ascii="Arial" w:eastAsia="Times New Roman" w:hAnsi="Arial" w:cs="Arial"/>
                <w:i/>
                <w:sz w:val="20"/>
                <w:szCs w:val="20"/>
                <w:lang w:eastAsia="pl-PL"/>
              </w:rPr>
              <w:t>jno</w:t>
            </w:r>
            <w:r w:rsidRPr="00C149FB">
              <w:rPr>
                <w:rFonts w:ascii="Arial" w:eastAsia="Times New Roman" w:hAnsi="Arial" w:cs="Arial" w:hint="eastAsia"/>
                <w:i/>
                <w:sz w:val="20"/>
                <w:szCs w:val="20"/>
                <w:lang w:eastAsia="pl-PL"/>
              </w:rPr>
              <w:t>ś</w:t>
            </w:r>
            <w:r w:rsidRPr="00C149FB">
              <w:rPr>
                <w:rFonts w:ascii="Arial" w:eastAsia="Times New Roman" w:hAnsi="Arial" w:cs="Arial"/>
                <w:i/>
                <w:sz w:val="20"/>
                <w:szCs w:val="20"/>
                <w:lang w:eastAsia="pl-PL"/>
              </w:rPr>
              <w:t>ci w okresie programowania 2014-2020</w:t>
            </w:r>
            <w:r w:rsidRPr="00C149FB">
              <w:rPr>
                <w:rFonts w:ascii="Arial" w:eastAsia="Times New Roman" w:hAnsi="Arial" w:cs="Arial"/>
                <w:sz w:val="20"/>
                <w:szCs w:val="20"/>
                <w:lang w:eastAsia="pl-PL"/>
              </w:rPr>
              <w:t xml:space="preserve"> oraz</w:t>
            </w:r>
            <w:r w:rsidRPr="00C149FB">
              <w:rPr>
                <w:rFonts w:ascii="Arial" w:eastAsia="Times New Roman" w:hAnsi="Arial" w:cs="Arial" w:hint="eastAsia"/>
                <w:color w:val="000000"/>
                <w:sz w:val="20"/>
                <w:szCs w:val="20"/>
                <w:lang w:eastAsia="pl-PL"/>
              </w:rPr>
              <w:t> </w:t>
            </w:r>
            <w:r w:rsidRPr="00C149FB">
              <w:rPr>
                <w:rFonts w:ascii="Arial" w:hAnsi="Arial" w:cs="Arial"/>
                <w:sz w:val="20"/>
                <w:szCs w:val="20"/>
              </w:rPr>
              <w:t xml:space="preserve"> </w:t>
            </w:r>
            <w:r w:rsidRPr="007F3A6A">
              <w:rPr>
                <w:rFonts w:ascii="Arial" w:eastAsia="MyriadPro-Regular" w:hAnsi="Arial" w:cs="Arial"/>
                <w:i/>
                <w:sz w:val="20"/>
                <w:szCs w:val="20"/>
              </w:rPr>
              <w:t xml:space="preserve">Wytycznymi w zakresie realizacji przedsięwzięć </w:t>
            </w:r>
            <w:r>
              <w:rPr>
                <w:rFonts w:ascii="Arial" w:eastAsia="MyriadPro-Regular" w:hAnsi="Arial" w:cs="Arial"/>
                <w:i/>
                <w:sz w:val="20"/>
                <w:szCs w:val="20"/>
              </w:rPr>
              <w:br/>
            </w:r>
            <w:r w:rsidRPr="007F3A6A">
              <w:rPr>
                <w:rFonts w:ascii="Arial" w:eastAsia="MyriadPro-Regular" w:hAnsi="Arial" w:cs="Arial"/>
                <w:i/>
                <w:sz w:val="20"/>
                <w:szCs w:val="20"/>
              </w:rPr>
              <w:t>z udziałem środków</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Europejskiego Funduszu Społecznego </w:t>
            </w:r>
            <w:r w:rsidRPr="0078061A">
              <w:rPr>
                <w:rFonts w:ascii="Arial" w:eastAsia="Times New Roman" w:hAnsi="Arial" w:cs="Arial"/>
                <w:i/>
                <w:sz w:val="20"/>
                <w:szCs w:val="20"/>
              </w:rPr>
              <w:t xml:space="preserve">w obszarze </w:t>
            </w:r>
            <w:r>
              <w:rPr>
                <w:rFonts w:ascii="Arial" w:eastAsia="Times New Roman" w:hAnsi="Arial" w:cs="Arial"/>
                <w:i/>
                <w:sz w:val="20"/>
                <w:szCs w:val="20"/>
              </w:rPr>
              <w:t>rynku pracy</w:t>
            </w:r>
            <w:r w:rsidRPr="0078061A">
              <w:rPr>
                <w:rFonts w:ascii="Arial" w:eastAsia="Times New Roman" w:hAnsi="Arial" w:cs="Arial"/>
                <w:i/>
                <w:sz w:val="20"/>
                <w:szCs w:val="20"/>
              </w:rPr>
              <w:t xml:space="preserve"> na lata 2014-2020</w:t>
            </w:r>
            <w:r w:rsidRPr="00C149FB">
              <w:rPr>
                <w:rFonts w:ascii="Arial" w:hAnsi="Arial" w:cs="Arial"/>
                <w:sz w:val="20"/>
                <w:szCs w:val="20"/>
              </w:rPr>
              <w:t>.</w:t>
            </w:r>
          </w:p>
          <w:p w:rsidR="00BA5E48" w:rsidRDefault="00BA5E48" w:rsidP="00AD4A09">
            <w:pPr>
              <w:spacing w:before="40" w:after="40" w:line="276" w:lineRule="auto"/>
              <w:jc w:val="both"/>
              <w:rPr>
                <w:rFonts w:ascii="Arial" w:hAnsi="Arial" w:cs="Arial"/>
                <w:sz w:val="20"/>
                <w:szCs w:val="20"/>
              </w:rPr>
            </w:pPr>
            <w:r w:rsidRPr="00C149FB">
              <w:rPr>
                <w:rFonts w:ascii="Arial" w:hAnsi="Arial" w:cs="Arial"/>
                <w:sz w:val="20"/>
                <w:szCs w:val="20"/>
              </w:rPr>
              <w:t>Warto</w:t>
            </w:r>
            <w:r w:rsidRPr="00C149FB">
              <w:rPr>
                <w:rFonts w:ascii="Arial" w:hAnsi="Arial" w:cs="Arial" w:hint="eastAsia"/>
                <w:sz w:val="20"/>
                <w:szCs w:val="20"/>
              </w:rPr>
              <w:t>ść</w:t>
            </w:r>
            <w:r w:rsidRPr="00C149FB">
              <w:rPr>
                <w:rFonts w:ascii="Arial" w:hAnsi="Arial" w:cs="Arial"/>
                <w:sz w:val="20"/>
                <w:szCs w:val="20"/>
              </w:rPr>
              <w:t xml:space="preserve"> koszt</w:t>
            </w:r>
            <w:r w:rsidRPr="00C149FB">
              <w:rPr>
                <w:rFonts w:ascii="Arial" w:hAnsi="Arial" w:cs="Arial" w:hint="eastAsia"/>
                <w:sz w:val="20"/>
                <w:szCs w:val="20"/>
              </w:rPr>
              <w:t>ó</w:t>
            </w:r>
            <w:r w:rsidRPr="00C149FB">
              <w:rPr>
                <w:rFonts w:ascii="Arial" w:hAnsi="Arial" w:cs="Arial"/>
                <w:sz w:val="20"/>
                <w:szCs w:val="20"/>
              </w:rPr>
              <w:t>w po</w:t>
            </w:r>
            <w:r w:rsidRPr="00C149FB">
              <w:rPr>
                <w:rFonts w:ascii="Arial" w:hAnsi="Arial" w:cs="Arial" w:hint="eastAsia"/>
                <w:sz w:val="20"/>
                <w:szCs w:val="20"/>
              </w:rPr>
              <w:t>ś</w:t>
            </w:r>
            <w:r w:rsidRPr="00C149FB">
              <w:rPr>
                <w:rFonts w:ascii="Arial" w:hAnsi="Arial" w:cs="Arial"/>
                <w:sz w:val="20"/>
                <w:szCs w:val="20"/>
              </w:rPr>
              <w:t>rednich rozliczanych rycza</w:t>
            </w:r>
            <w:r w:rsidRPr="00C149FB">
              <w:rPr>
                <w:rFonts w:ascii="Arial" w:hAnsi="Arial" w:cs="Arial" w:hint="eastAsia"/>
                <w:sz w:val="20"/>
                <w:szCs w:val="20"/>
              </w:rPr>
              <w:t>ł</w:t>
            </w:r>
            <w:r w:rsidRPr="00C149FB">
              <w:rPr>
                <w:rFonts w:ascii="Arial" w:hAnsi="Arial" w:cs="Arial"/>
                <w:sz w:val="20"/>
                <w:szCs w:val="20"/>
              </w:rPr>
              <w:t>tem zosta</w:t>
            </w:r>
            <w:r w:rsidRPr="00C149FB">
              <w:rPr>
                <w:rFonts w:ascii="Arial" w:hAnsi="Arial" w:cs="Arial" w:hint="eastAsia"/>
                <w:sz w:val="20"/>
                <w:szCs w:val="20"/>
              </w:rPr>
              <w:t>ł</w:t>
            </w:r>
            <w:r w:rsidRPr="00C149FB">
              <w:rPr>
                <w:rFonts w:ascii="Arial" w:hAnsi="Arial" w:cs="Arial"/>
                <w:sz w:val="20"/>
                <w:szCs w:val="20"/>
              </w:rPr>
              <w:t>a wyliczona zgodnie</w:t>
            </w:r>
            <w:r>
              <w:rPr>
                <w:rFonts w:ascii="Arial" w:hAnsi="Arial" w:cs="Arial"/>
                <w:sz w:val="20"/>
                <w:szCs w:val="20"/>
              </w:rPr>
              <w:t xml:space="preserve"> z</w:t>
            </w:r>
            <w:r w:rsidRPr="00C149FB">
              <w:rPr>
                <w:rFonts w:ascii="Arial" w:hAnsi="Arial" w:cs="Arial"/>
                <w:sz w:val="20"/>
                <w:szCs w:val="20"/>
              </w:rPr>
              <w:t xml:space="preserve"> </w:t>
            </w:r>
            <w:r w:rsidRPr="00C149FB">
              <w:rPr>
                <w:rFonts w:ascii="Arial" w:eastAsia="Times New Roman" w:hAnsi="Arial" w:cs="Arial"/>
                <w:i/>
                <w:sz w:val="20"/>
                <w:szCs w:val="20"/>
                <w:lang w:eastAsia="pl-PL"/>
              </w:rPr>
              <w:t xml:space="preserve">Wytycznymi </w:t>
            </w:r>
            <w:r>
              <w:rPr>
                <w:rFonts w:ascii="Arial" w:eastAsia="Times New Roman" w:hAnsi="Arial" w:cs="Arial"/>
                <w:i/>
                <w:sz w:val="20"/>
                <w:szCs w:val="20"/>
                <w:lang w:eastAsia="pl-PL"/>
              </w:rPr>
              <w:br/>
            </w:r>
            <w:r w:rsidRPr="00C149FB">
              <w:rPr>
                <w:rFonts w:ascii="Arial" w:eastAsia="Times New Roman" w:hAnsi="Arial" w:cs="Arial"/>
                <w:i/>
                <w:sz w:val="20"/>
                <w:szCs w:val="20"/>
                <w:lang w:eastAsia="pl-PL"/>
              </w:rPr>
              <w:t>w zakresie kwalifikowalno</w:t>
            </w:r>
            <w:r w:rsidRPr="00C149FB">
              <w:rPr>
                <w:rFonts w:ascii="Arial" w:eastAsia="Times New Roman" w:hAnsi="Arial" w:cs="Arial" w:hint="eastAsia"/>
                <w:i/>
                <w:sz w:val="20"/>
                <w:szCs w:val="20"/>
                <w:lang w:eastAsia="pl-PL"/>
              </w:rPr>
              <w:t>ś</w:t>
            </w:r>
            <w:r w:rsidRPr="00C149FB">
              <w:rPr>
                <w:rFonts w:ascii="Arial" w:eastAsia="Times New Roman" w:hAnsi="Arial" w:cs="Arial"/>
                <w:i/>
                <w:sz w:val="20"/>
                <w:szCs w:val="20"/>
                <w:lang w:eastAsia="pl-PL"/>
              </w:rPr>
              <w:t>ci wydatk</w:t>
            </w:r>
            <w:r w:rsidRPr="00C149FB">
              <w:rPr>
                <w:rFonts w:ascii="Arial" w:eastAsia="Times New Roman" w:hAnsi="Arial" w:cs="Arial" w:hint="eastAsia"/>
                <w:i/>
                <w:sz w:val="20"/>
                <w:szCs w:val="20"/>
                <w:lang w:eastAsia="pl-PL"/>
              </w:rPr>
              <w:t>ó</w:t>
            </w:r>
            <w:r w:rsidRPr="00C149FB">
              <w:rPr>
                <w:rFonts w:ascii="Arial" w:eastAsia="Times New Roman" w:hAnsi="Arial" w:cs="Arial"/>
                <w:i/>
                <w:sz w:val="20"/>
                <w:szCs w:val="20"/>
                <w:lang w:eastAsia="pl-PL"/>
              </w:rPr>
              <w:t>w</w:t>
            </w:r>
            <w:r>
              <w:rPr>
                <w:rFonts w:ascii="Arial" w:eastAsia="Times New Roman" w:hAnsi="Arial" w:cs="Arial"/>
                <w:i/>
                <w:sz w:val="20"/>
                <w:szCs w:val="20"/>
                <w:lang w:eastAsia="pl-PL"/>
              </w:rPr>
              <w:t xml:space="preserve"> w ramach</w:t>
            </w:r>
            <w:r w:rsidRPr="00C149FB">
              <w:rPr>
                <w:rFonts w:ascii="Arial" w:eastAsia="Times New Roman" w:hAnsi="Arial" w:cs="Arial"/>
                <w:i/>
                <w:sz w:val="20"/>
                <w:szCs w:val="20"/>
                <w:lang w:eastAsia="pl-PL"/>
              </w:rPr>
              <w:t xml:space="preserve"> Europejskiego Funduszu Rozwoju Regionalnego, Europejskiego Funduszu Spo</w:t>
            </w:r>
            <w:r w:rsidRPr="00C149FB">
              <w:rPr>
                <w:rFonts w:ascii="Arial" w:eastAsia="Times New Roman" w:hAnsi="Arial" w:cs="Arial" w:hint="eastAsia"/>
                <w:i/>
                <w:sz w:val="20"/>
                <w:szCs w:val="20"/>
                <w:lang w:eastAsia="pl-PL"/>
              </w:rPr>
              <w:t>ł</w:t>
            </w:r>
            <w:r w:rsidRPr="00C149FB">
              <w:rPr>
                <w:rFonts w:ascii="Arial" w:eastAsia="Times New Roman" w:hAnsi="Arial" w:cs="Arial"/>
                <w:i/>
                <w:sz w:val="20"/>
                <w:szCs w:val="20"/>
                <w:lang w:eastAsia="pl-PL"/>
              </w:rPr>
              <w:t>ecznego oraz Funduszu Sp</w:t>
            </w:r>
            <w:r w:rsidRPr="00C149FB">
              <w:rPr>
                <w:rFonts w:ascii="Arial" w:eastAsia="Times New Roman" w:hAnsi="Arial" w:cs="Arial" w:hint="eastAsia"/>
                <w:i/>
                <w:sz w:val="20"/>
                <w:szCs w:val="20"/>
                <w:lang w:eastAsia="pl-PL"/>
              </w:rPr>
              <w:t>ó</w:t>
            </w:r>
            <w:r w:rsidRPr="00C149FB">
              <w:rPr>
                <w:rFonts w:ascii="Arial" w:eastAsia="Times New Roman" w:hAnsi="Arial" w:cs="Arial"/>
                <w:i/>
                <w:sz w:val="20"/>
                <w:szCs w:val="20"/>
                <w:lang w:eastAsia="pl-PL"/>
              </w:rPr>
              <w:t>jno</w:t>
            </w:r>
            <w:r w:rsidRPr="00C149FB">
              <w:rPr>
                <w:rFonts w:ascii="Arial" w:eastAsia="Times New Roman" w:hAnsi="Arial" w:cs="Arial" w:hint="eastAsia"/>
                <w:i/>
                <w:sz w:val="20"/>
                <w:szCs w:val="20"/>
                <w:lang w:eastAsia="pl-PL"/>
              </w:rPr>
              <w:t>ś</w:t>
            </w:r>
            <w:r w:rsidRPr="00C149FB">
              <w:rPr>
                <w:rFonts w:ascii="Arial" w:eastAsia="Times New Roman" w:hAnsi="Arial" w:cs="Arial"/>
                <w:i/>
                <w:sz w:val="20"/>
                <w:szCs w:val="20"/>
                <w:lang w:eastAsia="pl-PL"/>
              </w:rPr>
              <w:t>ci w okresie programowania 2014-2020</w:t>
            </w:r>
          </w:p>
        </w:tc>
        <w:tc>
          <w:tcPr>
            <w:tcW w:w="6012" w:type="dxa"/>
          </w:tcPr>
          <w:p w:rsidR="00BA5E48" w:rsidRPr="009B6D35" w:rsidRDefault="00BA5E48" w:rsidP="006E3202">
            <w:pPr>
              <w:spacing w:before="40" w:after="40" w:line="276" w:lineRule="auto"/>
              <w:jc w:val="both"/>
              <w:rPr>
                <w:rFonts w:ascii="Arial" w:hAnsi="Arial" w:cs="Arial"/>
                <w:sz w:val="20"/>
                <w:szCs w:val="20"/>
              </w:rPr>
            </w:pPr>
            <w:r w:rsidRPr="009B6D35">
              <w:rPr>
                <w:rFonts w:ascii="Arial" w:hAnsi="Arial" w:cs="Arial"/>
                <w:sz w:val="20"/>
                <w:szCs w:val="20"/>
              </w:rPr>
              <w:t>Spełnienie kryterium jest konieczne do przyznania dofinansowania.</w:t>
            </w:r>
          </w:p>
          <w:p w:rsidR="00BA5E48" w:rsidRDefault="00BA5E48" w:rsidP="006E3202">
            <w:pPr>
              <w:spacing w:before="40" w:after="40" w:line="276" w:lineRule="auto"/>
              <w:jc w:val="both"/>
              <w:rPr>
                <w:rFonts w:ascii="Arial" w:hAnsi="Arial" w:cs="Arial"/>
                <w:sz w:val="20"/>
                <w:szCs w:val="20"/>
              </w:rPr>
            </w:pPr>
            <w:r w:rsidRPr="009B6D35">
              <w:rPr>
                <w:rFonts w:ascii="Arial" w:hAnsi="Arial" w:cs="Arial"/>
                <w:sz w:val="20"/>
                <w:szCs w:val="20"/>
              </w:rPr>
              <w:t>Projekty niespełniające kryterium kierowane są do poprawy lub uzupełnienia.</w:t>
            </w:r>
          </w:p>
          <w:p w:rsidR="00BA5E48" w:rsidRPr="009B6D35" w:rsidRDefault="00BA5E48" w:rsidP="006E3202">
            <w:pPr>
              <w:spacing w:before="40" w:after="40" w:line="276" w:lineRule="auto"/>
              <w:jc w:val="both"/>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D330E">
            <w:pPr>
              <w:spacing w:before="40" w:after="40" w:line="276" w:lineRule="auto"/>
              <w:rPr>
                <w:rFonts w:ascii="Arial" w:hAnsi="Arial" w:cs="Arial"/>
                <w:sz w:val="20"/>
                <w:szCs w:val="20"/>
              </w:rPr>
            </w:pPr>
            <w:r w:rsidRPr="00C149FB">
              <w:rPr>
                <w:rFonts w:ascii="Arial" w:eastAsia="MyriadPro-Regular" w:hAnsi="Arial" w:cs="Arial" w:hint="eastAsia"/>
                <w:sz w:val="20"/>
                <w:szCs w:val="20"/>
              </w:rPr>
              <w:t>Zgodność z warunkami realizacji wsparcia.</w:t>
            </w:r>
          </w:p>
        </w:tc>
        <w:tc>
          <w:tcPr>
            <w:tcW w:w="4803" w:type="dxa"/>
          </w:tcPr>
          <w:p w:rsidR="00BA5E48" w:rsidRDefault="00BA5E48" w:rsidP="006D4CB5">
            <w:pPr>
              <w:spacing w:before="40" w:after="40" w:line="276" w:lineRule="auto"/>
              <w:rPr>
                <w:rFonts w:ascii="Arial" w:hAnsi="Arial" w:cs="Arial"/>
                <w:sz w:val="20"/>
                <w:szCs w:val="20"/>
              </w:rPr>
            </w:pPr>
            <w:r w:rsidRPr="00C149FB">
              <w:rPr>
                <w:rFonts w:ascii="Arial" w:eastAsia="MyriadPro-Regular" w:hAnsi="Arial" w:cs="Arial" w:hint="eastAsia"/>
                <w:sz w:val="20"/>
                <w:szCs w:val="20"/>
              </w:rPr>
              <w:t xml:space="preserve">Wniosek został sporządzony zgodnie </w:t>
            </w:r>
            <w:r>
              <w:rPr>
                <w:rFonts w:ascii="Arial" w:eastAsia="MyriadPro-Regular" w:hAnsi="Arial" w:cs="Arial"/>
                <w:sz w:val="20"/>
                <w:szCs w:val="20"/>
              </w:rPr>
              <w:br/>
            </w:r>
            <w:r w:rsidRPr="00C149FB">
              <w:rPr>
                <w:rFonts w:ascii="Arial" w:eastAsia="MyriadPro-Regular" w:hAnsi="Arial" w:cs="Arial" w:hint="eastAsia"/>
                <w:sz w:val="20"/>
                <w:szCs w:val="20"/>
              </w:rPr>
              <w:t>z uwarunkowaniami realizacji wsparcia określonymi w</w:t>
            </w:r>
            <w:r>
              <w:rPr>
                <w:rFonts w:ascii="Arial" w:eastAsia="MyriadPro-Regular" w:hAnsi="Arial" w:cs="Arial"/>
                <w:sz w:val="20"/>
                <w:szCs w:val="20"/>
              </w:rPr>
              <w:t>e właściwych wytycznych obszarowych oraz z zasadami realizacji wsparcia wskazanymi przez IP  w</w:t>
            </w:r>
            <w:r w:rsidRPr="00C149FB">
              <w:rPr>
                <w:rFonts w:ascii="Arial" w:eastAsia="MyriadPro-Regular" w:hAnsi="Arial" w:cs="Arial" w:hint="eastAsia"/>
                <w:sz w:val="20"/>
                <w:szCs w:val="20"/>
              </w:rPr>
              <w:t xml:space="preserve"> </w:t>
            </w:r>
            <w:r>
              <w:rPr>
                <w:rFonts w:ascii="Arial" w:eastAsia="MyriadPro-Regular" w:hAnsi="Arial" w:cs="Arial"/>
                <w:i/>
                <w:sz w:val="20"/>
                <w:szCs w:val="20"/>
              </w:rPr>
              <w:t xml:space="preserve">Wezwaniu do złożenia wniosku o dofinansowanie </w:t>
            </w:r>
            <w:r w:rsidRPr="00447143">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r w:rsidRPr="00C149FB">
              <w:rPr>
                <w:rFonts w:ascii="Arial" w:eastAsia="MyriadPro-Regular" w:hAnsi="Arial" w:cs="Arial" w:hint="eastAsia"/>
                <w:i/>
                <w:sz w:val="20"/>
                <w:szCs w:val="20"/>
              </w:rPr>
              <w:t>.</w:t>
            </w:r>
          </w:p>
        </w:tc>
        <w:tc>
          <w:tcPr>
            <w:tcW w:w="6012" w:type="dxa"/>
          </w:tcPr>
          <w:p w:rsidR="00BA5E48" w:rsidRPr="009B6D35" w:rsidRDefault="00BA5E48" w:rsidP="009B6D35">
            <w:pPr>
              <w:autoSpaceDE w:val="0"/>
              <w:autoSpaceDN w:val="0"/>
              <w:adjustRightInd w:val="0"/>
              <w:spacing w:line="276" w:lineRule="auto"/>
              <w:rPr>
                <w:rFonts w:ascii="Arial" w:eastAsia="MyriadPro-Regular" w:hAnsi="Arial" w:cs="Arial"/>
                <w:sz w:val="20"/>
                <w:szCs w:val="20"/>
              </w:rPr>
            </w:pPr>
            <w:r w:rsidRPr="009B6D35">
              <w:rPr>
                <w:rFonts w:ascii="Arial" w:eastAsia="MyriadPro-Regular" w:hAnsi="Arial" w:cs="Arial"/>
                <w:sz w:val="20"/>
                <w:szCs w:val="20"/>
              </w:rPr>
              <w:t>Spełnienie kryterium jest konieczne do przyznania dofinansowania.</w:t>
            </w:r>
          </w:p>
          <w:p w:rsidR="00BA5E48" w:rsidRDefault="00BA5E48" w:rsidP="009B6D35">
            <w:pPr>
              <w:autoSpaceDE w:val="0"/>
              <w:autoSpaceDN w:val="0"/>
              <w:adjustRightInd w:val="0"/>
              <w:spacing w:line="276" w:lineRule="auto"/>
              <w:rPr>
                <w:rFonts w:ascii="Arial" w:eastAsia="MyriadPro-Regular" w:hAnsi="Arial" w:cs="Arial"/>
                <w:sz w:val="20"/>
                <w:szCs w:val="20"/>
              </w:rPr>
            </w:pPr>
            <w:r w:rsidRPr="009B6D35">
              <w:rPr>
                <w:rFonts w:ascii="Arial" w:eastAsia="MyriadPro-Regular" w:hAnsi="Arial" w:cs="Arial"/>
                <w:sz w:val="20"/>
                <w:szCs w:val="20"/>
              </w:rPr>
              <w:t>Projekty niespełniające kryterium kierowane są do poprawy lub uzupełnienia.</w:t>
            </w:r>
          </w:p>
          <w:p w:rsidR="00BA5E48" w:rsidRDefault="00BA5E48" w:rsidP="004F77E5">
            <w:pPr>
              <w:autoSpaceDE w:val="0"/>
              <w:autoSpaceDN w:val="0"/>
              <w:adjustRightInd w:val="0"/>
              <w:spacing w:line="276" w:lineRule="auto"/>
              <w:jc w:val="both"/>
              <w:rPr>
                <w:rFonts w:ascii="Arial" w:eastAsia="MyriadPro-Regular" w:hAnsi="Arial" w:cs="Arial"/>
                <w:i/>
                <w:sz w:val="20"/>
                <w:szCs w:val="20"/>
              </w:rPr>
            </w:pPr>
            <w:r w:rsidRPr="001D3F91">
              <w:rPr>
                <w:rFonts w:ascii="Arial" w:hAnsi="Arial" w:cs="Arial"/>
                <w:sz w:val="20"/>
                <w:szCs w:val="20"/>
              </w:rPr>
              <w:t xml:space="preserve">Za zgodą IP, na etapie realizacji projektu, dopuszcza się możliwość  odstępstwa od  zapisów </w:t>
            </w:r>
            <w:r w:rsidRPr="006E3202">
              <w:rPr>
                <w:rFonts w:ascii="Arial" w:hAnsi="Arial" w:cs="Arial"/>
                <w:i/>
                <w:sz w:val="20"/>
                <w:szCs w:val="20"/>
              </w:rPr>
              <w:t xml:space="preserve">Wezwania do złożenia wniosku o dofinansowanie </w:t>
            </w:r>
            <w:r w:rsidRPr="001D3F91">
              <w:rPr>
                <w:rFonts w:ascii="Arial" w:hAnsi="Arial" w:cs="Arial"/>
                <w:sz w:val="20"/>
                <w:szCs w:val="20"/>
              </w:rPr>
              <w:t xml:space="preserve">w zakresie spełnienia przedmiotowego kryterium z uwagi na zmiany m.in. </w:t>
            </w:r>
            <w:r w:rsidRPr="001D3F91">
              <w:rPr>
                <w:rFonts w:ascii="Arial" w:hAnsi="Arial" w:cs="Arial"/>
                <w:i/>
                <w:sz w:val="20"/>
                <w:szCs w:val="20"/>
              </w:rPr>
              <w:t>RPO WZ 2014-2020</w:t>
            </w:r>
            <w:r w:rsidRPr="001D3F91">
              <w:rPr>
                <w:rFonts w:ascii="Arial" w:hAnsi="Arial" w:cs="Arial"/>
                <w:sz w:val="20"/>
                <w:szCs w:val="20"/>
              </w:rPr>
              <w:t xml:space="preserve">, przepisów prawa, </w:t>
            </w:r>
            <w:r w:rsidRPr="001D3F91">
              <w:rPr>
                <w:rFonts w:ascii="Arial" w:hAnsi="Arial" w:cs="Arial"/>
                <w:i/>
                <w:sz w:val="20"/>
                <w:szCs w:val="20"/>
              </w:rPr>
              <w:t>SOOP RPO WZ 2014-2020</w:t>
            </w:r>
            <w:r w:rsidRPr="001D3F91">
              <w:rPr>
                <w:rFonts w:ascii="Arial" w:hAnsi="Arial" w:cs="Arial"/>
                <w:sz w:val="20"/>
                <w:szCs w:val="20"/>
              </w:rPr>
              <w:t xml:space="preserve">, </w:t>
            </w:r>
            <w:r w:rsidRPr="001D3F91">
              <w:rPr>
                <w:rFonts w:ascii="Arial" w:eastAsia="MyriadPro-Regular" w:hAnsi="Arial" w:cs="Arial"/>
                <w:sz w:val="20"/>
                <w:szCs w:val="20"/>
              </w:rPr>
              <w:t>właściwych</w:t>
            </w:r>
            <w:r w:rsidRPr="001D3F91">
              <w:rPr>
                <w:rFonts w:ascii="Arial" w:eastAsia="MyriadPro-Regular" w:hAnsi="Arial" w:cs="Arial"/>
                <w:i/>
                <w:sz w:val="20"/>
                <w:szCs w:val="20"/>
              </w:rPr>
              <w:t xml:space="preserve"> Wytycznych obszarowych </w:t>
            </w:r>
            <w:r w:rsidRPr="001D3F91">
              <w:rPr>
                <w:rFonts w:ascii="Arial" w:hAnsi="Arial" w:cs="Arial"/>
                <w:sz w:val="20"/>
                <w:szCs w:val="20"/>
              </w:rPr>
              <w:t xml:space="preserve">mających wpływ na założenia dotyczące uwarunkowań realizacji wsparcia.    </w:t>
            </w:r>
          </w:p>
          <w:p w:rsidR="00BA5E48" w:rsidRPr="002B689F" w:rsidRDefault="00BA5E48" w:rsidP="009B6D35">
            <w:pPr>
              <w:spacing w:line="276" w:lineRule="auto"/>
              <w:rPr>
                <w:rFonts w:ascii="Arial" w:hAnsi="Arial" w:cs="Arial"/>
                <w:sz w:val="20"/>
                <w:szCs w:val="20"/>
              </w:rPr>
            </w:pPr>
            <w:r w:rsidRPr="009B6D35">
              <w:rPr>
                <w:rFonts w:ascii="Arial" w:eastAsia="MyriadPro-Regular" w:hAnsi="Arial" w:cs="Arial"/>
                <w:sz w:val="20"/>
                <w:szCs w:val="20"/>
              </w:rPr>
              <w:t>Ocena spełniania kryterium polega na przypisaniu wartości logicznych „tak”, „nie”.</w:t>
            </w:r>
          </w:p>
        </w:tc>
      </w:tr>
      <w:tr w:rsidR="00BA5E48" w:rsidRPr="002B689F" w:rsidTr="00AF309D">
        <w:trPr>
          <w:jc w:val="center"/>
        </w:trPr>
        <w:tc>
          <w:tcPr>
            <w:tcW w:w="536" w:type="dxa"/>
            <w:shd w:val="clear" w:color="auto" w:fill="auto"/>
          </w:tcPr>
          <w:p w:rsidR="00BA5E48" w:rsidRPr="0097188E"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shd w:val="clear" w:color="auto" w:fill="auto"/>
          </w:tcPr>
          <w:p w:rsidR="00BA5E48" w:rsidRPr="00AF309D" w:rsidRDefault="00BA5E48" w:rsidP="0097188E">
            <w:pPr>
              <w:pStyle w:val="Tekstkomentarza"/>
              <w:rPr>
                <w:rFonts w:ascii="Arial" w:hAnsi="Arial" w:cs="Arial"/>
              </w:rPr>
            </w:pPr>
            <w:r w:rsidRPr="00AF309D">
              <w:rPr>
                <w:rFonts w:ascii="Arial" w:hAnsi="Arial" w:cs="Arial"/>
              </w:rPr>
              <w:t>Spójność wniosku i załączników (jeśli dotyczy)</w:t>
            </w:r>
          </w:p>
          <w:p w:rsidR="00BA5E48" w:rsidRPr="0097188E" w:rsidRDefault="00BA5E48" w:rsidP="00F376D7">
            <w:pPr>
              <w:spacing w:before="40" w:after="40" w:line="276" w:lineRule="auto"/>
              <w:rPr>
                <w:rFonts w:ascii="Arial" w:hAnsi="Arial" w:cs="Arial"/>
                <w:sz w:val="20"/>
                <w:szCs w:val="20"/>
              </w:rPr>
            </w:pPr>
          </w:p>
        </w:tc>
        <w:tc>
          <w:tcPr>
            <w:tcW w:w="4803" w:type="dxa"/>
            <w:shd w:val="clear" w:color="auto" w:fill="auto"/>
          </w:tcPr>
          <w:p w:rsidR="00BA5E48" w:rsidRPr="0097188E" w:rsidRDefault="00BA5E48" w:rsidP="00AF309D">
            <w:pPr>
              <w:autoSpaceDE w:val="0"/>
              <w:autoSpaceDN w:val="0"/>
              <w:adjustRightInd w:val="0"/>
              <w:jc w:val="both"/>
              <w:rPr>
                <w:rFonts w:ascii="Arial" w:hAnsi="Arial" w:cs="Arial"/>
                <w:sz w:val="20"/>
                <w:szCs w:val="20"/>
              </w:rPr>
            </w:pPr>
            <w:r w:rsidRPr="00AF309D">
              <w:rPr>
                <w:rFonts w:ascii="Arial" w:hAnsi="Arial" w:cs="Arial"/>
                <w:sz w:val="20"/>
                <w:szCs w:val="20"/>
              </w:rPr>
              <w:t>Opisy we wniosku oraz w załącznikach (jeśli dotyczy) są ze sobą spójne i nie zawierają sprzecznych ze sobą kwestii.</w:t>
            </w:r>
          </w:p>
        </w:tc>
        <w:tc>
          <w:tcPr>
            <w:tcW w:w="6012" w:type="dxa"/>
            <w:shd w:val="clear" w:color="auto" w:fill="auto"/>
          </w:tcPr>
          <w:p w:rsidR="00BA5E48" w:rsidRPr="0097188E" w:rsidRDefault="00BA5E48" w:rsidP="007D330E">
            <w:pPr>
              <w:spacing w:before="40" w:after="40" w:line="276" w:lineRule="auto"/>
              <w:rPr>
                <w:rFonts w:ascii="Arial" w:hAnsi="Arial" w:cs="Arial"/>
                <w:sz w:val="20"/>
                <w:szCs w:val="20"/>
              </w:rPr>
            </w:pPr>
            <w:r w:rsidRPr="0097188E">
              <w:rPr>
                <w:rFonts w:ascii="Arial" w:hAnsi="Arial" w:cs="Arial"/>
                <w:sz w:val="20"/>
                <w:szCs w:val="20"/>
              </w:rPr>
              <w:t>Spełnienie kryterium jest konieczne do przyznania dofinansowania.</w:t>
            </w:r>
          </w:p>
          <w:p w:rsidR="00BA5E48" w:rsidRPr="00AF309D" w:rsidRDefault="00BA5E48" w:rsidP="007D330E">
            <w:pPr>
              <w:spacing w:before="40" w:after="40" w:line="276" w:lineRule="auto"/>
              <w:rPr>
                <w:rFonts w:ascii="Arial" w:hAnsi="Arial" w:cs="Arial"/>
                <w:sz w:val="20"/>
                <w:szCs w:val="20"/>
              </w:rPr>
            </w:pPr>
            <w:r w:rsidRPr="00AF309D">
              <w:rPr>
                <w:rFonts w:ascii="Arial" w:hAnsi="Arial" w:cs="Arial"/>
                <w:sz w:val="20"/>
                <w:szCs w:val="20"/>
              </w:rPr>
              <w:t>Projekty niespełniające kryterium kierowane są do poprawy lub uzupełnienia.</w:t>
            </w:r>
          </w:p>
          <w:p w:rsidR="00BA5E48" w:rsidRPr="00AF309D" w:rsidRDefault="00BA5E48" w:rsidP="007D330E">
            <w:pPr>
              <w:spacing w:before="40" w:after="40" w:line="276" w:lineRule="auto"/>
              <w:rPr>
                <w:rFonts w:ascii="Arial" w:hAnsi="Arial" w:cs="Arial"/>
                <w:sz w:val="20"/>
                <w:szCs w:val="20"/>
              </w:rPr>
            </w:pPr>
            <w:r w:rsidRPr="00AF309D">
              <w:rPr>
                <w:rFonts w:ascii="Arial" w:hAnsi="Arial" w:cs="Arial"/>
                <w:sz w:val="20"/>
                <w:szCs w:val="20"/>
              </w:rPr>
              <w:t>Ocena spełniania kryterium polega na przypisaniu wartości logicznych „tak”, „nie.</w:t>
            </w:r>
          </w:p>
        </w:tc>
      </w:tr>
    </w:tbl>
    <w:p w:rsidR="008F2A8E" w:rsidRDefault="008F2A8E" w:rsidP="007F692A">
      <w:pPr>
        <w:sectPr w:rsidR="008F2A8E" w:rsidSect="009054C3">
          <w:pgSz w:w="16838" w:h="11906" w:orient="landscape"/>
          <w:pgMar w:top="1417" w:right="1417" w:bottom="1417" w:left="1417" w:header="708" w:footer="708" w:gutter="0"/>
          <w:cols w:space="708"/>
          <w:docGrid w:linePitch="360"/>
        </w:sectPr>
      </w:pPr>
    </w:p>
    <w:p w:rsidR="008F2A8E" w:rsidRDefault="008F2A8E" w:rsidP="008F2A8E">
      <w:pPr>
        <w:pStyle w:val="Nagwek"/>
        <w:spacing w:after="240"/>
        <w:jc w:val="both"/>
        <w:rPr>
          <w:b/>
        </w:rPr>
      </w:pPr>
      <w:r w:rsidRPr="009B204C">
        <w:rPr>
          <w:b/>
        </w:rPr>
        <w:t xml:space="preserve">Kryteria wyboru projektów w ramach działania </w:t>
      </w:r>
      <w:r w:rsidRPr="00FC259F">
        <w:rPr>
          <w:b/>
        </w:rPr>
        <w:t>6.6 Programy zapewnienia i zwiększenia dostępu do opieki nad dziećmi w wieku do  lat 3</w:t>
      </w:r>
    </w:p>
    <w:p w:rsidR="008F2A8E" w:rsidRPr="009B204C" w:rsidRDefault="008F2A8E" w:rsidP="008F2A8E">
      <w:pPr>
        <w:pStyle w:val="Nagwek"/>
        <w:spacing w:after="240"/>
        <w:jc w:val="center"/>
        <w:rPr>
          <w:b/>
        </w:rPr>
      </w:pPr>
      <w:r w:rsidRPr="00FC259F">
        <w:rPr>
          <w:b/>
        </w:rPr>
        <w:t>Kryteria szczegółowe</w:t>
      </w:r>
      <w:r>
        <w:rPr>
          <w:b/>
        </w:rPr>
        <w:t xml:space="preserve"> na 2018 r.</w:t>
      </w:r>
    </w:p>
    <w:tbl>
      <w:tblPr>
        <w:tblW w:w="14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2275"/>
      </w:tblGrid>
      <w:tr w:rsidR="008F2A8E" w:rsidRPr="00AC2E00" w:rsidTr="00000297">
        <w:trPr>
          <w:jc w:val="center"/>
        </w:trPr>
        <w:tc>
          <w:tcPr>
            <w:tcW w:w="2197" w:type="dxa"/>
            <w:shd w:val="clear" w:color="auto" w:fill="B6DDE8" w:themeFill="accent5" w:themeFillTint="66"/>
          </w:tcPr>
          <w:p w:rsidR="008F2A8E" w:rsidRPr="00AC2E00" w:rsidRDefault="008F2A8E" w:rsidP="00000297">
            <w:pPr>
              <w:spacing w:before="40" w:after="40" w:line="240" w:lineRule="auto"/>
              <w:rPr>
                <w:rFonts w:ascii="Myriad Pro" w:hAnsi="Myriad Pro"/>
                <w:sz w:val="20"/>
                <w:szCs w:val="20"/>
              </w:rPr>
            </w:pPr>
            <w:r w:rsidRPr="00AC2E00">
              <w:rPr>
                <w:rFonts w:ascii="Myriad Pro" w:hAnsi="Myriad Pro"/>
                <w:sz w:val="20"/>
                <w:szCs w:val="20"/>
              </w:rPr>
              <w:t>Oś priorytetowa</w:t>
            </w:r>
          </w:p>
        </w:tc>
        <w:tc>
          <w:tcPr>
            <w:tcW w:w="12275" w:type="dxa"/>
            <w:shd w:val="clear" w:color="auto" w:fill="B6DDE8" w:themeFill="accent5" w:themeFillTint="66"/>
          </w:tcPr>
          <w:p w:rsidR="008F2A8E" w:rsidRPr="00E4069E" w:rsidRDefault="008F2A8E" w:rsidP="00000297">
            <w:pPr>
              <w:spacing w:before="40" w:after="40" w:line="240" w:lineRule="auto"/>
              <w:rPr>
                <w:rFonts w:ascii="Myriad Pro" w:hAnsi="Myriad Pro"/>
                <w:sz w:val="20"/>
                <w:szCs w:val="20"/>
              </w:rPr>
            </w:pPr>
            <w:r w:rsidRPr="00E4069E">
              <w:rPr>
                <w:rFonts w:ascii="Myriad Pro" w:hAnsi="Myriad Pro"/>
                <w:sz w:val="20"/>
                <w:szCs w:val="20"/>
              </w:rPr>
              <w:t>VI Rynek pracy</w:t>
            </w:r>
          </w:p>
        </w:tc>
      </w:tr>
      <w:tr w:rsidR="008F2A8E" w:rsidRPr="00AC2E00" w:rsidTr="00000297">
        <w:trPr>
          <w:jc w:val="center"/>
        </w:trPr>
        <w:tc>
          <w:tcPr>
            <w:tcW w:w="2197" w:type="dxa"/>
            <w:shd w:val="clear" w:color="auto" w:fill="B6DDE8" w:themeFill="accent5" w:themeFillTint="66"/>
          </w:tcPr>
          <w:p w:rsidR="008F2A8E" w:rsidRPr="00AC2E00" w:rsidRDefault="008F2A8E" w:rsidP="00000297">
            <w:pPr>
              <w:spacing w:before="40" w:after="40" w:line="240" w:lineRule="auto"/>
              <w:rPr>
                <w:rFonts w:ascii="Myriad Pro" w:hAnsi="Myriad Pro"/>
                <w:sz w:val="20"/>
                <w:szCs w:val="20"/>
              </w:rPr>
            </w:pPr>
            <w:r w:rsidRPr="00AC2E00">
              <w:rPr>
                <w:rFonts w:ascii="Myriad Pro" w:hAnsi="Myriad Pro"/>
                <w:sz w:val="20"/>
                <w:szCs w:val="20"/>
              </w:rPr>
              <w:t>Priorytet Inwestycyjny</w:t>
            </w:r>
          </w:p>
        </w:tc>
        <w:tc>
          <w:tcPr>
            <w:tcW w:w="12275" w:type="dxa"/>
            <w:shd w:val="clear" w:color="auto" w:fill="B6DDE8" w:themeFill="accent5" w:themeFillTint="66"/>
          </w:tcPr>
          <w:p w:rsidR="008F2A8E" w:rsidRPr="00FC259F" w:rsidRDefault="008F2A8E" w:rsidP="00000297">
            <w:pPr>
              <w:spacing w:before="40" w:after="40" w:line="240" w:lineRule="auto"/>
              <w:rPr>
                <w:rFonts w:ascii="Myriad Pro" w:hAnsi="Myriad Pro"/>
                <w:sz w:val="20"/>
                <w:szCs w:val="20"/>
              </w:rPr>
            </w:pPr>
            <w:r w:rsidRPr="00FC259F">
              <w:rPr>
                <w:rFonts w:ascii="Myriad Pro" w:hAnsi="Myriad Pro"/>
                <w:sz w:val="20"/>
                <w:szCs w:val="20"/>
              </w:rPr>
              <w:t xml:space="preserve">8iv Równość mężczyzn i kobiet we wszystkich dziedzinach, w tym dostęp do zatrudnienia, rozwój kariery, godzenie życia zawodowego i prywatnego oraz promowanie równości wynagrodzeń za taką samą cenę </w:t>
            </w:r>
          </w:p>
        </w:tc>
      </w:tr>
      <w:tr w:rsidR="008F2A8E" w:rsidRPr="00AC2E00" w:rsidTr="00000297">
        <w:trPr>
          <w:jc w:val="center"/>
        </w:trPr>
        <w:tc>
          <w:tcPr>
            <w:tcW w:w="2197" w:type="dxa"/>
            <w:shd w:val="clear" w:color="auto" w:fill="B6DDE8" w:themeFill="accent5" w:themeFillTint="66"/>
          </w:tcPr>
          <w:p w:rsidR="008F2A8E" w:rsidRPr="00AC2E00" w:rsidRDefault="008F2A8E" w:rsidP="00000297">
            <w:pPr>
              <w:spacing w:before="40" w:after="40" w:line="240" w:lineRule="auto"/>
              <w:rPr>
                <w:rFonts w:ascii="Myriad Pro" w:hAnsi="Myriad Pro"/>
                <w:sz w:val="20"/>
                <w:szCs w:val="20"/>
              </w:rPr>
            </w:pPr>
            <w:r w:rsidRPr="00AC2E00">
              <w:rPr>
                <w:rFonts w:ascii="Myriad Pro" w:hAnsi="Myriad Pro"/>
                <w:sz w:val="20"/>
                <w:szCs w:val="20"/>
              </w:rPr>
              <w:t>Działanie</w:t>
            </w:r>
          </w:p>
        </w:tc>
        <w:tc>
          <w:tcPr>
            <w:tcW w:w="12275" w:type="dxa"/>
            <w:shd w:val="clear" w:color="auto" w:fill="B6DDE8" w:themeFill="accent5" w:themeFillTint="66"/>
          </w:tcPr>
          <w:p w:rsidR="008F2A8E" w:rsidRPr="00E4069E" w:rsidRDefault="008F2A8E" w:rsidP="00000297">
            <w:pPr>
              <w:spacing w:before="40" w:after="40" w:line="240" w:lineRule="auto"/>
              <w:rPr>
                <w:rFonts w:ascii="Myriad Pro" w:hAnsi="Myriad Pro"/>
                <w:sz w:val="20"/>
                <w:szCs w:val="20"/>
              </w:rPr>
            </w:pPr>
            <w:r>
              <w:rPr>
                <w:rFonts w:ascii="Myriad Pro" w:hAnsi="Myriad Pro"/>
                <w:sz w:val="20"/>
                <w:szCs w:val="20"/>
              </w:rPr>
              <w:t xml:space="preserve">6.6 </w:t>
            </w:r>
            <w:r w:rsidRPr="00FC259F">
              <w:rPr>
                <w:rFonts w:ascii="Myriad Pro" w:hAnsi="Myriad Pro"/>
                <w:sz w:val="20"/>
                <w:szCs w:val="20"/>
              </w:rPr>
              <w:t>Programy zapewnienia i zwiększenia dostępu do opieki nad dziećmi w wieku do  lat 3</w:t>
            </w:r>
          </w:p>
        </w:tc>
      </w:tr>
      <w:tr w:rsidR="008F2A8E" w:rsidRPr="00AC2E00" w:rsidTr="00000297">
        <w:trPr>
          <w:jc w:val="center"/>
        </w:trPr>
        <w:tc>
          <w:tcPr>
            <w:tcW w:w="2197" w:type="dxa"/>
            <w:shd w:val="clear" w:color="auto" w:fill="B6DDE8" w:themeFill="accent5" w:themeFillTint="66"/>
          </w:tcPr>
          <w:p w:rsidR="008F2A8E" w:rsidRPr="00AC2E00" w:rsidRDefault="008F2A8E" w:rsidP="00000297">
            <w:pPr>
              <w:spacing w:before="40" w:after="40" w:line="240" w:lineRule="auto"/>
              <w:rPr>
                <w:rFonts w:ascii="Myriad Pro" w:hAnsi="Myriad Pro"/>
                <w:sz w:val="20"/>
                <w:szCs w:val="20"/>
              </w:rPr>
            </w:pPr>
            <w:r w:rsidRPr="00AC2E00">
              <w:rPr>
                <w:rFonts w:ascii="Myriad Pro" w:hAnsi="Myriad Pro"/>
                <w:sz w:val="20"/>
                <w:szCs w:val="20"/>
              </w:rPr>
              <w:t>Typ projektu</w:t>
            </w:r>
          </w:p>
        </w:tc>
        <w:tc>
          <w:tcPr>
            <w:tcW w:w="12275" w:type="dxa"/>
            <w:shd w:val="clear" w:color="auto" w:fill="B6DDE8" w:themeFill="accent5" w:themeFillTint="66"/>
          </w:tcPr>
          <w:p w:rsidR="008F2A8E" w:rsidRPr="00417DD6" w:rsidRDefault="008F2A8E" w:rsidP="00000297">
            <w:pPr>
              <w:pStyle w:val="Akapitzlist"/>
              <w:numPr>
                <w:ilvl w:val="0"/>
                <w:numId w:val="323"/>
              </w:numPr>
              <w:autoSpaceDE w:val="0"/>
              <w:autoSpaceDN w:val="0"/>
              <w:adjustRightInd w:val="0"/>
              <w:spacing w:before="120" w:after="120"/>
              <w:jc w:val="both"/>
              <w:rPr>
                <w:rFonts w:ascii="Arial" w:eastAsia="MyriadPro-Regular" w:hAnsi="Arial" w:cs="Arial"/>
                <w:szCs w:val="20"/>
              </w:rPr>
            </w:pPr>
            <w:r w:rsidRPr="00417DD6">
              <w:rPr>
                <w:rFonts w:eastAsia="MyriadPro-Regular" w:cs="Arial"/>
                <w:szCs w:val="20"/>
              </w:rPr>
              <w:t>Finansowanie kosztów usług bieżącej opieki nad dziećmi poprzez pokrycie kosztów opłat za pobyt dziecka w żłobku, klubie dziecięcym lub u opiekuna dziennego, ponoszonych przez opiekunów dzieci lub pokrycie kosztów wynagrodzenia niani ponoszonych przez opiekunów dzieci do lat 3.</w:t>
            </w:r>
          </w:p>
        </w:tc>
      </w:tr>
    </w:tbl>
    <w:p w:rsidR="008F2A8E" w:rsidRPr="00AC2E00" w:rsidRDefault="008F2A8E" w:rsidP="008F2A8E">
      <w:pPr>
        <w:spacing w:before="120" w:after="120" w:line="240" w:lineRule="auto"/>
        <w:rPr>
          <w:rFonts w:ascii="Myriad Pro" w:hAnsi="Myriad Pro"/>
          <w:sz w:val="20"/>
          <w:szCs w:val="20"/>
        </w:rPr>
      </w:pPr>
    </w:p>
    <w:tbl>
      <w:tblPr>
        <w:tblW w:w="14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2126"/>
        <w:gridCol w:w="6804"/>
        <w:gridCol w:w="4733"/>
      </w:tblGrid>
      <w:tr w:rsidR="008F2A8E" w:rsidRPr="00AC2E00" w:rsidTr="00000297">
        <w:trPr>
          <w:jc w:val="center"/>
        </w:trPr>
        <w:tc>
          <w:tcPr>
            <w:tcW w:w="14600" w:type="dxa"/>
            <w:gridSpan w:val="4"/>
            <w:shd w:val="clear" w:color="auto" w:fill="D9D9D9" w:themeFill="background1" w:themeFillShade="D9"/>
          </w:tcPr>
          <w:p w:rsidR="008F2A8E" w:rsidRPr="00AC2E00" w:rsidRDefault="008F2A8E" w:rsidP="00000297">
            <w:pPr>
              <w:spacing w:before="40" w:after="40" w:line="240" w:lineRule="auto"/>
              <w:jc w:val="center"/>
              <w:rPr>
                <w:rFonts w:ascii="Myriad Pro" w:hAnsi="Myriad Pro"/>
                <w:b/>
                <w:sz w:val="20"/>
                <w:szCs w:val="20"/>
              </w:rPr>
            </w:pPr>
            <w:r w:rsidRPr="00AC2E00">
              <w:rPr>
                <w:rFonts w:ascii="Myriad Pro" w:hAnsi="Myriad Pro"/>
                <w:b/>
                <w:sz w:val="20"/>
                <w:szCs w:val="20"/>
              </w:rPr>
              <w:t>Kryteria dopuszczalności</w:t>
            </w:r>
          </w:p>
        </w:tc>
      </w:tr>
      <w:tr w:rsidR="008F2A8E" w:rsidRPr="00AC2E00" w:rsidTr="00000297">
        <w:trPr>
          <w:jc w:val="center"/>
        </w:trPr>
        <w:tc>
          <w:tcPr>
            <w:tcW w:w="937" w:type="dxa"/>
          </w:tcPr>
          <w:p w:rsidR="008F2A8E" w:rsidRPr="00AC2E00" w:rsidRDefault="008F2A8E" w:rsidP="00000297">
            <w:pPr>
              <w:spacing w:before="40" w:after="40" w:line="240" w:lineRule="auto"/>
              <w:jc w:val="center"/>
              <w:rPr>
                <w:rFonts w:ascii="Myriad Pro" w:hAnsi="Myriad Pro"/>
                <w:sz w:val="20"/>
                <w:szCs w:val="20"/>
              </w:rPr>
            </w:pPr>
            <w:r w:rsidRPr="00AC2E00">
              <w:rPr>
                <w:rFonts w:ascii="Myriad Pro" w:hAnsi="Myriad Pro"/>
                <w:sz w:val="20"/>
                <w:szCs w:val="20"/>
              </w:rPr>
              <w:t>L.p.</w:t>
            </w:r>
          </w:p>
        </w:tc>
        <w:tc>
          <w:tcPr>
            <w:tcW w:w="2126" w:type="dxa"/>
          </w:tcPr>
          <w:p w:rsidR="008F2A8E" w:rsidRPr="00AC2E00" w:rsidRDefault="008F2A8E" w:rsidP="00000297">
            <w:pPr>
              <w:spacing w:before="40" w:after="40" w:line="240" w:lineRule="auto"/>
              <w:jc w:val="center"/>
              <w:rPr>
                <w:rFonts w:ascii="Myriad Pro" w:hAnsi="Myriad Pro"/>
                <w:sz w:val="20"/>
                <w:szCs w:val="20"/>
              </w:rPr>
            </w:pPr>
            <w:r w:rsidRPr="00AC2E00">
              <w:rPr>
                <w:rFonts w:ascii="Myriad Pro" w:hAnsi="Myriad Pro"/>
                <w:sz w:val="20"/>
                <w:szCs w:val="20"/>
              </w:rPr>
              <w:t>Nazwa kryterium</w:t>
            </w:r>
          </w:p>
        </w:tc>
        <w:tc>
          <w:tcPr>
            <w:tcW w:w="6804" w:type="dxa"/>
          </w:tcPr>
          <w:p w:rsidR="008F2A8E" w:rsidRPr="00AC2E00" w:rsidRDefault="008F2A8E" w:rsidP="00000297">
            <w:pPr>
              <w:spacing w:before="40" w:after="40" w:line="240" w:lineRule="auto"/>
              <w:jc w:val="center"/>
              <w:rPr>
                <w:rFonts w:ascii="Myriad Pro" w:hAnsi="Myriad Pro"/>
                <w:sz w:val="20"/>
                <w:szCs w:val="20"/>
              </w:rPr>
            </w:pPr>
            <w:r w:rsidRPr="00AC2E00">
              <w:rPr>
                <w:rFonts w:ascii="Myriad Pro" w:hAnsi="Myriad Pro"/>
                <w:sz w:val="20"/>
                <w:szCs w:val="20"/>
              </w:rPr>
              <w:t>Definicja kryterium</w:t>
            </w:r>
          </w:p>
        </w:tc>
        <w:tc>
          <w:tcPr>
            <w:tcW w:w="4733" w:type="dxa"/>
          </w:tcPr>
          <w:p w:rsidR="008F2A8E" w:rsidRPr="00AC2E00" w:rsidRDefault="008F2A8E" w:rsidP="00000297">
            <w:pPr>
              <w:spacing w:before="40" w:after="40" w:line="240" w:lineRule="auto"/>
              <w:jc w:val="center"/>
              <w:rPr>
                <w:rFonts w:ascii="Myriad Pro" w:hAnsi="Myriad Pro"/>
                <w:sz w:val="20"/>
                <w:szCs w:val="20"/>
              </w:rPr>
            </w:pPr>
            <w:r w:rsidRPr="00AC2E00">
              <w:rPr>
                <w:rFonts w:ascii="Myriad Pro" w:hAnsi="Myriad Pro"/>
                <w:sz w:val="20"/>
                <w:szCs w:val="20"/>
              </w:rPr>
              <w:t>Opis znaczenia kryterium</w:t>
            </w:r>
          </w:p>
        </w:tc>
      </w:tr>
      <w:tr w:rsidR="008F2A8E" w:rsidRPr="00AC2E00" w:rsidTr="00000297">
        <w:trPr>
          <w:jc w:val="center"/>
        </w:trPr>
        <w:tc>
          <w:tcPr>
            <w:tcW w:w="937" w:type="dxa"/>
          </w:tcPr>
          <w:p w:rsidR="008F2A8E" w:rsidRPr="00AC2E00" w:rsidRDefault="008F2A8E" w:rsidP="00000297">
            <w:pPr>
              <w:spacing w:before="40" w:after="40" w:line="240" w:lineRule="auto"/>
              <w:jc w:val="center"/>
              <w:rPr>
                <w:rFonts w:ascii="Myriad Pro" w:hAnsi="Myriad Pro"/>
                <w:sz w:val="20"/>
                <w:szCs w:val="20"/>
              </w:rPr>
            </w:pPr>
            <w:r w:rsidRPr="00AC2E00">
              <w:rPr>
                <w:rFonts w:ascii="Myriad Pro" w:hAnsi="Myriad Pro"/>
                <w:sz w:val="20"/>
                <w:szCs w:val="20"/>
              </w:rPr>
              <w:t>1</w:t>
            </w:r>
          </w:p>
        </w:tc>
        <w:tc>
          <w:tcPr>
            <w:tcW w:w="2126" w:type="dxa"/>
          </w:tcPr>
          <w:p w:rsidR="008F2A8E" w:rsidRPr="00AC2E00" w:rsidRDefault="008F2A8E" w:rsidP="00000297">
            <w:pPr>
              <w:spacing w:before="40" w:after="40" w:line="240" w:lineRule="auto"/>
              <w:jc w:val="center"/>
              <w:rPr>
                <w:rFonts w:ascii="Myriad Pro" w:hAnsi="Myriad Pro"/>
                <w:sz w:val="20"/>
                <w:szCs w:val="20"/>
              </w:rPr>
            </w:pPr>
            <w:r w:rsidRPr="00AC2E00">
              <w:rPr>
                <w:rFonts w:ascii="Myriad Pro" w:hAnsi="Myriad Pro"/>
                <w:sz w:val="20"/>
                <w:szCs w:val="20"/>
              </w:rPr>
              <w:t>2</w:t>
            </w:r>
          </w:p>
        </w:tc>
        <w:tc>
          <w:tcPr>
            <w:tcW w:w="6804" w:type="dxa"/>
          </w:tcPr>
          <w:p w:rsidR="008F2A8E" w:rsidRPr="00AC2E00" w:rsidRDefault="008F2A8E" w:rsidP="00000297">
            <w:pPr>
              <w:spacing w:before="40" w:after="40" w:line="240" w:lineRule="auto"/>
              <w:jc w:val="center"/>
              <w:rPr>
                <w:rFonts w:ascii="Myriad Pro" w:hAnsi="Myriad Pro"/>
                <w:sz w:val="20"/>
                <w:szCs w:val="20"/>
              </w:rPr>
            </w:pPr>
            <w:r w:rsidRPr="00AC2E00">
              <w:rPr>
                <w:rFonts w:ascii="Myriad Pro" w:hAnsi="Myriad Pro"/>
                <w:sz w:val="20"/>
                <w:szCs w:val="20"/>
              </w:rPr>
              <w:t>3</w:t>
            </w:r>
          </w:p>
        </w:tc>
        <w:tc>
          <w:tcPr>
            <w:tcW w:w="4733" w:type="dxa"/>
          </w:tcPr>
          <w:p w:rsidR="008F2A8E" w:rsidRPr="00AC2E00" w:rsidRDefault="008F2A8E" w:rsidP="00000297">
            <w:pPr>
              <w:spacing w:before="40" w:after="40" w:line="240" w:lineRule="auto"/>
              <w:jc w:val="center"/>
              <w:rPr>
                <w:rFonts w:ascii="Myriad Pro" w:hAnsi="Myriad Pro"/>
                <w:sz w:val="20"/>
                <w:szCs w:val="20"/>
              </w:rPr>
            </w:pPr>
            <w:r w:rsidRPr="00AC2E00">
              <w:rPr>
                <w:rFonts w:ascii="Myriad Pro" w:hAnsi="Myriad Pro"/>
                <w:sz w:val="20"/>
                <w:szCs w:val="20"/>
              </w:rPr>
              <w:t>4</w:t>
            </w:r>
          </w:p>
        </w:tc>
      </w:tr>
      <w:tr w:rsidR="008F2A8E" w:rsidRPr="00AC2E00" w:rsidTr="00000297">
        <w:trPr>
          <w:jc w:val="center"/>
        </w:trPr>
        <w:tc>
          <w:tcPr>
            <w:tcW w:w="937" w:type="dxa"/>
          </w:tcPr>
          <w:p w:rsidR="008F2A8E" w:rsidRPr="00AC2E00" w:rsidRDefault="008F2A8E" w:rsidP="00000297">
            <w:pPr>
              <w:pStyle w:val="Akapitzlist"/>
              <w:numPr>
                <w:ilvl w:val="0"/>
                <w:numId w:val="212"/>
              </w:numPr>
              <w:spacing w:before="40" w:after="40" w:line="240" w:lineRule="auto"/>
              <w:contextualSpacing w:val="0"/>
              <w:rPr>
                <w:szCs w:val="20"/>
              </w:rPr>
            </w:pPr>
          </w:p>
        </w:tc>
        <w:tc>
          <w:tcPr>
            <w:tcW w:w="2126" w:type="dxa"/>
            <w:shd w:val="clear" w:color="auto" w:fill="auto"/>
          </w:tcPr>
          <w:p w:rsidR="008F2A8E" w:rsidRPr="00AC2E00" w:rsidRDefault="008F2A8E" w:rsidP="00000297">
            <w:pPr>
              <w:spacing w:before="40" w:after="40" w:line="240" w:lineRule="auto"/>
              <w:rPr>
                <w:rFonts w:ascii="Myriad Pro" w:hAnsi="Myriad Pro"/>
                <w:sz w:val="20"/>
                <w:szCs w:val="20"/>
              </w:rPr>
            </w:pPr>
            <w:r>
              <w:rPr>
                <w:rFonts w:ascii="Myriad Pro" w:hAnsi="Myriad Pro"/>
                <w:sz w:val="20"/>
                <w:szCs w:val="20"/>
              </w:rPr>
              <w:t>Zgodność wsparcia</w:t>
            </w:r>
          </w:p>
        </w:tc>
        <w:tc>
          <w:tcPr>
            <w:tcW w:w="6804" w:type="dxa"/>
            <w:shd w:val="clear" w:color="auto" w:fill="auto"/>
          </w:tcPr>
          <w:p w:rsidR="008F2A8E" w:rsidRPr="00FC259F" w:rsidRDefault="008F2A8E" w:rsidP="00000297">
            <w:pPr>
              <w:pStyle w:val="Akapitzlist"/>
              <w:numPr>
                <w:ilvl w:val="0"/>
                <w:numId w:val="321"/>
              </w:numPr>
              <w:spacing w:before="40" w:after="40" w:line="240" w:lineRule="auto"/>
              <w:ind w:left="388" w:hanging="284"/>
              <w:jc w:val="both"/>
              <w:rPr>
                <w:szCs w:val="20"/>
              </w:rPr>
            </w:pPr>
            <w:r w:rsidRPr="00FC259F">
              <w:rPr>
                <w:szCs w:val="20"/>
              </w:rPr>
              <w:t>Projekt jest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p w:rsidR="008F2A8E" w:rsidRPr="00FC259F" w:rsidRDefault="008F2A8E" w:rsidP="00000297">
            <w:pPr>
              <w:pStyle w:val="Akapitzlist"/>
              <w:numPr>
                <w:ilvl w:val="0"/>
                <w:numId w:val="321"/>
              </w:numPr>
              <w:spacing w:before="40" w:after="40" w:line="240" w:lineRule="auto"/>
              <w:ind w:left="388" w:hanging="284"/>
              <w:jc w:val="both"/>
              <w:rPr>
                <w:szCs w:val="20"/>
              </w:rPr>
            </w:pPr>
            <w:r w:rsidRPr="00FC259F">
              <w:rPr>
                <w:szCs w:val="20"/>
              </w:rPr>
              <w:t>W ramach projektu osoby bezrobotne i/lub osoby bierne zawodowo stanowią nie mniej niż 20% grupy docelowej.</w:t>
            </w:r>
          </w:p>
          <w:p w:rsidR="008F2A8E" w:rsidRDefault="008F2A8E" w:rsidP="00000297">
            <w:pPr>
              <w:pStyle w:val="Akapitzlist"/>
              <w:numPr>
                <w:ilvl w:val="0"/>
                <w:numId w:val="321"/>
              </w:numPr>
              <w:spacing w:before="40" w:after="40" w:line="240" w:lineRule="auto"/>
              <w:ind w:left="388" w:hanging="284"/>
              <w:jc w:val="both"/>
              <w:rPr>
                <w:szCs w:val="20"/>
              </w:rPr>
            </w:pPr>
            <w:r w:rsidRPr="00FC259F">
              <w:rPr>
                <w:szCs w:val="20"/>
              </w:rPr>
              <w:t>Projektodawca zapewnia, że w przypadku osób bezrobotnych i/lub biernych zawodowo, wsparcie udzielane będzie wyłącznie osobom, które zobowiążą się do podjęcia zatrudnienia w okresie 1 miesiąca od momentu</w:t>
            </w:r>
            <w:r>
              <w:rPr>
                <w:rFonts w:ascii="Arial" w:hAnsi="Arial" w:cs="Arial"/>
                <w:sz w:val="18"/>
                <w:szCs w:val="18"/>
              </w:rPr>
              <w:t xml:space="preserve"> rozpoczęcia finansowania </w:t>
            </w:r>
            <w:r w:rsidRPr="002B16D5">
              <w:rPr>
                <w:rFonts w:ascii="Arial" w:hAnsi="Arial" w:cs="Arial"/>
                <w:sz w:val="18"/>
                <w:szCs w:val="18"/>
              </w:rPr>
              <w:t xml:space="preserve">opieki nad dzieckiem. </w:t>
            </w:r>
            <w:r w:rsidRPr="00FC259F">
              <w:rPr>
                <w:szCs w:val="20"/>
              </w:rPr>
              <w:t xml:space="preserve"> Projektodawca zapewnia monitorowanie zmiany sytuacji pozostających poza rynkiem pracy opiekunów dzieci do lat 3. W przypadku braku podjęcia zatrudnienia w okresie 1 miesiąca od momentu</w:t>
            </w:r>
            <w:r>
              <w:rPr>
                <w:rFonts w:ascii="Arial" w:hAnsi="Arial" w:cs="Arial"/>
                <w:sz w:val="18"/>
                <w:szCs w:val="18"/>
              </w:rPr>
              <w:t xml:space="preserve"> rozpoczęcia finansowania</w:t>
            </w:r>
            <w:r w:rsidRPr="00FC259F">
              <w:rPr>
                <w:szCs w:val="20"/>
              </w:rPr>
              <w:t xml:space="preserve"> opieki nad dzieckiem, Projektodawca zobowiązuje się do rozwiązania </w:t>
            </w:r>
            <w:r>
              <w:rPr>
                <w:szCs w:val="20"/>
              </w:rPr>
              <w:t>umowy z uczestnikiem projektu</w:t>
            </w:r>
            <w:r w:rsidRPr="00FC259F">
              <w:rPr>
                <w:szCs w:val="20"/>
              </w:rPr>
              <w:t>.</w:t>
            </w:r>
          </w:p>
          <w:p w:rsidR="008F2A8E" w:rsidRPr="00FC259F" w:rsidRDefault="008F2A8E" w:rsidP="00000297">
            <w:pPr>
              <w:pStyle w:val="Akapitzlist"/>
              <w:numPr>
                <w:ilvl w:val="0"/>
                <w:numId w:val="321"/>
              </w:numPr>
              <w:spacing w:before="40" w:after="40" w:line="240" w:lineRule="auto"/>
              <w:ind w:left="388" w:hanging="284"/>
              <w:jc w:val="both"/>
              <w:rPr>
                <w:szCs w:val="20"/>
              </w:rPr>
            </w:pPr>
            <w:r w:rsidRPr="00FC259F">
              <w:rPr>
                <w:szCs w:val="20"/>
              </w:rPr>
              <w:t>Projektodawca zapewnia, że w przypadku osób pracujących przebywających na urlopie macierzyńskim/rodzicielskim, wsparcie udzielane będzie wyłącznie osobom, które zobowiążą się do powrotu na</w:t>
            </w:r>
            <w:r>
              <w:rPr>
                <w:rFonts w:ascii="Arial" w:hAnsi="Arial" w:cs="Arial"/>
                <w:sz w:val="18"/>
                <w:szCs w:val="18"/>
              </w:rPr>
              <w:t xml:space="preserve"> ry</w:t>
            </w:r>
            <w:r w:rsidRPr="00FC259F">
              <w:rPr>
                <w:szCs w:val="20"/>
              </w:rPr>
              <w:t>nek pracy po przerwie związanej z urodzeniem i wychowaniem dziecka. Finansowanie opieki rozpoczyna się z dniem powrotu do pracy opiekuna dziecka do lat 3.</w:t>
            </w:r>
          </w:p>
          <w:p w:rsidR="008F2A8E" w:rsidRPr="00FC259F" w:rsidRDefault="008F2A8E" w:rsidP="00000297">
            <w:pPr>
              <w:pStyle w:val="Akapitzlist"/>
              <w:numPr>
                <w:ilvl w:val="0"/>
                <w:numId w:val="321"/>
              </w:numPr>
              <w:spacing w:before="40" w:after="40" w:line="240" w:lineRule="auto"/>
              <w:ind w:left="388" w:hanging="284"/>
              <w:jc w:val="both"/>
              <w:rPr>
                <w:szCs w:val="20"/>
              </w:rPr>
            </w:pPr>
            <w:r w:rsidRPr="00FC259F">
              <w:rPr>
                <w:szCs w:val="20"/>
              </w:rPr>
              <w:t>Projektodawca zapewnia, że uczestnicy projektu nie korzystają ze wsparcia, w postaci dofinansowania ze środków publicznych, służących do zapewnienia opieki nad dziećmi do lat 3 innych niż wsparcie oferowane w ramach przedmiotowego projektu.</w:t>
            </w:r>
          </w:p>
          <w:p w:rsidR="008F2A8E" w:rsidRPr="00FC259F" w:rsidRDefault="008F2A8E" w:rsidP="00000297">
            <w:pPr>
              <w:pStyle w:val="Akapitzlist"/>
              <w:numPr>
                <w:ilvl w:val="0"/>
                <w:numId w:val="321"/>
              </w:numPr>
              <w:spacing w:before="40" w:after="40" w:line="240" w:lineRule="auto"/>
              <w:ind w:left="388" w:hanging="284"/>
              <w:jc w:val="both"/>
              <w:rPr>
                <w:szCs w:val="20"/>
              </w:rPr>
            </w:pPr>
            <w:r w:rsidRPr="00FC259F">
              <w:rPr>
                <w:szCs w:val="20"/>
              </w:rPr>
              <w:t>Uzasadnienie realizacji projektu zostało poparte stosowną analizą uwzględniającą łącznie:</w:t>
            </w:r>
          </w:p>
          <w:p w:rsidR="008F2A8E" w:rsidRPr="00FC259F" w:rsidRDefault="008F2A8E" w:rsidP="00000297">
            <w:pPr>
              <w:pStyle w:val="Akapitzlist"/>
              <w:spacing w:before="40" w:after="40" w:line="240" w:lineRule="auto"/>
              <w:ind w:left="671" w:hanging="283"/>
              <w:jc w:val="both"/>
              <w:rPr>
                <w:szCs w:val="20"/>
              </w:rPr>
            </w:pPr>
            <w:r>
              <w:rPr>
                <w:szCs w:val="20"/>
              </w:rPr>
              <w:t xml:space="preserve">a)   </w:t>
            </w:r>
            <w:r w:rsidRPr="00FC259F">
              <w:rPr>
                <w:szCs w:val="20"/>
              </w:rPr>
              <w:t>dane statystyczne z obszaru realizacji projektu (odsetek dzieci objętych opieką w żłobkach/klubach dziecięcych i/lub liczby dzieci w żłobkach i klubach dziecięcych na 1000 dzieci w wieku do lat 3);</w:t>
            </w:r>
          </w:p>
          <w:p w:rsidR="008F2A8E" w:rsidRPr="00FC259F" w:rsidRDefault="008F2A8E" w:rsidP="00000297">
            <w:pPr>
              <w:pStyle w:val="Akapitzlist"/>
              <w:numPr>
                <w:ilvl w:val="0"/>
                <w:numId w:val="322"/>
              </w:numPr>
              <w:spacing w:before="40" w:after="40" w:line="240" w:lineRule="auto"/>
              <w:ind w:left="671" w:hanging="283"/>
              <w:jc w:val="both"/>
              <w:rPr>
                <w:szCs w:val="20"/>
              </w:rPr>
            </w:pPr>
            <w:r w:rsidRPr="00FC259F">
              <w:rPr>
                <w:szCs w:val="20"/>
              </w:rPr>
              <w:t>uwarunkowania w zakresie zróżnicowań przestrzennych w dostępie do form opieki;</w:t>
            </w:r>
          </w:p>
          <w:p w:rsidR="008F2A8E" w:rsidRPr="00FC259F" w:rsidRDefault="008F2A8E" w:rsidP="00000297">
            <w:pPr>
              <w:pStyle w:val="Akapitzlist"/>
              <w:numPr>
                <w:ilvl w:val="0"/>
                <w:numId w:val="322"/>
              </w:numPr>
              <w:spacing w:before="40" w:after="40" w:line="240" w:lineRule="auto"/>
              <w:ind w:left="671" w:hanging="283"/>
              <w:jc w:val="both"/>
              <w:rPr>
                <w:szCs w:val="20"/>
              </w:rPr>
            </w:pPr>
            <w:r w:rsidRPr="00FC259F">
              <w:rPr>
                <w:szCs w:val="20"/>
              </w:rPr>
              <w:t>prognozy demograficzne dotyczące obszaru realizacji projektu.</w:t>
            </w:r>
          </w:p>
          <w:p w:rsidR="008F2A8E" w:rsidRPr="00FC259F" w:rsidRDefault="008F2A8E" w:rsidP="00000297">
            <w:pPr>
              <w:pStyle w:val="Akapitzlist"/>
              <w:numPr>
                <w:ilvl w:val="0"/>
                <w:numId w:val="321"/>
              </w:numPr>
              <w:spacing w:before="40" w:after="40" w:line="240" w:lineRule="auto"/>
              <w:ind w:left="388" w:hanging="284"/>
              <w:jc w:val="both"/>
              <w:rPr>
                <w:szCs w:val="20"/>
              </w:rPr>
            </w:pPr>
            <w:r w:rsidRPr="00FC259F">
              <w:rPr>
                <w:szCs w:val="20"/>
              </w:rPr>
              <w:t>Okres finansowania kosztów bieżących świadczenia usług opieki nad dziećmi do lat 3 wynosi maksymalnie 12 miesięcy względem konkretnego dziecka.</w:t>
            </w:r>
          </w:p>
          <w:p w:rsidR="008F2A8E" w:rsidRPr="00FC259F" w:rsidRDefault="008F2A8E" w:rsidP="00000297">
            <w:pPr>
              <w:pStyle w:val="Akapitzlist"/>
              <w:numPr>
                <w:ilvl w:val="0"/>
                <w:numId w:val="321"/>
              </w:numPr>
              <w:spacing w:before="40" w:after="40" w:line="240" w:lineRule="auto"/>
              <w:ind w:left="388" w:hanging="284"/>
              <w:jc w:val="both"/>
              <w:rPr>
                <w:szCs w:val="20"/>
              </w:rPr>
            </w:pPr>
            <w:r w:rsidRPr="00FC259F">
              <w:rPr>
                <w:szCs w:val="20"/>
              </w:rPr>
              <w:t>Środki przyznane opiekunowi w ramach projektu nie mogą finansować miejsca w żłobku, klubie dziecięcym oraz u opiekuna dziennego w ramach projektów ukierunkowanych na tworzenie nowych miejsc opieki nad dziećmi do lat 3 w trakcie ich finansowania ze środków EFS i okresie trwałości.</w:t>
            </w:r>
          </w:p>
          <w:p w:rsidR="008F2A8E" w:rsidRPr="00FC259F" w:rsidRDefault="008F2A8E" w:rsidP="00000297">
            <w:pPr>
              <w:pStyle w:val="Akapitzlist"/>
              <w:numPr>
                <w:ilvl w:val="0"/>
                <w:numId w:val="321"/>
              </w:numPr>
              <w:spacing w:before="40" w:after="40" w:line="240" w:lineRule="auto"/>
              <w:ind w:left="388" w:hanging="284"/>
              <w:jc w:val="both"/>
              <w:rPr>
                <w:szCs w:val="20"/>
              </w:rPr>
            </w:pPr>
            <w:r w:rsidRPr="00FC259F">
              <w:rPr>
                <w:szCs w:val="20"/>
              </w:rPr>
              <w:t>Projektodawca  wniesie wkład własny w wysokości nie mniejszej niż określona w Szczegółowym Opisie Osi Priorytetowych Regionalnego Programu Operacyjnego Województwa Zachodniopomorskiego 2014 - 2020.</w:t>
            </w:r>
          </w:p>
        </w:tc>
        <w:tc>
          <w:tcPr>
            <w:tcW w:w="4733" w:type="dxa"/>
            <w:shd w:val="clear" w:color="auto" w:fill="auto"/>
          </w:tcPr>
          <w:p w:rsidR="008F2A8E" w:rsidRPr="009D4B73" w:rsidRDefault="008F2A8E" w:rsidP="00000297">
            <w:pPr>
              <w:spacing w:before="40" w:after="40" w:line="240" w:lineRule="auto"/>
              <w:rPr>
                <w:rFonts w:ascii="Myriad Pro" w:hAnsi="Myriad Pro"/>
                <w:sz w:val="20"/>
                <w:szCs w:val="20"/>
              </w:rPr>
            </w:pPr>
            <w:r w:rsidRPr="009D4B73">
              <w:rPr>
                <w:rFonts w:ascii="Myriad Pro" w:hAnsi="Myriad Pro"/>
                <w:sz w:val="20"/>
                <w:szCs w:val="20"/>
              </w:rPr>
              <w:t>Spełnienie kryterium jest konieczne do przyznania dofinansowania.</w:t>
            </w:r>
          </w:p>
          <w:p w:rsidR="008F2A8E" w:rsidRPr="00793E3A" w:rsidRDefault="008F2A8E" w:rsidP="00000297">
            <w:pPr>
              <w:spacing w:before="40" w:after="40" w:line="240" w:lineRule="auto"/>
              <w:rPr>
                <w:rFonts w:ascii="Myriad Pro" w:hAnsi="Myriad Pro"/>
                <w:sz w:val="20"/>
                <w:szCs w:val="20"/>
              </w:rPr>
            </w:pPr>
            <w:r w:rsidRPr="00793E3A">
              <w:rPr>
                <w:rFonts w:ascii="Myriad Pro" w:hAnsi="Myriad Pro"/>
                <w:sz w:val="20"/>
                <w:szCs w:val="20"/>
              </w:rPr>
              <w:t>Projekty niespełniające kryterium kierowane są do poprawy lub uzupełnienia</w:t>
            </w:r>
            <w:r>
              <w:rPr>
                <w:rFonts w:ascii="Myriad Pro" w:hAnsi="Myriad Pro"/>
                <w:sz w:val="20"/>
                <w:szCs w:val="20"/>
              </w:rPr>
              <w:t>.</w:t>
            </w:r>
          </w:p>
          <w:p w:rsidR="008F2A8E" w:rsidRPr="00AC2E00" w:rsidRDefault="008F2A8E" w:rsidP="00000297">
            <w:pPr>
              <w:spacing w:before="40" w:after="40" w:line="240" w:lineRule="auto"/>
              <w:rPr>
                <w:rFonts w:ascii="Myriad Pro" w:hAnsi="Myriad Pro"/>
                <w:sz w:val="20"/>
                <w:szCs w:val="20"/>
              </w:rPr>
            </w:pPr>
            <w:r w:rsidRPr="009D4B73">
              <w:rPr>
                <w:rFonts w:ascii="Myriad Pro" w:hAnsi="Myriad Pro"/>
                <w:sz w:val="20"/>
                <w:szCs w:val="20"/>
              </w:rPr>
              <w:t>Ocena spełniania kryterium polega na przypisaniu wartości logicznych „tak”, „nie”.</w:t>
            </w:r>
          </w:p>
        </w:tc>
      </w:tr>
    </w:tbl>
    <w:p w:rsidR="008F2A8E" w:rsidRPr="00AC2E00" w:rsidRDefault="008F2A8E" w:rsidP="008F2A8E">
      <w:pPr>
        <w:spacing w:before="120" w:after="120" w:line="240" w:lineRule="auto"/>
        <w:rPr>
          <w:rFonts w:ascii="Myriad Pro" w:hAnsi="Myriad Pro"/>
          <w:sz w:val="20"/>
          <w:szCs w:val="20"/>
        </w:rPr>
      </w:pPr>
    </w:p>
    <w:p w:rsidR="00BA5E48" w:rsidRDefault="00BA5E48" w:rsidP="007F692A"/>
    <w:p w:rsidR="00BA5E48" w:rsidRDefault="00BA5E48" w:rsidP="000745BD">
      <w:pPr>
        <w:spacing w:before="120" w:after="120" w:line="240" w:lineRule="auto"/>
        <w:rPr>
          <w:rFonts w:ascii="Myriad Pro" w:hAnsi="Myriad Pro"/>
          <w:sz w:val="20"/>
          <w:szCs w:val="20"/>
        </w:rPr>
        <w:sectPr w:rsidR="00BA5E48" w:rsidSect="009054C3">
          <w:pgSz w:w="16838" w:h="11906" w:orient="landscape"/>
          <w:pgMar w:top="1417" w:right="1417" w:bottom="1417" w:left="1417" w:header="708" w:footer="708" w:gutter="0"/>
          <w:cols w:space="708"/>
          <w:docGrid w:linePitch="360"/>
        </w:sectPr>
      </w:pPr>
    </w:p>
    <w:p w:rsidR="00BA5E48" w:rsidRDefault="00BA5E48" w:rsidP="000745BD">
      <w:pPr>
        <w:spacing w:before="120" w:after="120" w:line="240" w:lineRule="auto"/>
        <w:rPr>
          <w:rFonts w:ascii="Myriad Pro" w:hAnsi="Myriad Pro"/>
          <w:sz w:val="20"/>
          <w:szCs w:val="20"/>
        </w:rPr>
        <w:sectPr w:rsidR="00BA5E48" w:rsidSect="009054C3">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tbl>
      <w:tblPr>
        <w:tblpPr w:leftFromText="141" w:rightFromText="141" w:horzAnchor="margin" w:tblpY="975"/>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2275"/>
      </w:tblGrid>
      <w:tr w:rsidR="000745BD" w:rsidRPr="00AB5F7B" w:rsidTr="009054C3">
        <w:tc>
          <w:tcPr>
            <w:tcW w:w="1900" w:type="dxa"/>
            <w:shd w:val="clear" w:color="auto" w:fill="B6DDE8" w:themeFill="accent5"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hemeFill="accent5"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VI Rynek Pracy</w:t>
            </w:r>
          </w:p>
        </w:tc>
      </w:tr>
      <w:tr w:rsidR="000745BD" w:rsidRPr="00AB5F7B" w:rsidTr="009054C3">
        <w:tc>
          <w:tcPr>
            <w:tcW w:w="1900" w:type="dxa"/>
            <w:shd w:val="clear" w:color="auto" w:fill="B6DDE8" w:themeFill="accent5"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hemeFill="accent5"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8iv Równość mężczyzn i kobiet we wszystkich dziedzinach, w tym dostęp do zatrudnienia, rozwój kariery, godzenie życia zawodowego i prywatnego oraz promowanie równości wynagrodzeń za taka samą pracę</w:t>
            </w:r>
          </w:p>
        </w:tc>
      </w:tr>
      <w:tr w:rsidR="000745BD" w:rsidRPr="00AB5F7B" w:rsidTr="009054C3">
        <w:tc>
          <w:tcPr>
            <w:tcW w:w="1900" w:type="dxa"/>
            <w:shd w:val="clear" w:color="auto" w:fill="B6DDE8" w:themeFill="accent5"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B6DDE8" w:themeFill="accent5" w:themeFillTint="66"/>
          </w:tcPr>
          <w:p w:rsidR="000745BD" w:rsidRPr="00AB5F7B" w:rsidRDefault="000745BD" w:rsidP="00672ED6">
            <w:pPr>
              <w:pStyle w:val="Nagwek2"/>
              <w:rPr>
                <w:szCs w:val="20"/>
              </w:rPr>
            </w:pPr>
            <w:bookmarkStart w:id="14" w:name="_Toc490812838"/>
            <w:r w:rsidRPr="00AB5F7B">
              <w:rPr>
                <w:szCs w:val="20"/>
              </w:rPr>
              <w:t>6.7 Programy zapewnienia i zwiększenia dostępu do opieki nad dziećmi w wieku do lat 3 w ramach Kontraktów Samorządowych</w:t>
            </w:r>
            <w:bookmarkEnd w:id="14"/>
          </w:p>
        </w:tc>
      </w:tr>
      <w:tr w:rsidR="000745BD" w:rsidRPr="00AB5F7B" w:rsidTr="009054C3">
        <w:tc>
          <w:tcPr>
            <w:tcW w:w="1900" w:type="dxa"/>
            <w:shd w:val="clear" w:color="auto" w:fill="B6DDE8" w:themeFill="accent5"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B6DDE8" w:themeFill="accent5" w:themeFillTint="66"/>
          </w:tcPr>
          <w:p w:rsidR="000745BD" w:rsidRPr="00AB5F7B" w:rsidRDefault="000745BD" w:rsidP="007D4B9E">
            <w:pPr>
              <w:numPr>
                <w:ilvl w:val="0"/>
                <w:numId w:val="57"/>
              </w:numPr>
              <w:spacing w:before="40" w:after="40" w:line="240" w:lineRule="auto"/>
              <w:ind w:left="357" w:hanging="357"/>
              <w:rPr>
                <w:rFonts w:ascii="Myriad Pro" w:hAnsi="Myriad Pro"/>
                <w:sz w:val="20"/>
                <w:szCs w:val="20"/>
              </w:rPr>
            </w:pPr>
            <w:r w:rsidRPr="00AB5F7B">
              <w:rPr>
                <w:rFonts w:ascii="Myriad Pro" w:hAnsi="Myriad Pro"/>
                <w:sz w:val="20"/>
                <w:szCs w:val="20"/>
              </w:rPr>
              <w:t>Upowszechnienie dostępu do usług opieki nad dziećmi wieku do lat 3, poprzez.:</w:t>
            </w:r>
          </w:p>
          <w:p w:rsidR="000745BD" w:rsidRPr="00AB5F7B" w:rsidRDefault="000745BD" w:rsidP="007D4B9E">
            <w:pPr>
              <w:numPr>
                <w:ilvl w:val="1"/>
                <w:numId w:val="58"/>
              </w:numPr>
              <w:spacing w:before="40" w:after="40" w:line="240" w:lineRule="auto"/>
              <w:ind w:left="714" w:hanging="357"/>
              <w:rPr>
                <w:rFonts w:ascii="Myriad Pro" w:hAnsi="Myriad Pro"/>
                <w:sz w:val="20"/>
                <w:szCs w:val="20"/>
              </w:rPr>
            </w:pPr>
            <w:r w:rsidRPr="00AB5F7B">
              <w:rPr>
                <w:rFonts w:ascii="Myriad Pro" w:hAnsi="Myriad Pro"/>
                <w:sz w:val="20"/>
                <w:szCs w:val="20"/>
              </w:rPr>
              <w:t>tworzenie instytucji opieki nad dziećmi do lat 3 (żłobki i kluby dziecięce),</w:t>
            </w:r>
          </w:p>
          <w:p w:rsidR="000745BD" w:rsidRPr="00AB5F7B" w:rsidRDefault="000745BD" w:rsidP="007D4B9E">
            <w:pPr>
              <w:numPr>
                <w:ilvl w:val="1"/>
                <w:numId w:val="58"/>
              </w:numPr>
              <w:spacing w:before="40" w:after="40" w:line="240" w:lineRule="auto"/>
              <w:ind w:left="714" w:hanging="357"/>
              <w:rPr>
                <w:rFonts w:ascii="Myriad Pro" w:hAnsi="Myriad Pro"/>
                <w:sz w:val="20"/>
                <w:szCs w:val="20"/>
              </w:rPr>
            </w:pPr>
            <w:r w:rsidRPr="00AB5F7B">
              <w:rPr>
                <w:rFonts w:ascii="Myriad Pro" w:hAnsi="Myriad Pro"/>
                <w:sz w:val="20"/>
                <w:szCs w:val="20"/>
              </w:rPr>
              <w:t>wsparcie istniejących instytucji opieki nad dziećmi do lat 3 w zakresie wygenerowania dodatkowych miejsc opieki nad dziećmi do lat 3 w instytucji (żłobki i kluby dziecięce),</w:t>
            </w:r>
          </w:p>
          <w:p w:rsidR="000745BD" w:rsidRPr="00AB5F7B" w:rsidRDefault="000745BD" w:rsidP="007D4B9E">
            <w:pPr>
              <w:numPr>
                <w:ilvl w:val="1"/>
                <w:numId w:val="58"/>
              </w:numPr>
              <w:spacing w:before="40" w:after="40" w:line="240" w:lineRule="auto"/>
              <w:ind w:left="714" w:hanging="357"/>
              <w:rPr>
                <w:rFonts w:ascii="Myriad Pro" w:hAnsi="Myriad Pro"/>
                <w:sz w:val="20"/>
                <w:szCs w:val="20"/>
              </w:rPr>
            </w:pPr>
            <w:r w:rsidRPr="00AB5F7B">
              <w:rPr>
                <w:rFonts w:ascii="Myriad Pro" w:hAnsi="Myriad Pro"/>
                <w:sz w:val="20"/>
                <w:szCs w:val="20"/>
              </w:rPr>
              <w:t>tworzenie odpowiednich, warunków do rozwoju opieki nad dziećmi do lat 3 (opiekun dzienny),</w:t>
            </w:r>
          </w:p>
          <w:p w:rsidR="000745BD" w:rsidRPr="00AB5F7B" w:rsidRDefault="000745BD" w:rsidP="007D4B9E">
            <w:pPr>
              <w:numPr>
                <w:ilvl w:val="1"/>
                <w:numId w:val="58"/>
              </w:numPr>
              <w:spacing w:before="40" w:after="40" w:line="240" w:lineRule="auto"/>
              <w:ind w:left="714" w:hanging="357"/>
              <w:rPr>
                <w:rFonts w:ascii="Myriad Pro" w:hAnsi="Myriad Pro"/>
                <w:sz w:val="20"/>
                <w:szCs w:val="20"/>
              </w:rPr>
            </w:pPr>
            <w:r w:rsidRPr="00AB5F7B">
              <w:rPr>
                <w:rFonts w:ascii="Myriad Pro" w:hAnsi="Myriad Pro"/>
                <w:sz w:val="20"/>
                <w:szCs w:val="20"/>
              </w:rPr>
              <w:t>finansowanie pozainstytucjonalnej opieki nad dziećmi do lat 3 (niania).</w:t>
            </w:r>
          </w:p>
        </w:tc>
      </w:tr>
    </w:tbl>
    <w:p w:rsidR="000745BD" w:rsidRPr="00AB5F7B" w:rsidRDefault="000745BD" w:rsidP="000745BD">
      <w:pPr>
        <w:spacing w:after="240" w:line="240" w:lineRule="auto"/>
        <w:rPr>
          <w:rFonts w:ascii="Myriad Pro" w:hAnsi="Myriad Pro"/>
          <w:i/>
          <w:sz w:val="20"/>
          <w:szCs w:val="20"/>
        </w:rPr>
      </w:pPr>
      <w:r w:rsidRPr="00AB5F7B">
        <w:rPr>
          <w:rFonts w:ascii="Myriad Pro" w:hAnsi="Myriad Pro"/>
          <w:b/>
          <w:sz w:val="20"/>
          <w:szCs w:val="20"/>
        </w:rPr>
        <w:t>Kryteria wyboru projektów w ramach działania 6.7</w:t>
      </w:r>
      <w:r w:rsidRPr="00AB5F7B">
        <w:rPr>
          <w:rFonts w:ascii="Myriad Pro" w:hAnsi="Myriad Pro"/>
          <w:b/>
          <w:i/>
          <w:sz w:val="20"/>
          <w:szCs w:val="20"/>
        </w:rPr>
        <w:t xml:space="preserve"> Programy zapewnienia i zwiększenia dostępu do opieki nad dziećmi w wieku do lat 3 w ramach Kontraktów Samorządowych</w:t>
      </w:r>
      <w:r w:rsidRPr="00AB5F7B">
        <w:rPr>
          <w:rFonts w:ascii="Myriad Pro" w:hAnsi="Myriad Pro"/>
          <w:b/>
          <w:sz w:val="20"/>
          <w:szCs w:val="20"/>
        </w:rPr>
        <w:t>.</w:t>
      </w:r>
    </w:p>
    <w:p w:rsidR="000745BD" w:rsidRPr="00AB5F7B" w:rsidRDefault="000745BD" w:rsidP="000745BD">
      <w:pPr>
        <w:spacing w:before="120" w:after="120" w:line="240" w:lineRule="auto"/>
        <w:rPr>
          <w:rFonts w:ascii="Myriad Pro" w:hAnsi="Myriad Pro"/>
          <w:i/>
          <w:sz w:val="20"/>
          <w:szCs w:val="20"/>
        </w:rPr>
      </w:pPr>
    </w:p>
    <w:p w:rsidR="000745BD" w:rsidRPr="00AB5F7B" w:rsidRDefault="000745BD" w:rsidP="000745BD">
      <w:pPr>
        <w:spacing w:before="120" w:after="120" w:line="240" w:lineRule="auto"/>
        <w:rPr>
          <w:rFonts w:ascii="Myriad Pro" w:hAnsi="Myriad Pro"/>
          <w:i/>
          <w:sz w:val="20"/>
          <w:szCs w:val="20"/>
        </w:rPr>
      </w:pPr>
      <w:r w:rsidRPr="00AB5F7B">
        <w:rPr>
          <w:rFonts w:ascii="Myriad Pro" w:hAnsi="Myriad Pro"/>
          <w:i/>
          <w:sz w:val="20"/>
          <w:szCs w:val="20"/>
        </w:rPr>
        <w:t>Ciemniejszym kolorem oznaczono kryteria, które będą wykorzystane przy preselekcji.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
        <w:gridCol w:w="2517"/>
        <w:gridCol w:w="5708"/>
        <w:gridCol w:w="5205"/>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b/>
                <w:sz w:val="20"/>
                <w:szCs w:val="20"/>
              </w:rPr>
              <w:t>Kryteria dopuszczalności (preselekcja)</w:t>
            </w:r>
          </w:p>
        </w:tc>
      </w:tr>
      <w:tr w:rsidR="000745BD" w:rsidRPr="00AB5F7B" w:rsidTr="00412AF4">
        <w:trPr>
          <w:tblHeader/>
        </w:trPr>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L.p.</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Nazwa kryterium</w:t>
            </w:r>
          </w:p>
        </w:tc>
        <w:tc>
          <w:tcPr>
            <w:tcW w:w="2007"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Definicja kryterium</w:t>
            </w:r>
          </w:p>
        </w:tc>
        <w:tc>
          <w:tcPr>
            <w:tcW w:w="1830"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Opis znaczenia kryterium</w:t>
            </w:r>
          </w:p>
        </w:tc>
      </w:tr>
      <w:tr w:rsidR="000745BD" w:rsidRPr="00AB5F7B" w:rsidTr="00412AF4">
        <w:trPr>
          <w:tblHeader/>
        </w:trPr>
        <w:tc>
          <w:tcPr>
            <w:tcW w:w="278" w:type="pct"/>
            <w:tcBorders>
              <w:bottom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w:t>
            </w:r>
          </w:p>
        </w:tc>
        <w:tc>
          <w:tcPr>
            <w:tcW w:w="885" w:type="pct"/>
            <w:tcBorders>
              <w:bottom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2</w:t>
            </w:r>
          </w:p>
        </w:tc>
        <w:tc>
          <w:tcPr>
            <w:tcW w:w="2007" w:type="pct"/>
            <w:tcBorders>
              <w:bottom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3</w:t>
            </w:r>
          </w:p>
        </w:tc>
        <w:tc>
          <w:tcPr>
            <w:tcW w:w="1830" w:type="pct"/>
            <w:tcBorders>
              <w:bottom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4</w:t>
            </w:r>
          </w:p>
        </w:tc>
      </w:tr>
      <w:tr w:rsidR="000745BD" w:rsidRPr="00AB5F7B" w:rsidTr="00412AF4">
        <w:tc>
          <w:tcPr>
            <w:tcW w:w="278"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1.1</w:t>
            </w:r>
          </w:p>
        </w:tc>
        <w:tc>
          <w:tcPr>
            <w:tcW w:w="885"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celem szczegółowym i rezultatami priorytetu inwestycyjnego.</w:t>
            </w:r>
          </w:p>
        </w:tc>
        <w:tc>
          <w:tcPr>
            <w:tcW w:w="2007"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RPO WZ 2014 – 2020 oraz ze wskaźnikami priorytetu inwestycyjnego. </w:t>
            </w:r>
          </w:p>
        </w:tc>
        <w:tc>
          <w:tcPr>
            <w:tcW w:w="1830"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412AF4">
        <w:tc>
          <w:tcPr>
            <w:tcW w:w="278" w:type="pct"/>
            <w:shd w:val="clear" w:color="auto" w:fill="D6E3BC" w:themeFill="accent3" w:themeFillTint="66"/>
          </w:tcPr>
          <w:p w:rsidR="000745BD" w:rsidRPr="00AB5F7B" w:rsidRDefault="000745BD" w:rsidP="000745BD">
            <w:pPr>
              <w:spacing w:before="40" w:after="40" w:line="240" w:lineRule="auto"/>
              <w:ind w:hanging="357"/>
              <w:rPr>
                <w:rFonts w:ascii="Myriad Pro" w:hAnsi="Myriad Pro"/>
                <w:sz w:val="20"/>
                <w:szCs w:val="20"/>
              </w:rPr>
            </w:pPr>
            <w:r w:rsidRPr="00AB5F7B">
              <w:rPr>
                <w:rFonts w:ascii="Myriad Pro" w:hAnsi="Myriad Pro"/>
                <w:sz w:val="20"/>
                <w:szCs w:val="20"/>
              </w:rPr>
              <w:t>1.2</w:t>
            </w:r>
          </w:p>
        </w:tc>
        <w:tc>
          <w:tcPr>
            <w:tcW w:w="885"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z typami projektu </w:t>
            </w:r>
          </w:p>
          <w:p w:rsidR="000745BD" w:rsidRPr="00AB5F7B" w:rsidRDefault="000745BD" w:rsidP="000745BD">
            <w:pPr>
              <w:spacing w:before="40" w:after="40" w:line="240" w:lineRule="auto"/>
              <w:rPr>
                <w:rFonts w:ascii="Myriad Pro" w:hAnsi="Myriad Pro"/>
                <w:sz w:val="20"/>
                <w:szCs w:val="20"/>
              </w:rPr>
            </w:pPr>
          </w:p>
        </w:tc>
        <w:tc>
          <w:tcPr>
            <w:tcW w:w="2007"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SOOP RPO WZ 2014-2020,</w:t>
            </w:r>
            <w:r w:rsidRPr="00AB5F7B">
              <w:rPr>
                <w:rFonts w:ascii="Myriad Pro" w:hAnsi="Myriad Pro"/>
                <w:sz w:val="20"/>
                <w:szCs w:val="20"/>
              </w:rPr>
              <w:t xml:space="preserve"> tj.: Upowszechnienie dostępu do usług opieki nad dziećmi wieku do lat 3.</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Opis projektu wskazuje na zgodność ze wskazanym przez Wnioskodawcę typem projektu, grupą docelową</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Charakter przewidywanych działań, grupą docelową, wskaźniki produktu, wydatki kwalifikowalne dają pewność, że mamy do czynienia z typem projektu zaplanowanym do wsparcia w ramach SOOP RPO WZ 2014 - 2020.</w:t>
            </w:r>
          </w:p>
        </w:tc>
        <w:tc>
          <w:tcPr>
            <w:tcW w:w="1830"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412AF4">
        <w:tc>
          <w:tcPr>
            <w:tcW w:w="278"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1.3</w:t>
            </w:r>
          </w:p>
        </w:tc>
        <w:tc>
          <w:tcPr>
            <w:tcW w:w="885"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Zasadność realizacji projektu</w:t>
            </w:r>
          </w:p>
        </w:tc>
        <w:tc>
          <w:tcPr>
            <w:tcW w:w="2007"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został wskazany </w:t>
            </w:r>
            <w:r w:rsidRPr="00AB5F7B">
              <w:rPr>
                <w:rFonts w:ascii="Myriad Pro" w:eastAsia="Times New Roman" w:hAnsi="Myriad Pro"/>
                <w:bCs/>
                <w:sz w:val="20"/>
                <w:szCs w:val="20"/>
              </w:rPr>
              <w:t>do realizacji w ramach Koncepcji Kontraktu Samorządowego, zatwierdzonej przez Województwo Zachodniopomorskiego</w:t>
            </w:r>
            <w:r w:rsidRPr="00AB5F7B">
              <w:rPr>
                <w:rFonts w:ascii="Myriad Pro" w:hAnsi="Myriad Pro"/>
                <w:sz w:val="20"/>
                <w:szCs w:val="20"/>
              </w:rPr>
              <w:t xml:space="preserve"> i przyczynia się do realizacji celów Kontraktu Samorządowego.</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Potrzeba realizacji danego projektu jest zrozumiała i wynika z założeń Kontraktu Samorządowego, w tym opisanych w nim barier i wyzwań.</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wynika z przedstawionej w Kontrakcie Samorządowym wizji/ strategii rozwoju gospodarczego.</w:t>
            </w:r>
          </w:p>
        </w:tc>
        <w:tc>
          <w:tcPr>
            <w:tcW w:w="1830"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412AF4">
        <w:tc>
          <w:tcPr>
            <w:tcW w:w="278"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1.4</w:t>
            </w:r>
          </w:p>
        </w:tc>
        <w:tc>
          <w:tcPr>
            <w:tcW w:w="885"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projektu z obszarem Kontraktu Samorządowego</w:t>
            </w:r>
          </w:p>
        </w:tc>
        <w:tc>
          <w:tcPr>
            <w:tcW w:w="2007"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będzie realizowany na terytorium województwa zachodniopomorskiego, na obszarze gmin objętych KS.</w:t>
            </w:r>
          </w:p>
          <w:p w:rsidR="000745BD" w:rsidRPr="00AB5F7B" w:rsidRDefault="000745BD" w:rsidP="000745BD">
            <w:pPr>
              <w:spacing w:before="40" w:after="40" w:line="240" w:lineRule="auto"/>
              <w:rPr>
                <w:rFonts w:ascii="Myriad Pro" w:hAnsi="Myriad Pro"/>
                <w:color w:val="FF0000"/>
                <w:sz w:val="20"/>
                <w:szCs w:val="20"/>
              </w:rPr>
            </w:pPr>
          </w:p>
        </w:tc>
        <w:tc>
          <w:tcPr>
            <w:tcW w:w="1830"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sectPr w:rsidR="000745BD" w:rsidRPr="00AB5F7B" w:rsidSect="009054C3">
          <w:headerReference w:type="default" r:id="rId18"/>
          <w:pgSz w:w="16838" w:h="11906" w:orient="landscape"/>
          <w:pgMar w:top="1417" w:right="1417" w:bottom="1417" w:left="1417" w:header="708" w:footer="708"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517"/>
        <w:gridCol w:w="5665"/>
        <w:gridCol w:w="5247"/>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b/>
                <w:sz w:val="20"/>
                <w:szCs w:val="20"/>
              </w:rPr>
              <w:t>Kryteria dopuszczalności</w:t>
            </w:r>
          </w:p>
        </w:tc>
      </w:tr>
      <w:tr w:rsidR="000745BD" w:rsidRPr="00AB5F7B" w:rsidTr="009054C3">
        <w:trPr>
          <w:tblHeader/>
        </w:trPr>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L.p.</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Nazwa kryterium</w:t>
            </w:r>
          </w:p>
        </w:tc>
        <w:tc>
          <w:tcPr>
            <w:tcW w:w="1992"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Definicja kryterium</w:t>
            </w:r>
          </w:p>
        </w:tc>
        <w:tc>
          <w:tcPr>
            <w:tcW w:w="184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trPr>
        <w:tc>
          <w:tcPr>
            <w:tcW w:w="278" w:type="pct"/>
            <w:tcBorders>
              <w:bottom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w:t>
            </w:r>
          </w:p>
        </w:tc>
        <w:tc>
          <w:tcPr>
            <w:tcW w:w="885" w:type="pct"/>
            <w:tcBorders>
              <w:bottom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2</w:t>
            </w:r>
          </w:p>
        </w:tc>
        <w:tc>
          <w:tcPr>
            <w:tcW w:w="1992" w:type="pct"/>
            <w:tcBorders>
              <w:bottom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3</w:t>
            </w:r>
          </w:p>
        </w:tc>
        <w:tc>
          <w:tcPr>
            <w:tcW w:w="1845" w:type="pct"/>
            <w:tcBorders>
              <w:bottom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4</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1.5</w:t>
            </w:r>
          </w:p>
        </w:tc>
        <w:tc>
          <w:tcPr>
            <w:tcW w:w="88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Ramy czasowe kwalifikowalności wydatków</w:t>
            </w:r>
          </w:p>
        </w:tc>
        <w:tc>
          <w:tcPr>
            <w:tcW w:w="199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Okres kwalifikowalności wydatków w ramach projektu nie może wykraczać poza daty graniczne określone w </w:t>
            </w:r>
            <w:r w:rsidRPr="00AB5F7B">
              <w:rPr>
                <w:rFonts w:ascii="Myriad Pro" w:hAnsi="Myriad Pro"/>
                <w:i/>
                <w:sz w:val="20"/>
                <w:szCs w:val="20"/>
              </w:rPr>
              <w:t>Wytycznych w zakresie kwalifikowalności wydatków Europejskiego Funduszu Rozwoju Regionalnego, Europejskiego Funduszu Społecznego oraz Funduszu Spójności w okresie programowania 2014-2020</w:t>
            </w:r>
            <w:r w:rsidRPr="00AB5F7B">
              <w:rPr>
                <w:rFonts w:ascii="Myriad Pro" w:hAnsi="Myriad Pro"/>
                <w:sz w:val="20"/>
                <w:szCs w:val="20"/>
              </w:rPr>
              <w:t>, tj.: między 1 stycznia 2014 roku a 31 grudnia 2023 roku.</w:t>
            </w:r>
          </w:p>
        </w:tc>
        <w:tc>
          <w:tcPr>
            <w:tcW w:w="1845"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1.6</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wymogami pomocy publicznej</w:t>
            </w:r>
          </w:p>
        </w:tc>
        <w:tc>
          <w:tcPr>
            <w:tcW w:w="1992"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184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 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1.7</w:t>
            </w:r>
          </w:p>
        </w:tc>
        <w:tc>
          <w:tcPr>
            <w:tcW w:w="885" w:type="pct"/>
          </w:tcPr>
          <w:p w:rsidR="000745BD" w:rsidRPr="00AB5F7B" w:rsidRDefault="000745BD" w:rsidP="000745BD">
            <w:pPr>
              <w:spacing w:before="40" w:after="40" w:line="240" w:lineRule="auto"/>
              <w:rPr>
                <w:rFonts w:ascii="Myriad Pro" w:hAnsi="Myriad Pro"/>
                <w:color w:val="0070C0"/>
                <w:sz w:val="20"/>
                <w:szCs w:val="20"/>
              </w:rPr>
            </w:pPr>
            <w:r w:rsidRPr="00AB5F7B">
              <w:rPr>
                <w:rFonts w:ascii="Myriad Pro" w:hAnsi="Myriad Pro"/>
                <w:sz w:val="20"/>
                <w:szCs w:val="20"/>
              </w:rPr>
              <w:t>Zgodność z zasadami horyzontalnymi</w:t>
            </w:r>
          </w:p>
        </w:tc>
        <w:tc>
          <w:tcPr>
            <w:tcW w:w="1992" w:type="pct"/>
          </w:tcPr>
          <w:p w:rsidR="000745BD" w:rsidRPr="00AB5F7B" w:rsidRDefault="000745BD" w:rsidP="000745BD">
            <w:pPr>
              <w:spacing w:before="40" w:after="40" w:line="240" w:lineRule="auto"/>
              <w:rPr>
                <w:rFonts w:ascii="Myriad Pro" w:eastAsia="Times New Roman" w:hAnsi="Myriad Pro"/>
                <w:sz w:val="20"/>
                <w:szCs w:val="20"/>
                <w:lang w:eastAsia="pl-PL"/>
              </w:rPr>
            </w:pPr>
            <w:r w:rsidRPr="00AB5F7B">
              <w:rPr>
                <w:rFonts w:ascii="Myriad Pro" w:eastAsia="Times New Roman" w:hAnsi="Myriad Pro"/>
                <w:sz w:val="20"/>
                <w:szCs w:val="20"/>
                <w:lang w:eastAsia="pl-PL"/>
              </w:rPr>
              <w:t>Projekt jest zgodny z właściwymi politykami i zasadami wspólnotowymi:</w:t>
            </w:r>
          </w:p>
          <w:p w:rsidR="000745BD" w:rsidRPr="00AB5F7B" w:rsidRDefault="000745BD" w:rsidP="000745BD">
            <w:pPr>
              <w:spacing w:before="40" w:after="40" w:line="240" w:lineRule="auto"/>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a) partnerstwa i wielopoziomowego zarządzania, </w:t>
            </w:r>
          </w:p>
          <w:p w:rsidR="000745BD" w:rsidRPr="00AB5F7B" w:rsidRDefault="000745BD" w:rsidP="000745BD">
            <w:pPr>
              <w:spacing w:before="40" w:after="40" w:line="240" w:lineRule="auto"/>
              <w:rPr>
                <w:rFonts w:ascii="Myriad Pro" w:eastAsia="Times New Roman" w:hAnsi="Myriad Pro"/>
                <w:sz w:val="20"/>
                <w:szCs w:val="20"/>
                <w:lang w:eastAsia="pl-PL"/>
              </w:rPr>
            </w:pPr>
            <w:r w:rsidRPr="00AB5F7B">
              <w:rPr>
                <w:rFonts w:ascii="Myriad Pro" w:eastAsia="Times New Roman" w:hAnsi="Myriad Pro"/>
                <w:sz w:val="20"/>
                <w:szCs w:val="20"/>
                <w:lang w:eastAsia="pl-PL"/>
              </w:rPr>
              <w:t>b) zrównoważonego rozwoju,</w:t>
            </w:r>
          </w:p>
          <w:p w:rsidR="000745BD" w:rsidRPr="00AB5F7B" w:rsidRDefault="000745BD" w:rsidP="000745BD">
            <w:pPr>
              <w:spacing w:before="40" w:after="40" w:line="240" w:lineRule="auto"/>
              <w:ind w:hanging="357"/>
              <w:rPr>
                <w:rFonts w:ascii="Myriad Pro" w:hAnsi="Myriad Pro"/>
                <w:sz w:val="20"/>
                <w:szCs w:val="20"/>
              </w:rPr>
            </w:pPr>
            <w:r w:rsidRPr="00AB5F7B">
              <w:rPr>
                <w:rFonts w:ascii="Myriad Pro" w:eastAsia="Times New Roman" w:hAnsi="Myriad Pro"/>
                <w:sz w:val="20"/>
                <w:szCs w:val="20"/>
              </w:rPr>
              <w:t>c) promowania i realizacji zasady równości szans i niedyskryminacji.</w:t>
            </w:r>
          </w:p>
        </w:tc>
        <w:tc>
          <w:tcPr>
            <w:tcW w:w="1845"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1.8</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Kwalifikowalność Beneficjenta</w:t>
            </w:r>
          </w:p>
        </w:tc>
        <w:tc>
          <w:tcPr>
            <w:tcW w:w="1992"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Wnioskodawca oraz Partner/rzy (o ile dotyczy) nie podlega/ją wykluczeniu z możliwości ubiegania się o dofinansowanie, w tym wykluczeniu, o którym mowa w art.207 ust.4 ustawy z dnia 27 sierpnia 2009 r. o finansach publicznych.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Wnioskodawca zgodnie ze Szczegółowym Opisem Osi Priorytetowych RPO WZ 2014-2020 jest podmiotem uprawnionym do ubiegania się o dofinansowanie </w:t>
            </w:r>
            <w:r w:rsidRPr="00AB5F7B">
              <w:rPr>
                <w:rFonts w:ascii="Myriad Pro" w:hAnsi="Myriad Pro"/>
                <w:sz w:val="20"/>
                <w:szCs w:val="20"/>
              </w:rPr>
              <w:br/>
              <w:t>w ramach Działania/typu projektu, w którym ogłoszony został konkurs.</w:t>
            </w:r>
          </w:p>
        </w:tc>
        <w:tc>
          <w:tcPr>
            <w:tcW w:w="1845"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1.9</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1992" w:type="pct"/>
          </w:tcPr>
          <w:p w:rsidR="000745BD" w:rsidRPr="00AB5F7B" w:rsidRDefault="000745BD" w:rsidP="007D4B9E">
            <w:pPr>
              <w:numPr>
                <w:ilvl w:val="0"/>
                <w:numId w:val="60"/>
              </w:numPr>
              <w:spacing w:before="40" w:after="40" w:line="240" w:lineRule="auto"/>
              <w:ind w:left="357" w:hanging="357"/>
              <w:rPr>
                <w:rFonts w:ascii="Myriad Pro" w:hAnsi="Myriad Pro"/>
                <w:sz w:val="20"/>
                <w:szCs w:val="20"/>
              </w:rPr>
            </w:pPr>
            <w:r w:rsidRPr="00AB5F7B">
              <w:rPr>
                <w:rFonts w:ascii="Myriad Pro" w:hAnsi="Myriad Pro"/>
                <w:sz w:val="20"/>
                <w:szCs w:val="20"/>
              </w:rPr>
              <w:t>Projekt obejmuje poniższe formy wsparcia:</w:t>
            </w:r>
          </w:p>
          <w:p w:rsidR="000745BD" w:rsidRPr="00AB5F7B" w:rsidRDefault="000745BD" w:rsidP="007D4B9E">
            <w:pPr>
              <w:numPr>
                <w:ilvl w:val="0"/>
                <w:numId w:val="59"/>
              </w:numPr>
              <w:spacing w:before="40" w:after="40" w:line="240" w:lineRule="auto"/>
              <w:ind w:left="714" w:hanging="357"/>
              <w:rPr>
                <w:rFonts w:ascii="Myriad Pro" w:hAnsi="Myriad Pro"/>
                <w:sz w:val="20"/>
                <w:szCs w:val="20"/>
              </w:rPr>
            </w:pPr>
            <w:r w:rsidRPr="00AB5F7B">
              <w:rPr>
                <w:rFonts w:ascii="Myriad Pro" w:hAnsi="Myriad Pro"/>
                <w:sz w:val="20"/>
                <w:szCs w:val="20"/>
              </w:rPr>
              <w:t>utworzenie instytucji opieki nad dziećmi do lat 3 (żłobki i kluby dziecięce),</w:t>
            </w:r>
          </w:p>
          <w:p w:rsidR="000745BD" w:rsidRPr="00AB5F7B" w:rsidRDefault="000745BD" w:rsidP="007D4B9E">
            <w:pPr>
              <w:numPr>
                <w:ilvl w:val="0"/>
                <w:numId w:val="59"/>
              </w:numPr>
              <w:spacing w:before="40" w:after="40" w:line="240" w:lineRule="auto"/>
              <w:ind w:left="714" w:hanging="357"/>
              <w:rPr>
                <w:rFonts w:ascii="Myriad Pro" w:hAnsi="Myriad Pro"/>
                <w:sz w:val="20"/>
                <w:szCs w:val="20"/>
              </w:rPr>
            </w:pPr>
            <w:r w:rsidRPr="00AB5F7B">
              <w:rPr>
                <w:rFonts w:ascii="Myriad Pro" w:hAnsi="Myriad Pro"/>
                <w:sz w:val="20"/>
                <w:szCs w:val="20"/>
              </w:rPr>
              <w:t>wsparcie istniejących instytucji opieki nad dziećmi do lat 3 w  zakresie wygenerowania dodatkowych miejsc opieki nad dziećmi do lat 3 w instytucjach (żłobki i kluby dziecięce);</w:t>
            </w:r>
          </w:p>
          <w:p w:rsidR="000745BD" w:rsidRPr="00AB5F7B" w:rsidRDefault="000745BD" w:rsidP="007D4B9E">
            <w:pPr>
              <w:numPr>
                <w:ilvl w:val="0"/>
                <w:numId w:val="59"/>
              </w:numPr>
              <w:spacing w:before="40" w:after="40" w:line="240" w:lineRule="auto"/>
              <w:ind w:left="714" w:hanging="357"/>
              <w:rPr>
                <w:rFonts w:ascii="Myriad Pro" w:hAnsi="Myriad Pro"/>
                <w:sz w:val="20"/>
                <w:szCs w:val="20"/>
              </w:rPr>
            </w:pPr>
            <w:r w:rsidRPr="00AB5F7B">
              <w:rPr>
                <w:rFonts w:ascii="Myriad Pro" w:hAnsi="Myriad Pro"/>
                <w:sz w:val="20"/>
                <w:szCs w:val="20"/>
              </w:rPr>
              <w:t>utworzenie odpowiednich warunków dla rozwoju opieki nad dziećmi do lat 3 (opiekun dzienny),</w:t>
            </w:r>
          </w:p>
          <w:p w:rsidR="000745BD" w:rsidRPr="00AB5F7B" w:rsidRDefault="000745BD" w:rsidP="007D4B9E">
            <w:pPr>
              <w:numPr>
                <w:ilvl w:val="0"/>
                <w:numId w:val="59"/>
              </w:numPr>
              <w:spacing w:before="40" w:after="40" w:line="240" w:lineRule="auto"/>
              <w:ind w:left="714" w:hanging="357"/>
              <w:rPr>
                <w:rFonts w:ascii="Myriad Pro" w:hAnsi="Myriad Pro"/>
                <w:sz w:val="20"/>
                <w:szCs w:val="20"/>
              </w:rPr>
            </w:pPr>
            <w:r w:rsidRPr="00AB5F7B">
              <w:rPr>
                <w:rFonts w:ascii="Myriad Pro" w:hAnsi="Myriad Pro"/>
                <w:sz w:val="20"/>
                <w:szCs w:val="20"/>
              </w:rPr>
              <w:t>sfinansowanie pozainstytucjonalnej opieki nad dziećmi do lat 3 (niania).</w:t>
            </w:r>
          </w:p>
          <w:p w:rsidR="000745BD" w:rsidRPr="00AB5F7B" w:rsidRDefault="000745BD" w:rsidP="007D4B9E">
            <w:pPr>
              <w:numPr>
                <w:ilvl w:val="0"/>
                <w:numId w:val="60"/>
              </w:numPr>
              <w:spacing w:before="40" w:after="40" w:line="240" w:lineRule="auto"/>
              <w:ind w:left="317" w:hanging="284"/>
              <w:contextualSpacing/>
              <w:rPr>
                <w:rFonts w:ascii="Myriad Pro" w:hAnsi="Myriad Pro"/>
                <w:sz w:val="20"/>
                <w:szCs w:val="20"/>
              </w:rPr>
            </w:pPr>
            <w:r w:rsidRPr="00AB5F7B">
              <w:rPr>
                <w:rFonts w:ascii="Myriad Pro" w:hAnsi="Myriad Pro"/>
                <w:sz w:val="20"/>
                <w:szCs w:val="20"/>
              </w:rPr>
              <w:t>Projekt zakłada wsparcie w formach i zgodnie ze standardami opieki nad dziećmi określonymi w ustawie z dnia 4 lutego 2011 r. o opiece nad dziećmi w wieku do lat 3 (Dz. U. z 2013 r. poz. 1457), rozporządzeniu Ministra Pracy i Polityki Społecznej z dnia 10 lipca 2014 r. w sprawie wymagań lokalowych i sanitarnych jakie musi spełniać lokal, w którym ma być prowadzony żłobek lub klub dziecięcy (Dz. U. poz. 925) oraz rozporządzeniem Ministra Pracy i Polityki Społecznej z dnia 25 marca 2011 r. w sprawie zakresu programów szkoleń dla opiekuna w żłobku lub klubie dziecięcym, wolontariusza oraz dziennego opiekuna (Dz. U. Nr 69, poz. 368).</w:t>
            </w:r>
          </w:p>
          <w:p w:rsidR="000745BD" w:rsidRPr="00AB5F7B" w:rsidRDefault="000745BD" w:rsidP="007D4B9E">
            <w:pPr>
              <w:numPr>
                <w:ilvl w:val="0"/>
                <w:numId w:val="61"/>
              </w:numPr>
              <w:spacing w:before="40" w:after="40" w:line="240" w:lineRule="auto"/>
              <w:contextualSpacing/>
              <w:rPr>
                <w:rFonts w:ascii="Myriad Pro" w:hAnsi="Myriad Pro"/>
                <w:sz w:val="20"/>
                <w:szCs w:val="20"/>
              </w:rPr>
            </w:pPr>
            <w:r w:rsidRPr="00AB5F7B">
              <w:rPr>
                <w:rFonts w:ascii="Myriad Pro" w:hAnsi="Myriad Pro"/>
                <w:sz w:val="20"/>
                <w:szCs w:val="20"/>
              </w:rPr>
              <w:t>Projektodawca zaplanował wniesienie wkładu własnego w wysokości nie mniejszej niż 10% wartości projektu.</w:t>
            </w:r>
          </w:p>
          <w:p w:rsidR="000745BD" w:rsidRPr="00AB5F7B" w:rsidRDefault="000745BD" w:rsidP="007D4B9E">
            <w:pPr>
              <w:numPr>
                <w:ilvl w:val="0"/>
                <w:numId w:val="61"/>
              </w:numPr>
              <w:spacing w:before="40" w:after="40" w:line="240" w:lineRule="auto"/>
              <w:rPr>
                <w:rFonts w:ascii="Myriad Pro" w:hAnsi="Myriad Pro"/>
                <w:sz w:val="20"/>
                <w:szCs w:val="20"/>
              </w:rPr>
            </w:pPr>
            <w:r w:rsidRPr="00AB5F7B">
              <w:rPr>
                <w:rFonts w:ascii="Myriad Pro" w:hAnsi="Myriad Pro"/>
                <w:sz w:val="20"/>
                <w:szCs w:val="20"/>
              </w:rPr>
              <w:t>Projektodawca zaplanował wydatki w ramach cross-financingu w wysokości nie większej niż 10% wartości projektu.</w:t>
            </w:r>
          </w:p>
          <w:p w:rsidR="000745BD" w:rsidRPr="00AB5F7B" w:rsidRDefault="000745BD" w:rsidP="007D4B9E">
            <w:pPr>
              <w:numPr>
                <w:ilvl w:val="0"/>
                <w:numId w:val="61"/>
              </w:numPr>
              <w:spacing w:before="40" w:after="40" w:line="240" w:lineRule="auto"/>
              <w:rPr>
                <w:rFonts w:ascii="Myriad Pro" w:hAnsi="Myriad Pro"/>
                <w:sz w:val="20"/>
                <w:szCs w:val="20"/>
              </w:rPr>
            </w:pPr>
            <w:r w:rsidRPr="00AB5F7B">
              <w:rPr>
                <w:rFonts w:ascii="Myriad Pro" w:hAnsi="Myriad Pro"/>
                <w:sz w:val="20"/>
                <w:szCs w:val="20"/>
              </w:rPr>
              <w:t>Projektodawca</w:t>
            </w:r>
            <w:r w:rsidRPr="00AB5F7B">
              <w:rPr>
                <w:rFonts w:ascii="Myriad Pro" w:hAnsi="Myriad Pro"/>
                <w:bCs/>
                <w:sz w:val="20"/>
                <w:szCs w:val="20"/>
              </w:rPr>
              <w:t xml:space="preserve"> zaplanował wydatki w ramach środków trwałych </w:t>
            </w:r>
            <w:r w:rsidRPr="00AB5F7B">
              <w:rPr>
                <w:rFonts w:ascii="Myriad Pro" w:hAnsi="Myriad Pro"/>
                <w:bCs/>
                <w:sz w:val="20"/>
                <w:szCs w:val="20"/>
              </w:rPr>
              <w:br/>
              <w:t>w wysokości nie większej niż 10% wartości projektu.</w:t>
            </w:r>
          </w:p>
          <w:p w:rsidR="000745BD" w:rsidRPr="00AB5F7B" w:rsidRDefault="000745BD" w:rsidP="007D4B9E">
            <w:pPr>
              <w:numPr>
                <w:ilvl w:val="0"/>
                <w:numId w:val="61"/>
              </w:numPr>
              <w:spacing w:before="40" w:after="40" w:line="240" w:lineRule="auto"/>
              <w:contextualSpacing/>
              <w:rPr>
                <w:rFonts w:ascii="Myriad Pro" w:hAnsi="Myriad Pro"/>
                <w:sz w:val="20"/>
                <w:szCs w:val="20"/>
              </w:rPr>
            </w:pPr>
            <w:r w:rsidRPr="00AB5F7B">
              <w:rPr>
                <w:rFonts w:ascii="Myriad Pro" w:hAnsi="Myriad Pro"/>
                <w:sz w:val="20"/>
                <w:szCs w:val="20"/>
              </w:rPr>
              <w:t>Projektodawca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p w:rsidR="000745BD" w:rsidRPr="00AB5F7B" w:rsidRDefault="000745BD" w:rsidP="007D4B9E">
            <w:pPr>
              <w:numPr>
                <w:ilvl w:val="0"/>
                <w:numId w:val="61"/>
              </w:numPr>
              <w:spacing w:before="40" w:after="40" w:line="240" w:lineRule="auto"/>
              <w:contextualSpacing/>
              <w:rPr>
                <w:rFonts w:ascii="Myriad Pro" w:hAnsi="Myriad Pro"/>
                <w:sz w:val="20"/>
                <w:szCs w:val="20"/>
              </w:rPr>
            </w:pPr>
            <w:r w:rsidRPr="00AB5F7B">
              <w:rPr>
                <w:rFonts w:ascii="Myriad Pro" w:hAnsi="Myriad Pro"/>
                <w:sz w:val="20"/>
                <w:szCs w:val="20"/>
              </w:rPr>
              <w:t xml:space="preserve">Wnioskodawca nie ubiegał się o wsparcie na takie same działania i dla  tej samej grupy odbiorców w ramach Działania 6.6 </w:t>
            </w:r>
            <w:r w:rsidRPr="00AB5F7B">
              <w:rPr>
                <w:rFonts w:ascii="Myriad Pro" w:hAnsi="Myriad Pro"/>
                <w:i/>
                <w:sz w:val="20"/>
                <w:szCs w:val="20"/>
              </w:rPr>
              <w:t>Programy zapewnienia i zwiększenia dostępu do opieki nad dziećmi w wieku do lat 3 .</w:t>
            </w:r>
          </w:p>
          <w:p w:rsidR="000745BD" w:rsidRPr="00AB5F7B" w:rsidRDefault="000745BD" w:rsidP="000745BD">
            <w:pPr>
              <w:spacing w:before="40" w:after="40" w:line="240" w:lineRule="auto"/>
              <w:ind w:left="3"/>
              <w:rPr>
                <w:rFonts w:ascii="Myriad Pro" w:hAnsi="Myriad Pro"/>
                <w:sz w:val="20"/>
                <w:szCs w:val="20"/>
              </w:rPr>
            </w:pPr>
          </w:p>
        </w:tc>
        <w:tc>
          <w:tcPr>
            <w:tcW w:w="1845"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1.10</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realizacji projektu przed dniem złożenia wniosku o dofinansowanie </w:t>
            </w:r>
          </w:p>
          <w:p w:rsidR="000745BD" w:rsidRPr="00AB5F7B" w:rsidRDefault="000745BD" w:rsidP="000745BD">
            <w:pPr>
              <w:spacing w:before="40" w:after="40" w:line="240" w:lineRule="auto"/>
              <w:rPr>
                <w:rFonts w:ascii="Myriad Pro" w:hAnsi="Myriad Pro"/>
                <w:sz w:val="20"/>
                <w:szCs w:val="20"/>
              </w:rPr>
            </w:pPr>
          </w:p>
        </w:tc>
        <w:tc>
          <w:tcPr>
            <w:tcW w:w="1992"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Jeżeli projekt rozpoczął się przed dniem złożenia wniosku o dofinansowanie, to przestrzegano obowiązujących przepisów prawa dotyczących danego projektu.</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Czy projekt nie zakończył się przed</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złożeniem wniosku o dofinansowanie w rozumieniu rozporządzenia ogólnego</w:t>
            </w:r>
          </w:p>
          <w:p w:rsidR="000745BD" w:rsidRPr="00AB5F7B" w:rsidRDefault="000745BD" w:rsidP="000745BD">
            <w:pPr>
              <w:spacing w:before="40" w:after="40" w:line="240" w:lineRule="auto"/>
              <w:ind w:left="357"/>
              <w:rPr>
                <w:rFonts w:ascii="Myriad Pro" w:hAnsi="Myriad Pro"/>
                <w:sz w:val="20"/>
                <w:szCs w:val="20"/>
              </w:rPr>
            </w:pPr>
            <w:r w:rsidRPr="00AB5F7B">
              <w:rPr>
                <w:rFonts w:ascii="Myriad Pro" w:hAnsi="Myriad Pro"/>
                <w:sz w:val="20"/>
                <w:szCs w:val="20"/>
              </w:rPr>
              <w:t>(1303/2013).</w:t>
            </w:r>
          </w:p>
        </w:tc>
        <w:tc>
          <w:tcPr>
            <w:tcW w:w="184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spacing w:before="120" w:after="120" w:line="240" w:lineRule="auto"/>
        <w:rPr>
          <w:rFonts w:ascii="Myriad Pro" w:hAnsi="Myriad Pro"/>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
        <w:gridCol w:w="2517"/>
        <w:gridCol w:w="5711"/>
        <w:gridCol w:w="5202"/>
      </w:tblGrid>
      <w:tr w:rsidR="000745BD" w:rsidRPr="00AB5F7B" w:rsidTr="009054C3">
        <w:trPr>
          <w:trHeight w:val="322"/>
        </w:trPr>
        <w:tc>
          <w:tcPr>
            <w:tcW w:w="5000" w:type="pct"/>
            <w:gridSpan w:val="4"/>
            <w:shd w:val="clear" w:color="auto" w:fill="D9D9D9" w:themeFill="background1" w:themeFillShade="D9"/>
          </w:tcPr>
          <w:p w:rsidR="000745BD" w:rsidRPr="00AB5F7B" w:rsidRDefault="000745BD" w:rsidP="000745BD">
            <w:pPr>
              <w:spacing w:after="40" w:line="240" w:lineRule="auto"/>
              <w:rPr>
                <w:rFonts w:ascii="Myriad Pro" w:hAnsi="Myriad Pro"/>
                <w:sz w:val="20"/>
                <w:szCs w:val="20"/>
              </w:rPr>
            </w:pPr>
            <w:r w:rsidRPr="00AB5F7B">
              <w:rPr>
                <w:rFonts w:ascii="Myriad Pro" w:hAnsi="Myriad Pro"/>
                <w:b/>
                <w:sz w:val="20"/>
                <w:szCs w:val="20"/>
              </w:rPr>
              <w:t>Kryteria jakości (preselekcja)</w:t>
            </w:r>
          </w:p>
        </w:tc>
      </w:tr>
      <w:tr w:rsidR="000745BD" w:rsidRPr="00AB5F7B" w:rsidTr="009054C3">
        <w:trPr>
          <w:trHeight w:val="322"/>
        </w:trPr>
        <w:tc>
          <w:tcPr>
            <w:tcW w:w="278" w:type="pct"/>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L.p.</w:t>
            </w:r>
          </w:p>
        </w:tc>
        <w:tc>
          <w:tcPr>
            <w:tcW w:w="885" w:type="pct"/>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Nazwa kryterium</w:t>
            </w:r>
          </w:p>
        </w:tc>
        <w:tc>
          <w:tcPr>
            <w:tcW w:w="2008" w:type="pct"/>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Definicja kryterium</w:t>
            </w:r>
          </w:p>
        </w:tc>
        <w:tc>
          <w:tcPr>
            <w:tcW w:w="1828" w:type="pct"/>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Opis znaczenia kryterium</w:t>
            </w:r>
          </w:p>
        </w:tc>
      </w:tr>
      <w:tr w:rsidR="000745BD" w:rsidRPr="00AB5F7B" w:rsidTr="009054C3">
        <w:tc>
          <w:tcPr>
            <w:tcW w:w="278" w:type="pct"/>
            <w:tcBorders>
              <w:bottom w:val="single" w:sz="4" w:space="0" w:color="auto"/>
            </w:tcBorders>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1</w:t>
            </w:r>
          </w:p>
        </w:tc>
        <w:tc>
          <w:tcPr>
            <w:tcW w:w="885" w:type="pct"/>
            <w:tcBorders>
              <w:bottom w:val="single" w:sz="4" w:space="0" w:color="auto"/>
            </w:tcBorders>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2</w:t>
            </w:r>
          </w:p>
        </w:tc>
        <w:tc>
          <w:tcPr>
            <w:tcW w:w="2008" w:type="pct"/>
            <w:tcBorders>
              <w:bottom w:val="single" w:sz="4" w:space="0" w:color="auto"/>
            </w:tcBorders>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3</w:t>
            </w:r>
          </w:p>
        </w:tc>
        <w:tc>
          <w:tcPr>
            <w:tcW w:w="1828" w:type="pct"/>
            <w:tcBorders>
              <w:bottom w:val="single" w:sz="4" w:space="0" w:color="auto"/>
            </w:tcBorders>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4</w:t>
            </w:r>
          </w:p>
        </w:tc>
      </w:tr>
      <w:tr w:rsidR="000745BD" w:rsidRPr="00AB5F7B" w:rsidTr="009054C3">
        <w:trPr>
          <w:trHeight w:val="411"/>
        </w:trPr>
        <w:tc>
          <w:tcPr>
            <w:tcW w:w="27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2.1</w:t>
            </w:r>
          </w:p>
        </w:tc>
        <w:tc>
          <w:tcPr>
            <w:tcW w:w="885"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Odpowiedniość / Adekwatność /Trafność</w:t>
            </w:r>
          </w:p>
        </w:tc>
        <w:tc>
          <w:tcPr>
            <w:tcW w:w="200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 xml:space="preserve">Stopień, w jakim projekt jest spójny z analizą sytuacji problemowej zawartą w </w:t>
            </w:r>
            <w:r w:rsidRPr="00AB5F7B">
              <w:rPr>
                <w:rFonts w:ascii="Myriad Pro" w:hAnsi="Myriad Pro"/>
                <w:i/>
                <w:sz w:val="20"/>
                <w:szCs w:val="20"/>
              </w:rPr>
              <w:t>Regulaminie konkursu</w:t>
            </w:r>
            <w:r w:rsidRPr="00AB5F7B">
              <w:rPr>
                <w:rFonts w:ascii="Myriad Pro" w:hAnsi="Myriad Pro"/>
                <w:sz w:val="20"/>
                <w:szCs w:val="20"/>
              </w:rPr>
              <w:t>.</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tc>
        <w:tc>
          <w:tcPr>
            <w:tcW w:w="182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Skala punktów (1 - 5) waga 4</w:t>
            </w:r>
          </w:p>
        </w:tc>
      </w:tr>
      <w:tr w:rsidR="000745BD" w:rsidRPr="00AB5F7B" w:rsidTr="009054C3">
        <w:trPr>
          <w:trHeight w:val="105"/>
        </w:trPr>
        <w:tc>
          <w:tcPr>
            <w:tcW w:w="278" w:type="pct"/>
            <w:shd w:val="clear" w:color="auto" w:fill="D6E3BC" w:themeFill="accent3" w:themeFillTint="66"/>
          </w:tcPr>
          <w:p w:rsidR="000745BD" w:rsidRPr="00AB5F7B" w:rsidRDefault="000745BD" w:rsidP="000745BD">
            <w:pPr>
              <w:spacing w:after="40" w:line="240" w:lineRule="auto"/>
              <w:ind w:hanging="357"/>
              <w:rPr>
                <w:rFonts w:ascii="Myriad Pro" w:hAnsi="Myriad Pro"/>
                <w:sz w:val="20"/>
                <w:szCs w:val="20"/>
              </w:rPr>
            </w:pPr>
            <w:r w:rsidRPr="00AB5F7B">
              <w:rPr>
                <w:rFonts w:ascii="Myriad Pro" w:hAnsi="Myriad Pro"/>
                <w:sz w:val="20"/>
                <w:szCs w:val="20"/>
              </w:rPr>
              <w:t>2.2</w:t>
            </w:r>
          </w:p>
        </w:tc>
        <w:tc>
          <w:tcPr>
            <w:tcW w:w="885"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Skuteczność</w:t>
            </w:r>
          </w:p>
        </w:tc>
        <w:tc>
          <w:tcPr>
            <w:tcW w:w="200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 xml:space="preserve">Stopnień, w jakim projekt przyczyni się do rozwiązania/złagodzenia sytuacji problemowej zawartej w </w:t>
            </w:r>
            <w:r w:rsidRPr="00AB5F7B">
              <w:rPr>
                <w:rFonts w:ascii="Myriad Pro" w:hAnsi="Myriad Pro"/>
                <w:i/>
                <w:sz w:val="20"/>
                <w:szCs w:val="20"/>
              </w:rPr>
              <w:t>Regulaminie konkursu</w:t>
            </w:r>
            <w:r w:rsidRPr="00AB5F7B">
              <w:rPr>
                <w:rFonts w:ascii="Myriad Pro" w:hAnsi="Myriad Pro"/>
                <w:sz w:val="20"/>
                <w:szCs w:val="20"/>
              </w:rPr>
              <w:t>.</w:t>
            </w:r>
          </w:p>
        </w:tc>
        <w:tc>
          <w:tcPr>
            <w:tcW w:w="182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Skala punktów (1 - 5) waga 4</w:t>
            </w:r>
          </w:p>
        </w:tc>
      </w:tr>
      <w:tr w:rsidR="000745BD" w:rsidRPr="00AB5F7B" w:rsidTr="009054C3">
        <w:trPr>
          <w:trHeight w:val="83"/>
        </w:trPr>
        <w:tc>
          <w:tcPr>
            <w:tcW w:w="278" w:type="pct"/>
            <w:shd w:val="clear" w:color="auto" w:fill="D6E3BC" w:themeFill="accent3" w:themeFillTint="66"/>
          </w:tcPr>
          <w:p w:rsidR="000745BD" w:rsidRPr="00AB5F7B" w:rsidRDefault="000745BD" w:rsidP="000745BD">
            <w:pPr>
              <w:spacing w:after="40" w:line="240" w:lineRule="auto"/>
              <w:ind w:hanging="357"/>
              <w:rPr>
                <w:rFonts w:ascii="Myriad Pro" w:hAnsi="Myriad Pro"/>
                <w:sz w:val="20"/>
                <w:szCs w:val="20"/>
              </w:rPr>
            </w:pPr>
            <w:r w:rsidRPr="00AB5F7B">
              <w:rPr>
                <w:rFonts w:ascii="Myriad Pro" w:hAnsi="Myriad Pro"/>
                <w:sz w:val="20"/>
                <w:szCs w:val="20"/>
              </w:rPr>
              <w:t>2.3</w:t>
            </w:r>
          </w:p>
        </w:tc>
        <w:tc>
          <w:tcPr>
            <w:tcW w:w="885"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Efektywność</w:t>
            </w:r>
          </w:p>
        </w:tc>
        <w:tc>
          <w:tcPr>
            <w:tcW w:w="200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Ocena niezbędności i racjonalności zaplanowanych do realizacji projektu wydatków w kontekście założonych wartości wskaźników.</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Ocena relacji nakład/ rezultat.</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Ocena zgodności ze stawkami rynkowymi.</w:t>
            </w:r>
          </w:p>
        </w:tc>
        <w:tc>
          <w:tcPr>
            <w:tcW w:w="182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Skala punktów (1 - 5) waga 4</w:t>
            </w:r>
          </w:p>
        </w:tc>
      </w:tr>
      <w:tr w:rsidR="000745BD" w:rsidRPr="00AB5F7B" w:rsidTr="009054C3">
        <w:trPr>
          <w:trHeight w:val="83"/>
        </w:trPr>
        <w:tc>
          <w:tcPr>
            <w:tcW w:w="278" w:type="pct"/>
            <w:shd w:val="clear" w:color="auto" w:fill="D6E3BC" w:themeFill="accent3" w:themeFillTint="66"/>
          </w:tcPr>
          <w:p w:rsidR="000745BD" w:rsidRPr="00AB5F7B" w:rsidRDefault="000745BD" w:rsidP="000745BD">
            <w:pPr>
              <w:spacing w:after="40" w:line="240" w:lineRule="auto"/>
              <w:ind w:hanging="357"/>
              <w:rPr>
                <w:rFonts w:ascii="Myriad Pro" w:hAnsi="Myriad Pro"/>
                <w:sz w:val="20"/>
                <w:szCs w:val="20"/>
              </w:rPr>
            </w:pPr>
            <w:r w:rsidRPr="00AB5F7B">
              <w:rPr>
                <w:rFonts w:ascii="Myriad Pro" w:hAnsi="Myriad Pro"/>
                <w:sz w:val="20"/>
                <w:szCs w:val="20"/>
              </w:rPr>
              <w:t>2.4</w:t>
            </w:r>
          </w:p>
        </w:tc>
        <w:tc>
          <w:tcPr>
            <w:tcW w:w="885"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Użyteczność</w:t>
            </w:r>
          </w:p>
        </w:tc>
        <w:tc>
          <w:tcPr>
            <w:tcW w:w="200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tc>
        <w:tc>
          <w:tcPr>
            <w:tcW w:w="182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Skala punktów (1 - 5) waga 4</w:t>
            </w:r>
          </w:p>
        </w:tc>
      </w:tr>
      <w:tr w:rsidR="000745BD" w:rsidRPr="00AB5F7B" w:rsidTr="009054C3">
        <w:trPr>
          <w:trHeight w:val="971"/>
        </w:trPr>
        <w:tc>
          <w:tcPr>
            <w:tcW w:w="278" w:type="pct"/>
            <w:shd w:val="clear" w:color="auto" w:fill="D6E3BC" w:themeFill="accent3" w:themeFillTint="66"/>
          </w:tcPr>
          <w:p w:rsidR="000745BD" w:rsidRPr="00AB5F7B" w:rsidRDefault="000745BD" w:rsidP="000745BD">
            <w:pPr>
              <w:spacing w:after="40" w:line="240" w:lineRule="auto"/>
              <w:ind w:hanging="357"/>
              <w:rPr>
                <w:rFonts w:ascii="Myriad Pro" w:hAnsi="Myriad Pro"/>
                <w:sz w:val="20"/>
                <w:szCs w:val="20"/>
              </w:rPr>
            </w:pPr>
            <w:r w:rsidRPr="00AB5F7B">
              <w:rPr>
                <w:rFonts w:ascii="Myriad Pro" w:hAnsi="Myriad Pro"/>
                <w:sz w:val="20"/>
                <w:szCs w:val="20"/>
              </w:rPr>
              <w:t>2.5</w:t>
            </w:r>
          </w:p>
        </w:tc>
        <w:tc>
          <w:tcPr>
            <w:tcW w:w="885"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Trwałość</w:t>
            </w:r>
          </w:p>
        </w:tc>
        <w:tc>
          <w:tcPr>
            <w:tcW w:w="200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tc>
        <w:tc>
          <w:tcPr>
            <w:tcW w:w="182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Skala punktów (1 - 5) waga 4</w:t>
            </w:r>
          </w:p>
        </w:tc>
      </w:tr>
    </w:tbl>
    <w:p w:rsidR="000745BD" w:rsidRPr="00AB5F7B" w:rsidRDefault="000745BD" w:rsidP="000745BD">
      <w:pPr>
        <w:spacing w:before="120" w:after="120" w:line="240" w:lineRule="auto"/>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517"/>
        <w:gridCol w:w="5577"/>
        <w:gridCol w:w="5335"/>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b/>
                <w:sz w:val="20"/>
                <w:szCs w:val="20"/>
              </w:rPr>
              <w:t>Kryteria administracyjności</w:t>
            </w:r>
          </w:p>
        </w:tc>
      </w:tr>
      <w:tr w:rsidR="000745BD" w:rsidRPr="00AB5F7B" w:rsidTr="009054C3">
        <w:trPr>
          <w:tblHeader/>
        </w:trPr>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L.p.</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Nazwa kryterium</w:t>
            </w:r>
          </w:p>
        </w:tc>
        <w:tc>
          <w:tcPr>
            <w:tcW w:w="1961"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Definicja kryterium</w:t>
            </w:r>
          </w:p>
        </w:tc>
        <w:tc>
          <w:tcPr>
            <w:tcW w:w="187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trPr>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2</w:t>
            </w:r>
          </w:p>
        </w:tc>
        <w:tc>
          <w:tcPr>
            <w:tcW w:w="1961"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3</w:t>
            </w:r>
          </w:p>
        </w:tc>
        <w:tc>
          <w:tcPr>
            <w:tcW w:w="187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4</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3.1</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Kompletność wniosku</w:t>
            </w:r>
          </w:p>
        </w:tc>
        <w:tc>
          <w:tcPr>
            <w:tcW w:w="1961" w:type="pct"/>
          </w:tcPr>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 xml:space="preserve">Wniosek jest kompletny i został sporządzony i złożony zgodnie z obowiązującą </w:t>
            </w:r>
            <w:r w:rsidRPr="00AB5F7B">
              <w:rPr>
                <w:rFonts w:ascii="Myriad Pro" w:hAnsi="Myriad Pro"/>
                <w:i/>
                <w:sz w:val="20"/>
                <w:szCs w:val="20"/>
              </w:rPr>
              <w:t>Instrukcją wypełniania wniosku o dofinansowanie</w:t>
            </w:r>
            <w:r w:rsidRPr="00AB5F7B">
              <w:rPr>
                <w:rFonts w:ascii="Myriad Pro" w:hAnsi="Myriad Pro"/>
                <w:sz w:val="20"/>
                <w:szCs w:val="20"/>
              </w:rPr>
              <w:t xml:space="preserve"> oraz z </w:t>
            </w:r>
            <w:r w:rsidRPr="00AB5F7B">
              <w:rPr>
                <w:rFonts w:ascii="Myriad Pro" w:hAnsi="Myriad Pro"/>
                <w:i/>
                <w:sz w:val="20"/>
                <w:szCs w:val="20"/>
              </w:rPr>
              <w:t>Regulaminem konkursu</w:t>
            </w:r>
            <w:r w:rsidRPr="00AB5F7B">
              <w:rPr>
                <w:rFonts w:ascii="Myriad Pro" w:hAnsi="Myriad Pro"/>
                <w:sz w:val="20"/>
                <w:szCs w:val="20"/>
              </w:rPr>
              <w:t>.</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Wszystkie pola we wniosku są wypełnione w języku polskim i w taki sposób, że dają możliwość oceny merytorycznej wniosku.</w:t>
            </w:r>
          </w:p>
        </w:tc>
        <w:tc>
          <w:tcPr>
            <w:tcW w:w="1875"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3.2</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kwalifikowalnością wydatków</w:t>
            </w:r>
          </w:p>
        </w:tc>
        <w:tc>
          <w:tcPr>
            <w:tcW w:w="1961" w:type="pct"/>
          </w:tcPr>
          <w:p w:rsidR="000745BD" w:rsidRPr="00AB5F7B" w:rsidRDefault="000745BD" w:rsidP="000745BD">
            <w:pPr>
              <w:spacing w:before="40" w:after="40" w:line="240" w:lineRule="auto"/>
              <w:rPr>
                <w:rFonts w:ascii="Myriad Pro" w:eastAsia="Times New Roman" w:hAnsi="Myriad Pro"/>
                <w:i/>
                <w:sz w:val="20"/>
                <w:szCs w:val="20"/>
                <w:lang w:eastAsia="pl-PL"/>
              </w:rPr>
            </w:pPr>
            <w:r w:rsidRPr="00AB5F7B">
              <w:rPr>
                <w:rFonts w:ascii="Myriad Pro" w:hAnsi="Myriad Pro"/>
                <w:sz w:val="20"/>
                <w:szCs w:val="20"/>
              </w:rPr>
              <w:t xml:space="preserve">Wydatki w projekcie są zgodne z </w:t>
            </w:r>
            <w:r w:rsidRPr="00AB5F7B">
              <w:rPr>
                <w:rFonts w:ascii="Myriad Pro" w:eastAsia="Times New Roman" w:hAnsi="Myriad Pro"/>
                <w:i/>
                <w:sz w:val="20"/>
                <w:szCs w:val="20"/>
                <w:lang w:eastAsia="pl-PL"/>
              </w:rPr>
              <w:t xml:space="preserve">Wytycznymi w zakresie kwalifikowalności wydatków Europejskiego Funduszu Rozwoju Regionalnego, Europejskiego Funduszu Społecznego oraz Funduszu Spójności w okresie programowania 2014-202 </w:t>
            </w:r>
            <w:r w:rsidRPr="00AB5F7B">
              <w:rPr>
                <w:rFonts w:ascii="Myriad Pro" w:eastAsia="Times New Roman" w:hAnsi="Myriad Pro"/>
                <w:sz w:val="20"/>
                <w:szCs w:val="20"/>
                <w:lang w:eastAsia="pl-PL"/>
              </w:rPr>
              <w:t xml:space="preserve">oraz </w:t>
            </w:r>
            <w:r w:rsidRPr="00AB5F7B">
              <w:rPr>
                <w:rFonts w:ascii="Myriad Pro" w:eastAsia="Times New Roman" w:hAnsi="Myriad Pro"/>
                <w:i/>
                <w:sz w:val="20"/>
                <w:szCs w:val="20"/>
                <w:lang w:eastAsia="pl-PL"/>
              </w:rPr>
              <w:t>Wytycznymi w zakresie realizacji przedsięwzięć z udziałem środków Europejskiego Funduszu Społecznego w obszarze rynku pracy na lata 2014-2020.</w:t>
            </w:r>
          </w:p>
          <w:p w:rsidR="000745BD" w:rsidRPr="00AB5F7B" w:rsidRDefault="000745BD" w:rsidP="000745BD">
            <w:pPr>
              <w:spacing w:before="40" w:after="40" w:line="240" w:lineRule="auto"/>
              <w:rPr>
                <w:rFonts w:ascii="Myriad Pro" w:eastAsia="Times New Roman" w:hAnsi="Myriad Pro"/>
                <w:sz w:val="20"/>
                <w:szCs w:val="20"/>
                <w:lang w:eastAsia="pl-PL"/>
              </w:rPr>
            </w:pPr>
          </w:p>
          <w:p w:rsidR="000745BD" w:rsidRPr="00AB5F7B" w:rsidRDefault="000745BD" w:rsidP="000745BD">
            <w:pPr>
              <w:spacing w:before="40" w:after="40" w:line="240" w:lineRule="auto"/>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line="240" w:lineRule="auto"/>
              <w:rPr>
                <w:rFonts w:ascii="Myriad Pro" w:eastAsia="Times New Roman" w:hAnsi="Myriad Pro"/>
                <w:sz w:val="20"/>
                <w:szCs w:val="20"/>
                <w:lang w:eastAsia="pl-PL"/>
              </w:rPr>
            </w:pPr>
          </w:p>
          <w:p w:rsidR="000745BD" w:rsidRPr="00AB5F7B" w:rsidRDefault="000745BD" w:rsidP="000745BD">
            <w:pPr>
              <w:spacing w:before="40" w:after="40" w:line="240" w:lineRule="auto"/>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line="240" w:lineRule="auto"/>
              <w:rPr>
                <w:rFonts w:ascii="Myriad Pro" w:hAnsi="Myriad Pro"/>
                <w:sz w:val="20"/>
                <w:szCs w:val="20"/>
              </w:rPr>
            </w:pPr>
          </w:p>
        </w:tc>
        <w:tc>
          <w:tcPr>
            <w:tcW w:w="1875"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3.3</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Intensywność wsparcia</w:t>
            </w:r>
          </w:p>
        </w:tc>
        <w:tc>
          <w:tcPr>
            <w:tcW w:w="1961"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Wnioskowana kwota i poziom wsparcia są zgodne z zapisami Regulaminu Konkursu.</w:t>
            </w:r>
          </w:p>
        </w:tc>
        <w:tc>
          <w:tcPr>
            <w:tcW w:w="1875"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3.4</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Spójność wniosku i załączników</w:t>
            </w:r>
          </w:p>
        </w:tc>
        <w:tc>
          <w:tcPr>
            <w:tcW w:w="1961"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Opisy we wniosku oraz w załącznikach są ze sobą spójne, nie zawierają sprzecznych ze sobą kwestii.</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Dane zawarte we wniosku potwierdzają zapisy przedstawione w fiszce preselekcyjnej. Opisy we wniosku są spójne z informacjami przedstawionymi w fiszce. Wniosek o dofinansowanie nie przewiduje większej kwoty dofinansowania niż fiszka, zawiera przynajmniej te same wskaźniki a ich wartości nie są mniejsze niż 90% wskaźników z fiszki.</w:t>
            </w:r>
          </w:p>
        </w:tc>
        <w:tc>
          <w:tcPr>
            <w:tcW w:w="1875"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3.5</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Poprawność okresu realizacji</w:t>
            </w:r>
          </w:p>
        </w:tc>
        <w:tc>
          <w:tcPr>
            <w:tcW w:w="1961"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zostanie zrealizowany w terminie zaplanowanym dla projektu. Harmonogram projektu został zaplanowany realnie i racjonalnie.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Okres realizacji projektu nie wykracza poza  datę końcową okresu kwalifikowalności określoną w art. 65 ust. 2 rozporządzenia (UE) nr 1303/2013.</w:t>
            </w:r>
          </w:p>
        </w:tc>
        <w:tc>
          <w:tcPr>
            <w:tcW w:w="1875"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517"/>
        <w:gridCol w:w="5665"/>
        <w:gridCol w:w="5247"/>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b/>
                <w:sz w:val="20"/>
                <w:szCs w:val="20"/>
              </w:rPr>
              <w:t>Kryteria wykonalności</w:t>
            </w:r>
          </w:p>
        </w:tc>
      </w:tr>
      <w:tr w:rsidR="000745BD" w:rsidRPr="00AB5F7B" w:rsidTr="009054C3">
        <w:trPr>
          <w:tblHeader/>
        </w:trPr>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L.p.</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Nazwa kryterium</w:t>
            </w:r>
          </w:p>
        </w:tc>
        <w:tc>
          <w:tcPr>
            <w:tcW w:w="1992"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Definicja kryterium</w:t>
            </w:r>
          </w:p>
        </w:tc>
        <w:tc>
          <w:tcPr>
            <w:tcW w:w="1844"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trPr>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2</w:t>
            </w:r>
          </w:p>
        </w:tc>
        <w:tc>
          <w:tcPr>
            <w:tcW w:w="1992"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3</w:t>
            </w:r>
          </w:p>
        </w:tc>
        <w:tc>
          <w:tcPr>
            <w:tcW w:w="1844"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4</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4.1</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Zdolność prawna </w:t>
            </w:r>
          </w:p>
        </w:tc>
        <w:tc>
          <w:tcPr>
            <w:tcW w:w="1992" w:type="pct"/>
          </w:tcPr>
          <w:p w:rsidR="000745BD" w:rsidRPr="00AB5F7B" w:rsidRDefault="000745BD" w:rsidP="000745BD">
            <w:pPr>
              <w:spacing w:before="40" w:after="40" w:line="240" w:lineRule="auto"/>
              <w:ind w:left="33"/>
              <w:contextualSpacing/>
              <w:rPr>
                <w:rFonts w:ascii="Myriad Pro" w:hAnsi="Myriad Pro"/>
                <w:sz w:val="20"/>
                <w:szCs w:val="20"/>
              </w:rPr>
            </w:pPr>
            <w:r w:rsidRPr="00AB5F7B">
              <w:rPr>
                <w:rFonts w:ascii="Myriad Pro" w:hAnsi="Myriad Pro"/>
                <w:sz w:val="20"/>
                <w:szCs w:val="20"/>
              </w:rPr>
              <w:t>Projekt jest zgodny z prawodawstwem wspólnotowym oraz krajowym, w tym przepisami ustawy Prawo zamówień publicznych.</w:t>
            </w:r>
          </w:p>
        </w:tc>
        <w:tc>
          <w:tcPr>
            <w:tcW w:w="1844"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4.2</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1992" w:type="pct"/>
          </w:tcPr>
          <w:p w:rsidR="000745BD" w:rsidRPr="00AB5F7B" w:rsidRDefault="000745BD" w:rsidP="000745BD">
            <w:pPr>
              <w:spacing w:before="40" w:after="40" w:line="240" w:lineRule="auto"/>
              <w:ind w:left="33"/>
              <w:contextualSpacing/>
              <w:rPr>
                <w:rFonts w:ascii="Myriad Pro" w:hAnsi="Myriad Pro"/>
                <w:sz w:val="20"/>
                <w:szCs w:val="20"/>
              </w:rPr>
            </w:pPr>
            <w:r w:rsidRPr="00AB5F7B">
              <w:rPr>
                <w:rFonts w:ascii="Myriad Pro" w:hAnsi="Myriad Pro"/>
                <w:sz w:val="20"/>
                <w:szCs w:val="20"/>
              </w:rPr>
              <w:t>Wnioskodawca gwarantuje zdolność organizacyjną do realizacji projektu zgodnie z zakresem wskazanym we wniosku.</w:t>
            </w:r>
          </w:p>
          <w:p w:rsidR="000745BD" w:rsidRPr="00AB5F7B" w:rsidRDefault="000745BD" w:rsidP="000745BD">
            <w:pPr>
              <w:spacing w:before="40" w:after="40" w:line="240" w:lineRule="auto"/>
              <w:ind w:left="33"/>
              <w:contextualSpacing/>
              <w:rPr>
                <w:rFonts w:ascii="Myriad Pro" w:hAnsi="Myriad Pro"/>
                <w:sz w:val="20"/>
                <w:szCs w:val="20"/>
              </w:rPr>
            </w:pPr>
            <w:r w:rsidRPr="00AB5F7B">
              <w:rPr>
                <w:rFonts w:ascii="Myriad Pro" w:hAnsi="Myriad Pro"/>
                <w:sz w:val="20"/>
                <w:szCs w:val="20"/>
              </w:rPr>
              <w:t>Wnioskodawca dysponuje doświadczeniem w realizacji podobnych przedsięwzięć.</w:t>
            </w:r>
          </w:p>
          <w:p w:rsidR="000745BD" w:rsidRPr="00AB5F7B" w:rsidRDefault="000745BD" w:rsidP="000745BD">
            <w:pPr>
              <w:spacing w:before="40" w:after="40" w:line="240" w:lineRule="auto"/>
              <w:ind w:left="33"/>
              <w:contextualSpacing/>
              <w:rPr>
                <w:rFonts w:ascii="Myriad Pro" w:hAnsi="Myriad Pro"/>
                <w:sz w:val="20"/>
                <w:szCs w:val="20"/>
              </w:rPr>
            </w:pPr>
            <w:r w:rsidRPr="00AB5F7B">
              <w:rPr>
                <w:rFonts w:ascii="Myriad Pro" w:hAnsi="Myriad Pro"/>
                <w:sz w:val="20"/>
                <w:szCs w:val="20"/>
              </w:rPr>
              <w:t>Posiada lub dobierze do realizacji projektu odpowiednio wykwalifikowaną kadrę, zarówno do jego obsługi jak i realizacji przedsięwzięć merytorycznych.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Dysponuje odpowiednim potencjałem technicznym.</w:t>
            </w:r>
          </w:p>
        </w:tc>
        <w:tc>
          <w:tcPr>
            <w:tcW w:w="1844"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4.3</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1992" w:type="pct"/>
          </w:tcPr>
          <w:p w:rsidR="000745BD" w:rsidRPr="00AB5F7B" w:rsidRDefault="000745BD" w:rsidP="000745BD">
            <w:pPr>
              <w:spacing w:before="40" w:after="40" w:line="240" w:lineRule="auto"/>
              <w:ind w:left="33"/>
              <w:contextualSpacing/>
              <w:rPr>
                <w:rFonts w:ascii="Myriad Pro" w:hAnsi="Myriad Pro"/>
                <w:sz w:val="20"/>
                <w:szCs w:val="20"/>
              </w:rPr>
            </w:pPr>
            <w:r w:rsidRPr="00AB5F7B">
              <w:rPr>
                <w:rFonts w:ascii="Myriad Pro" w:hAnsi="Myriad Pro"/>
                <w:sz w:val="20"/>
                <w:szCs w:val="20"/>
              </w:rPr>
              <w:t>Kondycja finansowa wnioskodawcy gwarantuje osiągnięcie deklarowanych produktów lub usług, zgodnie z deklarowanym planem finansowym i w terminie określonym we wniosku o dofinansowanie.</w:t>
            </w:r>
          </w:p>
          <w:p w:rsidR="000745BD" w:rsidRPr="00AB5F7B" w:rsidRDefault="000745BD" w:rsidP="000745BD">
            <w:pPr>
              <w:spacing w:before="40" w:after="40" w:line="240" w:lineRule="auto"/>
              <w:ind w:left="33"/>
              <w:contextualSpacing/>
              <w:rPr>
                <w:rFonts w:ascii="Myriad Pro" w:hAnsi="Myriad Pro"/>
                <w:sz w:val="20"/>
                <w:szCs w:val="20"/>
              </w:rPr>
            </w:pPr>
            <w:r w:rsidRPr="00AB5F7B">
              <w:rPr>
                <w:rFonts w:ascii="Myriad Pro" w:hAnsi="Myriad Pro"/>
                <w:sz w:val="20"/>
                <w:szCs w:val="20"/>
              </w:rPr>
              <w:t>Wnioskodawca posiada niezbędne środki finansowe do realizacji projektu.</w:t>
            </w:r>
          </w:p>
          <w:p w:rsidR="000745BD" w:rsidRPr="00AB5F7B" w:rsidRDefault="000745BD" w:rsidP="000745BD">
            <w:pPr>
              <w:spacing w:before="40" w:after="40" w:line="240" w:lineRule="auto"/>
              <w:ind w:left="33"/>
              <w:contextualSpacing/>
              <w:rPr>
                <w:rFonts w:ascii="Myriad Pro" w:hAnsi="Myriad Pro"/>
                <w:sz w:val="20"/>
                <w:szCs w:val="20"/>
              </w:rPr>
            </w:pPr>
            <w:r w:rsidRPr="00AB5F7B">
              <w:rPr>
                <w:rFonts w:ascii="Myriad Pro" w:hAnsi="Myriad Pro"/>
                <w:sz w:val="20"/>
                <w:szCs w:val="20"/>
              </w:rPr>
              <w:t>Wnioskodawca zapewnia środki finansowe do utrzymywania projektu w okresie trwałości (jeśli dotyczy).</w:t>
            </w:r>
          </w:p>
          <w:p w:rsidR="000745BD" w:rsidRPr="00AB5F7B" w:rsidRDefault="000745BD" w:rsidP="000745BD">
            <w:pPr>
              <w:spacing w:before="40" w:after="40" w:line="240" w:lineRule="auto"/>
              <w:ind w:left="33"/>
              <w:contextualSpacing/>
              <w:rPr>
                <w:rFonts w:ascii="Myriad Pro" w:hAnsi="Myriad Pro"/>
                <w:sz w:val="20"/>
                <w:szCs w:val="20"/>
              </w:rPr>
            </w:pPr>
            <w:r w:rsidRPr="00AB5F7B">
              <w:rPr>
                <w:rFonts w:ascii="Myriad Pro" w:hAnsi="Myriad Pro"/>
                <w:sz w:val="20"/>
                <w:szCs w:val="20"/>
              </w:rPr>
              <w:t>Wnioskodawca oraz partner/rzy krajowi (o ile dotyczy), ponoszący wydatki w danym projekcie z EFS,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1844"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pPr>
    </w:p>
    <w:p w:rsidR="00412AF4" w:rsidRPr="00AB5F7B" w:rsidRDefault="00412AF4" w:rsidP="000745BD">
      <w:pPr>
        <w:spacing w:after="0"/>
        <w:rPr>
          <w:rFonts w:ascii="Myriad Pro" w:eastAsiaTheme="majorEastAsia" w:hAnsi="Myriad Pro" w:cstheme="majorBidi"/>
          <w:b/>
          <w:bCs/>
          <w:sz w:val="20"/>
          <w:szCs w:val="20"/>
          <w:lang w:eastAsia="pl-PL"/>
        </w:rPr>
        <w:sectPr w:rsidR="00412AF4" w:rsidRPr="00AB5F7B" w:rsidSect="009054C3">
          <w:headerReference w:type="default" r:id="rId19"/>
          <w:pgSz w:w="16838" w:h="11906" w:orient="landscape"/>
          <w:pgMar w:top="1417" w:right="1417" w:bottom="1417" w:left="1417" w:header="708" w:footer="708" w:gutter="0"/>
          <w:cols w:space="708"/>
          <w:docGrid w:linePitch="360"/>
        </w:sectPr>
      </w:pPr>
    </w:p>
    <w:p w:rsidR="00412AF4" w:rsidRPr="00AB5F7B" w:rsidRDefault="00412AF4" w:rsidP="001060EB">
      <w:pPr>
        <w:pStyle w:val="Nagwek"/>
        <w:spacing w:after="240"/>
        <w:jc w:val="both"/>
        <w:rPr>
          <w:b/>
          <w:sz w:val="20"/>
          <w:szCs w:val="20"/>
        </w:rPr>
      </w:pPr>
      <w:r w:rsidRPr="00AB5F7B">
        <w:rPr>
          <w:rFonts w:cs="Arial"/>
          <w:b/>
          <w:sz w:val="20"/>
          <w:szCs w:val="20"/>
        </w:rPr>
        <w:t>Kryteria ogólne</w:t>
      </w:r>
    </w:p>
    <w:p w:rsidR="001060EB" w:rsidRPr="00AB5F7B" w:rsidRDefault="001060EB" w:rsidP="001060EB">
      <w:pPr>
        <w:pStyle w:val="Nagwek"/>
        <w:spacing w:after="240"/>
        <w:jc w:val="both"/>
        <w:rPr>
          <w:b/>
          <w:sz w:val="20"/>
          <w:szCs w:val="20"/>
        </w:rPr>
      </w:pPr>
      <w:r w:rsidRPr="00AB5F7B">
        <w:rPr>
          <w:rFonts w:cs="Arial"/>
          <w:b/>
          <w:sz w:val="20"/>
          <w:szCs w:val="20"/>
        </w:rPr>
        <w:t>Kryteria ogólne</w:t>
      </w:r>
    </w:p>
    <w:tbl>
      <w:tblPr>
        <w:tblW w:w="14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2275"/>
      </w:tblGrid>
      <w:tr w:rsidR="001060EB" w:rsidRPr="00AB5F7B" w:rsidTr="001060EB">
        <w:trPr>
          <w:jc w:val="center"/>
        </w:trPr>
        <w:tc>
          <w:tcPr>
            <w:tcW w:w="2197"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VI Rynek pracy</w:t>
            </w:r>
          </w:p>
        </w:tc>
      </w:tr>
      <w:tr w:rsidR="001060EB" w:rsidRPr="00AB5F7B" w:rsidTr="001060EB">
        <w:trPr>
          <w:jc w:val="center"/>
        </w:trPr>
        <w:tc>
          <w:tcPr>
            <w:tcW w:w="2197"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8.vi Aktywne i zdrowe starzenie się</w:t>
            </w:r>
          </w:p>
        </w:tc>
      </w:tr>
      <w:tr w:rsidR="001060EB" w:rsidRPr="00AB5F7B" w:rsidTr="001060EB">
        <w:trPr>
          <w:jc w:val="center"/>
        </w:trPr>
        <w:tc>
          <w:tcPr>
            <w:tcW w:w="2197" w:type="dxa"/>
            <w:shd w:val="clear" w:color="auto" w:fill="B6DDE8" w:themeFill="accent5" w:themeFillTint="66"/>
          </w:tcPr>
          <w:p w:rsidR="001060EB" w:rsidRPr="00AB5F7B" w:rsidRDefault="001060EB" w:rsidP="007D4B9E">
            <w:pPr>
              <w:rPr>
                <w:szCs w:val="20"/>
              </w:rPr>
            </w:pPr>
            <w:r w:rsidRPr="00AB5F7B">
              <w:rPr>
                <w:rFonts w:ascii="Myriad Pro" w:hAnsi="Myriad Pro"/>
                <w:sz w:val="20"/>
                <w:szCs w:val="20"/>
              </w:rPr>
              <w:t>Działanie</w:t>
            </w:r>
          </w:p>
        </w:tc>
        <w:tc>
          <w:tcPr>
            <w:tcW w:w="12275" w:type="dxa"/>
            <w:shd w:val="clear" w:color="auto" w:fill="B6DDE8" w:themeFill="accent5" w:themeFillTint="66"/>
          </w:tcPr>
          <w:p w:rsidR="001060EB" w:rsidRPr="00AB5F7B" w:rsidRDefault="001060EB" w:rsidP="00995729">
            <w:pPr>
              <w:pStyle w:val="Nagwek2"/>
              <w:rPr>
                <w:szCs w:val="20"/>
              </w:rPr>
            </w:pPr>
            <w:bookmarkStart w:id="15" w:name="_Toc490812839"/>
            <w:r w:rsidRPr="00AB5F7B">
              <w:rPr>
                <w:szCs w:val="20"/>
              </w:rPr>
              <w:t>6.8 Wdrożenie kompleksowych programów zdrowotnych dotyczących chorób negatywnie wpływających na rynek pracy, ułatwiających powroty do pracy, umożliwiających wydłużenie aktywności zawodowej oraz zwiększenie zgłaszalności na badania profilaktyczne</w:t>
            </w:r>
            <w:bookmarkEnd w:id="15"/>
          </w:p>
        </w:tc>
      </w:tr>
      <w:tr w:rsidR="001060EB" w:rsidRPr="00AB5F7B" w:rsidTr="001060EB">
        <w:trPr>
          <w:jc w:val="center"/>
        </w:trPr>
        <w:tc>
          <w:tcPr>
            <w:tcW w:w="2197"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B6DDE8" w:themeFill="accent5" w:themeFillTint="66"/>
          </w:tcPr>
          <w:p w:rsidR="001060EB" w:rsidRPr="00AB5F7B" w:rsidRDefault="001060EB" w:rsidP="007D4B9E">
            <w:pPr>
              <w:numPr>
                <w:ilvl w:val="0"/>
                <w:numId w:val="276"/>
              </w:numPr>
              <w:spacing w:before="60" w:after="60" w:line="240" w:lineRule="auto"/>
              <w:ind w:left="357" w:hanging="1"/>
              <w:rPr>
                <w:rFonts w:ascii="Myriad Pro" w:eastAsia="Times New Roman" w:hAnsi="Myriad Pro" w:cs="Times New Roman"/>
                <w:sz w:val="20"/>
                <w:szCs w:val="20"/>
              </w:rPr>
            </w:pPr>
            <w:r w:rsidRPr="00AB5F7B">
              <w:rPr>
                <w:rFonts w:ascii="Myriad Pro" w:eastAsia="Times New Roman" w:hAnsi="Myriad Pro" w:cs="Times New Roman"/>
                <w:sz w:val="20"/>
                <w:szCs w:val="20"/>
              </w:rPr>
              <w:t>Wdrożenie kompleksowych programów profilaktycznych dotyczących chorób będących istotnym problemem zdrowotnym regionu;</w:t>
            </w:r>
          </w:p>
          <w:p w:rsidR="001060EB" w:rsidRPr="00AB5F7B" w:rsidRDefault="001060EB" w:rsidP="007D4B9E">
            <w:pPr>
              <w:pStyle w:val="Akapitzlist"/>
              <w:numPr>
                <w:ilvl w:val="0"/>
                <w:numId w:val="277"/>
              </w:numPr>
              <w:spacing w:before="120" w:after="0" w:line="240" w:lineRule="auto"/>
              <w:jc w:val="both"/>
              <w:rPr>
                <w:szCs w:val="20"/>
              </w:rPr>
            </w:pPr>
            <w:r w:rsidRPr="00AB5F7B">
              <w:rPr>
                <w:szCs w:val="20"/>
              </w:rPr>
              <w:t>realizacja usług zdrowotnych niezbędnych do realizacji celów Regionalnego programu zdrowotnego,</w:t>
            </w:r>
          </w:p>
          <w:p w:rsidR="001060EB" w:rsidRPr="00AB5F7B" w:rsidRDefault="001060EB" w:rsidP="007D4B9E">
            <w:pPr>
              <w:pStyle w:val="Akapitzlist"/>
              <w:numPr>
                <w:ilvl w:val="0"/>
                <w:numId w:val="277"/>
              </w:numPr>
              <w:spacing w:before="120" w:after="0" w:line="240" w:lineRule="auto"/>
              <w:jc w:val="both"/>
              <w:rPr>
                <w:szCs w:val="20"/>
              </w:rPr>
            </w:pPr>
            <w:r w:rsidRPr="00AB5F7B">
              <w:rPr>
                <w:szCs w:val="20"/>
              </w:rPr>
              <w:t>zapewnienie dojazdu z miejsca zamieszkania do miejsca wykonania badania i z powrotem,</w:t>
            </w:r>
          </w:p>
          <w:p w:rsidR="001060EB" w:rsidRPr="00AB5F7B" w:rsidRDefault="001060EB" w:rsidP="007D4B9E">
            <w:pPr>
              <w:pStyle w:val="Akapitzlist"/>
              <w:numPr>
                <w:ilvl w:val="0"/>
                <w:numId w:val="277"/>
              </w:numPr>
              <w:spacing w:before="120" w:after="0" w:line="240" w:lineRule="auto"/>
              <w:jc w:val="both"/>
              <w:rPr>
                <w:szCs w:val="20"/>
              </w:rPr>
            </w:pPr>
            <w:r w:rsidRPr="00AB5F7B">
              <w:rPr>
                <w:szCs w:val="20"/>
              </w:rPr>
              <w:t>zapewnienie opieki nad osobą niesamodzielną,</w:t>
            </w:r>
          </w:p>
          <w:p w:rsidR="001060EB" w:rsidRPr="00AB5F7B" w:rsidRDefault="001060EB" w:rsidP="007D4B9E">
            <w:pPr>
              <w:pStyle w:val="Akapitzlist"/>
              <w:numPr>
                <w:ilvl w:val="0"/>
                <w:numId w:val="277"/>
              </w:numPr>
              <w:spacing w:before="120" w:after="0" w:line="240" w:lineRule="auto"/>
              <w:jc w:val="both"/>
              <w:rPr>
                <w:szCs w:val="20"/>
              </w:rPr>
            </w:pPr>
            <w:r w:rsidRPr="00AB5F7B">
              <w:rPr>
                <w:szCs w:val="20"/>
              </w:rPr>
              <w:t>działania informacyjno-edukacyjne, dotyczące tematyki Regionalnego programu zdrowotnego, w tym edukacja prozdrowotna, skierowana do osób objętych wsparciem,</w:t>
            </w:r>
          </w:p>
          <w:p w:rsidR="001060EB" w:rsidRPr="00AB5F7B" w:rsidRDefault="001060EB" w:rsidP="007D4B9E">
            <w:pPr>
              <w:pStyle w:val="Akapitzlist"/>
              <w:numPr>
                <w:ilvl w:val="0"/>
                <w:numId w:val="277"/>
              </w:numPr>
              <w:spacing w:before="120" w:after="0" w:line="240" w:lineRule="auto"/>
              <w:jc w:val="both"/>
              <w:rPr>
                <w:szCs w:val="20"/>
              </w:rPr>
            </w:pPr>
            <w:r w:rsidRPr="00AB5F7B">
              <w:rPr>
                <w:szCs w:val="20"/>
              </w:rPr>
              <w:t>działania informacyjno-szkoleniowe, związane z wdrażaniem Regionalnego programu zdrowotnego, skierowane do lekarzy i pielęgniarek POZ,</w:t>
            </w:r>
          </w:p>
          <w:p w:rsidR="001060EB" w:rsidRPr="00AB5F7B" w:rsidRDefault="001060EB" w:rsidP="007D4B9E">
            <w:pPr>
              <w:pStyle w:val="Akapitzlist"/>
              <w:numPr>
                <w:ilvl w:val="0"/>
                <w:numId w:val="277"/>
              </w:numPr>
              <w:spacing w:before="120" w:after="0" w:line="240" w:lineRule="auto"/>
              <w:jc w:val="both"/>
              <w:rPr>
                <w:szCs w:val="20"/>
              </w:rPr>
            </w:pPr>
            <w:r w:rsidRPr="00AB5F7B">
              <w:rPr>
                <w:szCs w:val="20"/>
              </w:rPr>
              <w:t>monitoring jakości i celowości podejmowanych działań.</w:t>
            </w:r>
          </w:p>
          <w:p w:rsidR="001060EB" w:rsidRPr="00AB5F7B" w:rsidRDefault="001060EB" w:rsidP="007D4B9E">
            <w:pPr>
              <w:numPr>
                <w:ilvl w:val="0"/>
                <w:numId w:val="276"/>
              </w:numPr>
              <w:spacing w:before="60" w:after="60" w:line="240" w:lineRule="auto"/>
              <w:ind w:left="357" w:hanging="1"/>
              <w:rPr>
                <w:rFonts w:ascii="Myriad Pro" w:eastAsia="Times New Roman" w:hAnsi="Myriad Pro" w:cs="Times New Roman"/>
                <w:sz w:val="20"/>
                <w:szCs w:val="20"/>
              </w:rPr>
            </w:pPr>
            <w:r w:rsidRPr="00AB5F7B">
              <w:rPr>
                <w:rFonts w:ascii="Myriad Pro" w:eastAsia="Times New Roman" w:hAnsi="Myriad Pro" w:cs="Times New Roman"/>
                <w:sz w:val="20"/>
                <w:szCs w:val="20"/>
              </w:rPr>
              <w:t>Wdrożenie programów rehabilitacji medycznej ułatwiających powroty do pracy,</w:t>
            </w:r>
          </w:p>
          <w:p w:rsidR="001060EB" w:rsidRPr="00AB5F7B" w:rsidRDefault="001060EB" w:rsidP="007D4B9E">
            <w:pPr>
              <w:pStyle w:val="Akapitzlist"/>
              <w:numPr>
                <w:ilvl w:val="0"/>
                <w:numId w:val="215"/>
              </w:numPr>
              <w:spacing w:before="120" w:after="40" w:line="240" w:lineRule="auto"/>
              <w:ind w:hanging="401"/>
              <w:jc w:val="both"/>
              <w:rPr>
                <w:rFonts w:eastAsia="Times New Roman" w:cs="Times New Roman"/>
                <w:szCs w:val="20"/>
              </w:rPr>
            </w:pPr>
            <w:r w:rsidRPr="00AB5F7B">
              <w:rPr>
                <w:rFonts w:eastAsia="Times New Roman" w:cs="Times New Roman"/>
                <w:szCs w:val="20"/>
              </w:rPr>
              <w:t>realizacja usług zdrowotnych niezbędnych do realizacji celów Regionalnego programu zdrowotnego,</w:t>
            </w:r>
          </w:p>
          <w:p w:rsidR="001060EB" w:rsidRPr="00AB5F7B" w:rsidRDefault="001060EB" w:rsidP="007D4B9E">
            <w:pPr>
              <w:pStyle w:val="Akapitzlist"/>
              <w:numPr>
                <w:ilvl w:val="0"/>
                <w:numId w:val="215"/>
              </w:numPr>
              <w:spacing w:before="120" w:after="40" w:line="240" w:lineRule="auto"/>
              <w:ind w:hanging="401"/>
              <w:jc w:val="both"/>
              <w:rPr>
                <w:rFonts w:eastAsia="Times New Roman" w:cs="Times New Roman"/>
                <w:szCs w:val="20"/>
              </w:rPr>
            </w:pPr>
            <w:r w:rsidRPr="00AB5F7B">
              <w:rPr>
                <w:rFonts w:eastAsia="Times New Roman" w:cs="Times New Roman"/>
                <w:szCs w:val="20"/>
              </w:rPr>
              <w:t>realizacja turnusów rehabilitacyjnych,</w:t>
            </w:r>
          </w:p>
          <w:p w:rsidR="001060EB" w:rsidRPr="00AB5F7B" w:rsidRDefault="001060EB" w:rsidP="007D4B9E">
            <w:pPr>
              <w:pStyle w:val="Akapitzlist"/>
              <w:numPr>
                <w:ilvl w:val="0"/>
                <w:numId w:val="215"/>
              </w:numPr>
              <w:spacing w:before="120" w:after="40" w:line="240" w:lineRule="auto"/>
              <w:ind w:hanging="401"/>
              <w:jc w:val="both"/>
              <w:rPr>
                <w:rFonts w:eastAsia="Times New Roman" w:cs="Times New Roman"/>
                <w:szCs w:val="20"/>
              </w:rPr>
            </w:pPr>
            <w:r w:rsidRPr="00AB5F7B">
              <w:rPr>
                <w:rFonts w:eastAsia="Times New Roman" w:cs="Times New Roman"/>
                <w:szCs w:val="20"/>
              </w:rPr>
              <w:t>zapewnienie dojazdu z miejsca zamieszkania do miejsca wykonania badania i z powrotem,</w:t>
            </w:r>
          </w:p>
          <w:p w:rsidR="001060EB" w:rsidRPr="00AB5F7B" w:rsidRDefault="001060EB" w:rsidP="007D4B9E">
            <w:pPr>
              <w:pStyle w:val="Akapitzlist"/>
              <w:numPr>
                <w:ilvl w:val="0"/>
                <w:numId w:val="215"/>
              </w:numPr>
              <w:spacing w:before="120" w:after="40" w:line="240" w:lineRule="auto"/>
              <w:ind w:hanging="401"/>
              <w:jc w:val="both"/>
              <w:rPr>
                <w:rFonts w:eastAsia="Times New Roman" w:cs="Times New Roman"/>
                <w:szCs w:val="20"/>
              </w:rPr>
            </w:pPr>
            <w:r w:rsidRPr="00AB5F7B">
              <w:rPr>
                <w:rFonts w:eastAsia="Times New Roman" w:cs="Times New Roman"/>
                <w:szCs w:val="20"/>
              </w:rPr>
              <w:t>zapewnienie opieki nad osobą niesamodzielną, którą opiekuje się osoba objęta wsparciem w ramach projektu, w czasie korzystania ze wsparcia,</w:t>
            </w:r>
          </w:p>
          <w:p w:rsidR="001060EB" w:rsidRPr="00AB5F7B" w:rsidRDefault="001060EB" w:rsidP="007D4B9E">
            <w:pPr>
              <w:pStyle w:val="Akapitzlist"/>
              <w:numPr>
                <w:ilvl w:val="0"/>
                <w:numId w:val="215"/>
              </w:numPr>
              <w:spacing w:before="120" w:after="40" w:line="240" w:lineRule="auto"/>
              <w:ind w:hanging="401"/>
              <w:jc w:val="both"/>
              <w:rPr>
                <w:rFonts w:eastAsia="Times New Roman" w:cs="Times New Roman"/>
                <w:szCs w:val="20"/>
              </w:rPr>
            </w:pPr>
            <w:r w:rsidRPr="00AB5F7B">
              <w:rPr>
                <w:rFonts w:eastAsia="Times New Roman" w:cs="Times New Roman"/>
                <w:szCs w:val="20"/>
              </w:rPr>
              <w:t>działania informacyjno-edukacyjne, dotyczące tematyki Regionalnego programu zdrowotnego, w tym edukacja prozdrowotna, skierowana do osób objętych wsparciem oraz osób z ich otoczenia,</w:t>
            </w:r>
          </w:p>
          <w:p w:rsidR="001060EB" w:rsidRPr="00AB5F7B" w:rsidRDefault="001060EB" w:rsidP="007D4B9E">
            <w:pPr>
              <w:pStyle w:val="Akapitzlist"/>
              <w:numPr>
                <w:ilvl w:val="0"/>
                <w:numId w:val="215"/>
              </w:numPr>
              <w:spacing w:before="120" w:after="40" w:line="240" w:lineRule="auto"/>
              <w:ind w:hanging="401"/>
              <w:jc w:val="both"/>
              <w:rPr>
                <w:rFonts w:eastAsia="Times New Roman" w:cs="Times New Roman"/>
                <w:szCs w:val="20"/>
              </w:rPr>
            </w:pPr>
            <w:r w:rsidRPr="00AB5F7B">
              <w:rPr>
                <w:rFonts w:eastAsia="Times New Roman" w:cs="Times New Roman"/>
                <w:szCs w:val="20"/>
              </w:rPr>
              <w:t>działania informacyjno-szkoleniowe związane z wdrażaniem Regionalnego programu zdrowotnego, skierowane w szczególności do podmiotów świadczących usługi rehabilitacyjne, kadr POZ oraz lekarzy orzeczników.</w:t>
            </w:r>
          </w:p>
          <w:p w:rsidR="001060EB" w:rsidRPr="00AB5F7B" w:rsidRDefault="001060EB" w:rsidP="007D4B9E">
            <w:pPr>
              <w:numPr>
                <w:ilvl w:val="0"/>
                <w:numId w:val="276"/>
              </w:numPr>
              <w:spacing w:before="60" w:after="60" w:line="240" w:lineRule="auto"/>
              <w:ind w:left="357" w:hanging="1"/>
              <w:rPr>
                <w:rFonts w:ascii="Myriad Pro" w:eastAsia="Times New Roman" w:hAnsi="Myriad Pro" w:cs="Times New Roman"/>
                <w:sz w:val="20"/>
                <w:szCs w:val="20"/>
              </w:rPr>
            </w:pPr>
            <w:r w:rsidRPr="00AB5F7B">
              <w:rPr>
                <w:rFonts w:ascii="Myriad Pro" w:eastAsia="Times New Roman" w:hAnsi="Myriad Pro" w:cs="Times New Roman"/>
                <w:sz w:val="20"/>
                <w:szCs w:val="20"/>
              </w:rPr>
              <w:t xml:space="preserve">Rozwój profilaktyki nowotworowej w kierunku wykrywania </w:t>
            </w:r>
            <w:r w:rsidRPr="00AB5F7B">
              <w:rPr>
                <w:rFonts w:ascii="Myriad Pro" w:hAnsi="Myriad Pro"/>
                <w:sz w:val="20"/>
                <w:szCs w:val="20"/>
              </w:rPr>
              <w:t xml:space="preserve">raka piersi, szyjki macicy i </w:t>
            </w:r>
            <w:r w:rsidRPr="00AB5F7B">
              <w:rPr>
                <w:rFonts w:ascii="Myriad Pro" w:eastAsia="Times New Roman" w:hAnsi="Myriad Pro" w:cs="Times New Roman"/>
                <w:sz w:val="20"/>
                <w:szCs w:val="20"/>
              </w:rPr>
              <w:t>raka jelita grubego.</w:t>
            </w:r>
          </w:p>
          <w:p w:rsidR="001060EB" w:rsidRPr="00AB5F7B" w:rsidRDefault="001060EB" w:rsidP="007D4B9E">
            <w:pPr>
              <w:pStyle w:val="Akapitzlist"/>
              <w:numPr>
                <w:ilvl w:val="0"/>
                <w:numId w:val="279"/>
              </w:numPr>
              <w:tabs>
                <w:tab w:val="left" w:pos="4865"/>
              </w:tabs>
              <w:spacing w:before="120" w:after="40" w:line="240" w:lineRule="auto"/>
              <w:jc w:val="both"/>
              <w:rPr>
                <w:szCs w:val="20"/>
              </w:rPr>
            </w:pPr>
            <w:r w:rsidRPr="00AB5F7B">
              <w:rPr>
                <w:szCs w:val="20"/>
              </w:rPr>
              <w:t>realizacja usług zdrowotnych,</w:t>
            </w:r>
          </w:p>
          <w:p w:rsidR="001060EB" w:rsidRPr="00AB5F7B" w:rsidRDefault="001060EB" w:rsidP="007D4B9E">
            <w:pPr>
              <w:pStyle w:val="Akapitzlist"/>
              <w:numPr>
                <w:ilvl w:val="0"/>
                <w:numId w:val="279"/>
              </w:numPr>
              <w:tabs>
                <w:tab w:val="left" w:pos="4865"/>
              </w:tabs>
              <w:spacing w:before="120" w:after="40" w:line="240" w:lineRule="auto"/>
              <w:jc w:val="both"/>
              <w:rPr>
                <w:szCs w:val="20"/>
              </w:rPr>
            </w:pPr>
            <w:r w:rsidRPr="00AB5F7B">
              <w:rPr>
                <w:szCs w:val="20"/>
              </w:rPr>
              <w:t xml:space="preserve">działania informacyjno-edukacyjne oraz dotyczące edukacji prozdrowotnej o charakterze lokalnym polegające na zachęcaniu do badań profilaktycznych, </w:t>
            </w:r>
          </w:p>
          <w:p w:rsidR="001060EB" w:rsidRPr="00AB5F7B" w:rsidRDefault="001060EB" w:rsidP="007D4B9E">
            <w:pPr>
              <w:pStyle w:val="Akapitzlist"/>
              <w:numPr>
                <w:ilvl w:val="0"/>
                <w:numId w:val="279"/>
              </w:numPr>
              <w:tabs>
                <w:tab w:val="left" w:pos="4865"/>
              </w:tabs>
              <w:spacing w:before="120" w:after="40" w:line="240" w:lineRule="auto"/>
              <w:jc w:val="both"/>
              <w:rPr>
                <w:szCs w:val="20"/>
              </w:rPr>
            </w:pPr>
            <w:r w:rsidRPr="00AB5F7B">
              <w:rPr>
                <w:szCs w:val="20"/>
              </w:rPr>
              <w:t xml:space="preserve"> działania edukacyjne z zakresu profilaktyki</w:t>
            </w:r>
            <w:r w:rsidRPr="00AB5F7B">
              <w:rPr>
                <w:rFonts w:eastAsia="Times New Roman" w:cs="Times New Roman"/>
                <w:szCs w:val="20"/>
              </w:rPr>
              <w:t xml:space="preserve"> nowotworowej w kierunku wykrywania </w:t>
            </w:r>
            <w:r w:rsidRPr="00AB5F7B">
              <w:rPr>
                <w:szCs w:val="20"/>
              </w:rPr>
              <w:t>raka piersi, szyjki macicy kierowane do lekarzy POZ,</w:t>
            </w:r>
          </w:p>
          <w:p w:rsidR="001060EB" w:rsidRPr="00AB5F7B" w:rsidRDefault="001060EB" w:rsidP="007D4B9E">
            <w:pPr>
              <w:pStyle w:val="Akapitzlist"/>
              <w:numPr>
                <w:ilvl w:val="0"/>
                <w:numId w:val="279"/>
              </w:numPr>
              <w:tabs>
                <w:tab w:val="left" w:pos="4865"/>
              </w:tabs>
              <w:spacing w:before="120" w:after="40" w:line="240" w:lineRule="auto"/>
              <w:jc w:val="both"/>
              <w:rPr>
                <w:szCs w:val="20"/>
              </w:rPr>
            </w:pPr>
            <w:r w:rsidRPr="00AB5F7B">
              <w:rPr>
                <w:szCs w:val="20"/>
              </w:rPr>
              <w:t>zapewnienie dojazdu z miejsca zamieszkania do miejsca wykonania badania i z powrotem,</w:t>
            </w:r>
          </w:p>
          <w:p w:rsidR="001060EB" w:rsidRPr="00AB5F7B" w:rsidRDefault="001060EB" w:rsidP="007D4B9E">
            <w:pPr>
              <w:pStyle w:val="Akapitzlist"/>
              <w:numPr>
                <w:ilvl w:val="0"/>
                <w:numId w:val="279"/>
              </w:numPr>
              <w:tabs>
                <w:tab w:val="left" w:pos="4865"/>
              </w:tabs>
              <w:spacing w:before="120" w:after="40" w:line="240" w:lineRule="auto"/>
              <w:jc w:val="both"/>
              <w:rPr>
                <w:szCs w:val="20"/>
              </w:rPr>
            </w:pPr>
            <w:r w:rsidRPr="00AB5F7B">
              <w:rPr>
                <w:szCs w:val="20"/>
              </w:rPr>
              <w:t>zapewnienie opieki nad osobą niesamodzielną, którą opiekuje się osoba objęta wsparciem w ramach projektu, w czasie korzystania ze wsparcia.</w:t>
            </w:r>
          </w:p>
          <w:p w:rsidR="001060EB" w:rsidRPr="00AB5F7B" w:rsidRDefault="001060EB" w:rsidP="007D4B9E">
            <w:pPr>
              <w:pStyle w:val="Akapitzlist"/>
              <w:numPr>
                <w:ilvl w:val="0"/>
                <w:numId w:val="279"/>
              </w:numPr>
              <w:spacing w:before="40" w:after="120" w:line="240" w:lineRule="auto"/>
              <w:ind w:left="714" w:hanging="357"/>
              <w:jc w:val="both"/>
              <w:rPr>
                <w:szCs w:val="20"/>
              </w:rPr>
            </w:pPr>
            <w:r w:rsidRPr="00AB5F7B">
              <w:rPr>
                <w:szCs w:val="20"/>
              </w:rPr>
              <w:t>zakup aparatury i sprzętu medycznego oraz wykonanie innych inwestycji koniecznych do realizacji zadań wynikających z realizowanego programu (m.in. mammobus, cytobus, kolonoskop).</w:t>
            </w:r>
          </w:p>
        </w:tc>
      </w:tr>
    </w:tbl>
    <w:p w:rsidR="001060EB" w:rsidRPr="00AB5F7B" w:rsidRDefault="001060EB" w:rsidP="001060EB">
      <w:pPr>
        <w:spacing w:before="120" w:after="120" w:line="240" w:lineRule="auto"/>
        <w:rPr>
          <w:rFonts w:ascii="Myriad Pro" w:hAnsi="Myriad Pro"/>
          <w:sz w:val="20"/>
          <w:szCs w:val="20"/>
        </w:rPr>
      </w:pPr>
    </w:p>
    <w:tbl>
      <w:tblPr>
        <w:tblW w:w="14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2126"/>
        <w:gridCol w:w="6804"/>
        <w:gridCol w:w="4733"/>
      </w:tblGrid>
      <w:tr w:rsidR="001060EB" w:rsidRPr="00AB5F7B" w:rsidTr="001060EB">
        <w:trPr>
          <w:jc w:val="center"/>
        </w:trPr>
        <w:tc>
          <w:tcPr>
            <w:tcW w:w="14600" w:type="dxa"/>
            <w:gridSpan w:val="4"/>
            <w:shd w:val="clear" w:color="auto" w:fill="D9D9D9" w:themeFill="background1" w:themeFillShade="D9"/>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1060EB" w:rsidRPr="00AB5F7B" w:rsidTr="001060EB">
        <w:trPr>
          <w:jc w:val="center"/>
        </w:trPr>
        <w:tc>
          <w:tcPr>
            <w:tcW w:w="9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jc w:val="center"/>
        </w:trPr>
        <w:tc>
          <w:tcPr>
            <w:tcW w:w="9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jc w:val="center"/>
        </w:trPr>
        <w:tc>
          <w:tcPr>
            <w:tcW w:w="937" w:type="dxa"/>
          </w:tcPr>
          <w:p w:rsidR="001060EB" w:rsidRPr="00AB5F7B" w:rsidRDefault="001060EB" w:rsidP="007D4B9E">
            <w:pPr>
              <w:pStyle w:val="Akapitzlist"/>
              <w:numPr>
                <w:ilvl w:val="0"/>
                <w:numId w:val="212"/>
              </w:numPr>
              <w:spacing w:before="40" w:after="40" w:line="240" w:lineRule="auto"/>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i rezultatami Działania</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 xml:space="preserve">RPO WZ 2014-2020 </w:t>
            </w:r>
            <w:r w:rsidRPr="00AB5F7B">
              <w:rPr>
                <w:rFonts w:ascii="Myriad Pro" w:hAnsi="Myriad Pro"/>
                <w:sz w:val="20"/>
                <w:szCs w:val="20"/>
              </w:rPr>
              <w:t>oraz koresponduje ze wskaźnikami dla danego Działania/typu projektu.</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937" w:type="dxa"/>
          </w:tcPr>
          <w:p w:rsidR="001060EB" w:rsidRPr="00AB5F7B" w:rsidRDefault="001060EB" w:rsidP="007D4B9E">
            <w:pPr>
              <w:pStyle w:val="Akapitzlist"/>
              <w:numPr>
                <w:ilvl w:val="0"/>
                <w:numId w:val="212"/>
              </w:numPr>
              <w:spacing w:before="40" w:after="40" w:line="240" w:lineRule="auto"/>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w:t>
            </w:r>
            <w:r w:rsidRPr="00AB5F7B">
              <w:rPr>
                <w:rFonts w:ascii="Myriad Pro" w:hAnsi="Myriad Pro"/>
                <w:i/>
                <w:sz w:val="20"/>
                <w:szCs w:val="20"/>
              </w:rPr>
              <w:t xml:space="preserve"> </w:t>
            </w:r>
            <w:r w:rsidRPr="00AB5F7B">
              <w:rPr>
                <w:rFonts w:ascii="Myriad Pro" w:hAnsi="Myriad Pro"/>
                <w:sz w:val="20"/>
                <w:szCs w:val="20"/>
              </w:rPr>
              <w:t>typem projektu</w:t>
            </w:r>
          </w:p>
          <w:p w:rsidR="001060EB" w:rsidRPr="00AB5F7B" w:rsidRDefault="001060EB" w:rsidP="001060EB">
            <w:pPr>
              <w:spacing w:before="40" w:after="40" w:line="240" w:lineRule="auto"/>
              <w:rPr>
                <w:rFonts w:ascii="Myriad Pro" w:hAnsi="Myriad Pro"/>
                <w:sz w:val="20"/>
                <w:szCs w:val="20"/>
              </w:rPr>
            </w:pPr>
          </w:p>
          <w:p w:rsidR="001060EB" w:rsidRPr="00AB5F7B" w:rsidRDefault="001060EB" w:rsidP="001060EB">
            <w:pPr>
              <w:spacing w:before="40" w:after="40" w:line="240" w:lineRule="auto"/>
              <w:rPr>
                <w:rFonts w:ascii="Myriad Pro" w:hAnsi="Myriad Pro"/>
                <w:sz w:val="20"/>
                <w:szCs w:val="20"/>
              </w:rPr>
            </w:pPr>
          </w:p>
        </w:tc>
        <w:tc>
          <w:tcPr>
            <w:tcW w:w="6804" w:type="dxa"/>
            <w:shd w:val="clear" w:color="auto" w:fill="auto"/>
          </w:tcPr>
          <w:p w:rsidR="001060EB" w:rsidRPr="00AB5F7B" w:rsidRDefault="001060EB" w:rsidP="001060EB">
            <w:pPr>
              <w:spacing w:before="40" w:after="40" w:line="240" w:lineRule="auto"/>
              <w:rPr>
                <w:rFonts w:ascii="Myriad Pro" w:eastAsia="Times New Roman" w:hAnsi="Myriad Pro" w:cs="Times New Roman"/>
                <w:sz w:val="20"/>
                <w:szCs w:val="20"/>
              </w:rPr>
            </w:pPr>
            <w:r w:rsidRPr="00AB5F7B">
              <w:rPr>
                <w:rFonts w:ascii="Myriad Pro" w:eastAsia="Times New Roman" w:hAnsi="Myriad Pro" w:cs="Times New Roman"/>
                <w:sz w:val="20"/>
                <w:szCs w:val="20"/>
              </w:rPr>
              <w:t xml:space="preserve">Projekt jest zgodny z typem projektu wskazanym w Regulaminie konkursu oraz uwarunkowaniami wynikającymi z zapisów </w:t>
            </w:r>
            <w:r w:rsidRPr="00AB5F7B">
              <w:rPr>
                <w:rFonts w:ascii="Myriad Pro" w:eastAsia="Times New Roman" w:hAnsi="Myriad Pro" w:cs="Times New Roman"/>
                <w:i/>
                <w:sz w:val="20"/>
                <w:szCs w:val="20"/>
              </w:rPr>
              <w:t>SOOP RPO WZ 2014-2020</w:t>
            </w:r>
            <w:r w:rsidRPr="00AB5F7B">
              <w:rPr>
                <w:rFonts w:ascii="Myriad Pro" w:eastAsia="Times New Roman" w:hAnsi="Myriad Pro" w:cs="Times New Roman"/>
                <w:sz w:val="20"/>
                <w:szCs w:val="20"/>
              </w:rPr>
              <w:t xml:space="preserve"> dla danego typu projektów.</w:t>
            </w:r>
          </w:p>
          <w:p w:rsidR="001060EB" w:rsidRPr="00AB5F7B" w:rsidRDefault="001060EB" w:rsidP="001060EB">
            <w:pPr>
              <w:spacing w:before="40" w:after="40" w:line="240" w:lineRule="auto"/>
              <w:rPr>
                <w:rFonts w:ascii="Myriad Pro" w:hAnsi="Myriad Pro"/>
                <w:sz w:val="20"/>
                <w:szCs w:val="20"/>
              </w:rPr>
            </w:pPr>
            <w:r w:rsidRPr="00AB5F7B">
              <w:rPr>
                <w:rFonts w:ascii="Myriad Pro" w:eastAsia="Times New Roman" w:hAnsi="Myriad Pro" w:cs="Times New Roman"/>
                <w:sz w:val="20"/>
                <w:szCs w:val="20"/>
              </w:rPr>
              <w:t xml:space="preserve">Opis projektu wskazuje na zgodność ze wskazanym przez Beneficjenta typem projektu, grupą docelową.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6.8.</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937" w:type="dxa"/>
          </w:tcPr>
          <w:p w:rsidR="001060EB" w:rsidRPr="00AB5F7B" w:rsidRDefault="001060EB" w:rsidP="007D4B9E">
            <w:pPr>
              <w:pStyle w:val="Akapitzlist"/>
              <w:numPr>
                <w:ilvl w:val="0"/>
                <w:numId w:val="212"/>
              </w:numPr>
              <w:spacing w:before="40" w:after="40" w:line="240" w:lineRule="auto"/>
              <w:contextualSpacing w:val="0"/>
              <w:rPr>
                <w:szCs w:val="20"/>
              </w:rPr>
            </w:pPr>
            <w:r w:rsidRPr="00AB5F7B">
              <w:rPr>
                <w:szCs w:val="20"/>
              </w:rPr>
              <w:t xml:space="preserve"> </w:t>
            </w: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wymogami pomocy publicznej</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1060EB" w:rsidRPr="00AB5F7B" w:rsidTr="001060EB">
        <w:trPr>
          <w:trHeight w:val="1715"/>
          <w:jc w:val="center"/>
        </w:trPr>
        <w:tc>
          <w:tcPr>
            <w:tcW w:w="937" w:type="dxa"/>
          </w:tcPr>
          <w:p w:rsidR="001060EB" w:rsidRPr="00AB5F7B" w:rsidRDefault="001060EB" w:rsidP="007D4B9E">
            <w:pPr>
              <w:pStyle w:val="Akapitzlist"/>
              <w:numPr>
                <w:ilvl w:val="0"/>
                <w:numId w:val="212"/>
              </w:numPr>
              <w:spacing w:before="40" w:after="40" w:line="240" w:lineRule="auto"/>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1060EB" w:rsidRPr="00AB5F7B" w:rsidRDefault="001060EB" w:rsidP="007D4B9E">
            <w:pPr>
              <w:numPr>
                <w:ilvl w:val="0"/>
                <w:numId w:val="211"/>
              </w:numPr>
              <w:spacing w:before="40" w:after="40" w:line="240" w:lineRule="auto"/>
              <w:ind w:left="357" w:hanging="357"/>
              <w:rPr>
                <w:rFonts w:ascii="Myriad Pro" w:hAnsi="Myriad Pro"/>
                <w:sz w:val="20"/>
                <w:szCs w:val="20"/>
              </w:rPr>
            </w:pPr>
            <w:r w:rsidRPr="00AB5F7B">
              <w:rPr>
                <w:rFonts w:ascii="Myriad Pro" w:hAnsi="Myriad Pro"/>
                <w:sz w:val="20"/>
                <w:szCs w:val="20"/>
              </w:rPr>
              <w:t>zasadą równości szans kobiet i mężczyzn, w oparciu o standard minimum,</w:t>
            </w:r>
          </w:p>
          <w:p w:rsidR="001060EB" w:rsidRPr="00AB5F7B" w:rsidRDefault="001060EB" w:rsidP="007D4B9E">
            <w:pPr>
              <w:numPr>
                <w:ilvl w:val="0"/>
                <w:numId w:val="211"/>
              </w:numPr>
              <w:spacing w:before="40" w:after="40" w:line="240" w:lineRule="auto"/>
              <w:ind w:left="0" w:firstLine="0"/>
              <w:rPr>
                <w:rFonts w:ascii="Myriad Pro" w:hAnsi="Myriad Pro"/>
                <w:sz w:val="20"/>
                <w:szCs w:val="20"/>
              </w:rPr>
            </w:pPr>
            <w:r w:rsidRPr="00AB5F7B">
              <w:rPr>
                <w:rFonts w:ascii="Myriad Pro" w:hAnsi="Myriad Pro"/>
                <w:sz w:val="20"/>
                <w:szCs w:val="20"/>
              </w:rPr>
              <w:t>właściwymi politykami i zasadami wspólnotowymi</w:t>
            </w:r>
            <w:r w:rsidRPr="00AB5F7B" w:rsidDel="005049F9">
              <w:rPr>
                <w:rFonts w:ascii="Myriad Pro" w:hAnsi="Myriad Pro"/>
                <w:sz w:val="20"/>
                <w:szCs w:val="20"/>
              </w:rPr>
              <w:t xml:space="preserve"> w tym z</w:t>
            </w:r>
            <w:r w:rsidRPr="00AB5F7B">
              <w:rPr>
                <w:rFonts w:ascii="Myriad Pro" w:hAnsi="Myriad Pro"/>
                <w:sz w:val="20"/>
                <w:szCs w:val="20"/>
              </w:rPr>
              <w:t>:</w:t>
            </w:r>
          </w:p>
          <w:p w:rsidR="001060EB" w:rsidRPr="00AB5F7B" w:rsidDel="005049F9" w:rsidRDefault="001060EB" w:rsidP="007D4B9E">
            <w:pPr>
              <w:pStyle w:val="Akapitzlist"/>
              <w:numPr>
                <w:ilvl w:val="0"/>
                <w:numId w:val="23"/>
              </w:numPr>
              <w:spacing w:before="40" w:after="40" w:line="240" w:lineRule="auto"/>
              <w:ind w:left="714" w:hanging="357"/>
              <w:contextualSpacing w:val="0"/>
              <w:rPr>
                <w:szCs w:val="20"/>
              </w:rPr>
            </w:pPr>
            <w:r w:rsidRPr="00AB5F7B" w:rsidDel="005049F9">
              <w:rPr>
                <w:szCs w:val="20"/>
              </w:rPr>
              <w:t>zasadą równości szans i niedyskryminacji w tym dostępności dla osób z niepełnosprawnościami,</w:t>
            </w:r>
          </w:p>
          <w:p w:rsidR="001060EB" w:rsidRPr="00AB5F7B" w:rsidRDefault="001060EB" w:rsidP="007D4B9E">
            <w:pPr>
              <w:pStyle w:val="Akapitzlist"/>
              <w:numPr>
                <w:ilvl w:val="0"/>
                <w:numId w:val="23"/>
              </w:numPr>
              <w:spacing w:before="40" w:after="40" w:line="240" w:lineRule="auto"/>
              <w:ind w:left="714" w:hanging="357"/>
              <w:contextualSpacing w:val="0"/>
              <w:rPr>
                <w:szCs w:val="20"/>
              </w:rPr>
            </w:pPr>
            <w:r w:rsidRPr="00AB5F7B" w:rsidDel="005049F9">
              <w:rPr>
                <w:szCs w:val="20"/>
              </w:rPr>
              <w:t>koncepcją zrównoważonego rozwoju.</w:t>
            </w:r>
          </w:p>
          <w:p w:rsidR="001060EB" w:rsidRPr="00AB5F7B" w:rsidRDefault="001060EB" w:rsidP="001060EB">
            <w:pPr>
              <w:rPr>
                <w:rFonts w:ascii="Myriad Pro" w:hAnsi="Myriad Pro"/>
                <w:sz w:val="20"/>
                <w:szCs w:val="20"/>
              </w:rPr>
            </w:pPr>
            <w:r w:rsidRPr="00AB5F7B">
              <w:rPr>
                <w:rFonts w:ascii="Myriad Pro" w:hAnsi="Myriad Pro"/>
                <w:sz w:val="20"/>
                <w:szCs w:val="20"/>
              </w:rPr>
              <w:t>- zrównoważonego rozwoju,</w:t>
            </w:r>
          </w:p>
          <w:p w:rsidR="001060EB" w:rsidRPr="00AB5F7B" w:rsidRDefault="001060EB" w:rsidP="001060EB">
            <w:pPr>
              <w:rPr>
                <w:rFonts w:ascii="Myriad Pro" w:hAnsi="Myriad Pro"/>
                <w:sz w:val="20"/>
                <w:szCs w:val="20"/>
              </w:rPr>
            </w:pPr>
            <w:r w:rsidRPr="00AB5F7B">
              <w:rPr>
                <w:rFonts w:ascii="Myriad Pro" w:hAnsi="Myriad Pro"/>
                <w:sz w:val="20"/>
                <w:szCs w:val="20"/>
              </w:rPr>
              <w:t xml:space="preserve">- promowania i realizacji zasady równości szans i niedyskryminacji, w tym. m. in. koniecznością stosowania zasady uniwersalnego projektowania.  </w:t>
            </w:r>
          </w:p>
          <w:p w:rsidR="001060EB" w:rsidRPr="00AB5F7B" w:rsidRDefault="001060EB" w:rsidP="001060EB">
            <w:pPr>
              <w:rPr>
                <w:rFonts w:ascii="Myriad Pro" w:hAnsi="Myriad Pro"/>
                <w:sz w:val="20"/>
                <w:szCs w:val="20"/>
              </w:rPr>
            </w:pPr>
            <w:r w:rsidRPr="00AB5F7B">
              <w:rPr>
                <w:rFonts w:ascii="Myriad Pro" w:hAnsi="Myriad Pro"/>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1060EB" w:rsidRPr="00AB5F7B" w:rsidRDefault="001060EB" w:rsidP="001060EB">
            <w:pPr>
              <w:rPr>
                <w:rFonts w:ascii="Myriad Pro" w:hAnsi="Myriad Pro"/>
                <w:sz w:val="20"/>
                <w:szCs w:val="20"/>
              </w:rPr>
            </w:pPr>
            <w:r w:rsidRPr="00AB5F7B">
              <w:rPr>
                <w:rFonts w:ascii="Myriad Pro" w:hAnsi="Myriad Pro"/>
                <w:sz w:val="20"/>
                <w:szCs w:val="20"/>
              </w:rPr>
              <w:t>Projekt zakłada dostępność dla jak najszerszego grona odbiorców, w szczególności osób z niepełnosprawnościami.</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937" w:type="dxa"/>
          </w:tcPr>
          <w:p w:rsidR="001060EB" w:rsidRPr="00AB5F7B" w:rsidRDefault="001060EB" w:rsidP="007D4B9E">
            <w:pPr>
              <w:pStyle w:val="Akapitzlist"/>
              <w:numPr>
                <w:ilvl w:val="0"/>
                <w:numId w:val="212"/>
              </w:numPr>
              <w:spacing w:before="40" w:after="40" w:line="240" w:lineRule="auto"/>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nie podlega/ją wykluczeniu </w:t>
            </w:r>
            <w:r w:rsidRPr="00AB5F7B">
              <w:rPr>
                <w:rFonts w:ascii="Myriad Pro" w:hAnsi="Myriad Pro"/>
                <w:sz w:val="20"/>
                <w:szCs w:val="20"/>
              </w:rPr>
              <w:br/>
              <w:t>z możliwości ubiegania się o dofinansowanie, w tym wykluczeniu, o którym mowa w art. 207 ust. 4 ustawy z dnia 27 sierpnia 2009 r., o finansach publicznych.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zgodnie z </w:t>
            </w:r>
            <w:r w:rsidRPr="00AB5F7B">
              <w:rPr>
                <w:rFonts w:ascii="Myriad Pro" w:hAnsi="Myriad Pro"/>
                <w:i/>
                <w:sz w:val="20"/>
                <w:szCs w:val="20"/>
              </w:rPr>
              <w:t>SOOP RPO WZ 2014-2020</w:t>
            </w:r>
            <w:r w:rsidRPr="00AB5F7B">
              <w:rPr>
                <w:rFonts w:ascii="Myriad Pro" w:hAnsi="Myriad Pro"/>
                <w:sz w:val="20"/>
                <w:szCs w:val="20"/>
              </w:rPr>
              <w:t>, jest/są podmiotem/ami uprawnionym/i do ubiegania się o dofinansowanie w ramach  Działania typu/ów projektu/ów, w którym ogłoszony został konkurs.</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937" w:type="dxa"/>
          </w:tcPr>
          <w:p w:rsidR="001060EB" w:rsidRPr="00AB5F7B" w:rsidRDefault="001060EB" w:rsidP="007D4B9E">
            <w:pPr>
              <w:pStyle w:val="Akapitzlist"/>
              <w:numPr>
                <w:ilvl w:val="0"/>
                <w:numId w:val="212"/>
              </w:numPr>
              <w:spacing w:before="40" w:after="40" w:line="240" w:lineRule="auto"/>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Uproszczone metody rozliczania wydatków </w:t>
            </w:r>
          </w:p>
          <w:p w:rsidR="001060EB" w:rsidRPr="00AB5F7B" w:rsidRDefault="001060EB" w:rsidP="001060EB">
            <w:pPr>
              <w:spacing w:before="40" w:after="40" w:line="240" w:lineRule="auto"/>
              <w:rPr>
                <w:rFonts w:ascii="Myriad Pro" w:hAnsi="Myriad Pro"/>
                <w:sz w:val="20"/>
                <w:szCs w:val="20"/>
              </w:rPr>
            </w:pP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Style w:val="Odwoanieprzypisudolnego"/>
                <w:rFonts w:ascii="Myriad Pro" w:hAnsi="Myriad Pro"/>
                <w:sz w:val="20"/>
                <w:szCs w:val="20"/>
              </w:rPr>
              <w:footnoteReference w:id="7"/>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sz w:val="20"/>
                <w:szCs w:val="20"/>
              </w:rPr>
              <w:t>Regulaminie konkursu</w:t>
            </w:r>
            <w:r w:rsidRPr="00AB5F7B">
              <w:rPr>
                <w:rFonts w:ascii="Myriad Pro" w:hAnsi="Myriad Pro"/>
                <w:sz w:val="20"/>
                <w:szCs w:val="20"/>
              </w:rPr>
              <w:t xml:space="preserve">. </w:t>
            </w:r>
          </w:p>
          <w:p w:rsidR="001060EB" w:rsidRPr="00AB5F7B" w:rsidRDefault="001060EB" w:rsidP="001060EB">
            <w:pPr>
              <w:spacing w:before="40" w:after="40" w:line="240" w:lineRule="auto"/>
              <w:rPr>
                <w:rFonts w:ascii="Myriad Pro" w:hAnsi="Myriad Pro"/>
                <w:i/>
                <w:iCs/>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sz w:val="20"/>
                <w:szCs w:val="20"/>
              </w:rPr>
              <w:t>Wytycznych w zakresie kwalifikowalności wydatków Europejskiego Funduszu Społecznego oraz Funduszu Spójności na lata 2014-2020</w:t>
            </w:r>
            <w:r w:rsidRPr="00AB5F7B">
              <w:rPr>
                <w:rFonts w:ascii="Myriad Pro" w:hAnsi="Myriad Pro"/>
                <w:sz w:val="20"/>
                <w:szCs w:val="20"/>
              </w:rPr>
              <w:t>.</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highlight w:val="yellow"/>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937" w:type="dxa"/>
          </w:tcPr>
          <w:p w:rsidR="001060EB" w:rsidRPr="00AB5F7B" w:rsidRDefault="001060EB" w:rsidP="007D4B9E">
            <w:pPr>
              <w:pStyle w:val="Akapitzlist"/>
              <w:numPr>
                <w:ilvl w:val="0"/>
                <w:numId w:val="212"/>
              </w:numPr>
              <w:spacing w:before="40" w:after="40" w:line="240" w:lineRule="auto"/>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Poprawność wypełnienia wniosku </w:t>
            </w:r>
          </w:p>
          <w:p w:rsidR="001060EB" w:rsidRPr="00AB5F7B" w:rsidRDefault="001060EB" w:rsidP="001060EB">
            <w:pPr>
              <w:spacing w:before="40" w:after="40" w:line="240" w:lineRule="auto"/>
              <w:rPr>
                <w:rFonts w:ascii="Myriad Pro" w:hAnsi="Myriad Pro"/>
                <w:sz w:val="20"/>
                <w:szCs w:val="20"/>
              </w:rPr>
            </w:pP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Wniosek został wypełniony w języku polskim.</w:t>
            </w:r>
          </w:p>
          <w:p w:rsidR="001060EB" w:rsidRPr="00AB5F7B" w:rsidRDefault="001060EB" w:rsidP="001060EB">
            <w:pPr>
              <w:spacing w:before="40" w:after="40" w:line="240" w:lineRule="auto"/>
              <w:rPr>
                <w:rFonts w:ascii="Myriad Pro" w:hAnsi="Myriad Pro"/>
                <w:sz w:val="20"/>
                <w:szCs w:val="20"/>
              </w:rPr>
            </w:pP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1060EB" w:rsidRPr="00AB5F7B" w:rsidRDefault="001060EB" w:rsidP="001060EB">
      <w:pPr>
        <w:spacing w:before="120" w:after="120" w:line="240" w:lineRule="auto"/>
        <w:rPr>
          <w:rFonts w:ascii="Myriad Pro" w:hAnsi="Myriad Pro"/>
          <w:sz w:val="20"/>
          <w:szCs w:val="20"/>
        </w:rPr>
      </w:pPr>
    </w:p>
    <w:p w:rsidR="001060EB" w:rsidRPr="00AB5F7B" w:rsidRDefault="001060EB" w:rsidP="001060EB">
      <w:pPr>
        <w:spacing w:before="120" w:after="120" w:line="240" w:lineRule="auto"/>
        <w:rPr>
          <w:rFonts w:ascii="Myriad Pro" w:hAnsi="Myriad Pro"/>
          <w:sz w:val="20"/>
          <w:szCs w:val="20"/>
        </w:rPr>
      </w:pPr>
    </w:p>
    <w:tbl>
      <w:tblPr>
        <w:tblW w:w="14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5"/>
        <w:gridCol w:w="2131"/>
        <w:gridCol w:w="6804"/>
        <w:gridCol w:w="4733"/>
      </w:tblGrid>
      <w:tr w:rsidR="001060EB" w:rsidRPr="00AB5F7B" w:rsidTr="001060EB">
        <w:trPr>
          <w:jc w:val="center"/>
        </w:trPr>
        <w:tc>
          <w:tcPr>
            <w:tcW w:w="14373" w:type="dxa"/>
            <w:gridSpan w:val="4"/>
            <w:shd w:val="clear" w:color="auto" w:fill="D9D9D9" w:themeFill="background1" w:themeFillShade="D9"/>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b/>
                <w:sz w:val="20"/>
                <w:szCs w:val="20"/>
              </w:rPr>
              <w:t>Kryteria wykonalności</w:t>
            </w:r>
          </w:p>
        </w:tc>
      </w:tr>
      <w:tr w:rsidR="001060EB" w:rsidRPr="00AB5F7B" w:rsidTr="001060EB">
        <w:trPr>
          <w:jc w:val="center"/>
        </w:trPr>
        <w:tc>
          <w:tcPr>
            <w:tcW w:w="70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31"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jc w:val="center"/>
        </w:trPr>
        <w:tc>
          <w:tcPr>
            <w:tcW w:w="70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31"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jc w:val="center"/>
        </w:trPr>
        <w:tc>
          <w:tcPr>
            <w:tcW w:w="705" w:type="dxa"/>
          </w:tcPr>
          <w:p w:rsidR="001060EB" w:rsidRPr="00AB5F7B" w:rsidRDefault="001060EB" w:rsidP="007D4B9E">
            <w:pPr>
              <w:pStyle w:val="Akapitzlist"/>
              <w:numPr>
                <w:ilvl w:val="0"/>
                <w:numId w:val="209"/>
              </w:numPr>
              <w:spacing w:before="40" w:after="40" w:line="240" w:lineRule="auto"/>
              <w:ind w:left="0" w:firstLine="0"/>
              <w:contextualSpacing w:val="0"/>
              <w:rPr>
                <w:szCs w:val="20"/>
              </w:rPr>
            </w:pPr>
          </w:p>
        </w:tc>
        <w:tc>
          <w:tcPr>
            <w:tcW w:w="2131"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prawna</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705" w:type="dxa"/>
          </w:tcPr>
          <w:p w:rsidR="001060EB" w:rsidRPr="00AB5F7B" w:rsidRDefault="001060EB" w:rsidP="007D4B9E">
            <w:pPr>
              <w:pStyle w:val="Akapitzlist"/>
              <w:numPr>
                <w:ilvl w:val="0"/>
                <w:numId w:val="209"/>
              </w:numPr>
              <w:spacing w:before="40" w:after="40" w:line="240" w:lineRule="auto"/>
              <w:ind w:left="0" w:firstLine="0"/>
              <w:contextualSpacing w:val="0"/>
              <w:rPr>
                <w:szCs w:val="20"/>
              </w:rPr>
            </w:pPr>
          </w:p>
        </w:tc>
        <w:tc>
          <w:tcPr>
            <w:tcW w:w="2131"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705" w:type="dxa"/>
          </w:tcPr>
          <w:p w:rsidR="001060EB" w:rsidRPr="00AB5F7B" w:rsidRDefault="001060EB" w:rsidP="007D4B9E">
            <w:pPr>
              <w:pStyle w:val="Akapitzlist"/>
              <w:numPr>
                <w:ilvl w:val="0"/>
                <w:numId w:val="209"/>
              </w:numPr>
              <w:spacing w:before="40" w:after="40" w:line="240" w:lineRule="auto"/>
              <w:ind w:left="0" w:firstLine="0"/>
              <w:contextualSpacing w:val="0"/>
              <w:rPr>
                <w:szCs w:val="20"/>
              </w:rPr>
            </w:pPr>
          </w:p>
        </w:tc>
        <w:tc>
          <w:tcPr>
            <w:tcW w:w="2131"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krajowi (o ile dotyczy), ponoszący wydatki w danym projekcie z EFS, posiadają łączny obrót za rok kalendarzowy równy lub wyższy od łącznych rocznych wydatków w danym projekcie, w którym wydatki są najwyższe.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 przypadku Beneficjenta będącego jednostką sektora finansów publicznych i/ lub w przypadku projektu realizowanego w partnerstwie gdzie Beneficjentem – Liderem jest podmiot będący jednostką sektora finansów publicznych kryterium zostaje automatycznie uznane za spełnione.</w:t>
            </w:r>
          </w:p>
          <w:p w:rsidR="001060EB" w:rsidRPr="00AB5F7B" w:rsidDel="0070718E" w:rsidRDefault="001060EB" w:rsidP="001060EB">
            <w:pPr>
              <w:spacing w:before="40" w:after="40" w:line="240" w:lineRule="auto"/>
              <w:rPr>
                <w:rFonts w:ascii="Myriad Pro" w:hAnsi="Myriad Pro"/>
                <w:sz w:val="20"/>
                <w:szCs w:val="20"/>
              </w:rPr>
            </w:pPr>
            <w:r w:rsidRPr="00AB5F7B" w:rsidDel="0070718E">
              <w:rPr>
                <w:rFonts w:ascii="Myriad Pro" w:hAnsi="Myriad Pro"/>
                <w:sz w:val="20"/>
                <w:szCs w:val="20"/>
              </w:rPr>
              <w:t xml:space="preserve">Kondycja finansowa Beneficjenta gwarantuje osiągnięcie deklarowanych produktów lub rezultatów, zgodnie z deklarowanym planem finansowym </w:t>
            </w:r>
            <w:r w:rsidRPr="00AB5F7B" w:rsidDel="0070718E">
              <w:rPr>
                <w:rFonts w:ascii="Myriad Pro" w:hAnsi="Myriad Pro"/>
                <w:sz w:val="20"/>
                <w:szCs w:val="20"/>
              </w:rPr>
              <w:br/>
              <w:t>i w terminie określonym we wniosku o dofinansowanie.</w:t>
            </w:r>
          </w:p>
          <w:p w:rsidR="001060EB" w:rsidRPr="00AB5F7B" w:rsidDel="0070718E" w:rsidRDefault="001060EB" w:rsidP="001060EB">
            <w:pPr>
              <w:spacing w:before="40" w:after="40" w:line="240" w:lineRule="auto"/>
              <w:rPr>
                <w:rFonts w:ascii="Myriad Pro" w:hAnsi="Myriad Pro"/>
                <w:sz w:val="20"/>
                <w:szCs w:val="20"/>
              </w:rPr>
            </w:pPr>
            <w:r w:rsidRPr="00AB5F7B" w:rsidDel="0070718E">
              <w:rPr>
                <w:rFonts w:ascii="Myriad Pro" w:hAnsi="Myriad Pro"/>
                <w:sz w:val="20"/>
                <w:szCs w:val="20"/>
              </w:rPr>
              <w:t>Beneficjent zapewnia środki finansowe do utrzymywania projektu w okresie trwałości (jeśli dotyczy).</w:t>
            </w:r>
          </w:p>
          <w:p w:rsidR="001060EB" w:rsidRPr="00AB5F7B" w:rsidRDefault="001060EB" w:rsidP="001060EB">
            <w:pPr>
              <w:spacing w:before="40" w:after="40" w:line="240" w:lineRule="auto"/>
              <w:rPr>
                <w:rFonts w:ascii="Myriad Pro" w:hAnsi="Myriad Pro" w:cs="Arial"/>
                <w:sz w:val="20"/>
                <w:szCs w:val="20"/>
              </w:rPr>
            </w:pPr>
            <w:r w:rsidRPr="00AB5F7B" w:rsidDel="0070718E">
              <w:rPr>
                <w:rFonts w:ascii="Myriad Pro" w:hAnsi="Myriad Pro"/>
                <w:sz w:val="20"/>
                <w:szCs w:val="20"/>
              </w:rPr>
              <w:t>Beneficjent oraz Partner/rzy krajowi (o ile dotyczy), ponoszący wydatki w danym projekcie z EFS,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705" w:type="dxa"/>
          </w:tcPr>
          <w:p w:rsidR="001060EB" w:rsidRPr="00AB5F7B" w:rsidRDefault="001060EB" w:rsidP="007D4B9E">
            <w:pPr>
              <w:pStyle w:val="Akapitzlist"/>
              <w:numPr>
                <w:ilvl w:val="0"/>
                <w:numId w:val="209"/>
              </w:numPr>
              <w:spacing w:before="40" w:after="40" w:line="240" w:lineRule="auto"/>
              <w:ind w:left="0" w:firstLine="0"/>
              <w:contextualSpacing w:val="0"/>
              <w:rPr>
                <w:szCs w:val="20"/>
              </w:rPr>
            </w:pPr>
          </w:p>
        </w:tc>
        <w:tc>
          <w:tcPr>
            <w:tcW w:w="2131"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Celowość partnerstwa</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spełnia wymogi utworzenia partnerstwa zgodnie z art. 33 ustawy z dnia 11 lipca 2014 r. o zasadach realizacji programów w zakresie polityki spójności finansowanych w perspektywie finansowej 2014-2020.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733" w:type="dxa"/>
          </w:tcPr>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 nie dotyczy”.</w:t>
            </w:r>
          </w:p>
        </w:tc>
      </w:tr>
    </w:tbl>
    <w:p w:rsidR="001060EB" w:rsidRPr="00AB5F7B" w:rsidRDefault="001060EB" w:rsidP="001060EB">
      <w:pPr>
        <w:spacing w:before="120" w:after="120" w:line="240" w:lineRule="auto"/>
        <w:rPr>
          <w:rFonts w:ascii="Myriad Pro" w:hAnsi="Myriad Pro"/>
          <w:sz w:val="20"/>
          <w:szCs w:val="20"/>
        </w:rPr>
      </w:pPr>
    </w:p>
    <w:p w:rsidR="001060EB" w:rsidRPr="00AB5F7B" w:rsidRDefault="001060EB" w:rsidP="001060EB">
      <w:pPr>
        <w:spacing w:before="120" w:after="120" w:line="240" w:lineRule="auto"/>
        <w:rPr>
          <w:rFonts w:ascii="Myriad Pro" w:hAnsi="Myriad Pro"/>
          <w:sz w:val="20"/>
          <w:szCs w:val="20"/>
        </w:rPr>
      </w:pPr>
    </w:p>
    <w:tbl>
      <w:tblPr>
        <w:tblW w:w="142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2126"/>
        <w:gridCol w:w="6804"/>
        <w:gridCol w:w="4733"/>
      </w:tblGrid>
      <w:tr w:rsidR="001060EB" w:rsidRPr="00AB5F7B" w:rsidTr="001060EB">
        <w:trPr>
          <w:trHeight w:val="411"/>
          <w:jc w:val="center"/>
        </w:trPr>
        <w:tc>
          <w:tcPr>
            <w:tcW w:w="14231" w:type="dxa"/>
            <w:gridSpan w:val="4"/>
            <w:shd w:val="clear" w:color="auto" w:fill="D9D9D9" w:themeFill="background1" w:themeFillShade="D9"/>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b/>
                <w:sz w:val="20"/>
                <w:szCs w:val="20"/>
              </w:rPr>
              <w:t>Kryteria jakości</w:t>
            </w:r>
          </w:p>
        </w:tc>
      </w:tr>
      <w:tr w:rsidR="001060EB" w:rsidRPr="00AB5F7B" w:rsidTr="001060EB">
        <w:trPr>
          <w:trHeight w:val="339"/>
          <w:jc w:val="center"/>
        </w:trPr>
        <w:tc>
          <w:tcPr>
            <w:tcW w:w="568"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trHeight w:val="274"/>
          <w:jc w:val="center"/>
        </w:trPr>
        <w:tc>
          <w:tcPr>
            <w:tcW w:w="568"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trHeight w:val="411"/>
          <w:jc w:val="center"/>
        </w:trPr>
        <w:tc>
          <w:tcPr>
            <w:tcW w:w="568" w:type="dxa"/>
          </w:tcPr>
          <w:p w:rsidR="001060EB" w:rsidRPr="00AB5F7B" w:rsidRDefault="001060EB" w:rsidP="007D4B9E">
            <w:pPr>
              <w:pStyle w:val="Akapitzlist"/>
              <w:numPr>
                <w:ilvl w:val="0"/>
                <w:numId w:val="271"/>
              </w:numPr>
              <w:spacing w:before="40" w:after="40" w:line="240" w:lineRule="auto"/>
              <w:ind w:left="0" w:firstLine="0"/>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 /Trafność</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1060EB" w:rsidRPr="00AB5F7B" w:rsidTr="001060EB">
        <w:trPr>
          <w:trHeight w:val="105"/>
          <w:jc w:val="center"/>
        </w:trPr>
        <w:tc>
          <w:tcPr>
            <w:tcW w:w="568" w:type="dxa"/>
          </w:tcPr>
          <w:p w:rsidR="001060EB" w:rsidRPr="00AB5F7B" w:rsidRDefault="001060EB" w:rsidP="007D4B9E">
            <w:pPr>
              <w:pStyle w:val="Akapitzlist"/>
              <w:numPr>
                <w:ilvl w:val="0"/>
                <w:numId w:val="271"/>
              </w:numPr>
              <w:spacing w:before="40" w:after="40" w:line="240" w:lineRule="auto"/>
              <w:ind w:left="0" w:firstLine="0"/>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Skuteczność/</w:t>
            </w:r>
            <w:r w:rsidRPr="00AB5F7B">
              <w:rPr>
                <w:rFonts w:ascii="Myriad Pro" w:hAnsi="Myriad Pro"/>
                <w:sz w:val="20"/>
                <w:szCs w:val="20"/>
              </w:rPr>
              <w:br/>
              <w:t>Efektywność</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relacji nakład/rezultat.</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1060EB" w:rsidRPr="00AB5F7B" w:rsidTr="001060EB">
        <w:trPr>
          <w:trHeight w:val="83"/>
          <w:jc w:val="center"/>
        </w:trPr>
        <w:tc>
          <w:tcPr>
            <w:tcW w:w="568" w:type="dxa"/>
          </w:tcPr>
          <w:p w:rsidR="001060EB" w:rsidRPr="00AB5F7B" w:rsidRDefault="001060EB" w:rsidP="007D4B9E">
            <w:pPr>
              <w:pStyle w:val="Akapitzlist"/>
              <w:numPr>
                <w:ilvl w:val="0"/>
                <w:numId w:val="271"/>
              </w:numPr>
              <w:spacing w:before="40" w:after="40" w:line="240" w:lineRule="auto"/>
              <w:ind w:left="0" w:firstLine="0"/>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1060EB" w:rsidRPr="00AB5F7B" w:rsidTr="001060EB">
        <w:trPr>
          <w:trHeight w:val="566"/>
          <w:jc w:val="center"/>
        </w:trPr>
        <w:tc>
          <w:tcPr>
            <w:tcW w:w="568" w:type="dxa"/>
          </w:tcPr>
          <w:p w:rsidR="001060EB" w:rsidRPr="00AB5F7B" w:rsidRDefault="001060EB" w:rsidP="007D4B9E">
            <w:pPr>
              <w:pStyle w:val="Akapitzlist"/>
              <w:numPr>
                <w:ilvl w:val="0"/>
                <w:numId w:val="271"/>
              </w:numPr>
              <w:spacing w:before="40" w:after="40" w:line="240" w:lineRule="auto"/>
              <w:ind w:left="0" w:firstLine="0"/>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Trwałość</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1060EB" w:rsidRPr="00AB5F7B" w:rsidRDefault="001060EB" w:rsidP="001060EB">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1060EB" w:rsidRPr="00AB5F7B" w:rsidTr="001060EB">
        <w:trPr>
          <w:jc w:val="center"/>
        </w:trPr>
        <w:tc>
          <w:tcPr>
            <w:tcW w:w="14175" w:type="dxa"/>
            <w:gridSpan w:val="4"/>
            <w:shd w:val="clear" w:color="auto" w:fill="D9D9D9" w:themeFill="background1" w:themeFillShade="D9"/>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administracyjności</w:t>
            </w:r>
          </w:p>
        </w:tc>
      </w:tr>
      <w:tr w:rsidR="001060EB" w:rsidRPr="00AB5F7B" w:rsidTr="001060EB">
        <w:trPr>
          <w:jc w:val="center"/>
        </w:trPr>
        <w:tc>
          <w:tcPr>
            <w:tcW w:w="512"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jc w:val="center"/>
        </w:trPr>
        <w:tc>
          <w:tcPr>
            <w:tcW w:w="512"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jc w:val="center"/>
        </w:trPr>
        <w:tc>
          <w:tcPr>
            <w:tcW w:w="512" w:type="dxa"/>
          </w:tcPr>
          <w:p w:rsidR="001060EB" w:rsidRPr="00AB5F7B" w:rsidRDefault="001060EB" w:rsidP="007D4B9E">
            <w:pPr>
              <w:pStyle w:val="Akapitzlist"/>
              <w:numPr>
                <w:ilvl w:val="0"/>
                <w:numId w:val="269"/>
              </w:numPr>
              <w:spacing w:before="40" w:after="40" w:line="240" w:lineRule="auto"/>
              <w:ind w:left="0" w:firstLine="0"/>
              <w:contextualSpacing w:val="0"/>
              <w:rPr>
                <w:szCs w:val="20"/>
              </w:rPr>
            </w:pPr>
          </w:p>
        </w:tc>
        <w:tc>
          <w:tcPr>
            <w:tcW w:w="2126"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Spójność i kompletność zapisów</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Wniosek jest spójny i kompletny w odniesieniu do dokonanej oceny w zakresie kryteriów jakości oraz został sporządzony zgodnie z obowiązującym </w:t>
            </w:r>
            <w:r w:rsidRPr="00AB5F7B">
              <w:rPr>
                <w:rFonts w:ascii="Myriad Pro" w:hAnsi="Myriad Pro"/>
                <w:i/>
                <w:sz w:val="20"/>
                <w:szCs w:val="20"/>
              </w:rPr>
              <w:t>Regulaminem konkursu</w:t>
            </w:r>
            <w:r w:rsidRPr="00AB5F7B">
              <w:rPr>
                <w:rFonts w:ascii="Myriad Pro" w:hAnsi="Myriad Pro"/>
                <w:sz w:val="20"/>
                <w:szCs w:val="20"/>
              </w:rPr>
              <w:t>.</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trHeight w:val="708"/>
          <w:jc w:val="center"/>
        </w:trPr>
        <w:tc>
          <w:tcPr>
            <w:tcW w:w="512" w:type="dxa"/>
          </w:tcPr>
          <w:p w:rsidR="001060EB" w:rsidRPr="00AB5F7B" w:rsidRDefault="001060EB" w:rsidP="007D4B9E">
            <w:pPr>
              <w:pStyle w:val="Akapitzlist"/>
              <w:numPr>
                <w:ilvl w:val="0"/>
                <w:numId w:val="269"/>
              </w:numPr>
              <w:spacing w:before="40" w:after="40" w:line="240" w:lineRule="auto"/>
              <w:ind w:left="0" w:firstLine="0"/>
              <w:contextualSpacing w:val="0"/>
              <w:rPr>
                <w:szCs w:val="20"/>
              </w:rPr>
            </w:pPr>
          </w:p>
        </w:tc>
        <w:tc>
          <w:tcPr>
            <w:tcW w:w="2126"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kwalifikowalnością wydatków</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Wydatki w projekcie są zgodne z Wytycznymi w zakresie kwalifikowalności wydatków Europejskiego Funduszu Rozwoju Regionalnego, Europejskiego Funduszu Społecznego oraz Funduszu Spójności na lata 2014-2020 oraz z Wytycznymi w zakresie realizacji przedsięwzięć z udziałem środków Europejskiego Funduszu Społecznego w obszarze zdrowia na lata 2014-2020.</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Planowane wydatki są uzasadnione, niezbędne, racjonalne i adekwatne do zakresu merytorycznego projektu w tym opisu grupy docelowej i planowanego wsparcia.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Wydatki założone w projekcie są zgodne z katalogiem wydatków, limitami oraz zasadami kwalifikowalności określonymi w Regulaminie konkursu (jeśli dotyczy).</w:t>
            </w:r>
          </w:p>
          <w:p w:rsidR="001060EB" w:rsidRPr="00AB5F7B" w:rsidRDefault="001060EB" w:rsidP="001060EB">
            <w:pPr>
              <w:spacing w:before="40" w:after="40" w:line="240" w:lineRule="auto"/>
              <w:rPr>
                <w:rFonts w:ascii="Myriad Pro" w:eastAsia="Times New Roman" w:hAnsi="Myriad Pro"/>
                <w:sz w:val="20"/>
                <w:szCs w:val="20"/>
              </w:rPr>
            </w:pPr>
            <w:r w:rsidRPr="00AB5F7B">
              <w:rPr>
                <w:rFonts w:ascii="Myriad Pro" w:hAnsi="Myriad Pro"/>
                <w:sz w:val="20"/>
                <w:szCs w:val="20"/>
              </w:rPr>
              <w:t>Poziom wydatków w ramach cross financingu oraz środków trwałych jest zgodny z poziomem tych wydatków wskazanym w Regulaminie konkursu.</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12" w:type="dxa"/>
          </w:tcPr>
          <w:p w:rsidR="001060EB" w:rsidRPr="00AB5F7B" w:rsidRDefault="001060EB" w:rsidP="007D4B9E">
            <w:pPr>
              <w:pStyle w:val="Akapitzlist"/>
              <w:numPr>
                <w:ilvl w:val="0"/>
                <w:numId w:val="269"/>
              </w:numPr>
              <w:spacing w:before="40" w:after="40" w:line="240" w:lineRule="auto"/>
              <w:ind w:left="0" w:firstLine="0"/>
              <w:contextualSpacing w:val="0"/>
              <w:rPr>
                <w:szCs w:val="20"/>
              </w:rPr>
            </w:pPr>
          </w:p>
        </w:tc>
        <w:tc>
          <w:tcPr>
            <w:tcW w:w="2126"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Intensywność wsparcia</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1060EB" w:rsidRPr="00AB5F7B" w:rsidRDefault="001060EB" w:rsidP="001060EB">
      <w:pPr>
        <w:spacing w:after="0" w:line="240" w:lineRule="auto"/>
        <w:ind w:left="80"/>
        <w:rPr>
          <w:rFonts w:ascii="Myriad Pro" w:hAnsi="Myriad Pro"/>
          <w:sz w:val="20"/>
          <w:szCs w:val="20"/>
        </w:rPr>
      </w:pPr>
    </w:p>
    <w:p w:rsidR="00C636F1" w:rsidRPr="005F26F3" w:rsidRDefault="00C636F1" w:rsidP="00DA3496">
      <w:pPr>
        <w:pStyle w:val="Nagwek"/>
        <w:spacing w:after="240"/>
        <w:jc w:val="both"/>
        <w:rPr>
          <w:b/>
        </w:rPr>
      </w:pPr>
      <w:r w:rsidRPr="009B204C">
        <w:rPr>
          <w:b/>
        </w:rPr>
        <w:t xml:space="preserve">Kryteria wyboru projektów w ramach działania </w:t>
      </w:r>
      <w:r w:rsidRPr="005F26F3">
        <w:rPr>
          <w:b/>
        </w:rPr>
        <w:t>6.8 Wdrożenie kompleksowych programów zdrowotnych dotyczących chorób negatywnie wpływających na rynek pracy, ułatwiających powroty do pracy, umożliwiających wydłużenie aktywności zawodowej oraz zwiększenie zgłaszalności na badania profilaktyczne</w:t>
      </w:r>
    </w:p>
    <w:p w:rsidR="00C636F1" w:rsidRPr="009B204C" w:rsidRDefault="00C636F1" w:rsidP="00DA3496">
      <w:pPr>
        <w:pStyle w:val="Nagwek"/>
        <w:spacing w:after="240"/>
        <w:jc w:val="center"/>
        <w:rPr>
          <w:b/>
        </w:rPr>
      </w:pPr>
      <w:r>
        <w:rPr>
          <w:rFonts w:cs="Arial"/>
          <w:b/>
        </w:rPr>
        <w:t>Kryteria szczegółowe</w:t>
      </w:r>
    </w:p>
    <w:tbl>
      <w:tblPr>
        <w:tblW w:w="14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2275"/>
      </w:tblGrid>
      <w:tr w:rsidR="00C636F1" w:rsidRPr="00AC2E00" w:rsidTr="00DA3496">
        <w:trPr>
          <w:jc w:val="center"/>
        </w:trPr>
        <w:tc>
          <w:tcPr>
            <w:tcW w:w="2197" w:type="dxa"/>
            <w:shd w:val="clear" w:color="auto" w:fill="B6DDE8" w:themeFill="accent5" w:themeFillTint="66"/>
          </w:tcPr>
          <w:p w:rsidR="00C636F1" w:rsidRPr="00AC2E00" w:rsidRDefault="00C636F1" w:rsidP="00DA3496">
            <w:pPr>
              <w:spacing w:before="40" w:after="40" w:line="240" w:lineRule="auto"/>
              <w:rPr>
                <w:rFonts w:ascii="Myriad Pro" w:hAnsi="Myriad Pro"/>
                <w:sz w:val="20"/>
                <w:szCs w:val="20"/>
              </w:rPr>
            </w:pPr>
            <w:r w:rsidRPr="00AC2E00">
              <w:rPr>
                <w:rFonts w:ascii="Myriad Pro" w:hAnsi="Myriad Pro"/>
                <w:sz w:val="20"/>
                <w:szCs w:val="20"/>
              </w:rPr>
              <w:t>Oś priorytetowa</w:t>
            </w:r>
          </w:p>
        </w:tc>
        <w:tc>
          <w:tcPr>
            <w:tcW w:w="12275" w:type="dxa"/>
            <w:shd w:val="clear" w:color="auto" w:fill="B6DDE8" w:themeFill="accent5" w:themeFillTint="66"/>
          </w:tcPr>
          <w:p w:rsidR="00C636F1" w:rsidRPr="00E4069E" w:rsidRDefault="00C636F1" w:rsidP="00DA3496">
            <w:pPr>
              <w:spacing w:before="40" w:after="40" w:line="240" w:lineRule="auto"/>
              <w:rPr>
                <w:rFonts w:ascii="Myriad Pro" w:hAnsi="Myriad Pro"/>
                <w:sz w:val="20"/>
                <w:szCs w:val="20"/>
              </w:rPr>
            </w:pPr>
            <w:r w:rsidRPr="00E4069E">
              <w:rPr>
                <w:rFonts w:ascii="Myriad Pro" w:hAnsi="Myriad Pro"/>
                <w:sz w:val="20"/>
                <w:szCs w:val="20"/>
              </w:rPr>
              <w:t>VI Rynek pracy</w:t>
            </w:r>
          </w:p>
        </w:tc>
      </w:tr>
      <w:tr w:rsidR="00C636F1" w:rsidRPr="00AC2E00" w:rsidTr="00DA3496">
        <w:trPr>
          <w:jc w:val="center"/>
        </w:trPr>
        <w:tc>
          <w:tcPr>
            <w:tcW w:w="2197" w:type="dxa"/>
            <w:shd w:val="clear" w:color="auto" w:fill="B6DDE8" w:themeFill="accent5" w:themeFillTint="66"/>
          </w:tcPr>
          <w:p w:rsidR="00C636F1" w:rsidRPr="00AC2E00" w:rsidRDefault="00C636F1" w:rsidP="00DA3496">
            <w:pPr>
              <w:spacing w:before="40" w:after="40" w:line="240" w:lineRule="auto"/>
              <w:rPr>
                <w:rFonts w:ascii="Myriad Pro" w:hAnsi="Myriad Pro"/>
                <w:sz w:val="20"/>
                <w:szCs w:val="20"/>
              </w:rPr>
            </w:pPr>
            <w:r w:rsidRPr="00AC2E00">
              <w:rPr>
                <w:rFonts w:ascii="Myriad Pro" w:hAnsi="Myriad Pro"/>
                <w:sz w:val="20"/>
                <w:szCs w:val="20"/>
              </w:rPr>
              <w:t>Priorytet Inwestycyjny</w:t>
            </w:r>
          </w:p>
        </w:tc>
        <w:tc>
          <w:tcPr>
            <w:tcW w:w="12275" w:type="dxa"/>
            <w:shd w:val="clear" w:color="auto" w:fill="B6DDE8" w:themeFill="accent5" w:themeFillTint="66"/>
          </w:tcPr>
          <w:p w:rsidR="00C636F1" w:rsidRPr="00E4069E" w:rsidRDefault="00C636F1" w:rsidP="00DA3496">
            <w:pPr>
              <w:spacing w:before="40" w:after="40" w:line="240" w:lineRule="auto"/>
              <w:rPr>
                <w:rFonts w:ascii="Myriad Pro" w:hAnsi="Myriad Pro"/>
                <w:sz w:val="20"/>
                <w:szCs w:val="20"/>
              </w:rPr>
            </w:pPr>
            <w:r w:rsidRPr="00E4069E">
              <w:rPr>
                <w:rFonts w:ascii="Myriad Pro" w:hAnsi="Myriad Pro"/>
                <w:sz w:val="20"/>
                <w:szCs w:val="20"/>
              </w:rPr>
              <w:t>8.vi Aktywne i zdrowe starzenie się</w:t>
            </w:r>
          </w:p>
        </w:tc>
      </w:tr>
      <w:tr w:rsidR="00C636F1" w:rsidRPr="00AC2E00" w:rsidTr="00DA3496">
        <w:trPr>
          <w:jc w:val="center"/>
        </w:trPr>
        <w:tc>
          <w:tcPr>
            <w:tcW w:w="2197" w:type="dxa"/>
            <w:shd w:val="clear" w:color="auto" w:fill="B6DDE8" w:themeFill="accent5" w:themeFillTint="66"/>
          </w:tcPr>
          <w:p w:rsidR="00C636F1" w:rsidRPr="00AC2E00" w:rsidRDefault="00C636F1" w:rsidP="00DA3496">
            <w:pPr>
              <w:spacing w:before="40" w:after="40" w:line="240" w:lineRule="auto"/>
              <w:rPr>
                <w:rFonts w:ascii="Myriad Pro" w:hAnsi="Myriad Pro"/>
                <w:sz w:val="20"/>
                <w:szCs w:val="20"/>
              </w:rPr>
            </w:pPr>
            <w:r w:rsidRPr="00AC2E00">
              <w:rPr>
                <w:rFonts w:ascii="Myriad Pro" w:hAnsi="Myriad Pro"/>
                <w:sz w:val="20"/>
                <w:szCs w:val="20"/>
              </w:rPr>
              <w:t>Działanie</w:t>
            </w:r>
          </w:p>
        </w:tc>
        <w:tc>
          <w:tcPr>
            <w:tcW w:w="12275" w:type="dxa"/>
            <w:shd w:val="clear" w:color="auto" w:fill="B6DDE8" w:themeFill="accent5" w:themeFillTint="66"/>
          </w:tcPr>
          <w:p w:rsidR="00C636F1" w:rsidRPr="00E4069E" w:rsidRDefault="00C636F1" w:rsidP="00DA3496">
            <w:pPr>
              <w:spacing w:before="40" w:after="40" w:line="240" w:lineRule="auto"/>
              <w:rPr>
                <w:rFonts w:ascii="Myriad Pro" w:hAnsi="Myriad Pro"/>
                <w:sz w:val="20"/>
                <w:szCs w:val="20"/>
              </w:rPr>
            </w:pPr>
            <w:r w:rsidRPr="00E4069E">
              <w:rPr>
                <w:rFonts w:ascii="Myriad Pro" w:hAnsi="Myriad Pro"/>
                <w:sz w:val="20"/>
                <w:szCs w:val="20"/>
              </w:rPr>
              <w:t>6.8 Wdrożenie kompleksowych programów zdrowotnych dotyczących chorób negatywnie wpływających na rynek pracy, ułatwiających powroty do pracy, umożliwiających wydłużenie aktywności zawodowej oraz zwiększenie zgłaszalności na badania profilaktyczne</w:t>
            </w:r>
          </w:p>
        </w:tc>
      </w:tr>
      <w:tr w:rsidR="00C636F1" w:rsidRPr="00AC2E00" w:rsidTr="00DA3496">
        <w:trPr>
          <w:jc w:val="center"/>
        </w:trPr>
        <w:tc>
          <w:tcPr>
            <w:tcW w:w="2197" w:type="dxa"/>
            <w:shd w:val="clear" w:color="auto" w:fill="B6DDE8" w:themeFill="accent5" w:themeFillTint="66"/>
          </w:tcPr>
          <w:p w:rsidR="00C636F1" w:rsidRPr="00AC2E00" w:rsidRDefault="00C636F1" w:rsidP="00DA3496">
            <w:pPr>
              <w:spacing w:before="40" w:after="40" w:line="240" w:lineRule="auto"/>
              <w:rPr>
                <w:rFonts w:ascii="Myriad Pro" w:hAnsi="Myriad Pro"/>
                <w:sz w:val="20"/>
                <w:szCs w:val="20"/>
              </w:rPr>
            </w:pPr>
            <w:r w:rsidRPr="00AC2E00">
              <w:rPr>
                <w:rFonts w:ascii="Myriad Pro" w:hAnsi="Myriad Pro"/>
                <w:sz w:val="20"/>
                <w:szCs w:val="20"/>
              </w:rPr>
              <w:t>Typ projektu</w:t>
            </w:r>
          </w:p>
        </w:tc>
        <w:tc>
          <w:tcPr>
            <w:tcW w:w="12275" w:type="dxa"/>
            <w:shd w:val="clear" w:color="auto" w:fill="B6DDE8" w:themeFill="accent5" w:themeFillTint="66"/>
          </w:tcPr>
          <w:p w:rsidR="00C636F1" w:rsidRPr="00E4069E" w:rsidRDefault="00C636F1" w:rsidP="00FF3407">
            <w:pPr>
              <w:pStyle w:val="Akapitzlist"/>
              <w:numPr>
                <w:ilvl w:val="0"/>
                <w:numId w:val="293"/>
              </w:numPr>
              <w:spacing w:before="60" w:after="60" w:line="240" w:lineRule="auto"/>
              <w:rPr>
                <w:rFonts w:eastAsia="Times New Roman" w:cs="Times New Roman"/>
                <w:szCs w:val="20"/>
              </w:rPr>
            </w:pPr>
            <w:r w:rsidRPr="00E4069E">
              <w:rPr>
                <w:rFonts w:eastAsia="Times New Roman" w:cs="Times New Roman"/>
                <w:szCs w:val="20"/>
              </w:rPr>
              <w:t xml:space="preserve">Rozwój profilaktyki nowotworowej w kierunku wykrywania </w:t>
            </w:r>
            <w:r w:rsidRPr="00E4069E">
              <w:rPr>
                <w:szCs w:val="20"/>
              </w:rPr>
              <w:t>raka piersi, szyjki macicy</w:t>
            </w:r>
            <w:r w:rsidRPr="00E4069E">
              <w:rPr>
                <w:rStyle w:val="Odwoanieprzypisudolnego"/>
                <w:szCs w:val="20"/>
              </w:rPr>
              <w:footnoteReference w:id="8"/>
            </w:r>
            <w:r w:rsidRPr="00E4069E">
              <w:rPr>
                <w:szCs w:val="20"/>
              </w:rPr>
              <w:t xml:space="preserve"> i </w:t>
            </w:r>
            <w:r w:rsidRPr="00E4069E">
              <w:rPr>
                <w:rFonts w:eastAsia="Times New Roman" w:cs="Times New Roman"/>
                <w:szCs w:val="20"/>
              </w:rPr>
              <w:t>raka jelita grubego</w:t>
            </w:r>
            <w:r w:rsidRPr="00E4069E">
              <w:rPr>
                <w:rStyle w:val="Odwoanieprzypisudolnego"/>
                <w:rFonts w:eastAsia="Times New Roman" w:cs="Times New Roman"/>
                <w:szCs w:val="20"/>
              </w:rPr>
              <w:footnoteReference w:id="9"/>
            </w:r>
            <w:r w:rsidRPr="00E4069E">
              <w:rPr>
                <w:rFonts w:eastAsia="Times New Roman" w:cs="Times New Roman"/>
                <w:szCs w:val="20"/>
              </w:rPr>
              <w:t>.</w:t>
            </w:r>
          </w:p>
          <w:p w:rsidR="00C636F1" w:rsidRPr="00E4069E" w:rsidRDefault="00C636F1" w:rsidP="00FF3407">
            <w:pPr>
              <w:pStyle w:val="Akapitzlist"/>
              <w:numPr>
                <w:ilvl w:val="0"/>
                <w:numId w:val="292"/>
              </w:numPr>
              <w:tabs>
                <w:tab w:val="left" w:pos="4865"/>
              </w:tabs>
              <w:spacing w:before="120" w:after="40" w:line="240" w:lineRule="auto"/>
              <w:jc w:val="both"/>
              <w:rPr>
                <w:szCs w:val="20"/>
              </w:rPr>
            </w:pPr>
            <w:r w:rsidRPr="00E4069E">
              <w:rPr>
                <w:szCs w:val="20"/>
              </w:rPr>
              <w:t>realizacja usług zdrowotnych</w:t>
            </w:r>
            <w:r w:rsidRPr="00E4069E">
              <w:rPr>
                <w:rStyle w:val="Odwoanieprzypisudolnego"/>
                <w:szCs w:val="20"/>
              </w:rPr>
              <w:footnoteReference w:id="10"/>
            </w:r>
            <w:r w:rsidRPr="00E4069E">
              <w:rPr>
                <w:szCs w:val="20"/>
              </w:rPr>
              <w:t>,</w:t>
            </w:r>
          </w:p>
          <w:p w:rsidR="00C636F1" w:rsidRPr="00E4069E" w:rsidRDefault="00C636F1" w:rsidP="00FF3407">
            <w:pPr>
              <w:pStyle w:val="Akapitzlist"/>
              <w:numPr>
                <w:ilvl w:val="0"/>
                <w:numId w:val="292"/>
              </w:numPr>
              <w:tabs>
                <w:tab w:val="left" w:pos="4865"/>
              </w:tabs>
              <w:spacing w:before="120" w:after="40" w:line="240" w:lineRule="auto"/>
              <w:jc w:val="both"/>
              <w:rPr>
                <w:szCs w:val="20"/>
              </w:rPr>
            </w:pPr>
            <w:r w:rsidRPr="00E4069E">
              <w:rPr>
                <w:szCs w:val="20"/>
              </w:rPr>
              <w:t>działania informacyjno-edukacyjne oraz dotyczące edukacji prozdrowotnej o charakterze lokalnym polegające na zachęcaniu do badań profilaktycznych</w:t>
            </w:r>
            <w:r w:rsidRPr="00E4069E">
              <w:rPr>
                <w:rStyle w:val="Odwoanieprzypisudolnego"/>
                <w:szCs w:val="20"/>
              </w:rPr>
              <w:footnoteReference w:id="11"/>
            </w:r>
            <w:r w:rsidRPr="00E4069E">
              <w:rPr>
                <w:szCs w:val="20"/>
              </w:rPr>
              <w:t xml:space="preserve"> </w:t>
            </w:r>
          </w:p>
          <w:p w:rsidR="00C636F1" w:rsidRPr="00E4069E" w:rsidRDefault="00C636F1" w:rsidP="00FF3407">
            <w:pPr>
              <w:pStyle w:val="Akapitzlist"/>
              <w:numPr>
                <w:ilvl w:val="0"/>
                <w:numId w:val="292"/>
              </w:numPr>
              <w:tabs>
                <w:tab w:val="left" w:pos="4865"/>
              </w:tabs>
              <w:spacing w:before="120" w:after="40" w:line="240" w:lineRule="auto"/>
              <w:jc w:val="both"/>
              <w:rPr>
                <w:szCs w:val="20"/>
              </w:rPr>
            </w:pPr>
            <w:r w:rsidRPr="00E4069E">
              <w:rPr>
                <w:szCs w:val="20"/>
              </w:rPr>
              <w:t xml:space="preserve"> działania edukacyjne z zakresu profilaktyki</w:t>
            </w:r>
            <w:r w:rsidRPr="00E4069E">
              <w:rPr>
                <w:rFonts w:eastAsia="Times New Roman" w:cs="Times New Roman"/>
                <w:szCs w:val="20"/>
              </w:rPr>
              <w:t xml:space="preserve"> nowotworowej w kierunku wykrywania </w:t>
            </w:r>
            <w:r w:rsidRPr="00E4069E">
              <w:rPr>
                <w:szCs w:val="20"/>
              </w:rPr>
              <w:t>raka piersi, szyjki macicy kierowane do lekarzy POZ</w:t>
            </w:r>
            <w:r w:rsidRPr="00E4069E">
              <w:rPr>
                <w:rStyle w:val="Odwoanieprzypisudolnego"/>
                <w:szCs w:val="20"/>
              </w:rPr>
              <w:footnoteReference w:id="12"/>
            </w:r>
          </w:p>
          <w:p w:rsidR="00C636F1" w:rsidRPr="00E4069E" w:rsidRDefault="00C636F1" w:rsidP="00FF3407">
            <w:pPr>
              <w:pStyle w:val="Akapitzlist"/>
              <w:numPr>
                <w:ilvl w:val="0"/>
                <w:numId w:val="292"/>
              </w:numPr>
              <w:tabs>
                <w:tab w:val="left" w:pos="4865"/>
              </w:tabs>
              <w:spacing w:before="120" w:after="40" w:line="240" w:lineRule="auto"/>
              <w:jc w:val="both"/>
              <w:rPr>
                <w:szCs w:val="20"/>
              </w:rPr>
            </w:pPr>
            <w:r w:rsidRPr="00E4069E">
              <w:rPr>
                <w:szCs w:val="20"/>
              </w:rPr>
              <w:t>zapewnienie dojazdu z miejsca zamieszkania do miejsca wykonania badania i z powrotem,</w:t>
            </w:r>
          </w:p>
          <w:p w:rsidR="00C636F1" w:rsidRPr="00E4069E" w:rsidRDefault="00C636F1" w:rsidP="00FF3407">
            <w:pPr>
              <w:pStyle w:val="Akapitzlist"/>
              <w:numPr>
                <w:ilvl w:val="0"/>
                <w:numId w:val="292"/>
              </w:numPr>
              <w:tabs>
                <w:tab w:val="left" w:pos="4865"/>
              </w:tabs>
              <w:spacing w:before="120" w:after="40" w:line="240" w:lineRule="auto"/>
              <w:jc w:val="both"/>
              <w:rPr>
                <w:szCs w:val="20"/>
              </w:rPr>
            </w:pPr>
            <w:r w:rsidRPr="00E4069E">
              <w:rPr>
                <w:szCs w:val="20"/>
              </w:rPr>
              <w:t>zapewnienie opieki nad osobą niesamodzielną, którą opiekuje się osoba objęta wsparciem w ramach projektu, w czasie korzystania ze wsparcia.</w:t>
            </w:r>
          </w:p>
          <w:p w:rsidR="00C636F1" w:rsidRPr="00E4069E" w:rsidRDefault="00C636F1" w:rsidP="00FF3407">
            <w:pPr>
              <w:pStyle w:val="Akapitzlist"/>
              <w:numPr>
                <w:ilvl w:val="0"/>
                <w:numId w:val="292"/>
              </w:numPr>
              <w:spacing w:before="40" w:after="120" w:line="240" w:lineRule="auto"/>
              <w:ind w:left="714" w:hanging="357"/>
              <w:jc w:val="both"/>
              <w:rPr>
                <w:szCs w:val="20"/>
              </w:rPr>
            </w:pPr>
            <w:r w:rsidRPr="00E4069E">
              <w:rPr>
                <w:szCs w:val="20"/>
              </w:rPr>
              <w:t>zakup aparatury i sprzętu medycznego oraz wykonanie innych inwestycji koniecznych do realizacji zadań wynikających z realizowanego programu (m.in. mammobus, cytobus, kolonoskop)</w:t>
            </w:r>
            <w:r w:rsidRPr="00E4069E">
              <w:rPr>
                <w:szCs w:val="20"/>
                <w:vertAlign w:val="superscript"/>
              </w:rPr>
              <w:footnoteReference w:id="13"/>
            </w:r>
            <w:r w:rsidRPr="00E4069E">
              <w:rPr>
                <w:szCs w:val="20"/>
              </w:rPr>
              <w:t>.</w:t>
            </w:r>
          </w:p>
          <w:p w:rsidR="00C636F1" w:rsidRPr="00E4069E" w:rsidRDefault="00C636F1" w:rsidP="00DA3496">
            <w:pPr>
              <w:pStyle w:val="Akapitzlist"/>
              <w:spacing w:before="40" w:after="40" w:line="240" w:lineRule="auto"/>
              <w:contextualSpacing w:val="0"/>
              <w:jc w:val="both"/>
              <w:rPr>
                <w:szCs w:val="20"/>
              </w:rPr>
            </w:pPr>
          </w:p>
        </w:tc>
      </w:tr>
    </w:tbl>
    <w:p w:rsidR="00C636F1" w:rsidRPr="00AC2E00" w:rsidRDefault="00C636F1" w:rsidP="00DA3496">
      <w:pPr>
        <w:spacing w:before="120" w:after="120" w:line="240" w:lineRule="auto"/>
        <w:rPr>
          <w:rFonts w:ascii="Myriad Pro" w:hAnsi="Myriad Pro"/>
          <w:sz w:val="20"/>
          <w:szCs w:val="20"/>
        </w:rPr>
      </w:pPr>
    </w:p>
    <w:tbl>
      <w:tblPr>
        <w:tblW w:w="14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2126"/>
        <w:gridCol w:w="6804"/>
        <w:gridCol w:w="4733"/>
      </w:tblGrid>
      <w:tr w:rsidR="00C636F1" w:rsidRPr="00AC2E00" w:rsidTr="00DA3496">
        <w:trPr>
          <w:jc w:val="center"/>
        </w:trPr>
        <w:tc>
          <w:tcPr>
            <w:tcW w:w="14600" w:type="dxa"/>
            <w:gridSpan w:val="4"/>
            <w:shd w:val="clear" w:color="auto" w:fill="D9D9D9" w:themeFill="background1" w:themeFillShade="D9"/>
          </w:tcPr>
          <w:p w:rsidR="00C636F1" w:rsidRPr="00AC2E00" w:rsidRDefault="00C636F1" w:rsidP="00DA3496">
            <w:pPr>
              <w:spacing w:before="40" w:after="40" w:line="240" w:lineRule="auto"/>
              <w:jc w:val="center"/>
              <w:rPr>
                <w:rFonts w:ascii="Myriad Pro" w:hAnsi="Myriad Pro"/>
                <w:b/>
                <w:sz w:val="20"/>
                <w:szCs w:val="20"/>
              </w:rPr>
            </w:pPr>
            <w:r w:rsidRPr="00AC2E00">
              <w:rPr>
                <w:rFonts w:ascii="Myriad Pro" w:hAnsi="Myriad Pro"/>
                <w:b/>
                <w:sz w:val="20"/>
                <w:szCs w:val="20"/>
              </w:rPr>
              <w:t>Kryteria dopuszczalności</w:t>
            </w:r>
          </w:p>
        </w:tc>
      </w:tr>
      <w:tr w:rsidR="00C636F1" w:rsidRPr="00AC2E00" w:rsidTr="00DA3496">
        <w:trPr>
          <w:jc w:val="center"/>
        </w:trPr>
        <w:tc>
          <w:tcPr>
            <w:tcW w:w="937" w:type="dxa"/>
          </w:tcPr>
          <w:p w:rsidR="00C636F1" w:rsidRPr="00AC2E00" w:rsidRDefault="00C636F1" w:rsidP="00DA3496">
            <w:pPr>
              <w:spacing w:before="40" w:after="40" w:line="240" w:lineRule="auto"/>
              <w:jc w:val="center"/>
              <w:rPr>
                <w:rFonts w:ascii="Myriad Pro" w:hAnsi="Myriad Pro"/>
                <w:sz w:val="20"/>
                <w:szCs w:val="20"/>
              </w:rPr>
            </w:pPr>
            <w:r w:rsidRPr="00AC2E00">
              <w:rPr>
                <w:rFonts w:ascii="Myriad Pro" w:hAnsi="Myriad Pro"/>
                <w:sz w:val="20"/>
                <w:szCs w:val="20"/>
              </w:rPr>
              <w:t>L.p.</w:t>
            </w:r>
          </w:p>
        </w:tc>
        <w:tc>
          <w:tcPr>
            <w:tcW w:w="2126" w:type="dxa"/>
          </w:tcPr>
          <w:p w:rsidR="00C636F1" w:rsidRPr="00AC2E00" w:rsidRDefault="00C636F1" w:rsidP="00DA3496">
            <w:pPr>
              <w:spacing w:before="40" w:after="40" w:line="240" w:lineRule="auto"/>
              <w:jc w:val="center"/>
              <w:rPr>
                <w:rFonts w:ascii="Myriad Pro" w:hAnsi="Myriad Pro"/>
                <w:sz w:val="20"/>
                <w:szCs w:val="20"/>
              </w:rPr>
            </w:pPr>
            <w:r w:rsidRPr="00AC2E00">
              <w:rPr>
                <w:rFonts w:ascii="Myriad Pro" w:hAnsi="Myriad Pro"/>
                <w:sz w:val="20"/>
                <w:szCs w:val="20"/>
              </w:rPr>
              <w:t>Nazwa kryterium</w:t>
            </w:r>
          </w:p>
        </w:tc>
        <w:tc>
          <w:tcPr>
            <w:tcW w:w="6804" w:type="dxa"/>
          </w:tcPr>
          <w:p w:rsidR="00C636F1" w:rsidRPr="00AC2E00" w:rsidRDefault="00C636F1" w:rsidP="00DA3496">
            <w:pPr>
              <w:spacing w:before="40" w:after="40" w:line="240" w:lineRule="auto"/>
              <w:jc w:val="center"/>
              <w:rPr>
                <w:rFonts w:ascii="Myriad Pro" w:hAnsi="Myriad Pro"/>
                <w:sz w:val="20"/>
                <w:szCs w:val="20"/>
              </w:rPr>
            </w:pPr>
            <w:r w:rsidRPr="00AC2E00">
              <w:rPr>
                <w:rFonts w:ascii="Myriad Pro" w:hAnsi="Myriad Pro"/>
                <w:sz w:val="20"/>
                <w:szCs w:val="20"/>
              </w:rPr>
              <w:t>Definicja kryterium</w:t>
            </w:r>
          </w:p>
        </w:tc>
        <w:tc>
          <w:tcPr>
            <w:tcW w:w="4733" w:type="dxa"/>
          </w:tcPr>
          <w:p w:rsidR="00C636F1" w:rsidRPr="00AC2E00" w:rsidRDefault="00C636F1" w:rsidP="00DA3496">
            <w:pPr>
              <w:spacing w:before="40" w:after="40" w:line="240" w:lineRule="auto"/>
              <w:jc w:val="center"/>
              <w:rPr>
                <w:rFonts w:ascii="Myriad Pro" w:hAnsi="Myriad Pro"/>
                <w:sz w:val="20"/>
                <w:szCs w:val="20"/>
              </w:rPr>
            </w:pPr>
            <w:r w:rsidRPr="00AC2E00">
              <w:rPr>
                <w:rFonts w:ascii="Myriad Pro" w:hAnsi="Myriad Pro"/>
                <w:sz w:val="20"/>
                <w:szCs w:val="20"/>
              </w:rPr>
              <w:t>Opis znaczenia kryterium</w:t>
            </w:r>
          </w:p>
        </w:tc>
      </w:tr>
      <w:tr w:rsidR="00C636F1" w:rsidRPr="00AC2E00" w:rsidTr="00DA3496">
        <w:trPr>
          <w:jc w:val="center"/>
        </w:trPr>
        <w:tc>
          <w:tcPr>
            <w:tcW w:w="937" w:type="dxa"/>
          </w:tcPr>
          <w:p w:rsidR="00C636F1" w:rsidRPr="00AC2E00" w:rsidRDefault="00C636F1" w:rsidP="00DA3496">
            <w:pPr>
              <w:spacing w:before="40" w:after="40" w:line="240" w:lineRule="auto"/>
              <w:jc w:val="center"/>
              <w:rPr>
                <w:rFonts w:ascii="Myriad Pro" w:hAnsi="Myriad Pro"/>
                <w:sz w:val="20"/>
                <w:szCs w:val="20"/>
              </w:rPr>
            </w:pPr>
            <w:r w:rsidRPr="00AC2E00">
              <w:rPr>
                <w:rFonts w:ascii="Myriad Pro" w:hAnsi="Myriad Pro"/>
                <w:sz w:val="20"/>
                <w:szCs w:val="20"/>
              </w:rPr>
              <w:t>1</w:t>
            </w:r>
          </w:p>
        </w:tc>
        <w:tc>
          <w:tcPr>
            <w:tcW w:w="2126" w:type="dxa"/>
          </w:tcPr>
          <w:p w:rsidR="00C636F1" w:rsidRPr="00AC2E00" w:rsidRDefault="00C636F1" w:rsidP="00DA3496">
            <w:pPr>
              <w:spacing w:before="40" w:after="40" w:line="240" w:lineRule="auto"/>
              <w:jc w:val="center"/>
              <w:rPr>
                <w:rFonts w:ascii="Myriad Pro" w:hAnsi="Myriad Pro"/>
                <w:sz w:val="20"/>
                <w:szCs w:val="20"/>
              </w:rPr>
            </w:pPr>
            <w:r w:rsidRPr="00AC2E00">
              <w:rPr>
                <w:rFonts w:ascii="Myriad Pro" w:hAnsi="Myriad Pro"/>
                <w:sz w:val="20"/>
                <w:szCs w:val="20"/>
              </w:rPr>
              <w:t>2</w:t>
            </w:r>
          </w:p>
        </w:tc>
        <w:tc>
          <w:tcPr>
            <w:tcW w:w="6804" w:type="dxa"/>
          </w:tcPr>
          <w:p w:rsidR="00C636F1" w:rsidRPr="00AC2E00" w:rsidRDefault="00C636F1" w:rsidP="00DA3496">
            <w:pPr>
              <w:spacing w:before="40" w:after="40" w:line="240" w:lineRule="auto"/>
              <w:jc w:val="center"/>
              <w:rPr>
                <w:rFonts w:ascii="Myriad Pro" w:hAnsi="Myriad Pro"/>
                <w:sz w:val="20"/>
                <w:szCs w:val="20"/>
              </w:rPr>
            </w:pPr>
            <w:r w:rsidRPr="00AC2E00">
              <w:rPr>
                <w:rFonts w:ascii="Myriad Pro" w:hAnsi="Myriad Pro"/>
                <w:sz w:val="20"/>
                <w:szCs w:val="20"/>
              </w:rPr>
              <w:t>3</w:t>
            </w:r>
          </w:p>
        </w:tc>
        <w:tc>
          <w:tcPr>
            <w:tcW w:w="4733" w:type="dxa"/>
          </w:tcPr>
          <w:p w:rsidR="00C636F1" w:rsidRPr="00AC2E00" w:rsidRDefault="00C636F1" w:rsidP="00DA3496">
            <w:pPr>
              <w:spacing w:before="40" w:after="40" w:line="240" w:lineRule="auto"/>
              <w:jc w:val="center"/>
              <w:rPr>
                <w:rFonts w:ascii="Myriad Pro" w:hAnsi="Myriad Pro"/>
                <w:sz w:val="20"/>
                <w:szCs w:val="20"/>
              </w:rPr>
            </w:pPr>
            <w:r w:rsidRPr="00AC2E00">
              <w:rPr>
                <w:rFonts w:ascii="Myriad Pro" w:hAnsi="Myriad Pro"/>
                <w:sz w:val="20"/>
                <w:szCs w:val="20"/>
              </w:rPr>
              <w:t>4</w:t>
            </w:r>
          </w:p>
        </w:tc>
      </w:tr>
      <w:tr w:rsidR="00C636F1" w:rsidRPr="00AC2E00" w:rsidTr="00DA3496">
        <w:trPr>
          <w:jc w:val="center"/>
        </w:trPr>
        <w:tc>
          <w:tcPr>
            <w:tcW w:w="937" w:type="dxa"/>
          </w:tcPr>
          <w:p w:rsidR="00C636F1" w:rsidRPr="00AC2E00" w:rsidRDefault="00C636F1" w:rsidP="00FF3407">
            <w:pPr>
              <w:pStyle w:val="Akapitzlist"/>
              <w:numPr>
                <w:ilvl w:val="0"/>
                <w:numId w:val="212"/>
              </w:numPr>
              <w:spacing w:before="40" w:after="40" w:line="240" w:lineRule="auto"/>
              <w:contextualSpacing w:val="0"/>
              <w:rPr>
                <w:szCs w:val="20"/>
              </w:rPr>
            </w:pPr>
          </w:p>
        </w:tc>
        <w:tc>
          <w:tcPr>
            <w:tcW w:w="2126" w:type="dxa"/>
            <w:shd w:val="clear" w:color="auto" w:fill="auto"/>
          </w:tcPr>
          <w:p w:rsidR="00C636F1" w:rsidRPr="00AC2E00" w:rsidRDefault="00C636F1" w:rsidP="00DA3496">
            <w:pPr>
              <w:spacing w:before="40" w:after="40" w:line="240" w:lineRule="auto"/>
              <w:rPr>
                <w:rFonts w:ascii="Myriad Pro" w:hAnsi="Myriad Pro"/>
                <w:sz w:val="20"/>
                <w:szCs w:val="20"/>
              </w:rPr>
            </w:pPr>
            <w:r>
              <w:rPr>
                <w:rFonts w:ascii="Myriad Pro" w:hAnsi="Myriad Pro"/>
                <w:sz w:val="20"/>
                <w:szCs w:val="20"/>
              </w:rPr>
              <w:t>Wymogi organizacyjne</w:t>
            </w:r>
          </w:p>
        </w:tc>
        <w:tc>
          <w:tcPr>
            <w:tcW w:w="6804" w:type="dxa"/>
            <w:shd w:val="clear" w:color="auto" w:fill="auto"/>
          </w:tcPr>
          <w:p w:rsidR="00C636F1" w:rsidRPr="001C7F76" w:rsidRDefault="00C636F1" w:rsidP="00FF3407">
            <w:pPr>
              <w:pStyle w:val="Akapitzlist"/>
              <w:numPr>
                <w:ilvl w:val="0"/>
                <w:numId w:val="294"/>
              </w:numPr>
              <w:spacing w:before="40" w:after="40" w:line="240" w:lineRule="auto"/>
              <w:jc w:val="both"/>
              <w:rPr>
                <w:szCs w:val="20"/>
              </w:rPr>
            </w:pPr>
            <w:r w:rsidRPr="00C07267">
              <w:rPr>
                <w:rFonts w:cs="Arial"/>
                <w:szCs w:val="20"/>
              </w:rPr>
              <w:t xml:space="preserve">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 Beneficjent od co najmniej 1 roku na dzień złożenia wniosku posiada siedzibę, </w:t>
            </w:r>
            <w:r w:rsidRPr="00C07267">
              <w:rPr>
                <w:rFonts w:cs="Arial"/>
                <w:bCs/>
                <w:szCs w:val="20"/>
              </w:rPr>
              <w:t>filię, delegaturę, oddział czy inną prawnie dozwoloną formę organizacyjną działalności podmiotu</w:t>
            </w:r>
            <w:r w:rsidRPr="00C07267">
              <w:rPr>
                <w:rFonts w:cs="Arial"/>
                <w:szCs w:val="20"/>
              </w:rPr>
              <w:t xml:space="preserve"> na terenie </w:t>
            </w:r>
            <w:r w:rsidRPr="001C7F76">
              <w:rPr>
                <w:rFonts w:cs="Arial"/>
                <w:szCs w:val="20"/>
              </w:rPr>
              <w:t>województwa zachodniopomorskiego.</w:t>
            </w:r>
          </w:p>
          <w:p w:rsidR="00C636F1" w:rsidRPr="00C07267" w:rsidRDefault="00C636F1" w:rsidP="00FF3407">
            <w:pPr>
              <w:pStyle w:val="Akapitzlist"/>
              <w:numPr>
                <w:ilvl w:val="0"/>
                <w:numId w:val="294"/>
              </w:numPr>
              <w:spacing w:before="40" w:after="40" w:line="240" w:lineRule="auto"/>
              <w:jc w:val="both"/>
              <w:rPr>
                <w:szCs w:val="20"/>
              </w:rPr>
            </w:pPr>
            <w:r w:rsidRPr="001C7F76">
              <w:rPr>
                <w:rFonts w:eastAsia="Times New Roman" w:cs="Arial"/>
                <w:szCs w:val="20"/>
              </w:rPr>
              <w:t>Jeden podmiot może wystąpić w ramach konkursu – jako wnioskodawca albo partner nie więcej niż 1 raz we wniosku o dofinansowanie.</w:t>
            </w:r>
          </w:p>
        </w:tc>
        <w:tc>
          <w:tcPr>
            <w:tcW w:w="4733" w:type="dxa"/>
            <w:shd w:val="clear" w:color="auto" w:fill="auto"/>
          </w:tcPr>
          <w:p w:rsidR="00C636F1" w:rsidRPr="009D4B73" w:rsidRDefault="00C636F1" w:rsidP="00DA3496">
            <w:pPr>
              <w:spacing w:before="40" w:after="40" w:line="240" w:lineRule="auto"/>
              <w:rPr>
                <w:rFonts w:ascii="Myriad Pro" w:hAnsi="Myriad Pro"/>
                <w:sz w:val="20"/>
                <w:szCs w:val="20"/>
              </w:rPr>
            </w:pPr>
            <w:r w:rsidRPr="009D4B73">
              <w:rPr>
                <w:rFonts w:ascii="Myriad Pro" w:hAnsi="Myriad Pro"/>
                <w:sz w:val="20"/>
                <w:szCs w:val="20"/>
              </w:rPr>
              <w:t>Spełnienie kryterium jest konieczne do przyznania dofinansowania.</w:t>
            </w:r>
          </w:p>
          <w:p w:rsidR="00C636F1" w:rsidRPr="009D4B73" w:rsidRDefault="00C636F1" w:rsidP="00DA3496">
            <w:pPr>
              <w:spacing w:before="40" w:after="40" w:line="240" w:lineRule="auto"/>
              <w:rPr>
                <w:rFonts w:ascii="Myriad Pro" w:hAnsi="Myriad Pro"/>
                <w:sz w:val="20"/>
                <w:szCs w:val="20"/>
              </w:rPr>
            </w:pPr>
            <w:r w:rsidRPr="009D4B73">
              <w:rPr>
                <w:rFonts w:ascii="Myriad Pro" w:hAnsi="Myriad Pro"/>
                <w:sz w:val="20"/>
                <w:szCs w:val="20"/>
              </w:rPr>
              <w:t>Projekt</w:t>
            </w:r>
            <w:r>
              <w:rPr>
                <w:rFonts w:ascii="Myriad Pro" w:hAnsi="Myriad Pro"/>
                <w:sz w:val="20"/>
                <w:szCs w:val="20"/>
              </w:rPr>
              <w:t>y</w:t>
            </w:r>
            <w:r w:rsidRPr="009D4B73">
              <w:rPr>
                <w:rFonts w:ascii="Myriad Pro" w:hAnsi="Myriad Pro"/>
                <w:sz w:val="20"/>
                <w:szCs w:val="20"/>
              </w:rPr>
              <w:t xml:space="preserve"> niespełniające kryterium są odrzucane.</w:t>
            </w:r>
          </w:p>
          <w:p w:rsidR="00C636F1" w:rsidRPr="00AC2E00" w:rsidRDefault="00C636F1" w:rsidP="00DA3496">
            <w:pPr>
              <w:spacing w:before="40" w:after="40" w:line="240" w:lineRule="auto"/>
              <w:rPr>
                <w:rFonts w:ascii="Myriad Pro" w:hAnsi="Myriad Pro"/>
                <w:sz w:val="20"/>
                <w:szCs w:val="20"/>
              </w:rPr>
            </w:pPr>
            <w:r w:rsidRPr="009D4B73">
              <w:rPr>
                <w:rFonts w:ascii="Myriad Pro" w:hAnsi="Myriad Pro"/>
                <w:sz w:val="20"/>
                <w:szCs w:val="20"/>
              </w:rPr>
              <w:t>Ocena spełniania kryterium polega na przypisaniu wartości logicznych „tak”, „nie”.</w:t>
            </w:r>
          </w:p>
        </w:tc>
      </w:tr>
      <w:tr w:rsidR="00C636F1" w:rsidRPr="00AC2E00" w:rsidTr="00DA3496">
        <w:trPr>
          <w:jc w:val="center"/>
        </w:trPr>
        <w:tc>
          <w:tcPr>
            <w:tcW w:w="937" w:type="dxa"/>
          </w:tcPr>
          <w:p w:rsidR="00C636F1" w:rsidRPr="00AC2E00" w:rsidRDefault="00C636F1" w:rsidP="00FF3407">
            <w:pPr>
              <w:pStyle w:val="Akapitzlist"/>
              <w:numPr>
                <w:ilvl w:val="0"/>
                <w:numId w:val="212"/>
              </w:numPr>
              <w:spacing w:before="40" w:after="40" w:line="240" w:lineRule="auto"/>
              <w:contextualSpacing w:val="0"/>
              <w:rPr>
                <w:szCs w:val="20"/>
              </w:rPr>
            </w:pPr>
          </w:p>
        </w:tc>
        <w:tc>
          <w:tcPr>
            <w:tcW w:w="2126" w:type="dxa"/>
            <w:shd w:val="clear" w:color="auto" w:fill="auto"/>
          </w:tcPr>
          <w:p w:rsidR="00C636F1" w:rsidRPr="00AC2E00" w:rsidRDefault="00C636F1" w:rsidP="00DA3496">
            <w:pPr>
              <w:spacing w:before="40" w:after="40" w:line="240" w:lineRule="auto"/>
              <w:rPr>
                <w:rFonts w:ascii="Myriad Pro" w:hAnsi="Myriad Pro"/>
                <w:sz w:val="20"/>
                <w:szCs w:val="20"/>
              </w:rPr>
            </w:pPr>
            <w:r>
              <w:rPr>
                <w:rFonts w:ascii="Myriad Pro" w:hAnsi="Myriad Pro"/>
                <w:sz w:val="20"/>
                <w:szCs w:val="20"/>
              </w:rPr>
              <w:t>Zgodność wsparcia</w:t>
            </w:r>
          </w:p>
        </w:tc>
        <w:tc>
          <w:tcPr>
            <w:tcW w:w="6804" w:type="dxa"/>
            <w:shd w:val="clear" w:color="auto" w:fill="auto"/>
          </w:tcPr>
          <w:p w:rsidR="00C636F1" w:rsidRPr="00C07267" w:rsidRDefault="00C636F1" w:rsidP="00FF3407">
            <w:pPr>
              <w:pStyle w:val="Akapitzlist"/>
              <w:numPr>
                <w:ilvl w:val="0"/>
                <w:numId w:val="295"/>
              </w:numPr>
              <w:spacing w:before="40" w:after="40" w:line="240" w:lineRule="auto"/>
              <w:jc w:val="both"/>
              <w:rPr>
                <w:szCs w:val="20"/>
              </w:rPr>
            </w:pPr>
            <w:r w:rsidRPr="00C07267">
              <w:rPr>
                <w:rFonts w:cs="Arial"/>
                <w:szCs w:val="20"/>
              </w:rPr>
              <w:t>W przypadku programów profilaktyki raka piersi  20% grupy docelowej stanowią kobiety, które na podstawie Systemu Informatycznego Monitorowania Profilaktyki nigdy nie  wykonywały badań profilaktycznych w kierunku wykrycia raka piersi, a które kwalifikują się do udziału w programie.</w:t>
            </w:r>
          </w:p>
          <w:p w:rsidR="00C636F1" w:rsidRPr="00C07267" w:rsidRDefault="00C636F1" w:rsidP="00FF3407">
            <w:pPr>
              <w:pStyle w:val="Akapitzlist"/>
              <w:numPr>
                <w:ilvl w:val="0"/>
                <w:numId w:val="295"/>
              </w:numPr>
              <w:spacing w:before="40" w:after="40" w:line="240" w:lineRule="auto"/>
              <w:jc w:val="both"/>
              <w:rPr>
                <w:szCs w:val="20"/>
              </w:rPr>
            </w:pPr>
            <w:r w:rsidRPr="00C07267">
              <w:rPr>
                <w:rFonts w:cs="Arial"/>
                <w:szCs w:val="20"/>
              </w:rPr>
              <w:t>W przypadku programów profilaktyki raka szyjki macicy 20% grupy docelowej stanowią kobiety, które na podstawie Systemu Informatycznego Monitorowania Profilaktyki nigdy nie wykonywały badań profilaktycznych w kierunku wykrycia raka szyjki macicy, a które kwalifikują się do udziału w programie.</w:t>
            </w:r>
          </w:p>
          <w:p w:rsidR="00C636F1" w:rsidRPr="001C7F76" w:rsidRDefault="00C636F1" w:rsidP="00FF3407">
            <w:pPr>
              <w:pStyle w:val="Akapitzlist"/>
              <w:numPr>
                <w:ilvl w:val="0"/>
                <w:numId w:val="295"/>
              </w:numPr>
              <w:spacing w:before="40" w:after="40" w:line="240" w:lineRule="auto"/>
              <w:jc w:val="both"/>
              <w:rPr>
                <w:szCs w:val="20"/>
              </w:rPr>
            </w:pPr>
            <w:r w:rsidRPr="00C07267">
              <w:rPr>
                <w:rFonts w:cs="Arial"/>
                <w:szCs w:val="20"/>
              </w:rPr>
              <w:t xml:space="preserve">W przypadku gdy projekt przewiduje udzielanie świadczeń opieki zdrowotnej </w:t>
            </w:r>
            <w:r w:rsidRPr="001C7F76">
              <w:rPr>
                <w:rFonts w:cs="Arial"/>
                <w:szCs w:val="20"/>
              </w:rPr>
              <w:t>wnioskodawcą lub partnerem  jest podmiot wykonujący działalność leczniczą, uprawniony do tego na mocy prawa powszechnie obowiązującego.</w:t>
            </w:r>
          </w:p>
          <w:p w:rsidR="00C636F1" w:rsidRPr="00C07267" w:rsidRDefault="00C636F1" w:rsidP="00FF3407">
            <w:pPr>
              <w:pStyle w:val="Akapitzlist"/>
              <w:numPr>
                <w:ilvl w:val="0"/>
                <w:numId w:val="295"/>
              </w:numPr>
              <w:spacing w:before="40" w:after="40" w:line="240" w:lineRule="auto"/>
              <w:jc w:val="both"/>
              <w:rPr>
                <w:szCs w:val="20"/>
              </w:rPr>
            </w:pPr>
            <w:r w:rsidRPr="001C7F76">
              <w:rPr>
                <w:rFonts w:cs="Arial"/>
                <w:szCs w:val="20"/>
              </w:rPr>
              <w:t>Wsparcie skierowane jest do osób w wieku aktywności</w:t>
            </w:r>
            <w:r w:rsidRPr="00C07267">
              <w:rPr>
                <w:rFonts w:cs="Arial"/>
                <w:szCs w:val="20"/>
              </w:rPr>
              <w:t xml:space="preserve"> zawodowej – zamieszkujących i/lub pracujących na terenie województwa zachodniopomorskiego.</w:t>
            </w:r>
          </w:p>
          <w:p w:rsidR="00C636F1" w:rsidRPr="00C07267" w:rsidRDefault="00C636F1" w:rsidP="00FF3407">
            <w:pPr>
              <w:pStyle w:val="Akapitzlist"/>
              <w:numPr>
                <w:ilvl w:val="0"/>
                <w:numId w:val="295"/>
              </w:numPr>
              <w:spacing w:before="40" w:after="40" w:line="240" w:lineRule="auto"/>
              <w:jc w:val="both"/>
              <w:rPr>
                <w:szCs w:val="20"/>
              </w:rPr>
            </w:pPr>
            <w:r w:rsidRPr="00C07267">
              <w:rPr>
                <w:rFonts w:cs="Arial"/>
                <w:szCs w:val="20"/>
              </w:rPr>
              <w:t>W przypadku realizacji projektu przez podmioty nie będące POZ realizacja projektu w zakresie profilaktyki raka piersi i/lub profilaktyki raka szyjki macicy odbywa się w partnerstwie z co najmniej jedną placówką POZ.</w:t>
            </w:r>
          </w:p>
          <w:p w:rsidR="00C636F1" w:rsidRPr="00C07267" w:rsidRDefault="00C636F1" w:rsidP="00FF3407">
            <w:pPr>
              <w:pStyle w:val="Akapitzlist"/>
              <w:numPr>
                <w:ilvl w:val="0"/>
                <w:numId w:val="295"/>
              </w:numPr>
              <w:spacing w:before="40" w:after="40" w:line="240" w:lineRule="auto"/>
              <w:jc w:val="both"/>
              <w:rPr>
                <w:szCs w:val="20"/>
              </w:rPr>
            </w:pPr>
            <w:r w:rsidRPr="00C07267" w:rsidDel="00094346">
              <w:rPr>
                <w:rFonts w:cs="Arial"/>
                <w:szCs w:val="20"/>
              </w:rPr>
              <w:t>Beneficjent</w:t>
            </w:r>
            <w:r w:rsidRPr="00C07267">
              <w:rPr>
                <w:rFonts w:cs="Arial"/>
                <w:szCs w:val="20"/>
              </w:rPr>
              <w:t xml:space="preserve"> </w:t>
            </w:r>
            <w:r w:rsidRPr="00C07267" w:rsidDel="00094346">
              <w:rPr>
                <w:rFonts w:cs="Arial"/>
                <w:szCs w:val="20"/>
              </w:rPr>
              <w:t xml:space="preserve"> wniesie wkład własn</w:t>
            </w:r>
            <w:r w:rsidRPr="00C07267">
              <w:rPr>
                <w:rFonts w:cs="Arial"/>
                <w:szCs w:val="20"/>
              </w:rPr>
              <w:t>y</w:t>
            </w:r>
            <w:r w:rsidRPr="00C07267" w:rsidDel="00094346">
              <w:rPr>
                <w:rFonts w:cs="Arial"/>
                <w:szCs w:val="20"/>
              </w:rPr>
              <w:t xml:space="preserve"> w wysokości </w:t>
            </w:r>
            <w:r w:rsidRPr="00C07267">
              <w:rPr>
                <w:rFonts w:cs="Arial"/>
                <w:szCs w:val="20"/>
              </w:rPr>
              <w:t xml:space="preserve">nie mniejszej niż określona w </w:t>
            </w:r>
            <w:r w:rsidRPr="00C07267">
              <w:rPr>
                <w:rFonts w:cs="Arial"/>
                <w:i/>
                <w:szCs w:val="20"/>
              </w:rPr>
              <w:t xml:space="preserve">Szczegółowym Opisie Osi Priorytetowych  Regionalnego Programu Operacyjnego  Województwa Zachodniopomorskiego  2014-2020. </w:t>
            </w:r>
          </w:p>
        </w:tc>
        <w:tc>
          <w:tcPr>
            <w:tcW w:w="4733" w:type="dxa"/>
            <w:shd w:val="clear" w:color="auto" w:fill="auto"/>
          </w:tcPr>
          <w:p w:rsidR="00C636F1" w:rsidRPr="009D4B73" w:rsidRDefault="00C636F1" w:rsidP="00DA3496">
            <w:pPr>
              <w:spacing w:before="40" w:after="40" w:line="240" w:lineRule="auto"/>
              <w:rPr>
                <w:rFonts w:ascii="Myriad Pro" w:hAnsi="Myriad Pro"/>
                <w:sz w:val="20"/>
                <w:szCs w:val="20"/>
              </w:rPr>
            </w:pPr>
            <w:r w:rsidRPr="009D4B73">
              <w:rPr>
                <w:rFonts w:ascii="Myriad Pro" w:hAnsi="Myriad Pro"/>
                <w:sz w:val="20"/>
                <w:szCs w:val="20"/>
              </w:rPr>
              <w:t>Spełnienie kryterium jest konieczne do przyznania dofinansowania.</w:t>
            </w:r>
          </w:p>
          <w:p w:rsidR="00C636F1" w:rsidRPr="009D4B73" w:rsidRDefault="00C636F1" w:rsidP="00DA3496">
            <w:pPr>
              <w:spacing w:before="40" w:after="40" w:line="240" w:lineRule="auto"/>
              <w:rPr>
                <w:rFonts w:ascii="Myriad Pro" w:hAnsi="Myriad Pro"/>
                <w:sz w:val="20"/>
                <w:szCs w:val="20"/>
              </w:rPr>
            </w:pPr>
            <w:r w:rsidRPr="009D4B73">
              <w:rPr>
                <w:rFonts w:ascii="Myriad Pro" w:hAnsi="Myriad Pro"/>
                <w:sz w:val="20"/>
                <w:szCs w:val="20"/>
              </w:rPr>
              <w:t>Projekt</w:t>
            </w:r>
            <w:r>
              <w:rPr>
                <w:rFonts w:ascii="Myriad Pro" w:hAnsi="Myriad Pro"/>
                <w:sz w:val="20"/>
                <w:szCs w:val="20"/>
              </w:rPr>
              <w:t>y</w:t>
            </w:r>
            <w:r w:rsidRPr="009D4B73">
              <w:rPr>
                <w:rFonts w:ascii="Myriad Pro" w:hAnsi="Myriad Pro"/>
                <w:sz w:val="20"/>
                <w:szCs w:val="20"/>
              </w:rPr>
              <w:t xml:space="preserve"> niespełniające kryterium są odrzucane.</w:t>
            </w:r>
          </w:p>
          <w:p w:rsidR="00C636F1" w:rsidRPr="00AC2E00" w:rsidRDefault="00C636F1" w:rsidP="00DA3496">
            <w:pPr>
              <w:spacing w:before="40" w:after="40" w:line="240" w:lineRule="auto"/>
              <w:rPr>
                <w:rFonts w:ascii="Myriad Pro" w:hAnsi="Myriad Pro"/>
                <w:sz w:val="20"/>
                <w:szCs w:val="20"/>
              </w:rPr>
            </w:pPr>
            <w:r w:rsidRPr="009D4B73">
              <w:rPr>
                <w:rFonts w:ascii="Myriad Pro" w:hAnsi="Myriad Pro"/>
                <w:sz w:val="20"/>
                <w:szCs w:val="20"/>
              </w:rPr>
              <w:t>Ocena spełniania kryterium polega na przypisaniu wartości logicznych „tak”, „nie”.</w:t>
            </w:r>
          </w:p>
        </w:tc>
      </w:tr>
    </w:tbl>
    <w:p w:rsidR="00C636F1" w:rsidRPr="00AC2E00" w:rsidRDefault="00C636F1" w:rsidP="00DA3496">
      <w:pPr>
        <w:spacing w:before="120" w:after="120" w:line="240" w:lineRule="auto"/>
        <w:rPr>
          <w:rFonts w:ascii="Myriad Pro" w:hAnsi="Myriad Pro"/>
          <w:sz w:val="20"/>
          <w:szCs w:val="20"/>
        </w:rPr>
      </w:pPr>
    </w:p>
    <w:p w:rsidR="00C636F1" w:rsidRPr="00AC2E00" w:rsidRDefault="00C636F1" w:rsidP="00DA3496">
      <w:pPr>
        <w:spacing w:before="120" w:after="120" w:line="240" w:lineRule="auto"/>
        <w:rPr>
          <w:rFonts w:ascii="Myriad Pro" w:hAnsi="Myriad Pro"/>
          <w:sz w:val="20"/>
          <w:szCs w:val="20"/>
        </w:rPr>
      </w:pPr>
    </w:p>
    <w:p w:rsidR="00C636F1" w:rsidRPr="00AC2E00" w:rsidRDefault="00C636F1" w:rsidP="00DA3496">
      <w:pPr>
        <w:spacing w:before="120" w:after="120" w:line="240" w:lineRule="auto"/>
        <w:rPr>
          <w:rFonts w:ascii="Myriad Pro" w:hAnsi="Myriad Pro"/>
          <w:sz w:val="20"/>
          <w:szCs w:val="20"/>
        </w:rPr>
      </w:pPr>
    </w:p>
    <w:p w:rsidR="00C636F1" w:rsidRPr="00AC2E00" w:rsidRDefault="00C636F1" w:rsidP="00DA3496">
      <w:pPr>
        <w:spacing w:before="120" w:after="120" w:line="240" w:lineRule="auto"/>
        <w:rPr>
          <w:rFonts w:ascii="Myriad Pro" w:hAnsi="Myriad Pro"/>
          <w:sz w:val="20"/>
          <w:szCs w:val="20"/>
        </w:rPr>
      </w:pPr>
    </w:p>
    <w:p w:rsidR="00C636F1" w:rsidRPr="00AC2E00" w:rsidRDefault="00C636F1" w:rsidP="00DA3496">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8505"/>
        <w:gridCol w:w="4733"/>
      </w:tblGrid>
      <w:tr w:rsidR="00C636F1" w:rsidRPr="00AC2E00" w:rsidTr="00DA3496">
        <w:trPr>
          <w:jc w:val="center"/>
        </w:trPr>
        <w:tc>
          <w:tcPr>
            <w:tcW w:w="14175" w:type="dxa"/>
            <w:gridSpan w:val="3"/>
            <w:shd w:val="clear" w:color="auto" w:fill="D9D9D9" w:themeFill="background1" w:themeFillShade="D9"/>
          </w:tcPr>
          <w:p w:rsidR="00C636F1" w:rsidRPr="00AC2E00" w:rsidRDefault="00C636F1" w:rsidP="00DA3496">
            <w:pPr>
              <w:spacing w:before="40" w:after="40" w:line="240" w:lineRule="auto"/>
              <w:jc w:val="center"/>
              <w:rPr>
                <w:rFonts w:ascii="Myriad Pro" w:hAnsi="Myriad Pro"/>
                <w:b/>
                <w:sz w:val="20"/>
                <w:szCs w:val="20"/>
              </w:rPr>
            </w:pPr>
            <w:r w:rsidRPr="00AC2E00">
              <w:rPr>
                <w:rFonts w:ascii="Myriad Pro" w:hAnsi="Myriad Pro"/>
                <w:b/>
                <w:sz w:val="20"/>
                <w:szCs w:val="20"/>
              </w:rPr>
              <w:t xml:space="preserve">Kryteria </w:t>
            </w:r>
            <w:r>
              <w:rPr>
                <w:rFonts w:ascii="Myriad Pro" w:hAnsi="Myriad Pro"/>
                <w:b/>
                <w:sz w:val="20"/>
                <w:szCs w:val="20"/>
              </w:rPr>
              <w:t>premiujące</w:t>
            </w:r>
          </w:p>
        </w:tc>
      </w:tr>
      <w:tr w:rsidR="00C636F1" w:rsidRPr="00AC2E00" w:rsidTr="00DA3496">
        <w:trPr>
          <w:jc w:val="center"/>
        </w:trPr>
        <w:tc>
          <w:tcPr>
            <w:tcW w:w="937" w:type="dxa"/>
          </w:tcPr>
          <w:p w:rsidR="00C636F1" w:rsidRPr="00AC2E00" w:rsidRDefault="00C636F1" w:rsidP="00DA3496">
            <w:pPr>
              <w:spacing w:before="40" w:after="40" w:line="240" w:lineRule="auto"/>
              <w:jc w:val="center"/>
              <w:rPr>
                <w:rFonts w:ascii="Myriad Pro" w:hAnsi="Myriad Pro"/>
                <w:sz w:val="20"/>
                <w:szCs w:val="20"/>
              </w:rPr>
            </w:pPr>
            <w:r w:rsidRPr="00AC2E00">
              <w:rPr>
                <w:rFonts w:ascii="Myriad Pro" w:hAnsi="Myriad Pro"/>
                <w:sz w:val="20"/>
                <w:szCs w:val="20"/>
              </w:rPr>
              <w:t>L.p.</w:t>
            </w:r>
          </w:p>
        </w:tc>
        <w:tc>
          <w:tcPr>
            <w:tcW w:w="8505" w:type="dxa"/>
          </w:tcPr>
          <w:p w:rsidR="00C636F1" w:rsidRPr="00AC2E00" w:rsidRDefault="00C636F1" w:rsidP="00DA3496">
            <w:pPr>
              <w:spacing w:before="40" w:after="40" w:line="240" w:lineRule="auto"/>
              <w:jc w:val="center"/>
              <w:rPr>
                <w:rFonts w:ascii="Myriad Pro" w:hAnsi="Myriad Pro"/>
                <w:sz w:val="20"/>
                <w:szCs w:val="20"/>
              </w:rPr>
            </w:pPr>
            <w:r w:rsidRPr="00AC2E00">
              <w:rPr>
                <w:rFonts w:ascii="Myriad Pro" w:hAnsi="Myriad Pro"/>
                <w:sz w:val="20"/>
                <w:szCs w:val="20"/>
              </w:rPr>
              <w:t>Definicja kryterium</w:t>
            </w:r>
          </w:p>
        </w:tc>
        <w:tc>
          <w:tcPr>
            <w:tcW w:w="4733" w:type="dxa"/>
          </w:tcPr>
          <w:p w:rsidR="00C636F1" w:rsidRPr="00AC2E00" w:rsidRDefault="00C636F1" w:rsidP="00DA3496">
            <w:pPr>
              <w:spacing w:before="40" w:after="40" w:line="240" w:lineRule="auto"/>
              <w:jc w:val="center"/>
              <w:rPr>
                <w:rFonts w:ascii="Myriad Pro" w:hAnsi="Myriad Pro"/>
                <w:sz w:val="20"/>
                <w:szCs w:val="20"/>
              </w:rPr>
            </w:pPr>
            <w:r w:rsidRPr="00AC2E00">
              <w:rPr>
                <w:rFonts w:ascii="Myriad Pro" w:hAnsi="Myriad Pro"/>
                <w:sz w:val="20"/>
                <w:szCs w:val="20"/>
              </w:rPr>
              <w:t>Opis znaczenia kryterium</w:t>
            </w:r>
          </w:p>
        </w:tc>
      </w:tr>
      <w:tr w:rsidR="00C636F1" w:rsidRPr="00AC2E00" w:rsidTr="00DA3496">
        <w:trPr>
          <w:jc w:val="center"/>
        </w:trPr>
        <w:tc>
          <w:tcPr>
            <w:tcW w:w="937" w:type="dxa"/>
          </w:tcPr>
          <w:p w:rsidR="00C636F1" w:rsidRPr="00AC2E00" w:rsidRDefault="00C636F1" w:rsidP="00DA3496">
            <w:pPr>
              <w:spacing w:before="40" w:after="40" w:line="240" w:lineRule="auto"/>
              <w:jc w:val="center"/>
              <w:rPr>
                <w:rFonts w:ascii="Myriad Pro" w:hAnsi="Myriad Pro"/>
                <w:sz w:val="20"/>
                <w:szCs w:val="20"/>
              </w:rPr>
            </w:pPr>
            <w:r w:rsidRPr="00AC2E00">
              <w:rPr>
                <w:rFonts w:ascii="Myriad Pro" w:hAnsi="Myriad Pro"/>
                <w:sz w:val="20"/>
                <w:szCs w:val="20"/>
              </w:rPr>
              <w:t>1</w:t>
            </w:r>
          </w:p>
        </w:tc>
        <w:tc>
          <w:tcPr>
            <w:tcW w:w="8505" w:type="dxa"/>
          </w:tcPr>
          <w:p w:rsidR="00C636F1" w:rsidRPr="00AC2E00" w:rsidRDefault="00C636F1" w:rsidP="00DA3496">
            <w:pPr>
              <w:spacing w:before="40" w:after="40" w:line="240" w:lineRule="auto"/>
              <w:jc w:val="center"/>
              <w:rPr>
                <w:rFonts w:ascii="Myriad Pro" w:hAnsi="Myriad Pro"/>
                <w:sz w:val="20"/>
                <w:szCs w:val="20"/>
              </w:rPr>
            </w:pPr>
            <w:r w:rsidRPr="00AC2E00">
              <w:rPr>
                <w:rFonts w:ascii="Myriad Pro" w:hAnsi="Myriad Pro"/>
                <w:sz w:val="20"/>
                <w:szCs w:val="20"/>
              </w:rPr>
              <w:t>3</w:t>
            </w:r>
          </w:p>
        </w:tc>
        <w:tc>
          <w:tcPr>
            <w:tcW w:w="4733" w:type="dxa"/>
          </w:tcPr>
          <w:p w:rsidR="00C636F1" w:rsidRPr="00AC2E00" w:rsidRDefault="00C636F1" w:rsidP="00DA3496">
            <w:pPr>
              <w:spacing w:before="40" w:after="40" w:line="240" w:lineRule="auto"/>
              <w:jc w:val="center"/>
              <w:rPr>
                <w:rFonts w:ascii="Myriad Pro" w:hAnsi="Myriad Pro"/>
                <w:sz w:val="20"/>
                <w:szCs w:val="20"/>
              </w:rPr>
            </w:pPr>
            <w:r w:rsidRPr="00AC2E00">
              <w:rPr>
                <w:rFonts w:ascii="Myriad Pro" w:hAnsi="Myriad Pro"/>
                <w:sz w:val="20"/>
                <w:szCs w:val="20"/>
              </w:rPr>
              <w:t>4</w:t>
            </w:r>
          </w:p>
        </w:tc>
      </w:tr>
      <w:tr w:rsidR="00C636F1" w:rsidRPr="00AC2E00" w:rsidTr="00DA3496">
        <w:trPr>
          <w:jc w:val="center"/>
        </w:trPr>
        <w:tc>
          <w:tcPr>
            <w:tcW w:w="937" w:type="dxa"/>
          </w:tcPr>
          <w:p w:rsidR="00C636F1" w:rsidRPr="00D34CEE" w:rsidRDefault="00C636F1" w:rsidP="00DA3496">
            <w:pPr>
              <w:spacing w:before="40" w:after="40" w:line="240" w:lineRule="auto"/>
              <w:jc w:val="center"/>
              <w:rPr>
                <w:rFonts w:ascii="Myriad Pro" w:hAnsi="Myriad Pro"/>
                <w:sz w:val="20"/>
                <w:szCs w:val="20"/>
              </w:rPr>
            </w:pPr>
            <w:r w:rsidRPr="00D34CEE">
              <w:rPr>
                <w:rFonts w:ascii="Myriad Pro" w:hAnsi="Myriad Pro"/>
                <w:sz w:val="20"/>
                <w:szCs w:val="20"/>
              </w:rPr>
              <w:t>1</w:t>
            </w:r>
            <w:r>
              <w:rPr>
                <w:rFonts w:ascii="Myriad Pro" w:hAnsi="Myriad Pro"/>
                <w:sz w:val="20"/>
                <w:szCs w:val="20"/>
              </w:rPr>
              <w:t>.</w:t>
            </w:r>
          </w:p>
        </w:tc>
        <w:tc>
          <w:tcPr>
            <w:tcW w:w="8505" w:type="dxa"/>
          </w:tcPr>
          <w:p w:rsidR="00C636F1" w:rsidRPr="00D34CEE" w:rsidRDefault="00C636F1" w:rsidP="00DA3496">
            <w:pPr>
              <w:spacing w:before="40" w:after="40" w:line="240" w:lineRule="auto"/>
              <w:jc w:val="both"/>
              <w:rPr>
                <w:rFonts w:ascii="Myriad Pro" w:hAnsi="Myriad Pro"/>
                <w:sz w:val="20"/>
                <w:szCs w:val="20"/>
              </w:rPr>
            </w:pPr>
            <w:r w:rsidRPr="00D34CEE">
              <w:rPr>
                <w:rFonts w:ascii="Myriad Pro" w:hAnsi="Myriad Pro" w:cs="Arial"/>
                <w:sz w:val="20"/>
                <w:szCs w:val="20"/>
              </w:rPr>
              <w:t>Projekt, realizowany jest w partnerstwie z co najmniej jedną organizacją pozarządową reprezentującą interesy pacjentów i posiadającą co najmniej 2 letnie doświadczenie w zakresie działań profilaktycznych z zakresu grupy chorób, których dotyczy projekt.</w:t>
            </w:r>
          </w:p>
        </w:tc>
        <w:tc>
          <w:tcPr>
            <w:tcW w:w="4733" w:type="dxa"/>
          </w:tcPr>
          <w:p w:rsidR="00C636F1" w:rsidRPr="00C07267" w:rsidRDefault="00C636F1" w:rsidP="00DA3496">
            <w:pPr>
              <w:spacing w:before="40" w:after="40" w:line="240" w:lineRule="auto"/>
              <w:rPr>
                <w:rFonts w:ascii="Myriad Pro" w:hAnsi="Myriad Pro"/>
                <w:sz w:val="20"/>
                <w:szCs w:val="20"/>
              </w:rPr>
            </w:pPr>
            <w:r w:rsidRPr="00C07267">
              <w:rPr>
                <w:rFonts w:ascii="Myriad Pro" w:hAnsi="Myriad Pro"/>
                <w:sz w:val="20"/>
                <w:szCs w:val="20"/>
              </w:rPr>
              <w:t>Liczba punktów: 5</w:t>
            </w:r>
          </w:p>
        </w:tc>
      </w:tr>
      <w:tr w:rsidR="00C636F1" w:rsidRPr="00AC2E00" w:rsidTr="00DA3496">
        <w:trPr>
          <w:trHeight w:val="708"/>
          <w:jc w:val="center"/>
        </w:trPr>
        <w:tc>
          <w:tcPr>
            <w:tcW w:w="937" w:type="dxa"/>
          </w:tcPr>
          <w:p w:rsidR="00C636F1" w:rsidRPr="00D34CEE" w:rsidRDefault="00C636F1" w:rsidP="00DA3496">
            <w:pPr>
              <w:spacing w:before="40" w:after="40" w:line="240" w:lineRule="auto"/>
              <w:jc w:val="center"/>
              <w:rPr>
                <w:rFonts w:ascii="Myriad Pro" w:hAnsi="Myriad Pro"/>
                <w:sz w:val="20"/>
                <w:szCs w:val="20"/>
              </w:rPr>
            </w:pPr>
            <w:r w:rsidRPr="00D34CEE">
              <w:rPr>
                <w:rFonts w:ascii="Myriad Pro" w:hAnsi="Myriad Pro"/>
                <w:sz w:val="20"/>
                <w:szCs w:val="20"/>
              </w:rPr>
              <w:t>2</w:t>
            </w:r>
            <w:r>
              <w:rPr>
                <w:rFonts w:ascii="Myriad Pro" w:hAnsi="Myriad Pro"/>
                <w:sz w:val="20"/>
                <w:szCs w:val="20"/>
              </w:rPr>
              <w:t>.</w:t>
            </w:r>
          </w:p>
        </w:tc>
        <w:tc>
          <w:tcPr>
            <w:tcW w:w="8505" w:type="dxa"/>
          </w:tcPr>
          <w:p w:rsidR="00C636F1" w:rsidRPr="001C7F76" w:rsidRDefault="00C636F1" w:rsidP="00DA3496">
            <w:pPr>
              <w:autoSpaceDE w:val="0"/>
              <w:autoSpaceDN w:val="0"/>
              <w:spacing w:after="0" w:line="240" w:lineRule="auto"/>
              <w:jc w:val="both"/>
              <w:rPr>
                <w:rFonts w:ascii="Myriad Pro" w:hAnsi="Myriad Pro" w:cs="Arial"/>
                <w:sz w:val="20"/>
                <w:szCs w:val="20"/>
              </w:rPr>
            </w:pPr>
            <w:r w:rsidRPr="001C7F76">
              <w:rPr>
                <w:rFonts w:ascii="Myriad Pro" w:hAnsi="Myriad Pro" w:cs="Arial"/>
                <w:sz w:val="20"/>
                <w:szCs w:val="20"/>
              </w:rPr>
              <w:t>Grupę docelową kierowaną na badania profilaktyczne z zakresu raka szyjki macicy stanowią osoby zamieszkujące i/lub pracujące na obszarach „białych plam” w zakresie profilaktyki raka szyjki wskazanych przez Centrum Onkologii – Instytut im. Marii Skłodowskiej – Curie w następującej proporcji:</w:t>
            </w:r>
          </w:p>
          <w:p w:rsidR="00C636F1" w:rsidRPr="001C7F76" w:rsidRDefault="00C636F1" w:rsidP="00DA3496">
            <w:pPr>
              <w:spacing w:after="0"/>
              <w:jc w:val="both"/>
              <w:rPr>
                <w:rFonts w:ascii="Myriad Pro" w:eastAsia="Times New Roman" w:hAnsi="Myriad Pro" w:cs="Arial"/>
                <w:sz w:val="20"/>
                <w:szCs w:val="20"/>
              </w:rPr>
            </w:pPr>
            <w:r w:rsidRPr="001C7F76">
              <w:rPr>
                <w:rFonts w:ascii="Myriad Pro" w:eastAsia="Times New Roman" w:hAnsi="Myriad Pro" w:cs="Arial"/>
                <w:sz w:val="20"/>
                <w:szCs w:val="20"/>
              </w:rPr>
              <w:t>- od 30% do 50% (włącznie) grupy docelowej – 5 punktów</w:t>
            </w:r>
          </w:p>
          <w:p w:rsidR="00C636F1" w:rsidRPr="001C7F76" w:rsidRDefault="00C636F1" w:rsidP="00DA3496">
            <w:pPr>
              <w:spacing w:after="0"/>
              <w:jc w:val="both"/>
              <w:rPr>
                <w:rFonts w:ascii="Myriad Pro" w:eastAsia="Times New Roman" w:hAnsi="Myriad Pro" w:cs="Arial"/>
                <w:sz w:val="20"/>
                <w:szCs w:val="20"/>
              </w:rPr>
            </w:pPr>
            <w:r w:rsidRPr="001C7F76">
              <w:rPr>
                <w:rFonts w:ascii="Myriad Pro" w:eastAsia="Times New Roman" w:hAnsi="Myriad Pro" w:cs="Arial"/>
                <w:sz w:val="20"/>
                <w:szCs w:val="20"/>
              </w:rPr>
              <w:t>- powyżej 50% do 75% (włącznie) grupy docelowej – 7 punktów,</w:t>
            </w:r>
          </w:p>
          <w:p w:rsidR="00C636F1" w:rsidRPr="001C7F76" w:rsidRDefault="00C636F1" w:rsidP="00DA3496">
            <w:pPr>
              <w:spacing w:before="40" w:after="40" w:line="240" w:lineRule="auto"/>
              <w:jc w:val="both"/>
              <w:rPr>
                <w:rFonts w:ascii="Myriad Pro" w:eastAsia="Times New Roman" w:hAnsi="Myriad Pro"/>
                <w:sz w:val="20"/>
                <w:szCs w:val="20"/>
              </w:rPr>
            </w:pPr>
            <w:r w:rsidRPr="001C7F76">
              <w:rPr>
                <w:rFonts w:ascii="Myriad Pro" w:eastAsia="Times New Roman" w:hAnsi="Myriad Pro" w:cs="Arial"/>
                <w:sz w:val="20"/>
                <w:szCs w:val="20"/>
              </w:rPr>
              <w:t>- powyżej 75% grupy docelowej – 10 punktów.</w:t>
            </w:r>
          </w:p>
        </w:tc>
        <w:tc>
          <w:tcPr>
            <w:tcW w:w="4733" w:type="dxa"/>
          </w:tcPr>
          <w:p w:rsidR="00C636F1" w:rsidRPr="001C7F76" w:rsidRDefault="00C636F1" w:rsidP="00DA3496">
            <w:pPr>
              <w:spacing w:before="40" w:after="40" w:line="240" w:lineRule="auto"/>
              <w:rPr>
                <w:rFonts w:ascii="Myriad Pro" w:hAnsi="Myriad Pro"/>
                <w:sz w:val="20"/>
                <w:szCs w:val="20"/>
              </w:rPr>
            </w:pPr>
            <w:r w:rsidRPr="001C7F76">
              <w:rPr>
                <w:rFonts w:ascii="Myriad Pro" w:hAnsi="Myriad Pro"/>
                <w:sz w:val="20"/>
                <w:szCs w:val="20"/>
              </w:rPr>
              <w:t>Liczba punktów: 5/7/10</w:t>
            </w:r>
          </w:p>
        </w:tc>
      </w:tr>
      <w:tr w:rsidR="00C636F1" w:rsidRPr="00AC2E00" w:rsidTr="00DA3496">
        <w:trPr>
          <w:jc w:val="center"/>
        </w:trPr>
        <w:tc>
          <w:tcPr>
            <w:tcW w:w="937" w:type="dxa"/>
          </w:tcPr>
          <w:p w:rsidR="00C636F1" w:rsidRPr="00D34CEE" w:rsidRDefault="00C636F1" w:rsidP="00DA3496">
            <w:pPr>
              <w:spacing w:before="40" w:after="40" w:line="240" w:lineRule="auto"/>
              <w:jc w:val="center"/>
              <w:rPr>
                <w:rFonts w:ascii="Myriad Pro" w:hAnsi="Myriad Pro"/>
                <w:sz w:val="20"/>
                <w:szCs w:val="20"/>
              </w:rPr>
            </w:pPr>
            <w:r w:rsidRPr="00D34CEE">
              <w:rPr>
                <w:rFonts w:ascii="Myriad Pro" w:hAnsi="Myriad Pro"/>
                <w:sz w:val="20"/>
                <w:szCs w:val="20"/>
              </w:rPr>
              <w:t>3</w:t>
            </w:r>
            <w:r>
              <w:rPr>
                <w:rFonts w:ascii="Myriad Pro" w:hAnsi="Myriad Pro"/>
                <w:sz w:val="20"/>
                <w:szCs w:val="20"/>
              </w:rPr>
              <w:t>.</w:t>
            </w:r>
          </w:p>
        </w:tc>
        <w:tc>
          <w:tcPr>
            <w:tcW w:w="8505" w:type="dxa"/>
          </w:tcPr>
          <w:p w:rsidR="00C636F1" w:rsidRPr="001C7F76" w:rsidRDefault="00C636F1" w:rsidP="00DA3496">
            <w:pPr>
              <w:autoSpaceDE w:val="0"/>
              <w:autoSpaceDN w:val="0"/>
              <w:spacing w:after="0" w:line="240" w:lineRule="auto"/>
              <w:jc w:val="both"/>
              <w:rPr>
                <w:rFonts w:ascii="Myriad Pro" w:hAnsi="Myriad Pro" w:cs="Arial"/>
                <w:sz w:val="20"/>
                <w:szCs w:val="20"/>
              </w:rPr>
            </w:pPr>
            <w:r w:rsidRPr="001C7F76">
              <w:rPr>
                <w:rFonts w:ascii="Myriad Pro" w:hAnsi="Myriad Pro" w:cs="Arial"/>
                <w:sz w:val="20"/>
                <w:szCs w:val="20"/>
              </w:rPr>
              <w:t>Grupę docelową kierowaną na badania profilaktyczne z zakresu raka piersi stanowią osoby zamieszkujące i/lub pracujące na obszarach „białych plam” w zakresie profilaktyki raka piersi, wskazanych przez Centrum Onkologii – Instytut im. Marii Skłodowskiej – Curie w następującej proporcji:</w:t>
            </w:r>
          </w:p>
          <w:p w:rsidR="00C636F1" w:rsidRPr="001C7F76" w:rsidRDefault="00C636F1" w:rsidP="00DA3496">
            <w:pPr>
              <w:spacing w:after="0"/>
              <w:jc w:val="both"/>
              <w:rPr>
                <w:rFonts w:ascii="Myriad Pro" w:eastAsia="Times New Roman" w:hAnsi="Myriad Pro" w:cs="Arial"/>
                <w:sz w:val="20"/>
                <w:szCs w:val="20"/>
              </w:rPr>
            </w:pPr>
            <w:r w:rsidRPr="001C7F76">
              <w:rPr>
                <w:rFonts w:ascii="Myriad Pro" w:eastAsia="Times New Roman" w:hAnsi="Myriad Pro" w:cs="Arial"/>
                <w:sz w:val="20"/>
                <w:szCs w:val="20"/>
              </w:rPr>
              <w:t>- od 30% do 50% (włącznie) grupy docelowej – 5 punktów</w:t>
            </w:r>
          </w:p>
          <w:p w:rsidR="00C636F1" w:rsidRPr="001C7F76" w:rsidRDefault="00C636F1" w:rsidP="00DA3496">
            <w:pPr>
              <w:spacing w:after="0"/>
              <w:jc w:val="both"/>
              <w:rPr>
                <w:rFonts w:ascii="Myriad Pro" w:eastAsia="Times New Roman" w:hAnsi="Myriad Pro" w:cs="Arial"/>
                <w:sz w:val="20"/>
                <w:szCs w:val="20"/>
              </w:rPr>
            </w:pPr>
            <w:r w:rsidRPr="001C7F76">
              <w:rPr>
                <w:rFonts w:ascii="Myriad Pro" w:eastAsia="Times New Roman" w:hAnsi="Myriad Pro" w:cs="Arial"/>
                <w:sz w:val="20"/>
                <w:szCs w:val="20"/>
              </w:rPr>
              <w:t>- powyżej 50% do 75% (włącznie) grupy docelowej – 7 punktów,</w:t>
            </w:r>
          </w:p>
          <w:p w:rsidR="00C636F1" w:rsidRPr="001C7F76" w:rsidRDefault="00C636F1" w:rsidP="00DA3496">
            <w:pPr>
              <w:spacing w:before="40" w:after="40" w:line="240" w:lineRule="auto"/>
              <w:jc w:val="both"/>
              <w:rPr>
                <w:rFonts w:ascii="Myriad Pro" w:hAnsi="Myriad Pro"/>
                <w:sz w:val="20"/>
                <w:szCs w:val="20"/>
              </w:rPr>
            </w:pPr>
            <w:r w:rsidRPr="001C7F76">
              <w:rPr>
                <w:rFonts w:ascii="Myriad Pro" w:eastAsia="Times New Roman" w:hAnsi="Myriad Pro" w:cs="Arial"/>
                <w:sz w:val="20"/>
                <w:szCs w:val="20"/>
              </w:rPr>
              <w:t>- powyżej 75% grupy docelowej – 10 punktów.</w:t>
            </w:r>
          </w:p>
        </w:tc>
        <w:tc>
          <w:tcPr>
            <w:tcW w:w="4733" w:type="dxa"/>
          </w:tcPr>
          <w:p w:rsidR="00C636F1" w:rsidRPr="001C7F76" w:rsidRDefault="00C636F1" w:rsidP="00DA3496">
            <w:pPr>
              <w:spacing w:before="40" w:after="40" w:line="240" w:lineRule="auto"/>
              <w:rPr>
                <w:rFonts w:ascii="Myriad Pro" w:hAnsi="Myriad Pro"/>
                <w:sz w:val="20"/>
                <w:szCs w:val="20"/>
              </w:rPr>
            </w:pPr>
            <w:r w:rsidRPr="001C7F76">
              <w:rPr>
                <w:rFonts w:ascii="Myriad Pro" w:hAnsi="Myriad Pro"/>
                <w:sz w:val="20"/>
                <w:szCs w:val="20"/>
              </w:rPr>
              <w:t>Liczba punktów: 5/7/10</w:t>
            </w:r>
          </w:p>
        </w:tc>
      </w:tr>
      <w:tr w:rsidR="00C636F1" w:rsidRPr="00AC2E00" w:rsidTr="00DA3496">
        <w:trPr>
          <w:jc w:val="center"/>
        </w:trPr>
        <w:tc>
          <w:tcPr>
            <w:tcW w:w="937" w:type="dxa"/>
          </w:tcPr>
          <w:p w:rsidR="00C636F1" w:rsidRPr="00D34CEE" w:rsidRDefault="00C636F1" w:rsidP="00DA3496">
            <w:pPr>
              <w:spacing w:before="40" w:after="40" w:line="240" w:lineRule="auto"/>
              <w:jc w:val="center"/>
              <w:rPr>
                <w:rFonts w:ascii="Myriad Pro" w:hAnsi="Myriad Pro"/>
                <w:sz w:val="20"/>
                <w:szCs w:val="20"/>
              </w:rPr>
            </w:pPr>
            <w:r w:rsidRPr="00D34CEE">
              <w:rPr>
                <w:rFonts w:ascii="Myriad Pro" w:hAnsi="Myriad Pro"/>
                <w:sz w:val="20"/>
                <w:szCs w:val="20"/>
              </w:rPr>
              <w:t>4</w:t>
            </w:r>
            <w:r>
              <w:rPr>
                <w:rFonts w:ascii="Myriad Pro" w:hAnsi="Myriad Pro"/>
                <w:sz w:val="20"/>
                <w:szCs w:val="20"/>
              </w:rPr>
              <w:t>.</w:t>
            </w:r>
          </w:p>
        </w:tc>
        <w:tc>
          <w:tcPr>
            <w:tcW w:w="8505" w:type="dxa"/>
          </w:tcPr>
          <w:p w:rsidR="00C636F1" w:rsidRPr="001C7F76" w:rsidRDefault="00C636F1" w:rsidP="00DA3496">
            <w:pPr>
              <w:autoSpaceDE w:val="0"/>
              <w:autoSpaceDN w:val="0"/>
              <w:spacing w:after="0" w:line="240" w:lineRule="auto"/>
              <w:jc w:val="both"/>
              <w:rPr>
                <w:rFonts w:ascii="Myriad Pro" w:hAnsi="Myriad Pro" w:cs="Arial"/>
                <w:sz w:val="20"/>
                <w:szCs w:val="20"/>
              </w:rPr>
            </w:pPr>
            <w:r w:rsidRPr="001C7F76">
              <w:rPr>
                <w:rFonts w:ascii="Myriad Pro" w:hAnsi="Myriad Pro" w:cs="Arial"/>
                <w:sz w:val="20"/>
                <w:szCs w:val="20"/>
              </w:rPr>
              <w:t>Grupę docelową kierowaną na badania profilaktyczne z zakresu raka jelita grubego stanowią osoby zamieszkujące i/lub pracujące  na obszarach „białych plam” w zakresie profilaktyki raka jelita grubego wskazanych przez Centrum Onkologii – Instytut im. Marii Skłodowskiej – Curie w następującej proporcji:</w:t>
            </w:r>
          </w:p>
          <w:p w:rsidR="00C636F1" w:rsidRPr="001C7F76" w:rsidRDefault="00C636F1" w:rsidP="00DA3496">
            <w:pPr>
              <w:spacing w:after="0"/>
              <w:jc w:val="both"/>
              <w:rPr>
                <w:rFonts w:ascii="Myriad Pro" w:eastAsia="Times New Roman" w:hAnsi="Myriad Pro" w:cs="Arial"/>
                <w:sz w:val="20"/>
                <w:szCs w:val="20"/>
              </w:rPr>
            </w:pPr>
            <w:r w:rsidRPr="001C7F76">
              <w:rPr>
                <w:rFonts w:ascii="Myriad Pro" w:eastAsia="Times New Roman" w:hAnsi="Myriad Pro" w:cs="Arial"/>
                <w:sz w:val="20"/>
                <w:szCs w:val="20"/>
              </w:rPr>
              <w:t>- od 30% do 50% (włącznie) grupy docelowej – 5 punktów</w:t>
            </w:r>
          </w:p>
          <w:p w:rsidR="00C636F1" w:rsidRPr="001C7F76" w:rsidRDefault="00C636F1" w:rsidP="00DA3496">
            <w:pPr>
              <w:spacing w:after="0"/>
              <w:jc w:val="both"/>
              <w:rPr>
                <w:rFonts w:ascii="Myriad Pro" w:eastAsia="Times New Roman" w:hAnsi="Myriad Pro" w:cs="Arial"/>
                <w:sz w:val="20"/>
                <w:szCs w:val="20"/>
              </w:rPr>
            </w:pPr>
            <w:r w:rsidRPr="001C7F76">
              <w:rPr>
                <w:rFonts w:ascii="Myriad Pro" w:eastAsia="Times New Roman" w:hAnsi="Myriad Pro" w:cs="Arial"/>
                <w:sz w:val="20"/>
                <w:szCs w:val="20"/>
              </w:rPr>
              <w:t>- powyżej 50% do 75% (włącznie) grupy docelowej – 7 punktów,</w:t>
            </w:r>
          </w:p>
          <w:p w:rsidR="00C636F1" w:rsidRPr="001C7F76" w:rsidRDefault="00C636F1" w:rsidP="00DA3496">
            <w:pPr>
              <w:autoSpaceDE w:val="0"/>
              <w:autoSpaceDN w:val="0"/>
              <w:spacing w:after="0" w:line="240" w:lineRule="auto"/>
              <w:jc w:val="both"/>
              <w:rPr>
                <w:rFonts w:ascii="Myriad Pro" w:hAnsi="Myriad Pro" w:cs="Arial"/>
                <w:sz w:val="20"/>
                <w:szCs w:val="20"/>
              </w:rPr>
            </w:pPr>
            <w:r w:rsidRPr="001C7F76">
              <w:rPr>
                <w:rFonts w:ascii="Myriad Pro" w:eastAsia="Times New Roman" w:hAnsi="Myriad Pro" w:cs="Arial"/>
                <w:sz w:val="20"/>
                <w:szCs w:val="20"/>
              </w:rPr>
              <w:t>- powyżej 75% grupy docelowej – 10 punktów.</w:t>
            </w:r>
          </w:p>
        </w:tc>
        <w:tc>
          <w:tcPr>
            <w:tcW w:w="4733" w:type="dxa"/>
          </w:tcPr>
          <w:p w:rsidR="00C636F1" w:rsidRPr="001C7F76" w:rsidRDefault="00C636F1" w:rsidP="00DA3496">
            <w:pPr>
              <w:spacing w:before="40" w:after="40" w:line="240" w:lineRule="auto"/>
              <w:rPr>
                <w:rFonts w:ascii="Myriad Pro" w:hAnsi="Myriad Pro"/>
                <w:sz w:val="20"/>
                <w:szCs w:val="20"/>
              </w:rPr>
            </w:pPr>
            <w:r w:rsidRPr="001C7F76">
              <w:rPr>
                <w:rFonts w:ascii="Myriad Pro" w:hAnsi="Myriad Pro"/>
                <w:sz w:val="20"/>
                <w:szCs w:val="20"/>
              </w:rPr>
              <w:t>Liczba punktów: 5/7/10</w:t>
            </w:r>
          </w:p>
        </w:tc>
      </w:tr>
      <w:tr w:rsidR="00C636F1" w:rsidRPr="00AC2E00" w:rsidTr="00DA3496">
        <w:trPr>
          <w:jc w:val="center"/>
        </w:trPr>
        <w:tc>
          <w:tcPr>
            <w:tcW w:w="937" w:type="dxa"/>
          </w:tcPr>
          <w:p w:rsidR="00C636F1" w:rsidRPr="00D34CEE" w:rsidRDefault="00C636F1" w:rsidP="00DA3496">
            <w:pPr>
              <w:spacing w:before="40" w:after="40" w:line="240" w:lineRule="auto"/>
              <w:jc w:val="center"/>
              <w:rPr>
                <w:rFonts w:ascii="Myriad Pro" w:hAnsi="Myriad Pro"/>
                <w:sz w:val="20"/>
                <w:szCs w:val="20"/>
              </w:rPr>
            </w:pPr>
            <w:r w:rsidRPr="00D34CEE">
              <w:rPr>
                <w:rFonts w:ascii="Myriad Pro" w:hAnsi="Myriad Pro"/>
                <w:sz w:val="20"/>
                <w:szCs w:val="20"/>
              </w:rPr>
              <w:t>5</w:t>
            </w:r>
            <w:r>
              <w:rPr>
                <w:rFonts w:ascii="Myriad Pro" w:hAnsi="Myriad Pro"/>
                <w:sz w:val="20"/>
                <w:szCs w:val="20"/>
              </w:rPr>
              <w:t>.</w:t>
            </w:r>
          </w:p>
        </w:tc>
        <w:tc>
          <w:tcPr>
            <w:tcW w:w="8505" w:type="dxa"/>
          </w:tcPr>
          <w:p w:rsidR="00C636F1" w:rsidRPr="001C7F76" w:rsidRDefault="00C636F1" w:rsidP="00DA3496">
            <w:pPr>
              <w:autoSpaceDE w:val="0"/>
              <w:autoSpaceDN w:val="0"/>
              <w:spacing w:after="0" w:line="240" w:lineRule="auto"/>
              <w:jc w:val="both"/>
              <w:rPr>
                <w:rFonts w:ascii="Myriad Pro" w:hAnsi="Myriad Pro" w:cs="Arial"/>
                <w:sz w:val="20"/>
                <w:szCs w:val="20"/>
              </w:rPr>
            </w:pPr>
            <w:r w:rsidRPr="001C7F76">
              <w:rPr>
                <w:rFonts w:ascii="Myriad Pro" w:hAnsi="Myriad Pro" w:cs="Arial"/>
                <w:sz w:val="20"/>
                <w:szCs w:val="20"/>
              </w:rPr>
              <w:t>W przypadku programów profilaktyki raka szyjki macicy i/lub programów profilaktyki raka piersi grupę docelową stanowią osoby zamieszkujące, w miejscowościach poniżej 20 000 mieszkańców w następującej proporcji:</w:t>
            </w:r>
          </w:p>
          <w:p w:rsidR="00C636F1" w:rsidRPr="001C7F76" w:rsidRDefault="00C636F1" w:rsidP="00DA3496">
            <w:pPr>
              <w:spacing w:after="0"/>
              <w:jc w:val="both"/>
              <w:rPr>
                <w:rFonts w:ascii="Myriad Pro" w:eastAsia="Times New Roman" w:hAnsi="Myriad Pro" w:cs="Arial"/>
                <w:sz w:val="20"/>
                <w:szCs w:val="20"/>
              </w:rPr>
            </w:pPr>
            <w:r w:rsidRPr="001C7F76">
              <w:rPr>
                <w:rFonts w:ascii="Myriad Pro" w:eastAsia="Times New Roman" w:hAnsi="Myriad Pro" w:cs="Arial"/>
                <w:sz w:val="20"/>
                <w:szCs w:val="20"/>
              </w:rPr>
              <w:t>- od 30% do 50% (włącznie) grupy docelowej – 5 punktów</w:t>
            </w:r>
          </w:p>
          <w:p w:rsidR="00C636F1" w:rsidRPr="001C7F76" w:rsidRDefault="00C636F1" w:rsidP="00DA3496">
            <w:pPr>
              <w:spacing w:after="0"/>
              <w:jc w:val="both"/>
              <w:rPr>
                <w:rFonts w:ascii="Myriad Pro" w:eastAsia="Times New Roman" w:hAnsi="Myriad Pro" w:cs="Arial"/>
                <w:sz w:val="20"/>
                <w:szCs w:val="20"/>
              </w:rPr>
            </w:pPr>
            <w:r w:rsidRPr="001C7F76">
              <w:rPr>
                <w:rFonts w:ascii="Myriad Pro" w:eastAsia="Times New Roman" w:hAnsi="Myriad Pro" w:cs="Arial"/>
                <w:sz w:val="20"/>
                <w:szCs w:val="20"/>
              </w:rPr>
              <w:t>- powyżej 50% do 75% (włącznie) grupy docelowej – 7 punktów,</w:t>
            </w:r>
          </w:p>
          <w:p w:rsidR="00C636F1" w:rsidRPr="001C7F76" w:rsidRDefault="00C636F1" w:rsidP="00DA3496">
            <w:pPr>
              <w:autoSpaceDE w:val="0"/>
              <w:autoSpaceDN w:val="0"/>
              <w:spacing w:after="0" w:line="240" w:lineRule="auto"/>
              <w:jc w:val="both"/>
              <w:rPr>
                <w:rFonts w:ascii="Myriad Pro" w:hAnsi="Myriad Pro" w:cs="Arial"/>
                <w:sz w:val="20"/>
                <w:szCs w:val="20"/>
              </w:rPr>
            </w:pPr>
            <w:r w:rsidRPr="001C7F76">
              <w:rPr>
                <w:rFonts w:ascii="Myriad Pro" w:eastAsia="Times New Roman" w:hAnsi="Myriad Pro" w:cs="Arial"/>
                <w:sz w:val="20"/>
                <w:szCs w:val="20"/>
              </w:rPr>
              <w:t>- powyżej 75% grupy docelowej – 10 punktów.</w:t>
            </w:r>
          </w:p>
        </w:tc>
        <w:tc>
          <w:tcPr>
            <w:tcW w:w="4733" w:type="dxa"/>
          </w:tcPr>
          <w:p w:rsidR="00C636F1" w:rsidRPr="001C7F76" w:rsidRDefault="00C636F1" w:rsidP="00DA3496">
            <w:pPr>
              <w:spacing w:before="40" w:after="40" w:line="240" w:lineRule="auto"/>
              <w:rPr>
                <w:rFonts w:ascii="Myriad Pro" w:hAnsi="Myriad Pro"/>
                <w:sz w:val="20"/>
                <w:szCs w:val="20"/>
              </w:rPr>
            </w:pPr>
            <w:r w:rsidRPr="001C7F76">
              <w:rPr>
                <w:rFonts w:ascii="Myriad Pro" w:hAnsi="Myriad Pro"/>
                <w:sz w:val="20"/>
                <w:szCs w:val="20"/>
              </w:rPr>
              <w:t>Liczba punktów: 5/7/10</w:t>
            </w:r>
          </w:p>
        </w:tc>
      </w:tr>
      <w:tr w:rsidR="00C636F1" w:rsidRPr="00AC2E00" w:rsidTr="00DA3496">
        <w:trPr>
          <w:jc w:val="center"/>
        </w:trPr>
        <w:tc>
          <w:tcPr>
            <w:tcW w:w="937" w:type="dxa"/>
          </w:tcPr>
          <w:p w:rsidR="00C636F1" w:rsidRPr="00D34CEE" w:rsidRDefault="00C636F1" w:rsidP="00DA3496">
            <w:pPr>
              <w:spacing w:before="40" w:after="40" w:line="240" w:lineRule="auto"/>
              <w:jc w:val="center"/>
              <w:rPr>
                <w:rFonts w:ascii="Myriad Pro" w:hAnsi="Myriad Pro"/>
                <w:sz w:val="20"/>
                <w:szCs w:val="20"/>
              </w:rPr>
            </w:pPr>
            <w:r w:rsidRPr="00D34CEE">
              <w:rPr>
                <w:rFonts w:ascii="Myriad Pro" w:hAnsi="Myriad Pro"/>
                <w:sz w:val="20"/>
                <w:szCs w:val="20"/>
              </w:rPr>
              <w:t>6</w:t>
            </w:r>
            <w:r>
              <w:rPr>
                <w:rFonts w:ascii="Myriad Pro" w:hAnsi="Myriad Pro"/>
                <w:sz w:val="20"/>
                <w:szCs w:val="20"/>
              </w:rPr>
              <w:t>.</w:t>
            </w:r>
          </w:p>
        </w:tc>
        <w:tc>
          <w:tcPr>
            <w:tcW w:w="8505" w:type="dxa"/>
          </w:tcPr>
          <w:p w:rsidR="00C636F1" w:rsidRPr="00D34CEE" w:rsidRDefault="00C636F1" w:rsidP="00DA3496">
            <w:pPr>
              <w:autoSpaceDE w:val="0"/>
              <w:autoSpaceDN w:val="0"/>
              <w:spacing w:after="0" w:line="240" w:lineRule="auto"/>
              <w:jc w:val="both"/>
              <w:rPr>
                <w:rFonts w:ascii="Myriad Pro" w:hAnsi="Myriad Pro" w:cs="Arial"/>
                <w:sz w:val="20"/>
                <w:szCs w:val="20"/>
              </w:rPr>
            </w:pPr>
            <w:r w:rsidRPr="00D34CEE">
              <w:rPr>
                <w:rFonts w:ascii="Myriad Pro" w:hAnsi="Myriad Pro" w:cs="Arial"/>
                <w:sz w:val="20"/>
                <w:szCs w:val="20"/>
              </w:rPr>
              <w:t>Wnioskodawca lub Partner jest podmiotem wykonującym działalność leczniczą udzielającym świadczenia opieki zdrowotnej w rodzaju podstawowa opieka zdrowotna na podstawie zawartej umowy o udzielenie świadczeń opieki zdrowotnej z dyrektorem właściwego Oddziału Wojewódzkiego Narodowego Funduszu Zdrowia.</w:t>
            </w:r>
          </w:p>
        </w:tc>
        <w:tc>
          <w:tcPr>
            <w:tcW w:w="4733" w:type="dxa"/>
          </w:tcPr>
          <w:p w:rsidR="00C636F1" w:rsidRDefault="00C636F1" w:rsidP="00DA3496">
            <w:pPr>
              <w:spacing w:before="40" w:after="40" w:line="240" w:lineRule="auto"/>
              <w:rPr>
                <w:rFonts w:ascii="Myriad Pro" w:hAnsi="Myriad Pro"/>
                <w:sz w:val="20"/>
                <w:szCs w:val="20"/>
              </w:rPr>
            </w:pPr>
            <w:r>
              <w:rPr>
                <w:rFonts w:ascii="Myriad Pro" w:hAnsi="Myriad Pro"/>
                <w:sz w:val="20"/>
                <w:szCs w:val="20"/>
              </w:rPr>
              <w:t>Liczba punktów: 5</w:t>
            </w:r>
          </w:p>
        </w:tc>
      </w:tr>
      <w:tr w:rsidR="00C636F1" w:rsidRPr="00AC2E00" w:rsidTr="00DA3496">
        <w:trPr>
          <w:jc w:val="center"/>
        </w:trPr>
        <w:tc>
          <w:tcPr>
            <w:tcW w:w="937" w:type="dxa"/>
          </w:tcPr>
          <w:p w:rsidR="00C636F1" w:rsidRPr="00D34CEE" w:rsidRDefault="00C636F1" w:rsidP="00DA3496">
            <w:pPr>
              <w:spacing w:before="40" w:after="40" w:line="240" w:lineRule="auto"/>
              <w:jc w:val="center"/>
              <w:rPr>
                <w:rFonts w:ascii="Myriad Pro" w:hAnsi="Myriad Pro"/>
                <w:sz w:val="20"/>
                <w:szCs w:val="20"/>
              </w:rPr>
            </w:pPr>
            <w:r w:rsidRPr="00D34CEE">
              <w:rPr>
                <w:rFonts w:ascii="Myriad Pro" w:hAnsi="Myriad Pro"/>
                <w:sz w:val="20"/>
                <w:szCs w:val="20"/>
              </w:rPr>
              <w:t>7</w:t>
            </w:r>
            <w:r>
              <w:rPr>
                <w:rFonts w:ascii="Myriad Pro" w:hAnsi="Myriad Pro"/>
                <w:sz w:val="20"/>
                <w:szCs w:val="20"/>
              </w:rPr>
              <w:t>.</w:t>
            </w:r>
          </w:p>
        </w:tc>
        <w:tc>
          <w:tcPr>
            <w:tcW w:w="8505" w:type="dxa"/>
          </w:tcPr>
          <w:p w:rsidR="00C636F1" w:rsidRPr="00D34CEE" w:rsidRDefault="00C636F1" w:rsidP="00DA3496">
            <w:pPr>
              <w:autoSpaceDE w:val="0"/>
              <w:autoSpaceDN w:val="0"/>
              <w:spacing w:after="0" w:line="240" w:lineRule="auto"/>
              <w:jc w:val="both"/>
              <w:rPr>
                <w:rFonts w:ascii="Myriad Pro" w:hAnsi="Myriad Pro" w:cs="Arial"/>
                <w:sz w:val="20"/>
                <w:szCs w:val="20"/>
              </w:rPr>
            </w:pPr>
            <w:r w:rsidRPr="00D34CEE">
              <w:rPr>
                <w:rFonts w:ascii="Myriad Pro" w:hAnsi="Myriad Pro" w:cs="Arial"/>
                <w:sz w:val="20"/>
                <w:szCs w:val="20"/>
              </w:rPr>
              <w:t xml:space="preserve">W ramach projektu realizowane jest wsparcie również w godzinach popołudniowych i wieczornych oraz w soboty.  </w:t>
            </w:r>
          </w:p>
        </w:tc>
        <w:tc>
          <w:tcPr>
            <w:tcW w:w="4733" w:type="dxa"/>
          </w:tcPr>
          <w:p w:rsidR="00C636F1" w:rsidRDefault="00C636F1" w:rsidP="00DA3496">
            <w:pPr>
              <w:spacing w:before="40" w:after="40" w:line="240" w:lineRule="auto"/>
              <w:rPr>
                <w:rFonts w:ascii="Myriad Pro" w:hAnsi="Myriad Pro"/>
                <w:sz w:val="20"/>
                <w:szCs w:val="20"/>
              </w:rPr>
            </w:pPr>
            <w:r>
              <w:rPr>
                <w:rFonts w:ascii="Myriad Pro" w:hAnsi="Myriad Pro"/>
                <w:sz w:val="20"/>
                <w:szCs w:val="20"/>
              </w:rPr>
              <w:t>Liczba punktów: 10</w:t>
            </w:r>
          </w:p>
        </w:tc>
      </w:tr>
    </w:tbl>
    <w:p w:rsidR="00C636F1" w:rsidRPr="00AC2E00" w:rsidRDefault="00C636F1" w:rsidP="00DA3496">
      <w:pPr>
        <w:spacing w:after="0" w:line="240" w:lineRule="auto"/>
        <w:ind w:left="80"/>
        <w:rPr>
          <w:rFonts w:ascii="Myriad Pro" w:hAnsi="Myriad Pro"/>
          <w:sz w:val="20"/>
          <w:szCs w:val="20"/>
        </w:rPr>
      </w:pPr>
    </w:p>
    <w:p w:rsidR="00BA5E48" w:rsidRDefault="00BA5E48">
      <w:pPr>
        <w:rPr>
          <w:rFonts w:ascii="Myriad Pro" w:hAnsi="Myriad Pro"/>
          <w:sz w:val="20"/>
          <w:szCs w:val="20"/>
        </w:rPr>
        <w:sectPr w:rsidR="00BA5E48" w:rsidSect="009054C3">
          <w:headerReference w:type="default" r:id="rId20"/>
          <w:pgSz w:w="16838" w:h="11906" w:orient="landscape"/>
          <w:pgMar w:top="1417" w:right="1417" w:bottom="1417" w:left="1417" w:header="708" w:footer="708" w:gutter="0"/>
          <w:cols w:space="708"/>
          <w:docGrid w:linePitch="360"/>
        </w:sectPr>
      </w:pPr>
    </w:p>
    <w:p w:rsidR="00BA5E48" w:rsidRPr="002E272C" w:rsidRDefault="00BA5E48" w:rsidP="00693182">
      <w:pPr>
        <w:autoSpaceDE w:val="0"/>
        <w:autoSpaceDN w:val="0"/>
        <w:adjustRightInd w:val="0"/>
        <w:spacing w:after="0" w:line="240" w:lineRule="auto"/>
        <w:jc w:val="both"/>
        <w:rPr>
          <w:rFonts w:ascii="MyriadPro-Bold" w:hAnsi="MyriadPro-Bold" w:cs="MyriadPro-Bold"/>
          <w:b/>
          <w:bCs/>
          <w:i/>
        </w:rPr>
      </w:pPr>
      <w:r w:rsidRPr="0016512C">
        <w:rPr>
          <w:rFonts w:ascii="Arial" w:hAnsi="Arial" w:cs="Arial"/>
          <w:b/>
        </w:rPr>
        <w:t>Kryteria wyboru projektów w ramach działania</w:t>
      </w:r>
      <w:r>
        <w:rPr>
          <w:rFonts w:ascii="Arial" w:hAnsi="Arial" w:cs="Arial"/>
          <w:b/>
        </w:rPr>
        <w:t xml:space="preserve"> </w:t>
      </w:r>
      <w:r w:rsidRPr="002E272C">
        <w:rPr>
          <w:rFonts w:ascii="Arial" w:hAnsi="Arial" w:cs="Arial"/>
          <w:b/>
          <w:i/>
        </w:rPr>
        <w:t xml:space="preserve">6.8 </w:t>
      </w:r>
      <w:r w:rsidRPr="002E272C">
        <w:rPr>
          <w:rFonts w:ascii="MyriadPro-Bold" w:hAnsi="MyriadPro-Bold" w:cs="MyriadPro-Bold"/>
          <w:b/>
          <w:bCs/>
          <w:i/>
        </w:rPr>
        <w:t>Wdrożenie kompleksowych programów zdrowotnych dotyczących chorób negatywnie wpływających na rynek pracy, ułatwiających powroty do pracy, umożliwiających wydłużenie aktywności zawodowej oraz zwiększenie zgłaszalności na badania profilaktyczne</w:t>
      </w:r>
    </w:p>
    <w:p w:rsidR="00BA5E48" w:rsidRDefault="00BA5E48" w:rsidP="001F3A70">
      <w:pPr>
        <w:jc w:val="center"/>
        <w:rPr>
          <w:rFonts w:ascii="Arial" w:eastAsiaTheme="majorEastAsia" w:hAnsi="Arial" w:cs="Arial"/>
          <w:b/>
          <w:bCs/>
        </w:rPr>
      </w:pPr>
    </w:p>
    <w:p w:rsidR="00BA5E48" w:rsidRPr="003D357B" w:rsidRDefault="00BA5E48" w:rsidP="001F3A70">
      <w:pPr>
        <w:jc w:val="center"/>
        <w:rPr>
          <w:rFonts w:ascii="Arial" w:eastAsiaTheme="majorEastAsia" w:hAnsi="Arial" w:cs="Arial"/>
          <w:b/>
          <w:bCs/>
        </w:rPr>
      </w:pPr>
      <w:r w:rsidRPr="003D357B">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BA5E48" w:rsidRPr="00481A8F" w:rsidTr="0070425A">
        <w:trPr>
          <w:jc w:val="center"/>
        </w:trPr>
        <w:tc>
          <w:tcPr>
            <w:tcW w:w="1905" w:type="dxa"/>
            <w:shd w:val="clear" w:color="auto" w:fill="B6DDE8"/>
          </w:tcPr>
          <w:p w:rsidR="00BA5E48" w:rsidRPr="00481A8F" w:rsidRDefault="00BA5E48" w:rsidP="0070425A">
            <w:pPr>
              <w:spacing w:before="40" w:after="40" w:line="240" w:lineRule="auto"/>
              <w:rPr>
                <w:rFonts w:ascii="Arial" w:hAnsi="Arial" w:cs="Arial"/>
                <w:sz w:val="20"/>
                <w:szCs w:val="20"/>
              </w:rPr>
            </w:pPr>
            <w:r w:rsidRPr="00481A8F">
              <w:rPr>
                <w:rFonts w:ascii="Arial" w:hAnsi="Arial" w:cs="Arial"/>
                <w:sz w:val="20"/>
                <w:szCs w:val="20"/>
              </w:rPr>
              <w:t>Oś priorytetowa</w:t>
            </w:r>
          </w:p>
        </w:tc>
        <w:tc>
          <w:tcPr>
            <w:tcW w:w="12315" w:type="dxa"/>
            <w:shd w:val="clear" w:color="auto" w:fill="B6DDE8"/>
          </w:tcPr>
          <w:p w:rsidR="00BA5E48" w:rsidRPr="00481A8F" w:rsidRDefault="00BA5E48" w:rsidP="0070425A">
            <w:pPr>
              <w:spacing w:before="40" w:after="40" w:line="240" w:lineRule="auto"/>
              <w:rPr>
                <w:rFonts w:ascii="Arial" w:hAnsi="Arial" w:cs="Arial"/>
                <w:sz w:val="20"/>
                <w:szCs w:val="20"/>
              </w:rPr>
            </w:pPr>
            <w:r w:rsidRPr="00481A8F">
              <w:rPr>
                <w:rFonts w:ascii="Arial" w:hAnsi="Arial" w:cs="Arial"/>
                <w:sz w:val="20"/>
                <w:szCs w:val="20"/>
              </w:rPr>
              <w:t>VI  Rynek Pracy</w:t>
            </w:r>
          </w:p>
        </w:tc>
      </w:tr>
      <w:tr w:rsidR="00BA5E48" w:rsidRPr="00481A8F" w:rsidTr="0070425A">
        <w:trPr>
          <w:jc w:val="center"/>
        </w:trPr>
        <w:tc>
          <w:tcPr>
            <w:tcW w:w="1905" w:type="dxa"/>
            <w:shd w:val="clear" w:color="auto" w:fill="B6DDE8"/>
          </w:tcPr>
          <w:p w:rsidR="00BA5E48" w:rsidRPr="00481A8F" w:rsidRDefault="00BA5E48" w:rsidP="0070425A">
            <w:pPr>
              <w:spacing w:before="40" w:after="40" w:line="240" w:lineRule="auto"/>
              <w:rPr>
                <w:rFonts w:ascii="Arial" w:hAnsi="Arial" w:cs="Arial"/>
                <w:sz w:val="20"/>
                <w:szCs w:val="20"/>
              </w:rPr>
            </w:pPr>
            <w:r w:rsidRPr="00481A8F">
              <w:rPr>
                <w:rFonts w:ascii="Arial" w:hAnsi="Arial" w:cs="Arial"/>
                <w:sz w:val="20"/>
                <w:szCs w:val="20"/>
              </w:rPr>
              <w:t>Priorytet Inwestycyjny</w:t>
            </w:r>
          </w:p>
        </w:tc>
        <w:tc>
          <w:tcPr>
            <w:tcW w:w="12315" w:type="dxa"/>
            <w:shd w:val="clear" w:color="auto" w:fill="B6DDE8"/>
          </w:tcPr>
          <w:p w:rsidR="00BA5E48" w:rsidRPr="00481A8F" w:rsidRDefault="00BA5E48" w:rsidP="003E4747">
            <w:pPr>
              <w:spacing w:before="40" w:after="40" w:line="240" w:lineRule="auto"/>
              <w:rPr>
                <w:rFonts w:ascii="Arial" w:hAnsi="Arial" w:cs="Arial"/>
                <w:iCs/>
                <w:sz w:val="20"/>
                <w:szCs w:val="20"/>
              </w:rPr>
            </w:pPr>
            <w:r w:rsidRPr="00481A8F">
              <w:rPr>
                <w:rFonts w:ascii="Arial" w:eastAsia="MyriadPro-Regular" w:hAnsi="Arial" w:cs="Arial"/>
                <w:sz w:val="20"/>
                <w:szCs w:val="20"/>
              </w:rPr>
              <w:t>8.vi Aktywne i zdrowe starzenie się</w:t>
            </w:r>
          </w:p>
        </w:tc>
      </w:tr>
      <w:tr w:rsidR="00BA5E48" w:rsidRPr="00481A8F" w:rsidTr="0070425A">
        <w:trPr>
          <w:jc w:val="center"/>
        </w:trPr>
        <w:tc>
          <w:tcPr>
            <w:tcW w:w="1905" w:type="dxa"/>
            <w:shd w:val="clear" w:color="auto" w:fill="B6DDE8"/>
          </w:tcPr>
          <w:p w:rsidR="00BA5E48" w:rsidRPr="00481A8F" w:rsidRDefault="00BA5E48" w:rsidP="0070425A">
            <w:pPr>
              <w:spacing w:before="40" w:after="40" w:line="240" w:lineRule="auto"/>
              <w:rPr>
                <w:rFonts w:ascii="Arial" w:hAnsi="Arial" w:cs="Arial"/>
                <w:sz w:val="20"/>
                <w:szCs w:val="20"/>
              </w:rPr>
            </w:pPr>
            <w:r w:rsidRPr="00481A8F">
              <w:rPr>
                <w:rFonts w:ascii="Arial" w:hAnsi="Arial" w:cs="Arial"/>
                <w:sz w:val="20"/>
                <w:szCs w:val="20"/>
              </w:rPr>
              <w:t>Działanie</w:t>
            </w:r>
          </w:p>
        </w:tc>
        <w:tc>
          <w:tcPr>
            <w:tcW w:w="12315" w:type="dxa"/>
            <w:shd w:val="clear" w:color="auto" w:fill="B6DDE8"/>
          </w:tcPr>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6.8 Wdrożenie kompleksowych programów zdrowotnych dotyczących chorób negatywnie wpływających na rynek pracy, ułatwiających powroty</w:t>
            </w:r>
            <w:r>
              <w:rPr>
                <w:rFonts w:ascii="Arial" w:eastAsia="MyriadPro-Regular" w:hAnsi="Arial" w:cs="Arial"/>
                <w:sz w:val="20"/>
                <w:szCs w:val="20"/>
              </w:rPr>
              <w:t xml:space="preserve"> </w:t>
            </w:r>
            <w:r w:rsidRPr="00481A8F">
              <w:rPr>
                <w:rFonts w:ascii="Arial" w:eastAsia="MyriadPro-Regular" w:hAnsi="Arial" w:cs="Arial"/>
                <w:sz w:val="20"/>
                <w:szCs w:val="20"/>
              </w:rPr>
              <w:t>do pracy, umożliwiających wydłużenie aktywności zawodowej oraz zwiększenie zgłaszalności na badania profilaktyczne</w:t>
            </w:r>
          </w:p>
        </w:tc>
      </w:tr>
      <w:tr w:rsidR="00BA5E48" w:rsidRPr="00481A8F" w:rsidTr="0070425A">
        <w:trPr>
          <w:jc w:val="center"/>
        </w:trPr>
        <w:tc>
          <w:tcPr>
            <w:tcW w:w="1905" w:type="dxa"/>
            <w:shd w:val="clear" w:color="auto" w:fill="B6DDE8"/>
          </w:tcPr>
          <w:p w:rsidR="00BA5E48" w:rsidRPr="00481A8F" w:rsidRDefault="00BA5E48" w:rsidP="0070425A">
            <w:pPr>
              <w:spacing w:before="40" w:after="40" w:line="240" w:lineRule="auto"/>
              <w:rPr>
                <w:rFonts w:ascii="Arial" w:hAnsi="Arial" w:cs="Arial"/>
                <w:sz w:val="20"/>
                <w:szCs w:val="20"/>
              </w:rPr>
            </w:pPr>
            <w:r w:rsidRPr="00481A8F">
              <w:rPr>
                <w:rFonts w:ascii="Arial" w:hAnsi="Arial" w:cs="Arial"/>
                <w:sz w:val="20"/>
                <w:szCs w:val="20"/>
              </w:rPr>
              <w:t>Typ projektu</w:t>
            </w:r>
          </w:p>
        </w:tc>
        <w:tc>
          <w:tcPr>
            <w:tcW w:w="12315" w:type="dxa"/>
            <w:shd w:val="clear" w:color="auto" w:fill="B6DDE8"/>
          </w:tcPr>
          <w:p w:rsidR="00BA5E48" w:rsidRPr="002E272C" w:rsidRDefault="00BA5E48" w:rsidP="00BB7590">
            <w:pPr>
              <w:pStyle w:val="Akapitzlist"/>
              <w:numPr>
                <w:ilvl w:val="0"/>
                <w:numId w:val="324"/>
              </w:numPr>
              <w:autoSpaceDE w:val="0"/>
              <w:autoSpaceDN w:val="0"/>
              <w:adjustRightInd w:val="0"/>
              <w:spacing w:after="0" w:line="240" w:lineRule="auto"/>
              <w:ind w:left="346"/>
              <w:rPr>
                <w:rFonts w:ascii="Arial" w:eastAsia="MyriadPro-Regular" w:hAnsi="Arial" w:cs="Arial"/>
                <w:szCs w:val="20"/>
              </w:rPr>
            </w:pPr>
            <w:r w:rsidRPr="002E272C">
              <w:rPr>
                <w:rFonts w:ascii="Arial" w:eastAsia="MyriadPro-Regular" w:hAnsi="Arial" w:cs="Arial"/>
                <w:szCs w:val="20"/>
              </w:rPr>
              <w:t>Wdrożenie kompleksowych programów profilaktycznych dotyczących chorób będących istotnym problemem zdrowotnym regionu;</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a) realizacja usług zdrowotnych niezbędnych do realizacji celów Regionalnego programu zdrowotnego,</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b) zapewnienie dojazdu z miejsca zamieszkania do miejsca wykonania badania i z powrotem,</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c) zapewnienie opieki nad osobą niesamodzielną,</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d) działania informacyjno-edukacyjne, dotyczące tematyki Regionalnego programu zdrowotnego, w tym edukacja prozdrowotna,</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skierowana do osób objętych wsparciem,</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e) działania informacyjno-szkoleniowe, związane z wdrażaniem Regionalnego programu zdrowotnego, skierowane do lekarzy</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i pielęgniarek POZ,</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f) monitoring jakości i celowości podejmowanych działań.</w:t>
            </w:r>
          </w:p>
          <w:p w:rsidR="00BA5E48" w:rsidRPr="002E272C" w:rsidRDefault="00BA5E48" w:rsidP="00BB7590">
            <w:pPr>
              <w:pStyle w:val="Akapitzlist"/>
              <w:numPr>
                <w:ilvl w:val="0"/>
                <w:numId w:val="324"/>
              </w:numPr>
              <w:autoSpaceDE w:val="0"/>
              <w:autoSpaceDN w:val="0"/>
              <w:adjustRightInd w:val="0"/>
              <w:spacing w:after="0" w:line="240" w:lineRule="auto"/>
              <w:ind w:left="346"/>
              <w:rPr>
                <w:rFonts w:ascii="Arial" w:eastAsia="MyriadPro-Regular" w:hAnsi="Arial" w:cs="Arial"/>
                <w:szCs w:val="20"/>
              </w:rPr>
            </w:pPr>
            <w:r w:rsidRPr="002E272C">
              <w:rPr>
                <w:rFonts w:ascii="Arial" w:eastAsia="MyriadPro-Regular" w:hAnsi="Arial" w:cs="Arial"/>
                <w:szCs w:val="20"/>
              </w:rPr>
              <w:t>Wdrożenie programów rehabilitacji medycznej ułatwiających powroty do pracy,</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a) realizacja usług zdrowotnych niezbędnych do realizacji celów Regionalnego programu zdrowotnego,</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b) realizacja turnusów rehabilitacyjnych,</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c) zapewnienie dojazdu z miejsca zamieszkania do miejsca wykonania badania i z powrotem,</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d) zapewnienie opieki nad osobą niesamodzielną, którą opiekuje się osoba objęta wsparciem w ramach projektu, w czasie korzystania ze</w:t>
            </w:r>
            <w:r>
              <w:rPr>
                <w:rFonts w:ascii="Arial" w:eastAsia="MyriadPro-Regular" w:hAnsi="Arial" w:cs="Arial"/>
                <w:sz w:val="20"/>
                <w:szCs w:val="20"/>
              </w:rPr>
              <w:t xml:space="preserve"> </w:t>
            </w:r>
            <w:r w:rsidRPr="00481A8F">
              <w:rPr>
                <w:rFonts w:ascii="Arial" w:eastAsia="MyriadPro-Regular" w:hAnsi="Arial" w:cs="Arial"/>
                <w:sz w:val="20"/>
                <w:szCs w:val="20"/>
              </w:rPr>
              <w:t>wsparcia,</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e) działania informacyjno-edukacyjne, dotyczące tematyki Regionalnego programu zdrowotnego, w tym edukacja prozdrowotna,</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skierowana do osób objętych wsparciem oraz osób z ich otoczenia,</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f) działania informacyjno-szkoleniowe związane z wdrażaniem Regionalnego programu zdrowotnego, skierowane w szczególności do</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podmiotów świadczących usługi rehabilitacyjne, kadr POZ oraz lekarzy orzeczników.</w:t>
            </w:r>
          </w:p>
          <w:p w:rsidR="00BA5E48" w:rsidRPr="002E272C" w:rsidRDefault="00BA5E48" w:rsidP="00BB7590">
            <w:pPr>
              <w:pStyle w:val="Akapitzlist"/>
              <w:numPr>
                <w:ilvl w:val="0"/>
                <w:numId w:val="324"/>
              </w:numPr>
              <w:autoSpaceDE w:val="0"/>
              <w:autoSpaceDN w:val="0"/>
              <w:adjustRightInd w:val="0"/>
              <w:spacing w:after="0" w:line="240" w:lineRule="auto"/>
              <w:ind w:left="346"/>
              <w:rPr>
                <w:rFonts w:ascii="Arial" w:eastAsia="MyriadPro-Regular" w:hAnsi="Arial" w:cs="Arial"/>
                <w:szCs w:val="20"/>
              </w:rPr>
            </w:pPr>
            <w:r w:rsidRPr="002E272C">
              <w:rPr>
                <w:rFonts w:ascii="Arial" w:eastAsia="MyriadPro-Regular" w:hAnsi="Arial" w:cs="Arial"/>
                <w:szCs w:val="20"/>
              </w:rPr>
              <w:t>Rozwój profilaktyki nowotworowej w kierunku wykrywania raka piersi, szyjki macicy i raka jelita grubego.</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a) realizacja usług zdrowotnych,</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b) działania informacyjno-edukacyjne oraz dotyczące edukacji prozdrowotnej o charakterze lokalnym polegające na zachęcaniu do badań</w:t>
            </w:r>
            <w:r>
              <w:rPr>
                <w:rFonts w:ascii="Arial" w:eastAsia="MyriadPro-Regular" w:hAnsi="Arial" w:cs="Arial"/>
                <w:sz w:val="20"/>
                <w:szCs w:val="20"/>
              </w:rPr>
              <w:t xml:space="preserve"> </w:t>
            </w:r>
            <w:r w:rsidRPr="00481A8F">
              <w:rPr>
                <w:rFonts w:ascii="Arial" w:eastAsia="MyriadPro-Regular" w:hAnsi="Arial" w:cs="Arial"/>
                <w:sz w:val="20"/>
                <w:szCs w:val="20"/>
              </w:rPr>
              <w:t>profilaktycznych,</w:t>
            </w:r>
            <w:r>
              <w:rPr>
                <w:rFonts w:ascii="Arial" w:eastAsia="MyriadPro-Regular" w:hAnsi="Arial" w:cs="Arial"/>
                <w:sz w:val="20"/>
                <w:szCs w:val="20"/>
              </w:rPr>
              <w:t xml:space="preserve"> </w:t>
            </w:r>
            <w:r w:rsidRPr="00481A8F">
              <w:rPr>
                <w:rFonts w:ascii="Arial" w:eastAsia="MyriadPro-Regular" w:hAnsi="Arial" w:cs="Arial"/>
                <w:sz w:val="20"/>
                <w:szCs w:val="20"/>
              </w:rPr>
              <w:t>działania edukacyjne z zakresu profilaktyki nowotworowej w kierunku wykrywania raka piersi, szyjki macicy kierowane do lekarzy POZ,</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d) zapewnienie dojazdu z miejsca zamieszkania do miejsca wykonania badania i z powrotem,</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e) zapewnienie opieki nad osobą niesamodzielną, którą opiekuje się osoba objęta wsparciem w ramach projektu, w czasie korzystania ze</w:t>
            </w:r>
            <w:r>
              <w:rPr>
                <w:rFonts w:ascii="Arial" w:eastAsia="MyriadPro-Regular" w:hAnsi="Arial" w:cs="Arial"/>
                <w:sz w:val="20"/>
                <w:szCs w:val="20"/>
              </w:rPr>
              <w:t xml:space="preserve"> </w:t>
            </w:r>
            <w:r w:rsidRPr="00481A8F">
              <w:rPr>
                <w:rFonts w:ascii="Arial" w:eastAsia="MyriadPro-Regular" w:hAnsi="Arial" w:cs="Arial"/>
                <w:sz w:val="20"/>
                <w:szCs w:val="20"/>
              </w:rPr>
              <w:t>wsparcia.</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 xml:space="preserve">f) zakup aparatury i sprzętu medycznego oraz wykonanie innych inwestycji koniecznych do </w:t>
            </w:r>
            <w:r>
              <w:rPr>
                <w:rFonts w:ascii="Arial" w:eastAsia="MyriadPro-Regular" w:hAnsi="Arial" w:cs="Arial"/>
                <w:sz w:val="20"/>
                <w:szCs w:val="20"/>
              </w:rPr>
              <w:t xml:space="preserve">realizacji zadań wynikających </w:t>
            </w:r>
            <w:r>
              <w:rPr>
                <w:rFonts w:ascii="Arial" w:eastAsia="MyriadPro-Regular" w:hAnsi="Arial" w:cs="Arial"/>
                <w:sz w:val="20"/>
                <w:szCs w:val="20"/>
              </w:rPr>
              <w:br/>
              <w:t xml:space="preserve">z </w:t>
            </w:r>
            <w:r w:rsidRPr="00481A8F">
              <w:rPr>
                <w:rFonts w:ascii="Arial" w:eastAsia="MyriadPro-Regular" w:hAnsi="Arial" w:cs="Arial"/>
                <w:sz w:val="20"/>
                <w:szCs w:val="20"/>
              </w:rPr>
              <w:t>realizowanego</w:t>
            </w:r>
            <w:r>
              <w:rPr>
                <w:rFonts w:ascii="Arial" w:eastAsia="MyriadPro-Regular" w:hAnsi="Arial" w:cs="Arial"/>
                <w:sz w:val="20"/>
                <w:szCs w:val="20"/>
              </w:rPr>
              <w:t xml:space="preserve"> </w:t>
            </w:r>
            <w:r w:rsidRPr="00481A8F">
              <w:rPr>
                <w:rFonts w:ascii="Arial" w:eastAsia="MyriadPro-Regular" w:hAnsi="Arial" w:cs="Arial"/>
                <w:sz w:val="20"/>
                <w:szCs w:val="20"/>
              </w:rPr>
              <w:t>programu (m.in. mammobus, cytobus, kolonoskop).</w:t>
            </w:r>
          </w:p>
        </w:tc>
      </w:tr>
    </w:tbl>
    <w:p w:rsidR="00BA5E48" w:rsidRDefault="00BA5E48" w:rsidP="007F692A">
      <w:pPr>
        <w:spacing w:before="120" w:after="120" w:line="240" w:lineRule="auto"/>
        <w:rPr>
          <w:sz w:val="20"/>
          <w:szCs w:val="20"/>
        </w:rPr>
      </w:pPr>
    </w:p>
    <w:p w:rsidR="00BA5E48" w:rsidRPr="007F692A" w:rsidRDefault="00BA5E48"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BA5E48" w:rsidRPr="001F3A70" w:rsidTr="005B4A38">
        <w:trPr>
          <w:jc w:val="center"/>
        </w:trPr>
        <w:tc>
          <w:tcPr>
            <w:tcW w:w="14175" w:type="dxa"/>
            <w:gridSpan w:val="4"/>
            <w:shd w:val="pct10" w:color="auto" w:fill="auto"/>
          </w:tcPr>
          <w:p w:rsidR="00BA5E48" w:rsidRPr="001F3A70" w:rsidRDefault="00BA5E48" w:rsidP="007F692A">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BA5E48" w:rsidRPr="001F3A70" w:rsidTr="005B4A38">
        <w:trPr>
          <w:jc w:val="center"/>
        </w:trPr>
        <w:tc>
          <w:tcPr>
            <w:tcW w:w="539" w:type="dxa"/>
          </w:tcPr>
          <w:p w:rsidR="00BA5E48" w:rsidRPr="001F3A70" w:rsidRDefault="00BA5E48" w:rsidP="007F692A">
            <w:pPr>
              <w:spacing w:before="40" w:after="40" w:line="276" w:lineRule="auto"/>
              <w:jc w:val="center"/>
              <w:rPr>
                <w:rFonts w:ascii="Arial" w:hAnsi="Arial" w:cs="Arial"/>
                <w:sz w:val="20"/>
                <w:szCs w:val="20"/>
              </w:rPr>
            </w:pPr>
            <w:r w:rsidRPr="0016512C">
              <w:rPr>
                <w:rFonts w:ascii="Arial" w:hAnsi="Arial" w:cs="Arial"/>
                <w:sz w:val="18"/>
                <w:szCs w:val="20"/>
              </w:rPr>
              <w:t>L.p</w:t>
            </w:r>
            <w:r w:rsidRPr="001F3A70">
              <w:rPr>
                <w:rFonts w:ascii="Arial" w:hAnsi="Arial" w:cs="Arial"/>
                <w:sz w:val="20"/>
                <w:szCs w:val="20"/>
              </w:rPr>
              <w:t>.</w:t>
            </w:r>
          </w:p>
        </w:tc>
        <w:tc>
          <w:tcPr>
            <w:tcW w:w="2524" w:type="dxa"/>
          </w:tcPr>
          <w:p w:rsidR="00BA5E48" w:rsidRPr="001F3A70" w:rsidRDefault="00BA5E48" w:rsidP="007F692A">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tcPr>
          <w:p w:rsidR="00BA5E48" w:rsidRPr="001F3A70" w:rsidRDefault="00BA5E48" w:rsidP="007F692A">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tcPr>
          <w:p w:rsidR="00BA5E48" w:rsidRPr="001F3A70" w:rsidRDefault="00BA5E48" w:rsidP="007F692A">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BA5E48" w:rsidRPr="001F3A70" w:rsidTr="005B4A38">
        <w:trPr>
          <w:jc w:val="center"/>
        </w:trPr>
        <w:tc>
          <w:tcPr>
            <w:tcW w:w="539" w:type="dxa"/>
          </w:tcPr>
          <w:p w:rsidR="00BA5E48" w:rsidRPr="001F3A70" w:rsidRDefault="00BA5E48" w:rsidP="007F692A">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tcPr>
          <w:p w:rsidR="00BA5E48" w:rsidRPr="001F3A70" w:rsidRDefault="00BA5E48" w:rsidP="007F692A">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tcPr>
          <w:p w:rsidR="00BA5E48" w:rsidRPr="001F3A70" w:rsidRDefault="00BA5E48" w:rsidP="007F692A">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tcPr>
          <w:p w:rsidR="00BA5E48" w:rsidRPr="001F3A70" w:rsidRDefault="00BA5E48" w:rsidP="007F692A">
            <w:pPr>
              <w:spacing w:before="40" w:after="40" w:line="276" w:lineRule="auto"/>
              <w:jc w:val="center"/>
              <w:rPr>
                <w:rFonts w:ascii="Arial" w:hAnsi="Arial" w:cs="Arial"/>
                <w:sz w:val="20"/>
                <w:szCs w:val="20"/>
              </w:rPr>
            </w:pPr>
            <w:r w:rsidRPr="001F3A70">
              <w:rPr>
                <w:rFonts w:ascii="Arial" w:hAnsi="Arial" w:cs="Arial"/>
                <w:sz w:val="20"/>
                <w:szCs w:val="20"/>
              </w:rPr>
              <w:t>4</w:t>
            </w:r>
          </w:p>
        </w:tc>
      </w:tr>
      <w:tr w:rsidR="00BA5E48" w:rsidRPr="001F3A70" w:rsidTr="005B4A38">
        <w:trPr>
          <w:jc w:val="center"/>
        </w:trPr>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A76A72">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BA5E48" w:rsidRPr="001F3A70" w:rsidRDefault="00BA5E48" w:rsidP="00A76A72">
            <w:pPr>
              <w:spacing w:before="40" w:after="40" w:line="276" w:lineRule="auto"/>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BA5E48" w:rsidRPr="001F3A70" w:rsidRDefault="00BA5E48" w:rsidP="001F3A70">
            <w:pPr>
              <w:spacing w:before="40" w:after="40" w:line="276" w:lineRule="auto"/>
              <w:rPr>
                <w:rFonts w:ascii="Arial" w:hAnsi="Arial" w:cs="Arial"/>
                <w:sz w:val="20"/>
                <w:szCs w:val="20"/>
              </w:rPr>
            </w:pPr>
            <w:r w:rsidRPr="001F3A70">
              <w:rPr>
                <w:rFonts w:ascii="Arial" w:hAnsi="Arial" w:cs="Arial"/>
                <w:sz w:val="20"/>
                <w:szCs w:val="20"/>
              </w:rPr>
              <w:t xml:space="preserve">Projekty niespełniające kryterium są odrzucane. </w:t>
            </w:r>
          </w:p>
          <w:p w:rsidR="00BA5E48" w:rsidRPr="001F3A70" w:rsidRDefault="00BA5E48" w:rsidP="001F3A70">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BA5E48" w:rsidRPr="001F3A70" w:rsidTr="005B4A38">
        <w:trPr>
          <w:jc w:val="center"/>
        </w:trPr>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BA5E48" w:rsidRPr="001F3A70" w:rsidRDefault="00BA5E48" w:rsidP="007F692A">
            <w:pPr>
              <w:spacing w:before="40" w:after="40" w:line="276" w:lineRule="auto"/>
              <w:rPr>
                <w:rFonts w:ascii="Arial" w:hAnsi="Arial" w:cs="Arial"/>
                <w:sz w:val="20"/>
                <w:szCs w:val="20"/>
              </w:rPr>
            </w:pPr>
          </w:p>
          <w:p w:rsidR="00BA5E48" w:rsidRPr="001F3A70" w:rsidRDefault="00BA5E48" w:rsidP="007F692A">
            <w:pPr>
              <w:spacing w:before="40" w:after="40" w:line="276" w:lineRule="auto"/>
              <w:rPr>
                <w:rFonts w:ascii="Arial" w:hAnsi="Arial" w:cs="Arial"/>
                <w:sz w:val="20"/>
                <w:szCs w:val="20"/>
              </w:rPr>
            </w:pPr>
          </w:p>
        </w:tc>
        <w:tc>
          <w:tcPr>
            <w:tcW w:w="5101" w:type="dxa"/>
          </w:tcPr>
          <w:p w:rsidR="00BA5E48" w:rsidRPr="001F3A70" w:rsidRDefault="00BA5E48" w:rsidP="00693182">
            <w:pPr>
              <w:spacing w:before="40" w:after="40" w:line="276" w:lineRule="auto"/>
              <w:jc w:val="both"/>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SOOP RPO WZ</w:t>
            </w:r>
            <w:r>
              <w:rPr>
                <w:rFonts w:ascii="Arial" w:hAnsi="Arial" w:cs="Arial"/>
                <w:i/>
                <w:sz w:val="20"/>
                <w:szCs w:val="20"/>
              </w:rPr>
              <w:t xml:space="preserve"> 2014-2020</w:t>
            </w:r>
            <w:r w:rsidRPr="001F3A70">
              <w:rPr>
                <w:rFonts w:ascii="Arial" w:hAnsi="Arial" w:cs="Arial"/>
                <w:i/>
                <w:sz w:val="20"/>
                <w:szCs w:val="20"/>
              </w:rPr>
              <w:t xml:space="preserve">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BA5E48" w:rsidRDefault="00BA5E48"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 odrzucane.</w:t>
            </w:r>
          </w:p>
          <w:p w:rsidR="00BA5E48" w:rsidRPr="001F3A70" w:rsidRDefault="00BA5E48" w:rsidP="00344E27">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0A1005">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 </w:t>
            </w:r>
          </w:p>
          <w:p w:rsidR="00BA5E48" w:rsidRPr="001F3A70" w:rsidRDefault="00BA5E48" w:rsidP="007F692A">
            <w:pPr>
              <w:spacing w:before="40" w:after="40" w:line="276" w:lineRule="auto"/>
              <w:rPr>
                <w:rFonts w:ascii="Arial" w:hAnsi="Arial" w:cs="Arial"/>
                <w:sz w:val="20"/>
                <w:szCs w:val="20"/>
              </w:rPr>
            </w:pPr>
          </w:p>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BA5E48" w:rsidRPr="001F3A70" w:rsidTr="005B4A38">
        <w:trPr>
          <w:jc w:val="center"/>
        </w:trPr>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BA5E48" w:rsidRPr="001F3A70" w:rsidRDefault="00BA5E48" w:rsidP="00734AD3">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 xml:space="preserve">Beneficjent oraz Partner/rzy (o ile dotyczy) nie podlega/ją wykluczeniu z możliwości ubiegania się </w:t>
            </w:r>
            <w:r>
              <w:rPr>
                <w:rFonts w:ascii="Arial" w:eastAsia="Malgun Gothic" w:hAnsi="Arial" w:cs="Arial"/>
                <w:sz w:val="20"/>
                <w:szCs w:val="20"/>
              </w:rPr>
              <w:br/>
            </w:r>
            <w:r w:rsidRPr="001F3A70">
              <w:rPr>
                <w:rFonts w:ascii="Arial" w:eastAsia="Malgun Gothic" w:hAnsi="Arial" w:cs="Arial"/>
                <w:sz w:val="20"/>
                <w:szCs w:val="20"/>
              </w:rPr>
              <w:t xml:space="preserve">o dofinansowanie, w tym wykluczeniu, o którym mowa w art. 207 ust. 4 ustawy z dnia 27 sierpnia 2009 r., </w:t>
            </w:r>
            <w:r>
              <w:rPr>
                <w:rFonts w:ascii="Arial" w:eastAsia="Malgun Gothic" w:hAnsi="Arial" w:cs="Arial"/>
                <w:sz w:val="20"/>
                <w:szCs w:val="20"/>
              </w:rPr>
              <w:br/>
            </w:r>
            <w:r w:rsidRPr="001F3A70">
              <w:rPr>
                <w:rFonts w:ascii="Arial" w:eastAsia="Malgun Gothic" w:hAnsi="Arial" w:cs="Arial"/>
                <w:sz w:val="20"/>
                <w:szCs w:val="20"/>
              </w:rPr>
              <w:t>o finansach publicznych.</w:t>
            </w:r>
          </w:p>
          <w:p w:rsidR="00BA5E48" w:rsidRPr="001F3A70" w:rsidRDefault="00BA5E48" w:rsidP="001F3A70">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jest</w:t>
            </w:r>
            <w:r w:rsidRPr="001F3A70">
              <w:rPr>
                <w:rFonts w:ascii="Arial" w:eastAsia="MyriadPro-Regular" w:hAnsi="Arial" w:cs="Arial"/>
                <w:sz w:val="20"/>
                <w:szCs w:val="20"/>
              </w:rPr>
              <w:t xml:space="preserve"> podmiotem uprawnionym do ubiegania się </w:t>
            </w:r>
            <w:r>
              <w:rPr>
                <w:rFonts w:ascii="Arial" w:eastAsia="MyriadPro-Regular" w:hAnsi="Arial" w:cs="Arial"/>
                <w:sz w:val="20"/>
                <w:szCs w:val="20"/>
              </w:rPr>
              <w:br/>
            </w:r>
            <w:r w:rsidRPr="001F3A70">
              <w:rPr>
                <w:rFonts w:ascii="Arial" w:eastAsia="MyriadPro-Regular" w:hAnsi="Arial" w:cs="Arial"/>
                <w:sz w:val="20"/>
                <w:szCs w:val="20"/>
              </w:rPr>
              <w:t>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p w:rsidR="00BA5E48" w:rsidRPr="001F3A70" w:rsidRDefault="00BA5E48">
            <w:pPr>
              <w:autoSpaceDE w:val="0"/>
              <w:autoSpaceDN w:val="0"/>
              <w:adjustRightInd w:val="0"/>
              <w:jc w:val="both"/>
              <w:rPr>
                <w:rFonts w:ascii="Arial" w:eastAsia="Malgun Gothic" w:hAnsi="Arial" w:cs="Arial"/>
                <w:sz w:val="20"/>
                <w:szCs w:val="20"/>
              </w:rPr>
            </w:pPr>
          </w:p>
        </w:tc>
        <w:tc>
          <w:tcPr>
            <w:tcW w:w="6011" w:type="dxa"/>
          </w:tcPr>
          <w:p w:rsidR="00BA5E48" w:rsidRPr="001F3A70" w:rsidRDefault="00BA5E48"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BA5E48" w:rsidRDefault="00BA5E48"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p>
          <w:p w:rsidR="00BA5E48" w:rsidRDefault="00BA5E48" w:rsidP="00344E27">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KOP, na dzień podpisania umowy oraz w przypadku zmiany Partnera (jeśli dotyczy) </w:t>
            </w:r>
          </w:p>
          <w:p w:rsidR="00BA5E48" w:rsidRPr="001F3A70" w:rsidRDefault="00BA5E48" w:rsidP="001F3A70">
            <w:pPr>
              <w:autoSpaceDE w:val="0"/>
              <w:autoSpaceDN w:val="0"/>
              <w:adjustRightInd w:val="0"/>
              <w:spacing w:line="276" w:lineRule="auto"/>
              <w:jc w:val="both"/>
              <w:rPr>
                <w:rFonts w:ascii="Arial" w:eastAsia="Malgun Gothic" w:hAnsi="Arial" w:cs="Arial"/>
                <w:sz w:val="20"/>
                <w:szCs w:val="20"/>
              </w:rPr>
            </w:pPr>
          </w:p>
          <w:p w:rsidR="00BA5E48" w:rsidRPr="001F3A70" w:rsidRDefault="00BA5E48" w:rsidP="001F3A70">
            <w:pPr>
              <w:spacing w:before="40" w:line="276" w:lineRule="auto"/>
              <w:ind w:left="36"/>
              <w:contextualSpacing/>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BA5E48" w:rsidRPr="001F3A70" w:rsidTr="005B4A38">
        <w:trPr>
          <w:jc w:val="center"/>
        </w:trPr>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Projekt jest zgodny z:</w:t>
            </w:r>
          </w:p>
          <w:p w:rsidR="00BA5E48" w:rsidRPr="001F3A70" w:rsidRDefault="00BA5E48"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BA5E48" w:rsidRPr="001F3A70" w:rsidRDefault="00BA5E48"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właściwymi politykami i zasadami wspólnotowym</w:t>
            </w:r>
            <w:r>
              <w:rPr>
                <w:rFonts w:ascii="Arial" w:hAnsi="Arial" w:cs="Arial"/>
                <w:szCs w:val="20"/>
              </w:rPr>
              <w:t>i</w:t>
            </w:r>
            <w:r w:rsidRPr="001F3A70">
              <w:rPr>
                <w:rFonts w:ascii="Arial" w:hAnsi="Arial" w:cs="Arial"/>
                <w:szCs w:val="20"/>
              </w:rPr>
              <w:t xml:space="preserve">: </w:t>
            </w:r>
          </w:p>
          <w:p w:rsidR="00BA5E48" w:rsidRPr="001F3A70" w:rsidRDefault="00BA5E48"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BA5E48" w:rsidRPr="001F3A70" w:rsidRDefault="00BA5E48"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BA5E48" w:rsidRPr="001F3A70" w:rsidRDefault="00BA5E48">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w:t>
            </w:r>
            <w:r>
              <w:rPr>
                <w:rFonts w:ascii="Arial" w:eastAsia="MyriadPro-Regular" w:hAnsi="Arial" w:cs="Arial"/>
                <w:sz w:val="20"/>
                <w:szCs w:val="20"/>
              </w:rPr>
              <w:br/>
            </w:r>
            <w:r w:rsidRPr="001F3A70">
              <w:rPr>
                <w:rFonts w:ascii="Arial" w:eastAsia="MyriadPro-Regular" w:hAnsi="Arial" w:cs="Arial"/>
                <w:sz w:val="20"/>
                <w:szCs w:val="20"/>
              </w:rPr>
              <w:t>z niepełnosprawnościami.</w:t>
            </w:r>
          </w:p>
          <w:p w:rsidR="00BA5E48" w:rsidRPr="001F3A70" w:rsidRDefault="00BA5E48">
            <w:pPr>
              <w:pStyle w:val="Akapitzlist"/>
              <w:spacing w:before="40" w:after="40"/>
              <w:contextualSpacing w:val="0"/>
              <w:rPr>
                <w:rFonts w:ascii="Arial" w:hAnsi="Arial" w:cs="Arial"/>
                <w:szCs w:val="20"/>
              </w:rPr>
            </w:pPr>
          </w:p>
        </w:tc>
        <w:tc>
          <w:tcPr>
            <w:tcW w:w="6011"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bl>
    <w:p w:rsidR="00BA5E48" w:rsidRPr="007F692A" w:rsidRDefault="00BA5E48"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BA5E48" w:rsidRPr="002B689F" w:rsidTr="00F473EE">
        <w:trPr>
          <w:jc w:val="center"/>
        </w:trPr>
        <w:tc>
          <w:tcPr>
            <w:tcW w:w="14175" w:type="dxa"/>
            <w:gridSpan w:val="4"/>
            <w:shd w:val="clear" w:color="auto" w:fill="D9D9D9" w:themeFill="background1" w:themeFillShade="D9"/>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BA5E48" w:rsidRPr="002B689F" w:rsidTr="004C36EB">
        <w:trPr>
          <w:jc w:val="center"/>
        </w:trPr>
        <w:tc>
          <w:tcPr>
            <w:tcW w:w="512" w:type="dxa"/>
          </w:tcPr>
          <w:p w:rsidR="00BA5E48" w:rsidRPr="002B689F" w:rsidRDefault="00BA5E48" w:rsidP="004C36EB">
            <w:pPr>
              <w:spacing w:before="40" w:after="40" w:line="240" w:lineRule="auto"/>
              <w:ind w:left="-22"/>
              <w:rPr>
                <w:rFonts w:ascii="Arial" w:hAnsi="Arial" w:cs="Arial"/>
                <w:sz w:val="20"/>
                <w:szCs w:val="20"/>
              </w:rPr>
            </w:pPr>
            <w:r w:rsidRPr="0016512C">
              <w:rPr>
                <w:rFonts w:ascii="Arial" w:hAnsi="Arial" w:cs="Arial"/>
                <w:sz w:val="18"/>
                <w:szCs w:val="20"/>
              </w:rPr>
              <w:t>L.</w:t>
            </w:r>
            <w:r>
              <w:rPr>
                <w:rFonts w:ascii="Arial" w:hAnsi="Arial" w:cs="Arial"/>
                <w:sz w:val="18"/>
                <w:szCs w:val="20"/>
              </w:rPr>
              <w:t>p.</w:t>
            </w:r>
          </w:p>
        </w:tc>
        <w:tc>
          <w:tcPr>
            <w:tcW w:w="2126"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BA5E48" w:rsidRPr="002B689F" w:rsidTr="004C36EB">
        <w:trPr>
          <w:jc w:val="center"/>
        </w:trPr>
        <w:tc>
          <w:tcPr>
            <w:tcW w:w="512"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26"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4</w:t>
            </w:r>
          </w:p>
        </w:tc>
      </w:tr>
      <w:tr w:rsidR="00BA5E48" w:rsidRPr="002B689F" w:rsidTr="004C36EB">
        <w:trPr>
          <w:jc w:val="center"/>
        </w:trPr>
        <w:tc>
          <w:tcPr>
            <w:tcW w:w="512" w:type="dxa"/>
          </w:tcPr>
          <w:p w:rsidR="00BA5E48" w:rsidRPr="002B689F" w:rsidRDefault="00BA5E48"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26" w:type="dxa"/>
            <w:shd w:val="clear" w:color="auto" w:fill="auto"/>
          </w:tcPr>
          <w:p w:rsidR="00BA5E48" w:rsidRPr="002B689F" w:rsidRDefault="00BA5E48" w:rsidP="007F692A">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BA5E48" w:rsidRDefault="00BA5E48" w:rsidP="001A7052">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sidRPr="00067BAD">
              <w:rPr>
                <w:rFonts w:ascii="Arial" w:hAnsi="Arial" w:cs="Arial"/>
                <w:sz w:val="20"/>
                <w:szCs w:val="20"/>
              </w:rPr>
              <w:t xml:space="preserve"> z dnia 29 stycznia 2004 r.</w:t>
            </w:r>
            <w:r w:rsidRPr="005D12AA">
              <w:rPr>
                <w:rFonts w:ascii="Arial" w:hAnsi="Arial" w:cs="Arial"/>
                <w:i/>
                <w:sz w:val="20"/>
                <w:szCs w:val="20"/>
              </w:rPr>
              <w:t xml:space="preserve"> 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BA5E48" w:rsidRPr="001F4040" w:rsidRDefault="00BA5E48" w:rsidP="001A7052">
            <w:pPr>
              <w:autoSpaceDE w:val="0"/>
              <w:autoSpaceDN w:val="0"/>
              <w:adjustRightInd w:val="0"/>
              <w:jc w:val="both"/>
              <w:rPr>
                <w:rFonts w:ascii="Arial" w:eastAsia="MyriadPro-Regular"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 xml:space="preserve">11 lipca 2014 r. o zasadach realizacji programów </w:t>
            </w:r>
            <w:r>
              <w:rPr>
                <w:rFonts w:ascii="Arial" w:eastAsia="MyriadPro-Regular" w:hAnsi="Arial" w:cs="Arial"/>
                <w:sz w:val="20"/>
                <w:szCs w:val="20"/>
              </w:rPr>
              <w:br/>
            </w:r>
            <w:r w:rsidRPr="001F4040">
              <w:rPr>
                <w:rFonts w:ascii="Arial" w:eastAsia="MyriadPro-Regular" w:hAnsi="Arial" w:cs="Arial"/>
                <w:sz w:val="20"/>
                <w:szCs w:val="20"/>
              </w:rPr>
              <w:t>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p w:rsidR="00BA5E48" w:rsidRDefault="00BA5E48">
            <w:pPr>
              <w:autoSpaceDE w:val="0"/>
              <w:autoSpaceDN w:val="0"/>
              <w:adjustRightInd w:val="0"/>
              <w:jc w:val="both"/>
              <w:rPr>
                <w:rFonts w:ascii="Arial" w:hAnsi="Arial" w:cs="Arial"/>
                <w:sz w:val="20"/>
                <w:szCs w:val="20"/>
              </w:rPr>
            </w:pPr>
          </w:p>
        </w:tc>
        <w:tc>
          <w:tcPr>
            <w:tcW w:w="4733" w:type="dxa"/>
          </w:tcPr>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4C36EB">
        <w:trPr>
          <w:jc w:val="center"/>
        </w:trPr>
        <w:tc>
          <w:tcPr>
            <w:tcW w:w="512" w:type="dxa"/>
          </w:tcPr>
          <w:p w:rsidR="00BA5E48" w:rsidRPr="002B689F"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BA5E48" w:rsidRPr="002B689F" w:rsidRDefault="00BA5E48"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BA5E48" w:rsidRPr="002B689F" w:rsidRDefault="00BA5E48"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BA5E48" w:rsidRPr="002B689F" w:rsidRDefault="00BA5E48"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BA5E48" w:rsidRPr="002B689F" w:rsidRDefault="00BA5E48"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BA5E48" w:rsidRPr="002B689F" w:rsidRDefault="00BA5E48" w:rsidP="005F2CFF">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BA5E48" w:rsidRDefault="00BA5E48" w:rsidP="001A7052">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BA5E48" w:rsidRPr="002B689F" w:rsidRDefault="00BA5E48" w:rsidP="001A7052">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BA5E48" w:rsidRPr="002B689F" w:rsidTr="004C36EB">
        <w:trPr>
          <w:jc w:val="center"/>
        </w:trPr>
        <w:tc>
          <w:tcPr>
            <w:tcW w:w="512" w:type="dxa"/>
          </w:tcPr>
          <w:p w:rsidR="00BA5E48" w:rsidRPr="002B689F"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BA5E48" w:rsidRPr="002B689F" w:rsidRDefault="00BA5E48" w:rsidP="007F692A">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BA5E48" w:rsidRPr="002B689F" w:rsidRDefault="00BA5E48" w:rsidP="00693182">
            <w:pPr>
              <w:spacing w:before="40" w:after="40"/>
              <w:jc w:val="both"/>
              <w:rPr>
                <w:rFonts w:ascii="Arial" w:hAnsi="Arial" w:cs="Arial"/>
                <w:sz w:val="20"/>
                <w:szCs w:val="20"/>
              </w:rPr>
            </w:pPr>
            <w:r w:rsidRPr="005D12AA">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5D12AA">
              <w:rPr>
                <w:rFonts w:ascii="Arial" w:hAnsi="Arial" w:cs="Arial"/>
                <w:sz w:val="20"/>
                <w:szCs w:val="20"/>
              </w:rPr>
              <w:t xml:space="preserve">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p>
          <w:p w:rsidR="00BA5E48" w:rsidRDefault="00BA5E48" w:rsidP="00693182">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Beneficjent oraz Partner/rzy krajowi (o ile dotyczy), ponoszący wydatki </w:t>
            </w:r>
            <w:r>
              <w:rPr>
                <w:rFonts w:ascii="Arial" w:eastAsia="MyriadPro-Regular" w:hAnsi="Arial" w:cs="Arial"/>
                <w:sz w:val="20"/>
                <w:szCs w:val="20"/>
              </w:rPr>
              <w:br/>
              <w:t xml:space="preserve">w danym projekcie z EFS, posiadają </w:t>
            </w:r>
            <w:r>
              <w:rPr>
                <w:rFonts w:ascii="Arial" w:hAnsi="Arial" w:cs="Arial"/>
                <w:sz w:val="20"/>
                <w:szCs w:val="20"/>
              </w:rPr>
              <w:t xml:space="preserve">łączny obrót za ostatni zatwierdzony rok obrotowy zgodnie z ustawą z dnia 29 września 1994 r. o rachunkowości (jeśli dotyczy) lub za ostatni zamknięty i zatwierdzony rok kalendarzowy </w:t>
            </w:r>
            <w:r>
              <w:rPr>
                <w:rFonts w:ascii="Arial" w:eastAsia="MyriadPro-Regular" w:hAnsi="Arial" w:cs="Arial"/>
                <w:sz w:val="20"/>
                <w:szCs w:val="20"/>
              </w:rPr>
              <w:t>równy lub wyższy od łącznych rocznych wydatków w danym projekcie z roku, w którym wydatki są najwyższe.</w:t>
            </w:r>
          </w:p>
          <w:p w:rsidR="00BA5E48" w:rsidRDefault="00BA5E48" w:rsidP="00E7503A">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tc>
        <w:tc>
          <w:tcPr>
            <w:tcW w:w="4733" w:type="dxa"/>
          </w:tcPr>
          <w:p w:rsidR="00BA5E48" w:rsidRDefault="00BA5E48" w:rsidP="007F692A">
            <w:pPr>
              <w:spacing w:before="40" w:after="40" w:line="240" w:lineRule="auto"/>
              <w:rPr>
                <w:rFonts w:ascii="Arial" w:hAnsi="Arial" w:cs="Arial"/>
                <w:sz w:val="20"/>
                <w:szCs w:val="20"/>
              </w:rPr>
            </w:pPr>
            <w:r w:rsidRPr="005D12AA">
              <w:rPr>
                <w:rFonts w:ascii="Arial" w:hAnsi="Arial" w:cs="Arial"/>
                <w:sz w:val="20"/>
                <w:szCs w:val="20"/>
              </w:rPr>
              <w:t xml:space="preserve">Spełnienie kryterium jest konieczne do przyznania dofinansowania. </w:t>
            </w:r>
          </w:p>
          <w:p w:rsidR="00BA5E48" w:rsidRDefault="00BA5E48" w:rsidP="00344E27">
            <w:pPr>
              <w:spacing w:before="40" w:after="40"/>
              <w:rPr>
                <w:rFonts w:ascii="Arial" w:hAnsi="Arial" w:cs="Arial"/>
                <w:sz w:val="20"/>
                <w:szCs w:val="20"/>
              </w:rPr>
            </w:pPr>
            <w:r>
              <w:rPr>
                <w:rFonts w:ascii="Arial" w:hAnsi="Arial" w:cs="Arial"/>
                <w:sz w:val="20"/>
                <w:szCs w:val="20"/>
              </w:rPr>
              <w:t>Kryterium weryfikowane będzie na etapie  KOP.</w:t>
            </w:r>
          </w:p>
          <w:p w:rsidR="00BA5E48" w:rsidRDefault="00BA5E48" w:rsidP="007F692A">
            <w:pPr>
              <w:spacing w:before="40" w:after="40" w:line="240" w:lineRule="auto"/>
              <w:rPr>
                <w:rFonts w:ascii="Arial" w:hAnsi="Arial" w:cs="Arial"/>
                <w:sz w:val="20"/>
                <w:szCs w:val="20"/>
              </w:rPr>
            </w:pPr>
          </w:p>
          <w:p w:rsidR="00BA5E48" w:rsidRPr="002B689F" w:rsidRDefault="00BA5E48" w:rsidP="007F692A">
            <w:pPr>
              <w:spacing w:before="40" w:after="40" w:line="240" w:lineRule="auto"/>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p>
          <w:p w:rsidR="00BA5E48" w:rsidRPr="002B689F" w:rsidRDefault="00BA5E48" w:rsidP="007F692A">
            <w:pPr>
              <w:spacing w:before="40" w:after="40" w:line="240"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BA5E48" w:rsidRDefault="00BA5E48"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BA5E48" w:rsidRPr="001A7052" w:rsidTr="0070425A">
        <w:tc>
          <w:tcPr>
            <w:tcW w:w="14220" w:type="dxa"/>
            <w:gridSpan w:val="4"/>
          </w:tcPr>
          <w:p w:rsidR="00BA5E48" w:rsidRPr="001A7052" w:rsidRDefault="00BA5E48" w:rsidP="0070425A">
            <w:pPr>
              <w:spacing w:before="40" w:after="40" w:line="240" w:lineRule="auto"/>
              <w:contextualSpacing/>
              <w:jc w:val="center"/>
              <w:rPr>
                <w:rFonts w:ascii="Arial" w:hAnsi="Arial" w:cs="Arial"/>
                <w:b/>
                <w:sz w:val="20"/>
                <w:szCs w:val="20"/>
              </w:rPr>
            </w:pPr>
            <w:r w:rsidRPr="001A7052">
              <w:rPr>
                <w:rFonts w:ascii="Arial" w:hAnsi="Arial" w:cs="Arial"/>
                <w:b/>
                <w:sz w:val="20"/>
                <w:szCs w:val="20"/>
              </w:rPr>
              <w:t>Kryteria jakości</w:t>
            </w:r>
          </w:p>
        </w:tc>
      </w:tr>
      <w:tr w:rsidR="00BA5E48" w:rsidRPr="001A7052" w:rsidTr="0070425A">
        <w:trPr>
          <w:trHeight w:val="387"/>
        </w:trPr>
        <w:tc>
          <w:tcPr>
            <w:tcW w:w="536" w:type="dxa"/>
          </w:tcPr>
          <w:p w:rsidR="00BA5E48" w:rsidRPr="001A7052" w:rsidRDefault="00BA5E48" w:rsidP="004C36EB">
            <w:pPr>
              <w:spacing w:before="40" w:after="40" w:line="240" w:lineRule="auto"/>
              <w:ind w:left="-15"/>
              <w:contextualSpacing/>
              <w:jc w:val="center"/>
              <w:rPr>
                <w:rFonts w:ascii="Arial" w:hAnsi="Arial" w:cs="Arial"/>
                <w:sz w:val="20"/>
                <w:szCs w:val="20"/>
              </w:rPr>
            </w:pPr>
            <w:r w:rsidRPr="001A7052">
              <w:rPr>
                <w:rFonts w:ascii="Arial" w:hAnsi="Arial" w:cs="Arial"/>
                <w:sz w:val="20"/>
                <w:szCs w:val="20"/>
              </w:rPr>
              <w:t>L.p.</w:t>
            </w:r>
          </w:p>
        </w:tc>
        <w:tc>
          <w:tcPr>
            <w:tcW w:w="2833" w:type="dxa"/>
          </w:tcPr>
          <w:p w:rsidR="00BA5E48" w:rsidRPr="001A7052" w:rsidRDefault="00BA5E48"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tcPr>
          <w:p w:rsidR="00BA5E48" w:rsidRPr="001A7052" w:rsidRDefault="00BA5E48"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tcPr>
          <w:p w:rsidR="00BA5E48" w:rsidRPr="001A7052" w:rsidRDefault="00BA5E48"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BA5E48" w:rsidRPr="001A7052" w:rsidTr="0070425A">
        <w:tc>
          <w:tcPr>
            <w:tcW w:w="536" w:type="dxa"/>
          </w:tcPr>
          <w:p w:rsidR="00BA5E48" w:rsidRPr="001A7052" w:rsidRDefault="00BA5E48"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tcPr>
          <w:p w:rsidR="00BA5E48" w:rsidRPr="001A7052" w:rsidRDefault="00BA5E48"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tcPr>
          <w:p w:rsidR="00BA5E48" w:rsidRPr="001A7052" w:rsidRDefault="00BA5E48"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tcPr>
          <w:p w:rsidR="00BA5E48" w:rsidRPr="001A7052" w:rsidRDefault="00BA5E48"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BA5E48" w:rsidRPr="001A7052" w:rsidTr="0070425A">
        <w:trPr>
          <w:trHeight w:val="411"/>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1A7052" w:rsidRDefault="00BA5E48" w:rsidP="0078061A">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/Adekwatność/Trafność</w:t>
            </w:r>
          </w:p>
        </w:tc>
        <w:tc>
          <w:tcPr>
            <w:tcW w:w="6095" w:type="dxa"/>
            <w:shd w:val="clear" w:color="auto" w:fill="auto"/>
          </w:tcPr>
          <w:p w:rsidR="00BA5E48" w:rsidRDefault="00BA5E48" w:rsidP="0078061A">
            <w:pPr>
              <w:autoSpaceDE w:val="0"/>
              <w:autoSpaceDN w:val="0"/>
              <w:adjustRightInd w:val="0"/>
              <w:spacing w:after="0"/>
              <w:rPr>
                <w:rFonts w:ascii="Arial" w:eastAsia="MyriadPro-Regular" w:hAnsi="Arial" w:cs="Arial"/>
                <w:sz w:val="20"/>
                <w:szCs w:val="20"/>
              </w:rPr>
            </w:pPr>
            <w:r>
              <w:rPr>
                <w:rFonts w:ascii="Arial" w:eastAsia="MyriadPro-Regular" w:hAnsi="Arial" w:cs="Arial"/>
                <w:sz w:val="20"/>
                <w:szCs w:val="20"/>
              </w:rPr>
              <w:t>Stopień, w jakim grupa docelowa, oferowane formy wsparcia, harmonogram realizacji zadań i budżetu oraz dobrane wskaźniki są spójne z analizą sytuacji problemowej zawartą we wniosku o dofinansowanie.</w:t>
            </w:r>
          </w:p>
          <w:p w:rsidR="00BA5E48" w:rsidRPr="00490392" w:rsidRDefault="00BA5E48"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BA5E48" w:rsidRPr="001A7052" w:rsidRDefault="00BA5E48" w:rsidP="00AD663E">
            <w:pPr>
              <w:spacing w:before="4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BA5E48" w:rsidRPr="00F14BAD" w:rsidRDefault="00BA5E48"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BA5E48" w:rsidRDefault="00BA5E48"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BA5E48" w:rsidRDefault="00BA5E48"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BA5E48" w:rsidRPr="001A7052" w:rsidRDefault="00BA5E48" w:rsidP="0078061A">
            <w:pPr>
              <w:spacing w:before="40" w:after="0" w:line="240" w:lineRule="auto"/>
              <w:contextualSpacing/>
              <w:rPr>
                <w:rFonts w:ascii="Arial" w:hAnsi="Arial" w:cs="Arial"/>
                <w:sz w:val="20"/>
                <w:szCs w:val="20"/>
              </w:rPr>
            </w:pPr>
          </w:p>
        </w:tc>
      </w:tr>
      <w:tr w:rsidR="00BA5E48" w:rsidRPr="001A7052" w:rsidTr="0070425A">
        <w:trPr>
          <w:trHeight w:val="83"/>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AD663E" w:rsidRDefault="00BA5E48" w:rsidP="00AD663E">
            <w:pPr>
              <w:autoSpaceDE w:val="0"/>
              <w:autoSpaceDN w:val="0"/>
              <w:adjustRightInd w:val="0"/>
              <w:rPr>
                <w:rFonts w:ascii="Arial" w:eastAsia="MyriadPro-Regular" w:hAnsi="Arial" w:cs="Arial"/>
                <w:sz w:val="20"/>
                <w:szCs w:val="20"/>
              </w:rPr>
            </w:pPr>
            <w:r w:rsidRPr="00490392">
              <w:rPr>
                <w:rFonts w:ascii="Arial" w:eastAsia="MyriadPro-Regular" w:hAnsi="Arial" w:cs="Arial"/>
                <w:sz w:val="20"/>
                <w:szCs w:val="20"/>
              </w:rPr>
              <w:t>Skuteczność/Efektywność</w:t>
            </w:r>
          </w:p>
        </w:tc>
        <w:tc>
          <w:tcPr>
            <w:tcW w:w="6095" w:type="dxa"/>
            <w:shd w:val="clear" w:color="auto" w:fill="auto"/>
          </w:tcPr>
          <w:p w:rsidR="00BA5E48" w:rsidRPr="00490392" w:rsidRDefault="00BA5E48"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Stopnień, w jakim projekt przyczyni się do rozwiązania/złagodzenia sytuacji</w:t>
            </w:r>
            <w:r>
              <w:rPr>
                <w:rFonts w:ascii="Arial" w:eastAsia="MyriadPro-Regular" w:hAnsi="Arial" w:cs="Arial"/>
                <w:sz w:val="20"/>
                <w:szCs w:val="20"/>
              </w:rPr>
              <w:t xml:space="preserve"> </w:t>
            </w:r>
            <w:r w:rsidRPr="00490392">
              <w:rPr>
                <w:rFonts w:ascii="Arial" w:eastAsia="MyriadPro-Regular" w:hAnsi="Arial" w:cs="Arial"/>
                <w:sz w:val="20"/>
                <w:szCs w:val="20"/>
              </w:rPr>
              <w:t>problemowej wskazanej we wniosku o dofinansowanie.</w:t>
            </w:r>
          </w:p>
          <w:p w:rsidR="00BA5E48" w:rsidRPr="00490392" w:rsidRDefault="00BA5E48"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Stopień/poziom osiągnięcia zakładanych </w:t>
            </w:r>
            <w:r>
              <w:rPr>
                <w:rFonts w:ascii="Arial" w:eastAsia="MyriadPro-Regular" w:hAnsi="Arial" w:cs="Arial"/>
                <w:sz w:val="20"/>
                <w:szCs w:val="20"/>
              </w:rPr>
              <w:t xml:space="preserve">wskaźników </w:t>
            </w:r>
            <w:r>
              <w:rPr>
                <w:rFonts w:ascii="Arial" w:eastAsia="MyriadPro-Regular" w:hAnsi="Arial" w:cs="Arial"/>
                <w:sz w:val="20"/>
                <w:szCs w:val="20"/>
              </w:rPr>
              <w:br/>
            </w:r>
            <w:r w:rsidRPr="00490392">
              <w:rPr>
                <w:rFonts w:ascii="Arial" w:eastAsia="MyriadPro-Regular" w:hAnsi="Arial" w:cs="Arial"/>
                <w:sz w:val="20"/>
                <w:szCs w:val="20"/>
              </w:rPr>
              <w:t>w odniesieniu do</w:t>
            </w:r>
            <w:r>
              <w:rPr>
                <w:rFonts w:ascii="Arial" w:eastAsia="MyriadPro-Regular" w:hAnsi="Arial" w:cs="Arial"/>
                <w:sz w:val="20"/>
                <w:szCs w:val="20"/>
              </w:rPr>
              <w:t xml:space="preserve"> </w:t>
            </w:r>
            <w:r w:rsidRPr="00490392">
              <w:rPr>
                <w:rFonts w:ascii="Arial" w:eastAsia="MyriadPro-Regular" w:hAnsi="Arial" w:cs="Arial"/>
                <w:sz w:val="20"/>
                <w:szCs w:val="20"/>
              </w:rPr>
              <w:t>zaplanowanych kosztów.</w:t>
            </w:r>
          </w:p>
          <w:p w:rsidR="00BA5E48" w:rsidRPr="00490392" w:rsidRDefault="00BA5E48"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relacji nakład/rezultat.</w:t>
            </w:r>
          </w:p>
          <w:p w:rsidR="00BA5E48" w:rsidRPr="001A7052" w:rsidRDefault="00BA5E48" w:rsidP="00AD663E">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BA5E48" w:rsidRPr="00490392"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0-30.</w:t>
            </w:r>
          </w:p>
          <w:p w:rsidR="00BA5E48" w:rsidRDefault="00BA5E48" w:rsidP="00AD663E">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18 punktów.</w:t>
            </w:r>
          </w:p>
          <w:p w:rsidR="00BA5E48" w:rsidRDefault="00BA5E48" w:rsidP="0078061A">
            <w:pPr>
              <w:spacing w:before="40" w:after="0"/>
              <w:jc w:val="both"/>
              <w:rPr>
                <w:rFonts w:ascii="Arial" w:eastAsia="MyriadPro-Regular" w:hAnsi="Arial" w:cs="Arial"/>
                <w:sz w:val="20"/>
                <w:szCs w:val="20"/>
              </w:rPr>
            </w:pPr>
          </w:p>
          <w:p w:rsidR="00BA5E48" w:rsidRPr="001A7052" w:rsidRDefault="00BA5E48" w:rsidP="0078061A">
            <w:pPr>
              <w:spacing w:before="40" w:after="0" w:line="240" w:lineRule="auto"/>
              <w:contextualSpacing/>
              <w:rPr>
                <w:rFonts w:ascii="Arial" w:hAnsi="Arial" w:cs="Arial"/>
                <w:sz w:val="20"/>
                <w:szCs w:val="20"/>
              </w:rPr>
            </w:pPr>
          </w:p>
        </w:tc>
      </w:tr>
      <w:tr w:rsidR="00BA5E48" w:rsidRPr="001A7052" w:rsidTr="0070425A">
        <w:trPr>
          <w:trHeight w:val="971"/>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1A7052" w:rsidRDefault="00BA5E48" w:rsidP="0070425A">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BA5E48" w:rsidRPr="00490392" w:rsidRDefault="00BA5E48"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BA5E48" w:rsidRPr="001A7052" w:rsidRDefault="00BA5E48"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BA5E48" w:rsidRPr="001A7052" w:rsidRDefault="00BA5E48" w:rsidP="000C12DF">
            <w:pPr>
              <w:spacing w:before="40" w:after="0" w:line="240" w:lineRule="auto"/>
              <w:contextualSpacing/>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BA5E48" w:rsidRDefault="00BA5E48"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BA5E48" w:rsidRDefault="00BA5E48" w:rsidP="000C12DF">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BA5E48" w:rsidRPr="001A7052" w:rsidRDefault="00BA5E48" w:rsidP="000C12DF">
            <w:pPr>
              <w:spacing w:before="40" w:after="0" w:line="240" w:lineRule="auto"/>
              <w:contextualSpacing/>
              <w:rPr>
                <w:rFonts w:ascii="Arial" w:hAnsi="Arial" w:cs="Arial"/>
                <w:sz w:val="20"/>
                <w:szCs w:val="20"/>
              </w:rPr>
            </w:pPr>
          </w:p>
        </w:tc>
      </w:tr>
      <w:tr w:rsidR="00BA5E48" w:rsidRPr="001A7052" w:rsidTr="0070425A">
        <w:trPr>
          <w:trHeight w:val="971"/>
        </w:trPr>
        <w:tc>
          <w:tcPr>
            <w:tcW w:w="536" w:type="dxa"/>
          </w:tcPr>
          <w:p w:rsidR="00BA5E48" w:rsidRPr="001A7052" w:rsidRDefault="00BA5E48"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BA5E48" w:rsidRPr="001A7052" w:rsidRDefault="00BA5E48" w:rsidP="0070425A">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BA5E48" w:rsidRDefault="00BA5E48"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BA5E48" w:rsidRPr="003D7242" w:rsidRDefault="00BA5E48"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 maksymalnie</w:t>
            </w:r>
            <w:r w:rsidRPr="003D7242">
              <w:rPr>
                <w:rFonts w:ascii="Arial" w:hAnsi="Arial" w:cs="Arial"/>
                <w:szCs w:val="20"/>
              </w:rPr>
              <w:t xml:space="preserve"> </w:t>
            </w:r>
            <w:r w:rsidRPr="003D7242">
              <w:rPr>
                <w:rFonts w:ascii="Arial" w:hAnsi="Arial" w:cs="Arial"/>
                <w:b/>
                <w:szCs w:val="20"/>
              </w:rPr>
              <w:t>4 pkt</w:t>
            </w:r>
            <w:r w:rsidRPr="003D7242">
              <w:rPr>
                <w:rFonts w:ascii="Arial" w:hAnsi="Arial" w:cs="Arial"/>
                <w:szCs w:val="20"/>
              </w:rPr>
              <w:t xml:space="preserve">; </w:t>
            </w:r>
          </w:p>
          <w:p w:rsidR="00BA5E48" w:rsidRPr="0056200A" w:rsidRDefault="00BA5E48"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sidRPr="003D7242">
              <w:rPr>
                <w:b/>
                <w:sz w:val="20"/>
                <w:szCs w:val="20"/>
              </w:rPr>
              <w:t>4 pkt</w:t>
            </w:r>
            <w:r>
              <w:rPr>
                <w:sz w:val="20"/>
                <w:szCs w:val="20"/>
              </w:rPr>
              <w:t>;</w:t>
            </w:r>
          </w:p>
          <w:p w:rsidR="00BA5E48" w:rsidRPr="00E7503A" w:rsidRDefault="00BA5E48" w:rsidP="00BB7590">
            <w:pPr>
              <w:pStyle w:val="Default"/>
              <w:numPr>
                <w:ilvl w:val="0"/>
                <w:numId w:val="298"/>
              </w:numPr>
              <w:spacing w:after="240"/>
              <w:ind w:left="175" w:hanging="141"/>
              <w:jc w:val="both"/>
              <w:rPr>
                <w:rFonts w:eastAsia="MyriadPro-Regular"/>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xml:space="preserve">: maksymalnie </w:t>
            </w:r>
            <w:r w:rsidRPr="003D7242">
              <w:rPr>
                <w:b/>
                <w:sz w:val="20"/>
                <w:szCs w:val="20"/>
              </w:rPr>
              <w:t xml:space="preserve">2 pkt. </w:t>
            </w:r>
          </w:p>
        </w:tc>
        <w:tc>
          <w:tcPr>
            <w:tcW w:w="4756" w:type="dxa"/>
            <w:shd w:val="clear" w:color="auto" w:fill="auto"/>
          </w:tcPr>
          <w:p w:rsidR="00BA5E48" w:rsidRPr="009C5126"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BA5E48" w:rsidRPr="001A7052" w:rsidRDefault="00BA5E48" w:rsidP="0078061A">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6 punktów.</w:t>
            </w:r>
          </w:p>
        </w:tc>
      </w:tr>
      <w:tr w:rsidR="00BA5E48" w:rsidRPr="001A7052" w:rsidTr="0070425A">
        <w:trPr>
          <w:trHeight w:val="971"/>
        </w:trPr>
        <w:tc>
          <w:tcPr>
            <w:tcW w:w="536" w:type="dxa"/>
          </w:tcPr>
          <w:p w:rsidR="00BA5E48" w:rsidRPr="001A7052" w:rsidRDefault="00BA5E48"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BA5E48" w:rsidRPr="000C12DF" w:rsidRDefault="00BA5E48" w:rsidP="000C12DF">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BA5E48" w:rsidRPr="00E77BD0" w:rsidRDefault="00BA5E48" w:rsidP="00943299">
            <w:pPr>
              <w:autoSpaceDE w:val="0"/>
              <w:autoSpaceDN w:val="0"/>
              <w:adjustRightInd w:val="0"/>
              <w:jc w:val="both"/>
              <w:rPr>
                <w:rFonts w:ascii="Arial" w:eastAsia="MyriadPro-Regular" w:hAnsi="Arial" w:cs="Arial"/>
                <w:b/>
                <w:sz w:val="20"/>
                <w:szCs w:val="20"/>
              </w:rPr>
            </w:pPr>
            <w:r w:rsidRPr="00E77BD0">
              <w:rPr>
                <w:rFonts w:ascii="Arial" w:eastAsia="MyriadPro-Regular" w:hAnsi="Arial" w:cs="Arial"/>
                <w:b/>
                <w:sz w:val="20"/>
                <w:szCs w:val="20"/>
              </w:rPr>
              <w:t>W przypadku samodzielnej realizacji projektu:</w:t>
            </w:r>
          </w:p>
          <w:p w:rsidR="00BA5E48" w:rsidRDefault="00BA5E48" w:rsidP="00943299">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77BD0">
              <w:rPr>
                <w:rFonts w:ascii="Arial" w:eastAsia="MyriadPro-Regular" w:hAnsi="Arial" w:cs="Arial"/>
                <w:b/>
                <w:sz w:val="20"/>
                <w:szCs w:val="20"/>
              </w:rPr>
              <w:t>10 pkt</w:t>
            </w:r>
            <w:r>
              <w:rPr>
                <w:rFonts w:ascii="Arial" w:eastAsia="MyriadPro-Regular" w:hAnsi="Arial" w:cs="Arial"/>
                <w:sz w:val="20"/>
                <w:szCs w:val="20"/>
              </w:rPr>
              <w:t>, w tym:</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BA5E48" w:rsidRPr="0078061A" w:rsidRDefault="00BA5E48"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BA5E48" w:rsidRDefault="00BA5E48" w:rsidP="00943299">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BA5E48" w:rsidRDefault="00BA5E48" w:rsidP="00943299">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BA5E48" w:rsidRPr="0078061A" w:rsidRDefault="00BA5E48"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BA5E48" w:rsidRDefault="00BA5E48"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p>
        </w:tc>
        <w:tc>
          <w:tcPr>
            <w:tcW w:w="4756" w:type="dxa"/>
            <w:shd w:val="clear" w:color="auto" w:fill="auto"/>
          </w:tcPr>
          <w:p w:rsidR="00BA5E48" w:rsidRPr="009C5126"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BA5E48" w:rsidRPr="00490392" w:rsidRDefault="00BA5E48"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tc>
      </w:tr>
    </w:tbl>
    <w:p w:rsidR="00BA5E48" w:rsidRDefault="00BA5E48"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BA5E48" w:rsidRPr="002B689F" w:rsidTr="0053483B">
        <w:trPr>
          <w:jc w:val="center"/>
        </w:trPr>
        <w:tc>
          <w:tcPr>
            <w:tcW w:w="14175" w:type="dxa"/>
            <w:gridSpan w:val="4"/>
            <w:shd w:val="clear" w:color="auto" w:fill="D9D9D9" w:themeFill="background1" w:themeFillShade="D9"/>
          </w:tcPr>
          <w:p w:rsidR="00BA5E48" w:rsidRPr="002B689F" w:rsidRDefault="00BA5E48" w:rsidP="00734AD3">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BA5E48" w:rsidRPr="002B689F" w:rsidTr="0053483B">
        <w:trPr>
          <w:jc w:val="center"/>
        </w:trPr>
        <w:tc>
          <w:tcPr>
            <w:tcW w:w="536" w:type="dxa"/>
          </w:tcPr>
          <w:p w:rsidR="00BA5E48" w:rsidRPr="002B689F" w:rsidRDefault="00BA5E48" w:rsidP="004C36EB">
            <w:pPr>
              <w:spacing w:before="40" w:after="40" w:line="276" w:lineRule="auto"/>
              <w:ind w:left="-22"/>
              <w:rPr>
                <w:rFonts w:ascii="Arial" w:hAnsi="Arial" w:cs="Arial"/>
                <w:sz w:val="20"/>
                <w:szCs w:val="20"/>
              </w:rPr>
            </w:pPr>
            <w:r w:rsidRPr="005D12AA">
              <w:rPr>
                <w:rFonts w:ascii="Arial" w:hAnsi="Arial" w:cs="Arial"/>
                <w:sz w:val="20"/>
                <w:szCs w:val="20"/>
              </w:rPr>
              <w:t>L.p.</w:t>
            </w: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Nazwa kryterium</w:t>
            </w:r>
          </w:p>
        </w:tc>
        <w:tc>
          <w:tcPr>
            <w:tcW w:w="4803"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Definicja kryterium</w:t>
            </w:r>
          </w:p>
        </w:tc>
        <w:tc>
          <w:tcPr>
            <w:tcW w:w="6012"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Opis znaczenia kryterium</w:t>
            </w:r>
          </w:p>
        </w:tc>
      </w:tr>
      <w:tr w:rsidR="00BA5E48" w:rsidRPr="002B689F" w:rsidTr="0053483B">
        <w:trPr>
          <w:jc w:val="center"/>
        </w:trPr>
        <w:tc>
          <w:tcPr>
            <w:tcW w:w="536" w:type="dxa"/>
          </w:tcPr>
          <w:p w:rsidR="00BA5E48" w:rsidRPr="002B689F" w:rsidRDefault="00BA5E48" w:rsidP="00734AD3">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tcPr>
          <w:p w:rsidR="00BA5E48" w:rsidRPr="002B689F" w:rsidRDefault="00BA5E48" w:rsidP="00734AD3">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tcPr>
          <w:p w:rsidR="00BA5E48" w:rsidRPr="002B689F" w:rsidRDefault="00BA5E48" w:rsidP="00734AD3">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tcPr>
          <w:p w:rsidR="00BA5E48" w:rsidRPr="002B689F" w:rsidRDefault="00BA5E48" w:rsidP="00734AD3">
            <w:pPr>
              <w:spacing w:before="40" w:after="40" w:line="276" w:lineRule="auto"/>
              <w:jc w:val="center"/>
              <w:rPr>
                <w:rFonts w:ascii="Arial" w:hAnsi="Arial" w:cs="Arial"/>
                <w:sz w:val="20"/>
                <w:szCs w:val="20"/>
              </w:rPr>
            </w:pPr>
            <w:r w:rsidRPr="005D12AA">
              <w:rPr>
                <w:rFonts w:ascii="Arial" w:hAnsi="Arial" w:cs="Arial"/>
                <w:sz w:val="20"/>
                <w:szCs w:val="20"/>
              </w:rPr>
              <w:t>4</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BA5E48" w:rsidRPr="002B689F" w:rsidRDefault="00BA5E48" w:rsidP="0078061A">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BA5E48" w:rsidRPr="002B689F" w:rsidRDefault="00BA5E48" w:rsidP="00693182">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693182">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2B689F" w:rsidRDefault="00BA5E48" w:rsidP="00693182">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BA5E48" w:rsidRPr="007F3A6A" w:rsidRDefault="00BA5E48" w:rsidP="0078061A">
            <w:pPr>
              <w:autoSpaceDE w:val="0"/>
              <w:autoSpaceDN w:val="0"/>
              <w:adjustRightInd w:val="0"/>
              <w:jc w:val="both"/>
              <w:rPr>
                <w:rFonts w:ascii="Arial" w:eastAsia="MyriadPro-Regular" w:hAnsi="Arial" w:cs="Arial"/>
                <w:i/>
                <w:sz w:val="20"/>
                <w:szCs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 xml:space="preserve">Wytycznymi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sidRPr="00AA5AE0">
              <w:rPr>
                <w:rFonts w:ascii="Arial" w:eastAsia="MyriadPro-Regular" w:hAnsi="Arial" w:cs="Arial"/>
                <w:sz w:val="20"/>
                <w:szCs w:val="20"/>
              </w:rPr>
              <w:t xml:space="preserve"> oraz </w:t>
            </w:r>
            <w:r>
              <w:rPr>
                <w:rFonts w:ascii="Arial" w:eastAsia="MyriadPro-Regular" w:hAnsi="Arial" w:cs="Arial"/>
                <w:sz w:val="20"/>
                <w:szCs w:val="20"/>
              </w:rPr>
              <w:br/>
            </w:r>
            <w:r w:rsidRPr="00AA5AE0">
              <w:rPr>
                <w:rFonts w:ascii="Arial" w:eastAsia="MyriadPro-Regular" w:hAnsi="Arial" w:cs="Arial"/>
                <w:sz w:val="20"/>
                <w:szCs w:val="20"/>
              </w:rPr>
              <w:t>z</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Wytycznymi w zakresie realizacji przedsięwzięć </w:t>
            </w:r>
            <w:r>
              <w:rPr>
                <w:rFonts w:ascii="Arial" w:eastAsia="MyriadPro-Regular" w:hAnsi="Arial" w:cs="Arial"/>
                <w:i/>
                <w:sz w:val="20"/>
                <w:szCs w:val="20"/>
              </w:rPr>
              <w:br/>
            </w:r>
            <w:r w:rsidRPr="007F3A6A">
              <w:rPr>
                <w:rFonts w:ascii="Arial" w:eastAsia="MyriadPro-Regular" w:hAnsi="Arial" w:cs="Arial"/>
                <w:i/>
                <w:sz w:val="20"/>
                <w:szCs w:val="20"/>
              </w:rPr>
              <w:t>z udziałem środków</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Europejskiego Funduszu Społecznego </w:t>
            </w:r>
            <w:r w:rsidRPr="0078061A">
              <w:rPr>
                <w:rFonts w:ascii="Arial" w:eastAsia="Times New Roman" w:hAnsi="Arial" w:cs="Arial"/>
                <w:i/>
                <w:sz w:val="20"/>
                <w:szCs w:val="20"/>
              </w:rPr>
              <w:t xml:space="preserve">w obszarze </w:t>
            </w:r>
            <w:r>
              <w:rPr>
                <w:rFonts w:ascii="Arial" w:eastAsia="Times New Roman" w:hAnsi="Arial" w:cs="Arial"/>
                <w:i/>
                <w:sz w:val="20"/>
                <w:szCs w:val="20"/>
              </w:rPr>
              <w:t>zdrowia</w:t>
            </w:r>
            <w:r w:rsidRPr="0078061A">
              <w:rPr>
                <w:rFonts w:ascii="Arial" w:eastAsia="Times New Roman" w:hAnsi="Arial" w:cs="Arial"/>
                <w:i/>
                <w:sz w:val="20"/>
                <w:szCs w:val="20"/>
              </w:rPr>
              <w:t xml:space="preserve"> na lata 2014-2020</w:t>
            </w:r>
            <w:r w:rsidRPr="007F3A6A">
              <w:rPr>
                <w:rFonts w:ascii="Arial" w:eastAsia="MyriadPro-Regular" w:hAnsi="Arial" w:cs="Arial"/>
                <w:i/>
                <w:sz w:val="20"/>
                <w:szCs w:val="20"/>
              </w:rPr>
              <w:t>.</w:t>
            </w:r>
          </w:p>
          <w:p w:rsidR="00BA5E48" w:rsidRPr="00AA5AE0" w:rsidRDefault="00BA5E48"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 xml:space="preserve">projektu w tym opisu grupy docelowej </w:t>
            </w:r>
            <w:r>
              <w:rPr>
                <w:rFonts w:ascii="Arial" w:eastAsia="MyriadPro-Regular" w:hAnsi="Arial" w:cs="Arial"/>
                <w:sz w:val="20"/>
                <w:szCs w:val="20"/>
              </w:rPr>
              <w:br/>
            </w:r>
            <w:r w:rsidRPr="00AA5AE0">
              <w:rPr>
                <w:rFonts w:ascii="Arial" w:eastAsia="MyriadPro-Regular" w:hAnsi="Arial" w:cs="Arial"/>
                <w:sz w:val="20"/>
                <w:szCs w:val="20"/>
              </w:rPr>
              <w:t>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BA5E48" w:rsidRPr="00AA5AE0" w:rsidRDefault="00BA5E48"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zasadami kwalifikowalności określonymi w Regulaminie konkursu (jeśli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BA5E48" w:rsidRPr="002B689F" w:rsidRDefault="00BA5E48" w:rsidP="00734AD3">
            <w:pPr>
              <w:spacing w:before="40" w:after="40" w:line="276" w:lineRule="auto"/>
              <w:rPr>
                <w:rFonts w:ascii="Arial"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zgodny z poziomem tych wydatków wskazanym w Regulaminie konkursu.</w:t>
            </w:r>
          </w:p>
        </w:tc>
        <w:tc>
          <w:tcPr>
            <w:tcW w:w="6012" w:type="dxa"/>
          </w:tcPr>
          <w:p w:rsidR="00BA5E48" w:rsidRPr="002B689F" w:rsidRDefault="00BA5E48" w:rsidP="00693182">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BA5E48" w:rsidRDefault="00BA5E48" w:rsidP="00693182">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0A1005" w:rsidRDefault="00BA5E48" w:rsidP="00344E27">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 xml:space="preserve">mających wpływ na założenia dotyczące kwalifikowalności wydatków.   </w:t>
            </w:r>
          </w:p>
          <w:p w:rsidR="00BA5E48" w:rsidRPr="002B689F" w:rsidRDefault="00BA5E48" w:rsidP="00693182">
            <w:pPr>
              <w:spacing w:before="40" w:after="40" w:line="276" w:lineRule="auto"/>
              <w:jc w:val="both"/>
              <w:rPr>
                <w:rFonts w:ascii="Arial" w:hAnsi="Arial" w:cs="Arial"/>
                <w:sz w:val="20"/>
                <w:szCs w:val="20"/>
              </w:rPr>
            </w:pPr>
          </w:p>
          <w:p w:rsidR="00BA5E48" w:rsidRPr="002B689F" w:rsidRDefault="00BA5E48" w:rsidP="00693182">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BA5E48" w:rsidRPr="002B689F" w:rsidRDefault="00BA5E48" w:rsidP="004F01D5">
            <w:pPr>
              <w:spacing w:before="40" w:after="40" w:line="276" w:lineRule="auto"/>
              <w:rPr>
                <w:rFonts w:ascii="Arial" w:hAnsi="Arial" w:cs="Arial"/>
                <w:sz w:val="20"/>
                <w:szCs w:val="20"/>
              </w:rPr>
            </w:pPr>
            <w:r w:rsidRPr="005D12AA">
              <w:rPr>
                <w:rFonts w:ascii="Arial" w:eastAsia="MyriadPro-Regular" w:hAnsi="Arial" w:cs="Arial"/>
                <w:sz w:val="20"/>
                <w:szCs w:val="20"/>
              </w:rPr>
              <w:t>Wniosek został sporządzony zgodnie z uwarunkowaniami realizacji wsparcia określonymi w</w:t>
            </w:r>
            <w:r>
              <w:rPr>
                <w:rFonts w:ascii="Arial" w:eastAsia="MyriadPro-Regular" w:hAnsi="Arial" w:cs="Arial"/>
                <w:sz w:val="20"/>
                <w:szCs w:val="20"/>
              </w:rPr>
              <w:t>e właściwych wytycznych obszarowych oraz z zasadami realizacji wsparcia wskazanymi przez IOK  w części 5.3</w:t>
            </w:r>
            <w:r w:rsidRPr="005D12AA">
              <w:rPr>
                <w:rFonts w:ascii="Arial" w:eastAsia="MyriadPro-Regular" w:hAnsi="Arial" w:cs="Arial"/>
                <w:sz w:val="20"/>
                <w:szCs w:val="20"/>
              </w:rPr>
              <w:t xml:space="preserve"> </w:t>
            </w:r>
            <w:r w:rsidRPr="005D12AA">
              <w:rPr>
                <w:rFonts w:ascii="Arial" w:eastAsia="MyriadPro-Regular" w:hAnsi="Arial" w:cs="Arial"/>
                <w:i/>
                <w:sz w:val="20"/>
                <w:szCs w:val="20"/>
              </w:rPr>
              <w:t>Regulamin</w:t>
            </w:r>
            <w:r>
              <w:rPr>
                <w:rFonts w:ascii="Arial" w:eastAsia="MyriadPro-Regular" w:hAnsi="Arial" w:cs="Arial"/>
                <w:i/>
                <w:sz w:val="20"/>
                <w:szCs w:val="20"/>
              </w:rPr>
              <w:t>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0A1005">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p>
        </w:tc>
        <w:tc>
          <w:tcPr>
            <w:tcW w:w="6012" w:type="dxa"/>
          </w:tcPr>
          <w:p w:rsidR="00BA5E48" w:rsidRDefault="00BA5E48">
            <w:pPr>
              <w:autoSpaceDE w:val="0"/>
              <w:autoSpaceDN w:val="0"/>
              <w:adjustRightInd w:val="0"/>
              <w:spacing w:after="200"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BA5E48" w:rsidRDefault="00BA5E48" w:rsidP="008C5919">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BA5E48" w:rsidRDefault="00BA5E48" w:rsidP="008C5919">
            <w:pPr>
              <w:autoSpaceDE w:val="0"/>
              <w:autoSpaceDN w:val="0"/>
              <w:adjustRightInd w:val="0"/>
              <w:spacing w:line="276" w:lineRule="auto"/>
              <w:jc w:val="both"/>
              <w:rPr>
                <w:rFonts w:ascii="Arial" w:eastAsia="MyriadPro-Regular"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0A1005">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mających wpływ na założenia dotyczące uwarunkowań realizacji wsparcia</w:t>
            </w:r>
          </w:p>
          <w:p w:rsidR="00BA5E48" w:rsidRPr="002B689F" w:rsidRDefault="00BA5E48" w:rsidP="008C5919">
            <w:pPr>
              <w:autoSpaceDE w:val="0"/>
              <w:autoSpaceDN w:val="0"/>
              <w:adjustRightInd w:val="0"/>
              <w:spacing w:line="276" w:lineRule="auto"/>
              <w:jc w:val="both"/>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F376D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BA5E48" w:rsidRDefault="00BA5E48" w:rsidP="00E7503A">
            <w:pPr>
              <w:autoSpaceDE w:val="0"/>
              <w:autoSpaceDN w:val="0"/>
              <w:adjustRightInd w:val="0"/>
              <w:jc w:val="both"/>
              <w:rPr>
                <w:rFonts w:ascii="Arial" w:hAnsi="Arial" w:cs="Arial"/>
                <w:sz w:val="20"/>
                <w:szCs w:val="20"/>
              </w:rPr>
            </w:pPr>
            <w:r w:rsidRPr="005D12AA">
              <w:rPr>
                <w:rFonts w:ascii="Arial" w:eastAsia="MyriadPro-Regular" w:hAnsi="Arial" w:cs="Arial"/>
                <w:sz w:val="20"/>
                <w:szCs w:val="20"/>
              </w:rPr>
              <w:t>Wniosek jest spójny i kompletny w odniesieniu do dokonanej oceny</w:t>
            </w:r>
            <w:r>
              <w:rPr>
                <w:rFonts w:ascii="Arial" w:eastAsia="MyriadPro-Regular" w:hAnsi="Arial" w:cs="Arial"/>
                <w:sz w:val="20"/>
                <w:szCs w:val="20"/>
              </w:rPr>
              <w:t>.</w:t>
            </w:r>
            <w:r w:rsidRPr="005D12AA">
              <w:rPr>
                <w:rFonts w:ascii="Arial" w:eastAsia="MyriadPro-Regular" w:hAnsi="Arial" w:cs="Arial"/>
                <w:sz w:val="20"/>
                <w:szCs w:val="20"/>
              </w:rPr>
              <w:t xml:space="preserve"> </w:t>
            </w:r>
          </w:p>
        </w:tc>
        <w:tc>
          <w:tcPr>
            <w:tcW w:w="6012" w:type="dxa"/>
          </w:tcPr>
          <w:p w:rsidR="00BA5E48" w:rsidRPr="002B689F" w:rsidRDefault="00BA5E48" w:rsidP="00693182">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BA5E48" w:rsidRDefault="00BA5E48" w:rsidP="007F692A"/>
    <w:p w:rsidR="001060EB" w:rsidRPr="00AB5F7B" w:rsidRDefault="001060EB">
      <w:pPr>
        <w:rPr>
          <w:rFonts w:ascii="Myriad Pro" w:hAnsi="Myriad Pro"/>
          <w:sz w:val="20"/>
          <w:szCs w:val="20"/>
        </w:rPr>
      </w:pPr>
    </w:p>
    <w:p w:rsidR="00412AF4" w:rsidRPr="00AB5F7B" w:rsidRDefault="00412AF4" w:rsidP="000745BD">
      <w:pPr>
        <w:spacing w:after="0"/>
        <w:rPr>
          <w:rFonts w:ascii="Myriad Pro" w:eastAsiaTheme="majorEastAsia" w:hAnsi="Myriad Pro" w:cstheme="majorBidi"/>
          <w:b/>
          <w:bCs/>
          <w:sz w:val="20"/>
          <w:szCs w:val="20"/>
          <w:lang w:eastAsia="pl-PL"/>
        </w:rPr>
        <w:sectPr w:rsidR="00412AF4" w:rsidRPr="00AB5F7B" w:rsidSect="009054C3">
          <w:pgSz w:w="16838" w:h="11906" w:orient="landscape"/>
          <w:pgMar w:top="1417" w:right="1417" w:bottom="1417" w:left="1417" w:header="708" w:footer="708" w:gutter="0"/>
          <w:cols w:space="708"/>
          <w:docGrid w:linePitch="360"/>
        </w:sectPr>
      </w:pPr>
    </w:p>
    <w:p w:rsidR="00CC3AD8" w:rsidRPr="00AB5F7B" w:rsidRDefault="00CC3AD8" w:rsidP="00CC3AD8">
      <w:pPr>
        <w:spacing w:after="120" w:line="240" w:lineRule="auto"/>
        <w:jc w:val="center"/>
        <w:rPr>
          <w:rFonts w:ascii="Myriad Pro" w:hAnsi="Myriad Pro"/>
          <w:b/>
          <w:sz w:val="20"/>
          <w:szCs w:val="20"/>
        </w:rPr>
      </w:pPr>
      <w:r w:rsidRPr="00AB5F7B">
        <w:rPr>
          <w:rFonts w:ascii="Myriad Pro" w:hAnsi="Myriad Pro" w:cs="Arial"/>
          <w:b/>
          <w:sz w:val="20"/>
          <w:szCs w:val="20"/>
        </w:rPr>
        <w:t>K</w:t>
      </w:r>
      <w:r w:rsidRPr="00AB5F7B">
        <w:rPr>
          <w:rFonts w:ascii="Myriad Pro" w:hAnsi="Myriad Pro"/>
          <w:b/>
          <w:sz w:val="20"/>
          <w:szCs w:val="20"/>
        </w:rPr>
        <w:t>ryteria ogólne</w:t>
      </w:r>
    </w:p>
    <w:tbl>
      <w:tblPr>
        <w:tblpPr w:leftFromText="141" w:rightFromText="141" w:vertAnchor="page" w:horzAnchor="margin" w:tblpY="2191"/>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hemeFill="accent5" w:themeFillTint="99"/>
        <w:tblLayout w:type="fixed"/>
        <w:tblLook w:val="04A0" w:firstRow="1" w:lastRow="0" w:firstColumn="1" w:lastColumn="0" w:noHBand="0" w:noVBand="1"/>
      </w:tblPr>
      <w:tblGrid>
        <w:gridCol w:w="1900"/>
        <w:gridCol w:w="12275"/>
      </w:tblGrid>
      <w:tr w:rsidR="00CC3AD8" w:rsidRPr="00AB5F7B" w:rsidTr="00457B0E">
        <w:tc>
          <w:tcPr>
            <w:tcW w:w="1900" w:type="dxa"/>
            <w:shd w:val="clear" w:color="auto" w:fill="92CDDC" w:themeFill="accent5" w:themeFillTint="99"/>
          </w:tcPr>
          <w:p w:rsidR="00CC3AD8" w:rsidRPr="00AB5F7B" w:rsidRDefault="00CC3AD8" w:rsidP="007D4B9E">
            <w:pPr>
              <w:rPr>
                <w:rFonts w:ascii="Myriad Pro" w:hAnsi="Myriad Pro"/>
                <w:sz w:val="20"/>
                <w:szCs w:val="20"/>
              </w:rPr>
            </w:pPr>
            <w:r w:rsidRPr="00AB5F7B">
              <w:rPr>
                <w:rFonts w:ascii="Myriad Pro" w:hAnsi="Myriad Pro"/>
                <w:sz w:val="20"/>
                <w:szCs w:val="20"/>
              </w:rPr>
              <w:t>Oś priorytetowa</w:t>
            </w:r>
          </w:p>
        </w:tc>
        <w:tc>
          <w:tcPr>
            <w:tcW w:w="12275" w:type="dxa"/>
            <w:shd w:val="clear" w:color="auto" w:fill="92CDDC" w:themeFill="accent5" w:themeFillTint="99"/>
          </w:tcPr>
          <w:p w:rsidR="00CC3AD8" w:rsidRPr="00AB5F7B" w:rsidRDefault="00CC3AD8" w:rsidP="007D4B9E">
            <w:pPr>
              <w:pStyle w:val="Nagwek1"/>
              <w:rPr>
                <w:szCs w:val="20"/>
              </w:rPr>
            </w:pPr>
            <w:bookmarkStart w:id="16" w:name="_Toc490812840"/>
            <w:r w:rsidRPr="00AB5F7B">
              <w:rPr>
                <w:szCs w:val="20"/>
              </w:rPr>
              <w:t>VII Włączenie społeczne</w:t>
            </w:r>
            <w:bookmarkEnd w:id="16"/>
          </w:p>
        </w:tc>
      </w:tr>
      <w:tr w:rsidR="00CC3AD8" w:rsidRPr="00AB5F7B" w:rsidTr="00457B0E">
        <w:tc>
          <w:tcPr>
            <w:tcW w:w="1900" w:type="dxa"/>
            <w:shd w:val="clear" w:color="auto" w:fill="92CDDC" w:themeFill="accent5" w:themeFillTint="99"/>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92CDDC" w:themeFill="accent5" w:themeFillTint="99"/>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9i Aktywne włączenie, w tym z myślą o promowaniu równych szans oraz aktywnego uczestnictwa i zwiększaniu szans na zatrudnienie.</w:t>
            </w:r>
          </w:p>
        </w:tc>
      </w:tr>
      <w:tr w:rsidR="00CC3AD8" w:rsidRPr="00AB5F7B" w:rsidTr="00457B0E">
        <w:tc>
          <w:tcPr>
            <w:tcW w:w="1900" w:type="dxa"/>
            <w:shd w:val="clear" w:color="auto" w:fill="92CDDC" w:themeFill="accent5" w:themeFillTint="99"/>
          </w:tcPr>
          <w:p w:rsidR="00CC3AD8" w:rsidRPr="00AB5F7B" w:rsidRDefault="00CC3AD8" w:rsidP="007D4B9E">
            <w:pPr>
              <w:rPr>
                <w:rFonts w:ascii="Myriad Pro" w:hAnsi="Myriad Pro"/>
                <w:sz w:val="20"/>
                <w:szCs w:val="20"/>
              </w:rPr>
            </w:pPr>
            <w:r w:rsidRPr="00AB5F7B">
              <w:rPr>
                <w:rFonts w:ascii="Myriad Pro" w:hAnsi="Myriad Pro"/>
                <w:sz w:val="20"/>
                <w:szCs w:val="20"/>
              </w:rPr>
              <w:t>Działanie</w:t>
            </w:r>
          </w:p>
        </w:tc>
        <w:tc>
          <w:tcPr>
            <w:tcW w:w="12275" w:type="dxa"/>
            <w:shd w:val="clear" w:color="auto" w:fill="92CDDC" w:themeFill="accent5" w:themeFillTint="99"/>
          </w:tcPr>
          <w:p w:rsidR="00CC3AD8" w:rsidRPr="00AB5F7B" w:rsidRDefault="00CC3AD8" w:rsidP="007D4B9E">
            <w:pPr>
              <w:pStyle w:val="Nagwek2"/>
              <w:rPr>
                <w:szCs w:val="20"/>
              </w:rPr>
            </w:pPr>
            <w:bookmarkStart w:id="17" w:name="_Toc490812841"/>
            <w:r w:rsidRPr="00AB5F7B">
              <w:rPr>
                <w:szCs w:val="20"/>
              </w:rPr>
              <w:t>7.1 Programy na rzecz integracji osób i rodzin zagrożonych ubóstwem i/lub wykluczeniem społecznym ukierunkowane na aktywizację społeczno-zawodową wykorzystującą instrumenty aktywizacji edukacyjnej, społecznej, zawodowej.</w:t>
            </w:r>
            <w:bookmarkEnd w:id="17"/>
          </w:p>
        </w:tc>
      </w:tr>
      <w:tr w:rsidR="00CC3AD8" w:rsidRPr="00AB5F7B" w:rsidTr="00457B0E">
        <w:tc>
          <w:tcPr>
            <w:tcW w:w="1900" w:type="dxa"/>
            <w:shd w:val="clear" w:color="auto" w:fill="92CDDC" w:themeFill="accent5" w:themeFillTint="99"/>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92CDDC" w:themeFill="accent5" w:themeFillTint="99"/>
          </w:tcPr>
          <w:p w:rsidR="00CC3AD8" w:rsidRPr="00AB5F7B" w:rsidRDefault="00CC3AD8" w:rsidP="007D4B9E">
            <w:pPr>
              <w:numPr>
                <w:ilvl w:val="0"/>
                <w:numId w:val="274"/>
              </w:numPr>
              <w:tabs>
                <w:tab w:val="left" w:pos="284"/>
              </w:tabs>
              <w:spacing w:before="60" w:after="60" w:line="240" w:lineRule="auto"/>
              <w:ind w:left="0" w:firstLine="0"/>
              <w:rPr>
                <w:rFonts w:ascii="Myriad Pro" w:hAnsi="Myriad Pro"/>
                <w:sz w:val="20"/>
                <w:szCs w:val="20"/>
              </w:rPr>
            </w:pPr>
            <w:r w:rsidRPr="00AB5F7B">
              <w:rPr>
                <w:rFonts w:ascii="Myriad Pro" w:hAnsi="Myriad Pro"/>
                <w:sz w:val="20"/>
                <w:szCs w:val="20"/>
              </w:rPr>
              <w:t>Kompleksowe programy aktywizacji społeczno-zawodowej na rzecz integracji osób i rodzin zagrożonych ubóstwem i/lub wykluczeniem społecznym obejmujące następujące typy operacji:</w:t>
            </w:r>
          </w:p>
          <w:p w:rsidR="00CC3AD8" w:rsidRPr="00AB5F7B" w:rsidRDefault="00CC3AD8" w:rsidP="007D4B9E">
            <w:pPr>
              <w:numPr>
                <w:ilvl w:val="0"/>
                <w:numId w:val="272"/>
              </w:numPr>
              <w:spacing w:before="60" w:after="60" w:line="240" w:lineRule="auto"/>
              <w:ind w:left="714" w:hanging="357"/>
              <w:rPr>
                <w:rFonts w:ascii="Myriad Pro" w:hAnsi="Myriad Pro"/>
                <w:sz w:val="20"/>
                <w:szCs w:val="20"/>
              </w:rPr>
            </w:pPr>
            <w:r w:rsidRPr="00AB5F7B">
              <w:rPr>
                <w:rFonts w:ascii="Myriad Pro" w:hAnsi="Myriad Pro"/>
                <w:sz w:val="20"/>
                <w:szCs w:val="20"/>
              </w:rPr>
              <w:t>Instrumenty aktywizacji zawodowej uwzględniające wsparcie osób i rodzin zagrożonych ubóstwem i/lub wykluczeniem społecznym w ramach usług Centrum Integracji Społecznej, Klubu Integracji Społecznej,</w:t>
            </w:r>
          </w:p>
          <w:p w:rsidR="00CC3AD8" w:rsidRPr="00AB5F7B" w:rsidRDefault="00CC3AD8" w:rsidP="007D4B9E">
            <w:pPr>
              <w:numPr>
                <w:ilvl w:val="0"/>
                <w:numId w:val="272"/>
              </w:numPr>
              <w:spacing w:before="60" w:after="60" w:line="240" w:lineRule="auto"/>
              <w:rPr>
                <w:rFonts w:ascii="Myriad Pro" w:hAnsi="Myriad Pro"/>
                <w:sz w:val="20"/>
                <w:szCs w:val="20"/>
              </w:rPr>
            </w:pPr>
            <w:r w:rsidRPr="00AB5F7B">
              <w:rPr>
                <w:rFonts w:ascii="Myriad Pro" w:hAnsi="Myriad Pro"/>
                <w:sz w:val="20"/>
                <w:szCs w:val="20"/>
              </w:rPr>
              <w:t>Instrumenty aktywizacji zawodowej uwzględniające wsparcie osób i rodzin osób niepełnosprawnych w ramach usług Zakładu Aktywności Zawodowej oraz Warsztatów Terapii Zajęciowej</w:t>
            </w:r>
          </w:p>
          <w:p w:rsidR="00CC3AD8" w:rsidRPr="00AB5F7B" w:rsidRDefault="00CC3AD8" w:rsidP="007D4B9E">
            <w:pPr>
              <w:numPr>
                <w:ilvl w:val="0"/>
                <w:numId w:val="272"/>
              </w:numPr>
              <w:spacing w:before="60" w:after="60" w:line="240" w:lineRule="auto"/>
              <w:rPr>
                <w:rFonts w:ascii="Myriad Pro" w:hAnsi="Myriad Pro"/>
                <w:sz w:val="20"/>
                <w:szCs w:val="20"/>
              </w:rPr>
            </w:pPr>
            <w:r w:rsidRPr="00AB5F7B">
              <w:rPr>
                <w:rFonts w:ascii="Myriad Pro" w:hAnsi="Myriad Pro"/>
                <w:sz w:val="20"/>
                <w:szCs w:val="20"/>
              </w:rPr>
              <w:t>Kompleksowe programy, realizowane na podstawie indywidualnych planów działań, obejmujące co najmniej dwie formy wsparcia spośród następujących:</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Usługi wspierające aktywizację zawodową w tym m.in.: finansowanie trenera pracy, doradcy zawodowego,</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Poradnictwo psychologiczne i psychospołeczne, prowadzące do integracji społecznej i zawodowej,</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Kursy i szkolenia umożliwiające nabycie, podniesienie lub zmianę kwalifikacji i kompetencji, zawodowych oraz rozwijanie umiejętności i kompetencji społecznych, niezbędnych na rynku pracy,</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Poradnictwo zawodowe,</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Pośrednictwo pracy,</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Zatrudnienie wspomagane obejmujące wsparcie osoby z niepełnosprawnością przez trenera pracy/asystenta zawodowego u pracodawcy,</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Staże i praktyki zawodowe;</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Subsydiowane zatrudnienie,</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Skierowanie do pracy w Zakładzie Aktywności Zawodowej i sfinansowanie kosztów zatrudnienia w ZAZ,</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Usługi przezwyciężające indywidualne bariery w integracji społecznej i powrocie na rynek pracy, w tym usługi asystenta osobistego,</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Wyposażenie lub doposażenie stanowiska pracy (wyłącznie w połączeniu z subsydiowaniem zatrudnienia); specjalistyczne (wynikające z danej niepełnosprawności i indywidualnych potrzeb) wyposażenie lub doposażenie stanowiska pracy dla zatrudnionej osoby z niepełnosprawnością,</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Jednorazowy dodatek relokacyjny,</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Wsparcie w zakresie przygotowania do uczestnictwa w warsztatach terapii zajęciowej.</w:t>
            </w:r>
          </w:p>
          <w:p w:rsidR="00CC3AD8" w:rsidRPr="00AB5F7B" w:rsidRDefault="00CC3AD8" w:rsidP="007D4B9E">
            <w:pPr>
              <w:numPr>
                <w:ilvl w:val="0"/>
                <w:numId w:val="272"/>
              </w:numPr>
              <w:spacing w:before="60" w:after="60" w:line="240" w:lineRule="auto"/>
              <w:rPr>
                <w:rFonts w:ascii="Myriad Pro" w:hAnsi="Myriad Pro"/>
                <w:sz w:val="20"/>
                <w:szCs w:val="20"/>
              </w:rPr>
            </w:pPr>
            <w:r w:rsidRPr="00AB5F7B">
              <w:rPr>
                <w:rFonts w:ascii="Myriad Pro" w:hAnsi="Myriad Pro"/>
                <w:sz w:val="20"/>
                <w:szCs w:val="20"/>
              </w:rPr>
              <w:t>Wsparcie realizowane przez środowiskowe domy samopomocy w celu przygotowania do podjęcia zatrudnienia.</w:t>
            </w:r>
          </w:p>
        </w:tc>
      </w:tr>
    </w:tbl>
    <w:p w:rsidR="00CC3AD8" w:rsidRPr="00AB5F7B" w:rsidRDefault="00CC3AD8" w:rsidP="00CC3AD8">
      <w:pPr>
        <w:spacing w:after="120" w:line="240" w:lineRule="auto"/>
        <w:rPr>
          <w:rFonts w:ascii="Myriad Pro" w:hAnsi="Myriad Pro" w:cs="Arial"/>
          <w:b/>
          <w:sz w:val="20"/>
          <w:szCs w:val="20"/>
        </w:rPr>
      </w:pPr>
    </w:p>
    <w:p w:rsidR="00CC3AD8" w:rsidRPr="00AB5F7B" w:rsidRDefault="00CC3AD8" w:rsidP="00CC3AD8">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2828"/>
        <w:gridCol w:w="6245"/>
        <w:gridCol w:w="4569"/>
      </w:tblGrid>
      <w:tr w:rsidR="00CC3AD8" w:rsidRPr="00AB5F7B" w:rsidTr="00457B0E">
        <w:tc>
          <w:tcPr>
            <w:tcW w:w="14175" w:type="dxa"/>
            <w:gridSpan w:val="4"/>
          </w:tcPr>
          <w:p w:rsidR="00CC3AD8" w:rsidRPr="00AB5F7B" w:rsidRDefault="00CC3AD8" w:rsidP="00457B0E">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CC3AD8" w:rsidRPr="00AB5F7B" w:rsidTr="00457B0E">
        <w:tc>
          <w:tcPr>
            <w:tcW w:w="533"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28"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45"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69"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CC3AD8" w:rsidRPr="00AB5F7B" w:rsidTr="00457B0E">
        <w:trPr>
          <w:trHeight w:val="283"/>
        </w:trPr>
        <w:tc>
          <w:tcPr>
            <w:tcW w:w="533"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28"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45"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69"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CC3AD8" w:rsidRPr="00AB5F7B" w:rsidTr="00457B0E">
        <w:tc>
          <w:tcPr>
            <w:tcW w:w="533" w:type="dxa"/>
          </w:tcPr>
          <w:p w:rsidR="00CC3AD8" w:rsidRPr="00AB5F7B" w:rsidRDefault="00CC3AD8"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Zgodność z celem szczegółowym i rezultatami Działania</w:t>
            </w:r>
          </w:p>
        </w:tc>
        <w:tc>
          <w:tcPr>
            <w:tcW w:w="624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ze wskaźnikami dla danego Działania/typu projektu.</w:t>
            </w: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457B0E">
        <w:tc>
          <w:tcPr>
            <w:tcW w:w="533" w:type="dxa"/>
          </w:tcPr>
          <w:p w:rsidR="00CC3AD8" w:rsidRPr="00AB5F7B" w:rsidRDefault="00CC3AD8"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Zgodność z typem projektu</w:t>
            </w:r>
          </w:p>
        </w:tc>
        <w:tc>
          <w:tcPr>
            <w:tcW w:w="624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Opis projektu wskazuje na zgodność ze wskazanym przez Beneficjenta typem projektów oraz grupą docelową.</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7.1.</w:t>
            </w: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457B0E">
        <w:tc>
          <w:tcPr>
            <w:tcW w:w="533" w:type="dxa"/>
          </w:tcPr>
          <w:p w:rsidR="00CC3AD8" w:rsidRPr="00AB5F7B" w:rsidRDefault="00CC3AD8"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Zgodność z wymogami pomocy publicznej</w:t>
            </w:r>
          </w:p>
        </w:tc>
        <w:tc>
          <w:tcPr>
            <w:tcW w:w="624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CC3AD8" w:rsidRPr="00AB5F7B" w:rsidTr="00457B0E">
        <w:trPr>
          <w:trHeight w:val="268"/>
        </w:trPr>
        <w:tc>
          <w:tcPr>
            <w:tcW w:w="533" w:type="dxa"/>
          </w:tcPr>
          <w:p w:rsidR="00CC3AD8" w:rsidRPr="00AB5F7B" w:rsidRDefault="00CC3AD8"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24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CC3AD8" w:rsidRPr="00AB5F7B" w:rsidRDefault="00CC3AD8" w:rsidP="007D4B9E">
            <w:pPr>
              <w:numPr>
                <w:ilvl w:val="0"/>
                <w:numId w:val="211"/>
              </w:numPr>
              <w:spacing w:before="40" w:after="40" w:line="240" w:lineRule="auto"/>
              <w:ind w:left="357" w:hanging="357"/>
              <w:rPr>
                <w:rFonts w:ascii="Myriad Pro" w:hAnsi="Myriad Pro"/>
                <w:sz w:val="20"/>
                <w:szCs w:val="20"/>
              </w:rPr>
            </w:pPr>
            <w:r w:rsidRPr="00AB5F7B">
              <w:rPr>
                <w:rFonts w:ascii="Myriad Pro" w:hAnsi="Myriad Pro"/>
                <w:sz w:val="20"/>
                <w:szCs w:val="20"/>
              </w:rPr>
              <w:t>zasadą równości szans kobiet i mężczyzn, w oparciu o standard minimum,</w:t>
            </w:r>
          </w:p>
          <w:p w:rsidR="00CC3AD8" w:rsidRPr="00AB5F7B" w:rsidRDefault="00CC3AD8" w:rsidP="007D4B9E">
            <w:pPr>
              <w:numPr>
                <w:ilvl w:val="0"/>
                <w:numId w:val="211"/>
              </w:numPr>
              <w:spacing w:before="40" w:after="40" w:line="240" w:lineRule="auto"/>
              <w:ind w:left="357" w:hanging="357"/>
              <w:rPr>
                <w:rFonts w:ascii="Myriad Pro" w:hAnsi="Myriad Pro"/>
                <w:sz w:val="20"/>
                <w:szCs w:val="20"/>
              </w:rPr>
            </w:pPr>
            <w:r w:rsidRPr="00AB5F7B">
              <w:rPr>
                <w:rFonts w:ascii="Myriad Pro" w:hAnsi="Myriad Pro"/>
                <w:sz w:val="20"/>
                <w:szCs w:val="20"/>
              </w:rPr>
              <w:t>właściwymi politykami i zasadami wspólnotowym:</w:t>
            </w:r>
          </w:p>
          <w:p w:rsidR="00CC3AD8" w:rsidRPr="00AB5F7B" w:rsidRDefault="00CC3AD8" w:rsidP="00457B0E">
            <w:pPr>
              <w:rPr>
                <w:rFonts w:ascii="Myriad Pro" w:hAnsi="Myriad Pro"/>
                <w:sz w:val="20"/>
                <w:szCs w:val="20"/>
              </w:rPr>
            </w:pPr>
            <w:r w:rsidRPr="00AB5F7B">
              <w:rPr>
                <w:rFonts w:ascii="Myriad Pro" w:hAnsi="Myriad Pro"/>
                <w:sz w:val="20"/>
                <w:szCs w:val="20"/>
              </w:rPr>
              <w:t>- zrównoważonego rozwoju,</w:t>
            </w:r>
          </w:p>
          <w:p w:rsidR="00CC3AD8" w:rsidRPr="00AB5F7B" w:rsidRDefault="00CC3AD8" w:rsidP="00457B0E">
            <w:pPr>
              <w:rPr>
                <w:rFonts w:ascii="Myriad Pro" w:hAnsi="Myriad Pro"/>
                <w:sz w:val="20"/>
                <w:szCs w:val="20"/>
              </w:rPr>
            </w:pPr>
            <w:r w:rsidRPr="00AB5F7B">
              <w:rPr>
                <w:rFonts w:ascii="Myriad Pro" w:hAnsi="Myriad Pro"/>
                <w:sz w:val="20"/>
                <w:szCs w:val="20"/>
              </w:rPr>
              <w:t xml:space="preserve">- promowania i realizacji zasady równości szans i niedyskryminacji, w tym. m. in. koniecznością stosowania zasady uniwersalnego projektowania.  </w:t>
            </w:r>
          </w:p>
          <w:p w:rsidR="00CC3AD8" w:rsidRPr="00AB5F7B" w:rsidRDefault="00CC3AD8" w:rsidP="00457B0E">
            <w:pPr>
              <w:rPr>
                <w:rFonts w:ascii="Myriad Pro" w:hAnsi="Myriad Pro"/>
                <w:sz w:val="20"/>
                <w:szCs w:val="20"/>
              </w:rPr>
            </w:pPr>
            <w:r w:rsidRPr="00AB5F7B">
              <w:rPr>
                <w:rFonts w:ascii="Myriad Pro" w:hAnsi="Myriad Pro"/>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CC3AD8" w:rsidRPr="00AB5F7B" w:rsidRDefault="00CC3AD8" w:rsidP="00457B0E">
            <w:pPr>
              <w:rPr>
                <w:rFonts w:ascii="Myriad Pro" w:hAnsi="Myriad Pro"/>
                <w:color w:val="FF0000"/>
                <w:sz w:val="20"/>
                <w:szCs w:val="20"/>
              </w:rPr>
            </w:pPr>
            <w:r w:rsidRPr="00AB5F7B">
              <w:rPr>
                <w:rFonts w:ascii="Myriad Pro" w:hAnsi="Myriad Pro"/>
                <w:sz w:val="20"/>
                <w:szCs w:val="20"/>
              </w:rPr>
              <w:t>Projekt zakłada dostępność dla jak najszerszego grona odbiorców, w szczególności osób z niepełnosprawnościami.</w:t>
            </w: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457B0E">
        <w:tc>
          <w:tcPr>
            <w:tcW w:w="533" w:type="dxa"/>
          </w:tcPr>
          <w:p w:rsidR="00CC3AD8" w:rsidRPr="00AB5F7B" w:rsidRDefault="00CC3AD8"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24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zgodnie z </w:t>
            </w:r>
            <w:r w:rsidRPr="00AB5F7B">
              <w:rPr>
                <w:rFonts w:ascii="Myriad Pro" w:hAnsi="Myriad Pro"/>
                <w:i/>
                <w:sz w:val="20"/>
                <w:szCs w:val="20"/>
              </w:rPr>
              <w:t xml:space="preserve">SOOP RPO WZ 2014-2020 </w:t>
            </w:r>
            <w:r w:rsidRPr="00AB5F7B">
              <w:rPr>
                <w:rFonts w:ascii="Myriad Pro" w:hAnsi="Myriad Pro"/>
                <w:sz w:val="20"/>
                <w:szCs w:val="20"/>
              </w:rPr>
              <w:t>jest/są podmiotem/ami uprawnionym/i do ubiegania się o dofinansowanie w ramach Działania/typu projektu, w którym ogłoszony został konkurs.</w:t>
            </w: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457B0E">
        <w:tc>
          <w:tcPr>
            <w:tcW w:w="533" w:type="dxa"/>
          </w:tcPr>
          <w:p w:rsidR="00CC3AD8" w:rsidRPr="00AB5F7B" w:rsidRDefault="00CC3AD8"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Uproszczone metody rozliczania wydatków</w:t>
            </w:r>
          </w:p>
        </w:tc>
        <w:tc>
          <w:tcPr>
            <w:tcW w:w="624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Style w:val="Odwoanieprzypisudolnego"/>
                <w:rFonts w:ascii="Myriad Pro" w:hAnsi="Myriad Pro"/>
                <w:sz w:val="20"/>
                <w:szCs w:val="20"/>
              </w:rPr>
              <w:footnoteReference w:id="14"/>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sz w:val="20"/>
                <w:szCs w:val="20"/>
              </w:rPr>
              <w:t>Regulaminie konkursu</w:t>
            </w:r>
            <w:r w:rsidRPr="00AB5F7B">
              <w:rPr>
                <w:rFonts w:ascii="Myriad Pro" w:hAnsi="Myriad Pro"/>
                <w:sz w:val="20"/>
                <w:szCs w:val="20"/>
              </w:rPr>
              <w:t>.</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sz w:val="20"/>
                <w:szCs w:val="20"/>
              </w:rPr>
              <w:t>Wytycznych w zakresie kwalifikowalności wydatków Europejskiego Funduszu Społecznego oraz Funduszu Spójności na lata 2014-2020</w:t>
            </w:r>
            <w:r w:rsidRPr="00AB5F7B">
              <w:rPr>
                <w:rFonts w:ascii="Myriad Pro" w:hAnsi="Myriad Pro"/>
                <w:sz w:val="20"/>
                <w:szCs w:val="20"/>
              </w:rPr>
              <w:t>.</w:t>
            </w:r>
          </w:p>
        </w:tc>
        <w:tc>
          <w:tcPr>
            <w:tcW w:w="4569" w:type="dxa"/>
            <w:shd w:val="clear" w:color="auto" w:fill="auto"/>
          </w:tcPr>
          <w:p w:rsidR="00CC3AD8" w:rsidRPr="00AB5F7B" w:rsidRDefault="00CC3AD8" w:rsidP="00457B0E">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457B0E">
        <w:tc>
          <w:tcPr>
            <w:tcW w:w="533" w:type="dxa"/>
          </w:tcPr>
          <w:p w:rsidR="00CC3AD8" w:rsidRPr="00AB5F7B" w:rsidRDefault="00CC3AD8"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Poprawność wypełnienia wniosku </w:t>
            </w:r>
          </w:p>
          <w:p w:rsidR="00CC3AD8" w:rsidRPr="00AB5F7B" w:rsidRDefault="00CC3AD8" w:rsidP="00457B0E">
            <w:pPr>
              <w:spacing w:before="40" w:after="40" w:line="240" w:lineRule="auto"/>
              <w:rPr>
                <w:rFonts w:ascii="Myriad Pro" w:hAnsi="Myriad Pro"/>
                <w:sz w:val="20"/>
                <w:szCs w:val="20"/>
              </w:rPr>
            </w:pPr>
          </w:p>
        </w:tc>
        <w:tc>
          <w:tcPr>
            <w:tcW w:w="624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Wniosek został wypełniony w języku polskim.</w:t>
            </w:r>
          </w:p>
          <w:p w:rsidR="00CC3AD8" w:rsidRPr="00AB5F7B" w:rsidRDefault="00CC3AD8" w:rsidP="00457B0E">
            <w:pPr>
              <w:spacing w:before="40" w:after="40" w:line="240" w:lineRule="auto"/>
              <w:rPr>
                <w:rFonts w:ascii="Myriad Pro" w:hAnsi="Myriad Pro"/>
                <w:sz w:val="20"/>
                <w:szCs w:val="20"/>
              </w:rPr>
            </w:pP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CC3AD8" w:rsidRPr="00AB5F7B" w:rsidRDefault="00CC3AD8" w:rsidP="00CC3AD8">
      <w:pPr>
        <w:spacing w:before="120" w:after="120" w:line="240" w:lineRule="auto"/>
        <w:rPr>
          <w:rFonts w:ascii="Myriad Pro" w:hAnsi="Myriad Pro"/>
          <w:sz w:val="20"/>
          <w:szCs w:val="20"/>
        </w:rPr>
      </w:pPr>
    </w:p>
    <w:p w:rsidR="00CC3AD8" w:rsidRPr="00AB5F7B" w:rsidRDefault="00CC3AD8" w:rsidP="00CC3AD8">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35"/>
        <w:gridCol w:w="6237"/>
        <w:gridCol w:w="4569"/>
      </w:tblGrid>
      <w:tr w:rsidR="00CC3AD8" w:rsidRPr="00AB5F7B" w:rsidTr="00457B0E">
        <w:tc>
          <w:tcPr>
            <w:tcW w:w="14175" w:type="dxa"/>
            <w:gridSpan w:val="4"/>
          </w:tcPr>
          <w:p w:rsidR="00CC3AD8" w:rsidRPr="00AB5F7B" w:rsidRDefault="00CC3AD8" w:rsidP="00457B0E">
            <w:pPr>
              <w:spacing w:before="40" w:after="40" w:line="240" w:lineRule="auto"/>
              <w:jc w:val="center"/>
              <w:rPr>
                <w:rFonts w:ascii="Myriad Pro" w:hAnsi="Myriad Pro"/>
                <w:b/>
                <w:sz w:val="20"/>
                <w:szCs w:val="20"/>
              </w:rPr>
            </w:pPr>
            <w:r w:rsidRPr="00AB5F7B">
              <w:rPr>
                <w:rFonts w:ascii="Myriad Pro" w:hAnsi="Myriad Pro"/>
                <w:b/>
                <w:sz w:val="20"/>
                <w:szCs w:val="20"/>
              </w:rPr>
              <w:t>Kryteria wykonalności</w:t>
            </w:r>
          </w:p>
        </w:tc>
      </w:tr>
      <w:tr w:rsidR="00CC3AD8" w:rsidRPr="00AB5F7B" w:rsidTr="00457B0E">
        <w:tc>
          <w:tcPr>
            <w:tcW w:w="534"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35"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37"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69"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CC3AD8" w:rsidRPr="00AB5F7B" w:rsidTr="00457B0E">
        <w:tc>
          <w:tcPr>
            <w:tcW w:w="534"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35"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37"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69"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CC3AD8" w:rsidRPr="00AB5F7B" w:rsidTr="00457B0E">
        <w:tc>
          <w:tcPr>
            <w:tcW w:w="534" w:type="dxa"/>
          </w:tcPr>
          <w:p w:rsidR="00CC3AD8" w:rsidRPr="00AB5F7B" w:rsidRDefault="00CC3AD8" w:rsidP="007D4B9E">
            <w:pPr>
              <w:pStyle w:val="Akapitzlist"/>
              <w:numPr>
                <w:ilvl w:val="0"/>
                <w:numId w:val="251"/>
              </w:numPr>
              <w:spacing w:before="40" w:after="40" w:line="240" w:lineRule="auto"/>
              <w:ind w:left="0" w:firstLine="0"/>
              <w:contextualSpacing w:val="0"/>
              <w:rPr>
                <w:szCs w:val="20"/>
              </w:rPr>
            </w:pPr>
          </w:p>
        </w:tc>
        <w:tc>
          <w:tcPr>
            <w:tcW w:w="283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eastAsia="Times New Roman" w:hAnsi="Myriad Pro" w:cs="Arial"/>
                <w:color w:val="000000"/>
                <w:sz w:val="20"/>
                <w:szCs w:val="20"/>
              </w:rPr>
              <w:t>Zgodność prawna</w:t>
            </w:r>
          </w:p>
        </w:tc>
        <w:tc>
          <w:tcPr>
            <w:tcW w:w="6237"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569"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457B0E">
        <w:tc>
          <w:tcPr>
            <w:tcW w:w="534" w:type="dxa"/>
          </w:tcPr>
          <w:p w:rsidR="00CC3AD8" w:rsidRPr="00AB5F7B" w:rsidRDefault="00CC3AD8" w:rsidP="007D4B9E">
            <w:pPr>
              <w:pStyle w:val="Akapitzlist"/>
              <w:numPr>
                <w:ilvl w:val="0"/>
                <w:numId w:val="251"/>
              </w:numPr>
              <w:spacing w:before="40" w:after="40" w:line="240" w:lineRule="auto"/>
              <w:ind w:left="0" w:firstLine="0"/>
              <w:contextualSpacing w:val="0"/>
              <w:rPr>
                <w:szCs w:val="20"/>
              </w:rPr>
            </w:pPr>
          </w:p>
        </w:tc>
        <w:tc>
          <w:tcPr>
            <w:tcW w:w="283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237"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569"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457B0E">
        <w:tc>
          <w:tcPr>
            <w:tcW w:w="534" w:type="dxa"/>
          </w:tcPr>
          <w:p w:rsidR="00CC3AD8" w:rsidRPr="00AB5F7B" w:rsidRDefault="00CC3AD8" w:rsidP="007D4B9E">
            <w:pPr>
              <w:pStyle w:val="Akapitzlist"/>
              <w:numPr>
                <w:ilvl w:val="0"/>
                <w:numId w:val="251"/>
              </w:numPr>
              <w:spacing w:before="40" w:after="40" w:line="240" w:lineRule="auto"/>
              <w:ind w:left="0" w:firstLine="0"/>
              <w:contextualSpacing w:val="0"/>
              <w:rPr>
                <w:szCs w:val="20"/>
              </w:rPr>
            </w:pPr>
          </w:p>
        </w:tc>
        <w:tc>
          <w:tcPr>
            <w:tcW w:w="283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237"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CC3AD8" w:rsidRPr="00AB5F7B" w:rsidRDefault="00CC3AD8" w:rsidP="00457B0E">
            <w:pPr>
              <w:spacing w:before="40" w:after="40"/>
              <w:rPr>
                <w:rFonts w:ascii="Myriad Pro" w:hAnsi="Myriad Pro"/>
                <w:sz w:val="20"/>
                <w:szCs w:val="20"/>
              </w:rPr>
            </w:pPr>
            <w:r w:rsidRPr="00AB5F7B">
              <w:rPr>
                <w:rFonts w:ascii="Myriad Pro" w:hAnsi="Myriad Pro"/>
                <w:sz w:val="20"/>
                <w:szCs w:val="20"/>
              </w:rPr>
              <w:t xml:space="preserve">Beneficjent oraz Partner/rzy krajowi (o ile dotyczy), ponoszący wydatki w danym projekcie z EFS, posiadają łączny obrót za rok kalendarzowy równy lub wyższy od łącznych rocznych wydatków w danym projekcie, w którym wydatki są najwyższe. </w:t>
            </w:r>
          </w:p>
          <w:p w:rsidR="00CC3AD8" w:rsidRPr="00AB5F7B" w:rsidRDefault="00CC3AD8" w:rsidP="00457B0E">
            <w:pPr>
              <w:spacing w:before="40" w:after="40"/>
              <w:rPr>
                <w:rFonts w:ascii="Myriad Pro" w:hAnsi="Myriad Pro"/>
                <w:sz w:val="20"/>
                <w:szCs w:val="20"/>
              </w:rPr>
            </w:pPr>
            <w:r w:rsidRPr="00AB5F7B">
              <w:rPr>
                <w:rFonts w:ascii="Myriad Pro" w:hAnsi="Myriad Pro"/>
                <w:sz w:val="20"/>
                <w:szCs w:val="20"/>
              </w:rPr>
              <w:t>W przypadku Beneficjenta będącego jednostką sektora finansów publicznych i/ lub w przypadku projektu realizowanego w partnerstwie gdzie Beneficjentem – Liderem jest podmiot będący jednostką sektora finansów publicznych kryterium zostaje automatycznie uznane za spełnione.</w:t>
            </w:r>
          </w:p>
          <w:p w:rsidR="00CC3AD8" w:rsidRPr="00AB5F7B" w:rsidRDefault="00CC3AD8" w:rsidP="00457B0E">
            <w:pPr>
              <w:spacing w:before="40" w:after="40"/>
              <w:rPr>
                <w:rFonts w:ascii="Myriad Pro" w:hAnsi="Myriad Pro"/>
                <w:sz w:val="20"/>
                <w:szCs w:val="20"/>
              </w:rPr>
            </w:pPr>
          </w:p>
        </w:tc>
        <w:tc>
          <w:tcPr>
            <w:tcW w:w="4569"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457B0E">
        <w:tc>
          <w:tcPr>
            <w:tcW w:w="534" w:type="dxa"/>
          </w:tcPr>
          <w:p w:rsidR="00CC3AD8" w:rsidRPr="00AB5F7B" w:rsidRDefault="00CC3AD8" w:rsidP="007D4B9E">
            <w:pPr>
              <w:pStyle w:val="Akapitzlist"/>
              <w:numPr>
                <w:ilvl w:val="0"/>
                <w:numId w:val="251"/>
              </w:numPr>
              <w:spacing w:before="40" w:after="40" w:line="240" w:lineRule="auto"/>
              <w:ind w:left="0" w:firstLine="0"/>
              <w:contextualSpacing w:val="0"/>
              <w:rPr>
                <w:szCs w:val="20"/>
              </w:rPr>
            </w:pPr>
          </w:p>
        </w:tc>
        <w:tc>
          <w:tcPr>
            <w:tcW w:w="283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Celowość partnerstwa</w:t>
            </w:r>
          </w:p>
        </w:tc>
        <w:tc>
          <w:tcPr>
            <w:tcW w:w="6237" w:type="dxa"/>
          </w:tcPr>
          <w:p w:rsidR="00CC3AD8" w:rsidRPr="00AB5F7B" w:rsidRDefault="00CC3AD8" w:rsidP="00457B0E">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569" w:type="dxa"/>
          </w:tcPr>
          <w:p w:rsidR="00CC3AD8" w:rsidRPr="00AB5F7B" w:rsidRDefault="00CC3AD8" w:rsidP="00457B0E">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CC3AD8" w:rsidRPr="00AB5F7B" w:rsidRDefault="00CC3AD8" w:rsidP="00457B0E">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CC3AD8" w:rsidRPr="00AB5F7B" w:rsidRDefault="00CC3AD8" w:rsidP="00CC3AD8">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35"/>
        <w:gridCol w:w="6237"/>
        <w:gridCol w:w="4569"/>
      </w:tblGrid>
      <w:tr w:rsidR="00CC3AD8" w:rsidRPr="00AB5F7B" w:rsidTr="00457B0E">
        <w:tc>
          <w:tcPr>
            <w:tcW w:w="14175" w:type="dxa"/>
            <w:gridSpan w:val="4"/>
          </w:tcPr>
          <w:p w:rsidR="00CC3AD8" w:rsidRPr="00AB5F7B" w:rsidRDefault="00CC3AD8" w:rsidP="00457B0E">
            <w:pPr>
              <w:spacing w:before="40" w:after="40" w:line="240" w:lineRule="auto"/>
              <w:jc w:val="center"/>
              <w:rPr>
                <w:rFonts w:ascii="Myriad Pro" w:hAnsi="Myriad Pro"/>
                <w:b/>
                <w:sz w:val="20"/>
                <w:szCs w:val="20"/>
              </w:rPr>
            </w:pPr>
            <w:r w:rsidRPr="00AB5F7B">
              <w:rPr>
                <w:rFonts w:ascii="Myriad Pro" w:hAnsi="Myriad Pro"/>
                <w:b/>
                <w:sz w:val="20"/>
                <w:szCs w:val="20"/>
              </w:rPr>
              <w:t>Kryteria jakości</w:t>
            </w:r>
          </w:p>
        </w:tc>
      </w:tr>
      <w:tr w:rsidR="00CC3AD8" w:rsidRPr="00AB5F7B" w:rsidTr="00457B0E">
        <w:tc>
          <w:tcPr>
            <w:tcW w:w="534"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35"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37"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69"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CC3AD8" w:rsidRPr="00AB5F7B" w:rsidTr="00457B0E">
        <w:tc>
          <w:tcPr>
            <w:tcW w:w="534"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35"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37"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69"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CC3AD8" w:rsidRPr="00AB5F7B" w:rsidTr="00457B0E">
        <w:trPr>
          <w:trHeight w:val="411"/>
        </w:trPr>
        <w:tc>
          <w:tcPr>
            <w:tcW w:w="534" w:type="dxa"/>
          </w:tcPr>
          <w:p w:rsidR="00CC3AD8" w:rsidRPr="00AB5F7B" w:rsidRDefault="00CC3AD8" w:rsidP="007D4B9E">
            <w:pPr>
              <w:pStyle w:val="Akapitzlist"/>
              <w:numPr>
                <w:ilvl w:val="0"/>
                <w:numId w:val="252"/>
              </w:numPr>
              <w:spacing w:before="40" w:after="40" w:line="240" w:lineRule="auto"/>
              <w:ind w:left="0" w:firstLine="0"/>
              <w:contextualSpacing w:val="0"/>
              <w:rPr>
                <w:szCs w:val="20"/>
              </w:rPr>
            </w:pPr>
          </w:p>
        </w:tc>
        <w:tc>
          <w:tcPr>
            <w:tcW w:w="283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Odpowiedniość/Adekwatność /Trafność</w:t>
            </w:r>
          </w:p>
        </w:tc>
        <w:tc>
          <w:tcPr>
            <w:tcW w:w="6237"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Stopień, w jakim projekt jest spójny z analizą sytuacji problemowej zawartą w </w:t>
            </w:r>
            <w:r w:rsidRPr="00AB5F7B">
              <w:rPr>
                <w:rFonts w:ascii="Myriad Pro" w:hAnsi="Myriad Pro"/>
                <w:i/>
                <w:sz w:val="20"/>
                <w:szCs w:val="20"/>
              </w:rPr>
              <w:t>Regulaminie konkursu</w:t>
            </w:r>
            <w:r w:rsidRPr="00AB5F7B">
              <w:rPr>
                <w:rFonts w:ascii="Myriad Pro" w:hAnsi="Myriad Pro"/>
                <w:sz w:val="20"/>
                <w:szCs w:val="20"/>
              </w:rPr>
              <w:t xml:space="preserve"> (jeśli dotyczy) oraz we wniosku o dofinansowanie.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Projekt jest spójny merytorycznie w zakresie wskazanego opisu grupy docelowej, trafności doboru zadań, harmonogramu zadań, wskaźników planowanych do osiągnięcia, szacowanego budżetu projektu oraz przyczynia się do osiągnięcia celów </w:t>
            </w:r>
            <w:r w:rsidRPr="00AB5F7B">
              <w:rPr>
                <w:rFonts w:ascii="Myriad Pro" w:hAnsi="Myriad Pro"/>
                <w:i/>
                <w:sz w:val="20"/>
                <w:szCs w:val="20"/>
              </w:rPr>
              <w:t>RPO WZ 2014-2020</w:t>
            </w:r>
            <w:r w:rsidRPr="00AB5F7B">
              <w:rPr>
                <w:rFonts w:ascii="Myriad Pro" w:hAnsi="Myriad Pro"/>
                <w:sz w:val="20"/>
                <w:szCs w:val="20"/>
              </w:rPr>
              <w:t>.</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CC3AD8" w:rsidRPr="00AB5F7B" w:rsidTr="00457B0E">
        <w:trPr>
          <w:trHeight w:val="105"/>
        </w:trPr>
        <w:tc>
          <w:tcPr>
            <w:tcW w:w="534" w:type="dxa"/>
          </w:tcPr>
          <w:p w:rsidR="00CC3AD8" w:rsidRPr="00AB5F7B" w:rsidRDefault="00CC3AD8" w:rsidP="007D4B9E">
            <w:pPr>
              <w:pStyle w:val="Akapitzlist"/>
              <w:numPr>
                <w:ilvl w:val="0"/>
                <w:numId w:val="252"/>
              </w:numPr>
              <w:spacing w:before="40" w:after="40" w:line="240" w:lineRule="auto"/>
              <w:ind w:left="0" w:firstLine="0"/>
              <w:contextualSpacing w:val="0"/>
              <w:rPr>
                <w:szCs w:val="20"/>
              </w:rPr>
            </w:pPr>
          </w:p>
        </w:tc>
        <w:tc>
          <w:tcPr>
            <w:tcW w:w="283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Skuteczność</w:t>
            </w:r>
          </w:p>
        </w:tc>
        <w:tc>
          <w:tcPr>
            <w:tcW w:w="6237"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Stopnień, w jakim projekt przyczyni się do rozwiązania/złagodzenia sytuacji problemowej zawartej w </w:t>
            </w:r>
            <w:r w:rsidRPr="00AB5F7B">
              <w:rPr>
                <w:rFonts w:ascii="Myriad Pro" w:hAnsi="Myriad Pro"/>
                <w:i/>
                <w:sz w:val="20"/>
                <w:szCs w:val="20"/>
              </w:rPr>
              <w:t xml:space="preserve">Regulaminie konkursu </w:t>
            </w:r>
            <w:r w:rsidRPr="00AB5F7B">
              <w:rPr>
                <w:rFonts w:ascii="Myriad Pro" w:hAnsi="Myriad Pro"/>
                <w:sz w:val="20"/>
                <w:szCs w:val="20"/>
              </w:rPr>
              <w:t>oraz we wniosku o dofinansowanie.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Skala punktów (1 - 5) waga 4</w:t>
            </w:r>
          </w:p>
        </w:tc>
      </w:tr>
      <w:tr w:rsidR="00CC3AD8" w:rsidRPr="00AB5F7B" w:rsidTr="00457B0E">
        <w:trPr>
          <w:trHeight w:val="83"/>
        </w:trPr>
        <w:tc>
          <w:tcPr>
            <w:tcW w:w="534" w:type="dxa"/>
          </w:tcPr>
          <w:p w:rsidR="00CC3AD8" w:rsidRPr="00AB5F7B" w:rsidRDefault="00CC3AD8" w:rsidP="007D4B9E">
            <w:pPr>
              <w:pStyle w:val="Akapitzlist"/>
              <w:numPr>
                <w:ilvl w:val="0"/>
                <w:numId w:val="252"/>
              </w:numPr>
              <w:spacing w:before="40" w:after="40" w:line="240" w:lineRule="auto"/>
              <w:ind w:left="0" w:firstLine="0"/>
              <w:contextualSpacing w:val="0"/>
              <w:rPr>
                <w:szCs w:val="20"/>
              </w:rPr>
            </w:pPr>
          </w:p>
        </w:tc>
        <w:tc>
          <w:tcPr>
            <w:tcW w:w="283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Efektywność</w:t>
            </w:r>
          </w:p>
        </w:tc>
        <w:tc>
          <w:tcPr>
            <w:tcW w:w="6237"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Stopień/poziom osiągnięcia zakładanych rezultatów w odniesieniu do zaplanowanych kosztów. </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relacji nakład/rezultat.</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Skala punktów (1 - 5) waga 4</w:t>
            </w:r>
          </w:p>
        </w:tc>
      </w:tr>
      <w:tr w:rsidR="00CC3AD8" w:rsidRPr="00AB5F7B" w:rsidTr="00457B0E">
        <w:trPr>
          <w:trHeight w:val="83"/>
        </w:trPr>
        <w:tc>
          <w:tcPr>
            <w:tcW w:w="534" w:type="dxa"/>
          </w:tcPr>
          <w:p w:rsidR="00CC3AD8" w:rsidRPr="00AB5F7B" w:rsidRDefault="00CC3AD8" w:rsidP="007D4B9E">
            <w:pPr>
              <w:pStyle w:val="Akapitzlist"/>
              <w:numPr>
                <w:ilvl w:val="0"/>
                <w:numId w:val="252"/>
              </w:numPr>
              <w:spacing w:before="40" w:after="40" w:line="240" w:lineRule="auto"/>
              <w:ind w:left="0" w:firstLine="0"/>
              <w:contextualSpacing w:val="0"/>
              <w:rPr>
                <w:szCs w:val="20"/>
              </w:rPr>
            </w:pPr>
          </w:p>
        </w:tc>
        <w:tc>
          <w:tcPr>
            <w:tcW w:w="283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237"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Skala punktów (1 - 5) waga 4</w:t>
            </w:r>
          </w:p>
        </w:tc>
      </w:tr>
      <w:tr w:rsidR="00CC3AD8" w:rsidRPr="00AB5F7B" w:rsidTr="00457B0E">
        <w:trPr>
          <w:trHeight w:val="971"/>
        </w:trPr>
        <w:tc>
          <w:tcPr>
            <w:tcW w:w="534" w:type="dxa"/>
          </w:tcPr>
          <w:p w:rsidR="00CC3AD8" w:rsidRPr="00AB5F7B" w:rsidRDefault="00CC3AD8" w:rsidP="007D4B9E">
            <w:pPr>
              <w:pStyle w:val="Akapitzlist"/>
              <w:numPr>
                <w:ilvl w:val="0"/>
                <w:numId w:val="252"/>
              </w:numPr>
              <w:spacing w:before="40" w:after="40" w:line="240" w:lineRule="auto"/>
              <w:ind w:left="0" w:firstLine="0"/>
              <w:contextualSpacing w:val="0"/>
              <w:rPr>
                <w:szCs w:val="20"/>
              </w:rPr>
            </w:pPr>
          </w:p>
        </w:tc>
        <w:tc>
          <w:tcPr>
            <w:tcW w:w="283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Trwałość</w:t>
            </w:r>
          </w:p>
        </w:tc>
        <w:tc>
          <w:tcPr>
            <w:tcW w:w="6237"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CC3AD8" w:rsidRPr="00AB5F7B" w:rsidRDefault="00CC3AD8" w:rsidP="00CC3AD8">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35"/>
        <w:gridCol w:w="6237"/>
        <w:gridCol w:w="4569"/>
      </w:tblGrid>
      <w:tr w:rsidR="00CC3AD8" w:rsidRPr="00AB5F7B" w:rsidTr="00457B0E">
        <w:tc>
          <w:tcPr>
            <w:tcW w:w="14175" w:type="dxa"/>
            <w:gridSpan w:val="4"/>
          </w:tcPr>
          <w:p w:rsidR="00CC3AD8" w:rsidRPr="00AB5F7B" w:rsidRDefault="00CC3AD8" w:rsidP="00457B0E">
            <w:pPr>
              <w:spacing w:before="40" w:after="40" w:line="240" w:lineRule="auto"/>
              <w:jc w:val="center"/>
              <w:rPr>
                <w:rFonts w:ascii="Myriad Pro" w:hAnsi="Myriad Pro"/>
                <w:b/>
                <w:sz w:val="20"/>
                <w:szCs w:val="20"/>
              </w:rPr>
            </w:pPr>
            <w:r w:rsidRPr="00AB5F7B">
              <w:rPr>
                <w:rFonts w:ascii="Myriad Pro" w:hAnsi="Myriad Pro"/>
                <w:b/>
                <w:sz w:val="20"/>
                <w:szCs w:val="20"/>
              </w:rPr>
              <w:t>Kryteria administracyjności</w:t>
            </w:r>
          </w:p>
        </w:tc>
      </w:tr>
      <w:tr w:rsidR="00CC3AD8" w:rsidRPr="00AB5F7B" w:rsidTr="00457B0E">
        <w:tc>
          <w:tcPr>
            <w:tcW w:w="534"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35"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37"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69"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CC3AD8" w:rsidRPr="00AB5F7B" w:rsidTr="00457B0E">
        <w:tc>
          <w:tcPr>
            <w:tcW w:w="534"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35"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37"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69"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CC3AD8" w:rsidRPr="00AB5F7B" w:rsidTr="00457B0E">
        <w:tc>
          <w:tcPr>
            <w:tcW w:w="534" w:type="dxa"/>
          </w:tcPr>
          <w:p w:rsidR="00CC3AD8" w:rsidRPr="00AB5F7B" w:rsidRDefault="00CC3AD8" w:rsidP="007D4B9E">
            <w:pPr>
              <w:pStyle w:val="Akapitzlist"/>
              <w:numPr>
                <w:ilvl w:val="0"/>
                <w:numId w:val="250"/>
              </w:numPr>
              <w:spacing w:before="40" w:after="40" w:line="240" w:lineRule="auto"/>
              <w:ind w:left="0" w:firstLine="0"/>
              <w:contextualSpacing w:val="0"/>
              <w:rPr>
                <w:szCs w:val="20"/>
              </w:rPr>
            </w:pPr>
          </w:p>
        </w:tc>
        <w:tc>
          <w:tcPr>
            <w:tcW w:w="2835"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Spójność i kompletność zapisów</w:t>
            </w:r>
          </w:p>
        </w:tc>
        <w:tc>
          <w:tcPr>
            <w:tcW w:w="6237"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Wniosek jest spójny i kompletny w odniesieniu do dokonanej oceny w zakresie kryteriów jakości oraz został sporządzony zgodnie z obowiązującym </w:t>
            </w:r>
            <w:r w:rsidRPr="00AB5F7B">
              <w:rPr>
                <w:rFonts w:ascii="Myriad Pro" w:hAnsi="Myriad Pro"/>
                <w:i/>
                <w:sz w:val="20"/>
                <w:szCs w:val="20"/>
              </w:rPr>
              <w:t>Regulaminem konkursu</w:t>
            </w:r>
            <w:r w:rsidRPr="00AB5F7B">
              <w:rPr>
                <w:rFonts w:ascii="Myriad Pro" w:hAnsi="Myriad Pro"/>
                <w:sz w:val="20"/>
                <w:szCs w:val="20"/>
              </w:rPr>
              <w:t>.</w:t>
            </w:r>
          </w:p>
        </w:tc>
        <w:tc>
          <w:tcPr>
            <w:tcW w:w="4569"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457B0E">
        <w:trPr>
          <w:trHeight w:val="268"/>
        </w:trPr>
        <w:tc>
          <w:tcPr>
            <w:tcW w:w="534" w:type="dxa"/>
          </w:tcPr>
          <w:p w:rsidR="00CC3AD8" w:rsidRPr="00AB5F7B" w:rsidRDefault="00CC3AD8" w:rsidP="007D4B9E">
            <w:pPr>
              <w:pStyle w:val="Akapitzlist"/>
              <w:numPr>
                <w:ilvl w:val="0"/>
                <w:numId w:val="250"/>
              </w:numPr>
              <w:spacing w:before="40" w:after="40" w:line="240" w:lineRule="auto"/>
              <w:ind w:left="0" w:firstLine="0"/>
              <w:contextualSpacing w:val="0"/>
              <w:rPr>
                <w:szCs w:val="20"/>
              </w:rPr>
            </w:pPr>
          </w:p>
        </w:tc>
        <w:tc>
          <w:tcPr>
            <w:tcW w:w="2835"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Zgodność z kwalifikowalnością wydatków</w:t>
            </w:r>
          </w:p>
        </w:tc>
        <w:tc>
          <w:tcPr>
            <w:tcW w:w="6237" w:type="dxa"/>
          </w:tcPr>
          <w:p w:rsidR="00CC3AD8" w:rsidRPr="00AB5F7B" w:rsidRDefault="00CC3AD8" w:rsidP="00457B0E">
            <w:pPr>
              <w:spacing w:before="40" w:after="40" w:line="240" w:lineRule="auto"/>
              <w:rPr>
                <w:rFonts w:ascii="Myriad Pro" w:hAnsi="Myriad Pro"/>
                <w:i/>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rPr>
              <w:t>Wytycznymi w zakresie kwalifikowalności wydatków Europejskiego Funduszu Rozwoju Regionalnego, Europejskiego Funduszu Społecznego oraz Funduszu Spójności na lata 2014-2020</w:t>
            </w:r>
            <w:r w:rsidRPr="00AB5F7B">
              <w:rPr>
                <w:rFonts w:ascii="Myriad Pro" w:hAnsi="Myriad Pro"/>
                <w:sz w:val="20"/>
                <w:szCs w:val="20"/>
              </w:rPr>
              <w:t xml:space="preserve"> oraz z </w:t>
            </w:r>
            <w:r w:rsidRPr="00AB5F7B">
              <w:rPr>
                <w:rFonts w:ascii="Myriad Pro" w:hAnsi="Myriad Pro"/>
                <w:i/>
                <w:sz w:val="20"/>
                <w:szCs w:val="20"/>
              </w:rPr>
              <w:t>Wytycznymi w zakresie realizacji przedsięwzięć w obszarze włączenia społecznego i zwalczania ubóstwa z wykorzystaniem środków Europejskiego Funduszu Społecznego i Europejskiego Funduszu Rozwoju Regionalnego na lata 2014-2020.</w:t>
            </w:r>
          </w:p>
          <w:p w:rsidR="00CC3AD8" w:rsidRPr="00AB5F7B" w:rsidRDefault="00CC3AD8" w:rsidP="00457B0E">
            <w:pPr>
              <w:spacing w:before="40" w:after="40" w:line="240" w:lineRule="auto"/>
              <w:rPr>
                <w:rFonts w:ascii="Myriad Pro" w:eastAsia="Times New Roman" w:hAnsi="Myriad Pro"/>
                <w:sz w:val="20"/>
                <w:szCs w:val="20"/>
              </w:rPr>
            </w:pPr>
          </w:p>
          <w:p w:rsidR="00CC3AD8" w:rsidRPr="00AB5F7B" w:rsidRDefault="00CC3AD8" w:rsidP="00457B0E">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Planowane wydatki są uzasadnione, niezbędne, racjonalne i adekwatne do zakresu merytorycznego projektu w tym opisu grupy docelowej i planowanego wsparcia. </w:t>
            </w:r>
          </w:p>
          <w:p w:rsidR="00CC3AD8" w:rsidRPr="00AB5F7B" w:rsidRDefault="00CC3AD8" w:rsidP="00457B0E">
            <w:pPr>
              <w:spacing w:before="40" w:after="40" w:line="240" w:lineRule="auto"/>
              <w:rPr>
                <w:rFonts w:ascii="Myriad Pro" w:eastAsia="Times New Roman" w:hAnsi="Myriad Pro"/>
                <w:sz w:val="20"/>
                <w:szCs w:val="20"/>
              </w:rPr>
            </w:pPr>
          </w:p>
          <w:p w:rsidR="00CC3AD8" w:rsidRPr="00AB5F7B" w:rsidRDefault="00CC3AD8" w:rsidP="00457B0E">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Wydatki założone w projekcie są zgodne z katalogiem wydatków, limitami oraz zasadami kwalifikowalności określonymi w </w:t>
            </w:r>
            <w:r w:rsidRPr="00AB5F7B">
              <w:rPr>
                <w:rFonts w:ascii="Myriad Pro" w:eastAsia="Times New Roman" w:hAnsi="Myriad Pro"/>
                <w:i/>
                <w:sz w:val="20"/>
                <w:szCs w:val="20"/>
              </w:rPr>
              <w:t xml:space="preserve">Regulaminie konkursu </w:t>
            </w:r>
            <w:r w:rsidRPr="00AB5F7B">
              <w:rPr>
                <w:rFonts w:ascii="Myriad Pro" w:eastAsia="Times New Roman" w:hAnsi="Myriad Pro"/>
                <w:sz w:val="20"/>
                <w:szCs w:val="20"/>
              </w:rPr>
              <w:t xml:space="preserve">(jeśli dotyczy). </w:t>
            </w:r>
          </w:p>
          <w:p w:rsidR="00CC3AD8" w:rsidRPr="00AB5F7B" w:rsidRDefault="00CC3AD8" w:rsidP="00457B0E">
            <w:pPr>
              <w:spacing w:before="40" w:after="40" w:line="240" w:lineRule="auto"/>
              <w:rPr>
                <w:rFonts w:ascii="Myriad Pro" w:eastAsia="Times New Roman" w:hAnsi="Myriad Pro"/>
                <w:sz w:val="20"/>
                <w:szCs w:val="20"/>
              </w:rPr>
            </w:pPr>
          </w:p>
          <w:p w:rsidR="00CC3AD8" w:rsidRPr="00AB5F7B" w:rsidRDefault="00CC3AD8" w:rsidP="00457B0E">
            <w:pPr>
              <w:spacing w:before="40" w:after="40" w:line="240" w:lineRule="auto"/>
              <w:rPr>
                <w:rFonts w:ascii="Myriad Pro" w:hAnsi="Myriad Pro"/>
                <w:sz w:val="20"/>
                <w:szCs w:val="20"/>
              </w:rPr>
            </w:pPr>
            <w:r w:rsidRPr="00AB5F7B">
              <w:rPr>
                <w:rFonts w:ascii="Myriad Pro" w:eastAsia="Times New Roman" w:hAnsi="Myriad Pro"/>
                <w:sz w:val="20"/>
                <w:szCs w:val="20"/>
              </w:rPr>
              <w:t xml:space="preserve">Poziom wydatków w ramach </w:t>
            </w:r>
            <w:r w:rsidRPr="00AB5F7B">
              <w:rPr>
                <w:rFonts w:ascii="Myriad Pro" w:eastAsia="Times New Roman" w:hAnsi="Myriad Pro"/>
                <w:i/>
                <w:sz w:val="20"/>
                <w:szCs w:val="20"/>
              </w:rPr>
              <w:t xml:space="preserve">cross financingu </w:t>
            </w:r>
            <w:r w:rsidRPr="00AB5F7B">
              <w:rPr>
                <w:rFonts w:ascii="Myriad Pro" w:eastAsia="Times New Roman" w:hAnsi="Myriad Pro"/>
                <w:sz w:val="20"/>
                <w:szCs w:val="20"/>
              </w:rPr>
              <w:t xml:space="preserve">oraz środków trwałych jest zgodny z poziomem tych wydatków wskazanym w </w:t>
            </w:r>
            <w:r w:rsidRPr="00AB5F7B">
              <w:rPr>
                <w:rFonts w:ascii="Myriad Pro" w:eastAsia="Times New Roman" w:hAnsi="Myriad Pro"/>
                <w:i/>
                <w:sz w:val="20"/>
                <w:szCs w:val="20"/>
              </w:rPr>
              <w:t>Regulaminie konkursu</w:t>
            </w:r>
            <w:r w:rsidRPr="00AB5F7B">
              <w:rPr>
                <w:rFonts w:ascii="Myriad Pro" w:eastAsia="Times New Roman" w:hAnsi="Myriad Pro"/>
                <w:sz w:val="20"/>
                <w:szCs w:val="20"/>
              </w:rPr>
              <w:t>.</w:t>
            </w:r>
          </w:p>
        </w:tc>
        <w:tc>
          <w:tcPr>
            <w:tcW w:w="4569"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457B0E">
        <w:tc>
          <w:tcPr>
            <w:tcW w:w="534" w:type="dxa"/>
          </w:tcPr>
          <w:p w:rsidR="00CC3AD8" w:rsidRPr="00AB5F7B" w:rsidRDefault="00CC3AD8" w:rsidP="007D4B9E">
            <w:pPr>
              <w:pStyle w:val="Akapitzlist"/>
              <w:numPr>
                <w:ilvl w:val="0"/>
                <w:numId w:val="250"/>
              </w:numPr>
              <w:spacing w:before="40" w:after="40" w:line="240" w:lineRule="auto"/>
              <w:ind w:left="0" w:firstLine="0"/>
              <w:contextualSpacing w:val="0"/>
              <w:rPr>
                <w:szCs w:val="20"/>
              </w:rPr>
            </w:pPr>
          </w:p>
        </w:tc>
        <w:tc>
          <w:tcPr>
            <w:tcW w:w="2835"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Intensywność wsparcia</w:t>
            </w:r>
          </w:p>
        </w:tc>
        <w:tc>
          <w:tcPr>
            <w:tcW w:w="6237"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69"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CC3AD8" w:rsidRPr="00AB5F7B" w:rsidRDefault="00CC3AD8" w:rsidP="00CC3AD8">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sectPr w:rsidR="000745BD" w:rsidRPr="00AB5F7B" w:rsidSect="009054C3">
          <w:headerReference w:type="default" r:id="rId21"/>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hAnsi="Myriad Pro"/>
          <w:b/>
          <w:sz w:val="20"/>
          <w:szCs w:val="20"/>
          <w:u w:val="single"/>
        </w:rPr>
      </w:pPr>
    </w:p>
    <w:tbl>
      <w:tblPr>
        <w:tblpPr w:leftFromText="141" w:rightFromText="141" w:vertAnchor="page" w:horzAnchor="margin" w:tblpY="2191"/>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blLayout w:type="fixed"/>
        <w:tblLook w:val="04A0" w:firstRow="1" w:lastRow="0" w:firstColumn="1" w:lastColumn="0" w:noHBand="0" w:noVBand="1"/>
      </w:tblPr>
      <w:tblGrid>
        <w:gridCol w:w="1900"/>
        <w:gridCol w:w="12275"/>
      </w:tblGrid>
      <w:tr w:rsidR="004A0F41" w:rsidRPr="00AB5F7B" w:rsidTr="00672ED6">
        <w:tc>
          <w:tcPr>
            <w:tcW w:w="1900" w:type="dxa"/>
            <w:shd w:val="clear" w:color="auto" w:fill="92CDDC"/>
          </w:tcPr>
          <w:p w:rsidR="004A0F41" w:rsidRPr="00AB5F7B" w:rsidRDefault="004A0F41" w:rsidP="00672ED6">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92CDDC"/>
          </w:tcPr>
          <w:p w:rsidR="004A0F41" w:rsidRPr="00AB5F7B" w:rsidRDefault="004A0F41" w:rsidP="00672ED6">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4A0F41" w:rsidRPr="00AB5F7B" w:rsidTr="00672ED6">
        <w:tc>
          <w:tcPr>
            <w:tcW w:w="1900" w:type="dxa"/>
            <w:shd w:val="clear" w:color="auto" w:fill="92CDDC"/>
          </w:tcPr>
          <w:p w:rsidR="004A0F41" w:rsidRPr="00AB5F7B" w:rsidRDefault="004A0F41" w:rsidP="00672ED6">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92CDDC"/>
          </w:tcPr>
          <w:p w:rsidR="004A0F41" w:rsidRPr="00AB5F7B" w:rsidRDefault="004A0F41" w:rsidP="00672ED6">
            <w:pPr>
              <w:spacing w:before="40" w:after="40" w:line="240" w:lineRule="auto"/>
              <w:rPr>
                <w:rFonts w:ascii="Myriad Pro" w:hAnsi="Myriad Pro"/>
                <w:sz w:val="20"/>
                <w:szCs w:val="20"/>
              </w:rPr>
            </w:pPr>
            <w:r w:rsidRPr="00AB5F7B">
              <w:rPr>
                <w:rFonts w:ascii="Myriad Pro" w:hAnsi="Myriad Pro"/>
                <w:sz w:val="20"/>
                <w:szCs w:val="20"/>
              </w:rPr>
              <w:t>9i Aktywne włączenie, w tym z myślą o promowaniu równych szans oraz aktywnego uczestnictwa i zwiększaniu szans na zatrudnienie.</w:t>
            </w:r>
          </w:p>
        </w:tc>
      </w:tr>
      <w:tr w:rsidR="004A0F41" w:rsidRPr="00AB5F7B" w:rsidTr="00672ED6">
        <w:tc>
          <w:tcPr>
            <w:tcW w:w="1900" w:type="dxa"/>
            <w:shd w:val="clear" w:color="auto" w:fill="92CDDC"/>
          </w:tcPr>
          <w:p w:rsidR="004A0F41" w:rsidRPr="00AB5F7B" w:rsidRDefault="004A0F41" w:rsidP="00672ED6">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92CDDC"/>
          </w:tcPr>
          <w:p w:rsidR="004A0F41" w:rsidRPr="00AB5F7B" w:rsidRDefault="004A0F41" w:rsidP="00672ED6">
            <w:pPr>
              <w:spacing w:before="40" w:after="40" w:line="240" w:lineRule="auto"/>
              <w:rPr>
                <w:rFonts w:ascii="Myriad Pro" w:hAnsi="Myriad Pro"/>
                <w:sz w:val="20"/>
                <w:szCs w:val="20"/>
              </w:rPr>
            </w:pPr>
            <w:r w:rsidRPr="00AB5F7B">
              <w:rPr>
                <w:rFonts w:ascii="Myriad Pro" w:hAnsi="Myriad Pro"/>
                <w:sz w:val="20"/>
                <w:szCs w:val="20"/>
              </w:rPr>
              <w:t>7.1 Programy na rzecz integracji osób i rodzin zagrożonych ubóstwem i/lub wykluczeniem społecznym ukierunkowane na aktywizację społeczno-zawodową wykorzystującą instrumenty aktywizacji edukacyjnej, społecznej, zawodowej.</w:t>
            </w:r>
          </w:p>
        </w:tc>
      </w:tr>
      <w:tr w:rsidR="004A0F41" w:rsidRPr="00AB5F7B" w:rsidTr="00672ED6">
        <w:tc>
          <w:tcPr>
            <w:tcW w:w="1900" w:type="dxa"/>
            <w:shd w:val="clear" w:color="auto" w:fill="92CDDC"/>
          </w:tcPr>
          <w:p w:rsidR="004A0F41" w:rsidRPr="00AB5F7B" w:rsidRDefault="004A0F41" w:rsidP="00672ED6">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92CDDC"/>
          </w:tcPr>
          <w:p w:rsidR="004A0F41" w:rsidRPr="00AB5F7B" w:rsidRDefault="004A0F41" w:rsidP="007D4B9E">
            <w:pPr>
              <w:pStyle w:val="Akapitzlist"/>
              <w:numPr>
                <w:ilvl w:val="0"/>
                <w:numId w:val="216"/>
              </w:numPr>
              <w:spacing w:before="40" w:after="40" w:line="240" w:lineRule="auto"/>
              <w:contextualSpacing w:val="0"/>
              <w:rPr>
                <w:szCs w:val="20"/>
              </w:rPr>
            </w:pPr>
            <w:r w:rsidRPr="00AB5F7B">
              <w:rPr>
                <w:szCs w:val="20"/>
              </w:rPr>
              <w:t>Kompleksowe programy aktywizacji społeczno-zawodowej na rzecz integracji osób i rodzin zagrożonych ubóstwem i/lub wykluczeniem społecznym obejmujące następujące typy operacji:</w:t>
            </w:r>
          </w:p>
          <w:p w:rsidR="004A0F41" w:rsidRPr="00AB5F7B" w:rsidRDefault="004A0F41" w:rsidP="007D4B9E">
            <w:pPr>
              <w:pStyle w:val="Akapitzlist"/>
              <w:numPr>
                <w:ilvl w:val="0"/>
                <w:numId w:val="217"/>
              </w:numPr>
              <w:spacing w:before="40" w:after="40" w:line="240" w:lineRule="auto"/>
              <w:contextualSpacing w:val="0"/>
              <w:rPr>
                <w:szCs w:val="20"/>
              </w:rPr>
            </w:pPr>
            <w:r w:rsidRPr="00AB5F7B">
              <w:rPr>
                <w:szCs w:val="20"/>
              </w:rPr>
              <w:t xml:space="preserve">Instrumenty aktywizacji zawodowej uwzględniające wsparcie osób i rodzin zagrożonych ubóstwem i/lub wykluczeniem społecznym </w:t>
            </w:r>
            <w:r w:rsidRPr="00AB5F7B">
              <w:rPr>
                <w:szCs w:val="20"/>
              </w:rPr>
              <w:br/>
              <w:t>w ramach usług Centrum Integracji Społecznej, Klubu Integracji Społecznej,</w:t>
            </w:r>
          </w:p>
          <w:p w:rsidR="004A0F41" w:rsidRPr="00AB5F7B" w:rsidRDefault="004A0F41" w:rsidP="007D4B9E">
            <w:pPr>
              <w:pStyle w:val="Akapitzlist"/>
              <w:numPr>
                <w:ilvl w:val="0"/>
                <w:numId w:val="283"/>
              </w:numPr>
              <w:spacing w:before="40" w:after="40" w:line="240" w:lineRule="auto"/>
              <w:ind w:left="714" w:hanging="357"/>
              <w:contextualSpacing w:val="0"/>
              <w:rPr>
                <w:szCs w:val="20"/>
              </w:rPr>
            </w:pPr>
            <w:r w:rsidRPr="00AB5F7B">
              <w:rPr>
                <w:szCs w:val="20"/>
              </w:rPr>
              <w:t>Instrumenty aktywizacji zawodowej uwzględniające wsparcie osób i rodzin osób niepełnosprawnych w ramach usług Zakładu Aktywności Zawodowej oraz Warsztatów Terapii Zajęciowej,</w:t>
            </w:r>
          </w:p>
          <w:p w:rsidR="004A0F41" w:rsidRPr="00AB5F7B" w:rsidRDefault="004A0F41" w:rsidP="007D4B9E">
            <w:pPr>
              <w:pStyle w:val="Akapitzlist"/>
              <w:numPr>
                <w:ilvl w:val="0"/>
                <w:numId w:val="283"/>
              </w:numPr>
              <w:spacing w:before="40" w:after="40" w:line="240" w:lineRule="auto"/>
              <w:ind w:left="714" w:hanging="357"/>
              <w:contextualSpacing w:val="0"/>
              <w:rPr>
                <w:szCs w:val="20"/>
              </w:rPr>
            </w:pPr>
            <w:r w:rsidRPr="00AB5F7B">
              <w:rPr>
                <w:szCs w:val="20"/>
              </w:rPr>
              <w:t>Kompleksowe programy, realizowane na podstawie indywidualnych planów działań, obejmujące co najmniej dwie formy wsparcia spośród następujących:</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Usługi wspierające aktywizację zawodową w tym m.in.: finansowanie trenera pracy, doradcy zawodowego,</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Poradnictwo psychologiczne i psychospołeczne, prowadzące do integracji społecznej i zawodowej,</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Kursy i szkolenia umożliwiające nabycie, podniesienie lub zmianę kwalifikacji i kompetencji, zawodowych oraz rozwijanie umiejętności i kompetencji społecznych, niezbędnych na rynku pracy,</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Poradnictwo zawodowe,</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Pośrednictwo pracy,</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Zatrudnienie wspomagane obejmujące wsparcie osoby niepełnosprawnej przez trenera pracy/asystenta zawodowego u pracodawcy,</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Staże i praktyki zawodowe,</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Subsydiowane zatrudnienie,</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Skierowanie do pracy w Zakładzie Aktywności Zawodowej i sfinansowanie kosztów zatrudnienia w ZAZ,</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Usługi społeczne przezwyciężające indywidualne bariery w integracji społecznej i powrocie na rynek pracy, w tym usługi asystenta osobistego,</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Wyposażenie lub doposażenie stanowiska pracy (wyłącznie w połączeniu z subsydiowaniem zatrudnienia); Specjalistyczne (wynikające z danej niepełnosprawności i indywidualnych potrzeb) wyposażenie lub doposażenie stanowiska pracy dla zatrudnionej osoby niepełnosprawnej,</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Jednorazowy dodatek relokacyjny.</w:t>
            </w:r>
          </w:p>
        </w:tc>
      </w:tr>
    </w:tbl>
    <w:p w:rsidR="004A0F41" w:rsidRPr="00AB5F7B" w:rsidRDefault="004A0F41" w:rsidP="004A0F41">
      <w:pPr>
        <w:spacing w:after="120" w:line="240" w:lineRule="auto"/>
        <w:rPr>
          <w:rFonts w:ascii="Myriad Pro" w:hAnsi="Myriad Pro"/>
          <w:b/>
          <w:sz w:val="20"/>
          <w:szCs w:val="20"/>
        </w:rPr>
      </w:pPr>
    </w:p>
    <w:tbl>
      <w:tblPr>
        <w:tblpPr w:leftFromText="141" w:rightFromText="141" w:vertAnchor="page" w:horzAnchor="margin" w:tblpY="2191"/>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blLayout w:type="fixed"/>
        <w:tblLook w:val="04A0" w:firstRow="1" w:lastRow="0" w:firstColumn="1" w:lastColumn="0" w:noHBand="0" w:noVBand="1"/>
      </w:tblPr>
      <w:tblGrid>
        <w:gridCol w:w="1900"/>
        <w:gridCol w:w="12275"/>
      </w:tblGrid>
      <w:tr w:rsidR="009C58F4" w:rsidRPr="00AB5F7B" w:rsidTr="001060EB">
        <w:tc>
          <w:tcPr>
            <w:tcW w:w="14175" w:type="dxa"/>
            <w:gridSpan w:val="2"/>
            <w:tcBorders>
              <w:top w:val="nil"/>
              <w:left w:val="nil"/>
              <w:right w:val="nil"/>
            </w:tcBorders>
            <w:shd w:val="clear" w:color="auto" w:fill="auto"/>
          </w:tcPr>
          <w:p w:rsidR="009C58F4" w:rsidRPr="00AB5F7B" w:rsidRDefault="009C58F4" w:rsidP="001060EB">
            <w:pPr>
              <w:spacing w:after="120" w:line="240" w:lineRule="auto"/>
              <w:jc w:val="center"/>
              <w:rPr>
                <w:rFonts w:ascii="Myriad Pro" w:hAnsi="Myriad Pro"/>
                <w:b/>
                <w:sz w:val="20"/>
                <w:szCs w:val="20"/>
              </w:rPr>
            </w:pPr>
            <w:r w:rsidRPr="00AB5F7B">
              <w:rPr>
                <w:rFonts w:ascii="Myriad Pro" w:hAnsi="Myriad Pro"/>
                <w:b/>
                <w:sz w:val="20"/>
                <w:szCs w:val="20"/>
              </w:rPr>
              <w:t>Kryteria szczegółowe</w:t>
            </w:r>
          </w:p>
        </w:tc>
      </w:tr>
      <w:tr w:rsidR="009C58F4" w:rsidRPr="00AB5F7B" w:rsidTr="001060EB">
        <w:tc>
          <w:tcPr>
            <w:tcW w:w="1900" w:type="dxa"/>
            <w:shd w:val="clear" w:color="auto" w:fill="92CDDC"/>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92CDDC"/>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9C58F4" w:rsidRPr="00AB5F7B" w:rsidTr="001060EB">
        <w:tc>
          <w:tcPr>
            <w:tcW w:w="1900" w:type="dxa"/>
            <w:shd w:val="clear" w:color="auto" w:fill="92CDDC"/>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92CDDC"/>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9i Aktywne włączenie, w tym z myślą o promowaniu równych szans oraz aktywnego uczestnictwa i zwiększaniu szans na zatrudnienie.</w:t>
            </w:r>
          </w:p>
        </w:tc>
      </w:tr>
      <w:tr w:rsidR="009C58F4" w:rsidRPr="00AB5F7B" w:rsidTr="001060EB">
        <w:tc>
          <w:tcPr>
            <w:tcW w:w="1900" w:type="dxa"/>
            <w:shd w:val="clear" w:color="auto" w:fill="92CDDC"/>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92CDDC"/>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7.1 Programy na rzecz integracji osób i rodzin zagrożonych ubóstwem i/lub wykluczeniem społecznym ukierunkowane na aktywizację społeczno-zawodową wykorzystującą instrumenty aktywizacji edukacyjnej, społecznej, zawodowej.</w:t>
            </w:r>
          </w:p>
        </w:tc>
      </w:tr>
      <w:tr w:rsidR="009C58F4" w:rsidRPr="00AB5F7B" w:rsidTr="001060EB">
        <w:tc>
          <w:tcPr>
            <w:tcW w:w="1900" w:type="dxa"/>
            <w:shd w:val="clear" w:color="auto" w:fill="92CDDC"/>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92CDDC"/>
          </w:tcPr>
          <w:p w:rsidR="009C58F4" w:rsidRPr="00AB5F7B" w:rsidRDefault="009C58F4" w:rsidP="007D4B9E">
            <w:pPr>
              <w:pStyle w:val="Akapitzlist"/>
              <w:numPr>
                <w:ilvl w:val="0"/>
                <w:numId w:val="165"/>
              </w:numPr>
              <w:spacing w:before="40" w:after="40"/>
              <w:ind w:left="357" w:hanging="357"/>
              <w:rPr>
                <w:bCs/>
                <w:szCs w:val="20"/>
              </w:rPr>
            </w:pPr>
            <w:r w:rsidRPr="00AB5F7B">
              <w:rPr>
                <w:bCs/>
                <w:szCs w:val="20"/>
              </w:rPr>
              <w:t>Kompleksowe programy aktywizacji społeczno-zawodowej na rzecz integracji osób i rodzin zagrożonych ubóstwem i/lub wykluczeniem społecznym obejmujące następujące typy operacji:</w:t>
            </w:r>
          </w:p>
          <w:p w:rsidR="009C58F4" w:rsidRPr="00AB5F7B" w:rsidRDefault="009C58F4" w:rsidP="007D4B9E">
            <w:pPr>
              <w:pStyle w:val="Akapitzlist"/>
              <w:numPr>
                <w:ilvl w:val="0"/>
                <w:numId w:val="219"/>
              </w:numPr>
              <w:spacing w:before="40" w:after="40"/>
              <w:rPr>
                <w:szCs w:val="20"/>
              </w:rPr>
            </w:pPr>
            <w:r w:rsidRPr="00AB5F7B">
              <w:rPr>
                <w:szCs w:val="20"/>
              </w:rPr>
              <w:t>Instrumenty aktywizacji zawodowej uwzględniające wsparcie osób i rodzin zagrożonych ubóstwem i/lub wykluczeniem społecznym w ramach usług Centrum Integracji Społecznej, Klubu Integracji Społecznej,</w:t>
            </w:r>
          </w:p>
          <w:p w:rsidR="009C58F4" w:rsidRPr="00AB5F7B" w:rsidRDefault="009C58F4" w:rsidP="007D4B9E">
            <w:pPr>
              <w:pStyle w:val="Akapitzlist"/>
              <w:numPr>
                <w:ilvl w:val="0"/>
                <w:numId w:val="219"/>
              </w:numPr>
              <w:spacing w:before="40" w:after="40"/>
              <w:rPr>
                <w:szCs w:val="20"/>
              </w:rPr>
            </w:pPr>
            <w:r w:rsidRPr="00AB5F7B">
              <w:rPr>
                <w:szCs w:val="20"/>
              </w:rPr>
              <w:t>Instrumenty aktywizacji zawodowej uwzględniające wsparcie osób i rodzin osób niepełnosprawnych w ramach usług Zakładu Aktywności Zawodowej</w:t>
            </w:r>
            <w:r w:rsidRPr="00AB5F7B">
              <w:rPr>
                <w:szCs w:val="20"/>
                <w:vertAlign w:val="superscript"/>
              </w:rPr>
              <w:t xml:space="preserve"> </w:t>
            </w:r>
            <w:r w:rsidRPr="00AB5F7B">
              <w:rPr>
                <w:szCs w:val="20"/>
              </w:rPr>
              <w:t>oraz Warsztatów Terapii Zajęciowej (w tym również wsparcie w zakresie przygotowania do uczestnictwa w warsztatach terapii zajęciowej),</w:t>
            </w:r>
          </w:p>
          <w:p w:rsidR="009C58F4" w:rsidRPr="00AB5F7B" w:rsidRDefault="009C58F4" w:rsidP="007D4B9E">
            <w:pPr>
              <w:pStyle w:val="Akapitzlist"/>
              <w:numPr>
                <w:ilvl w:val="0"/>
                <w:numId w:val="219"/>
              </w:numPr>
              <w:spacing w:before="40" w:after="40"/>
              <w:rPr>
                <w:szCs w:val="20"/>
              </w:rPr>
            </w:pPr>
            <w:r w:rsidRPr="00AB5F7B">
              <w:rPr>
                <w:szCs w:val="20"/>
              </w:rPr>
              <w:t>Kompleksowe programy, realizowane na podstawie indywidualnych planów działań, obejmujące co najmniej dwie formy wsparcia spośród następujących:</w:t>
            </w:r>
          </w:p>
          <w:p w:rsidR="009C58F4" w:rsidRPr="00AB5F7B" w:rsidRDefault="009C58F4" w:rsidP="007D4B9E">
            <w:pPr>
              <w:pStyle w:val="Akapitzlist"/>
              <w:numPr>
                <w:ilvl w:val="0"/>
                <w:numId w:val="220"/>
              </w:numPr>
              <w:spacing w:before="40" w:after="40"/>
              <w:rPr>
                <w:szCs w:val="20"/>
              </w:rPr>
            </w:pPr>
            <w:r w:rsidRPr="00AB5F7B">
              <w:rPr>
                <w:szCs w:val="20"/>
              </w:rPr>
              <w:t>Usługi wspierające aktywizację zawodową w tym m.in.: finansowanie trenera pracy, doradcy zawodowego,</w:t>
            </w:r>
          </w:p>
          <w:p w:rsidR="009C58F4" w:rsidRPr="00AB5F7B" w:rsidRDefault="009C58F4" w:rsidP="007D4B9E">
            <w:pPr>
              <w:pStyle w:val="Akapitzlist"/>
              <w:numPr>
                <w:ilvl w:val="0"/>
                <w:numId w:val="220"/>
              </w:numPr>
              <w:spacing w:before="40" w:after="40"/>
              <w:rPr>
                <w:szCs w:val="20"/>
              </w:rPr>
            </w:pPr>
            <w:r w:rsidRPr="00AB5F7B">
              <w:rPr>
                <w:szCs w:val="20"/>
              </w:rPr>
              <w:t>Poradnictwo psychologiczne i psychospołeczne, prowadzące do integracji społecznej i zawodowej,</w:t>
            </w:r>
          </w:p>
          <w:p w:rsidR="009C58F4" w:rsidRPr="00AB5F7B" w:rsidRDefault="009C58F4" w:rsidP="007D4B9E">
            <w:pPr>
              <w:pStyle w:val="Akapitzlist"/>
              <w:numPr>
                <w:ilvl w:val="0"/>
                <w:numId w:val="220"/>
              </w:numPr>
              <w:spacing w:before="40" w:after="40"/>
              <w:rPr>
                <w:szCs w:val="20"/>
              </w:rPr>
            </w:pPr>
            <w:r w:rsidRPr="00AB5F7B">
              <w:rPr>
                <w:szCs w:val="20"/>
              </w:rPr>
              <w:t>Kursy i szkolenia umożliwiające nabycie, podniesienie lub zmianę kwalifikacji i kompetencji, zawodowych oraz rozwijanie umiejętności i kompetencji społecznych, niezbędnych na rynku pracy,</w:t>
            </w:r>
          </w:p>
          <w:p w:rsidR="009C58F4" w:rsidRPr="00AB5F7B" w:rsidRDefault="009C58F4" w:rsidP="007D4B9E">
            <w:pPr>
              <w:pStyle w:val="Akapitzlist"/>
              <w:numPr>
                <w:ilvl w:val="0"/>
                <w:numId w:val="220"/>
              </w:numPr>
              <w:spacing w:before="40" w:after="40"/>
              <w:rPr>
                <w:szCs w:val="20"/>
              </w:rPr>
            </w:pPr>
            <w:r w:rsidRPr="00AB5F7B">
              <w:rPr>
                <w:szCs w:val="20"/>
              </w:rPr>
              <w:t>Poradnictwo zawodowe,</w:t>
            </w:r>
          </w:p>
          <w:p w:rsidR="009C58F4" w:rsidRPr="00AB5F7B" w:rsidRDefault="009C58F4" w:rsidP="007D4B9E">
            <w:pPr>
              <w:pStyle w:val="Akapitzlist"/>
              <w:numPr>
                <w:ilvl w:val="0"/>
                <w:numId w:val="220"/>
              </w:numPr>
              <w:spacing w:before="40" w:after="40"/>
              <w:rPr>
                <w:szCs w:val="20"/>
              </w:rPr>
            </w:pPr>
            <w:r w:rsidRPr="00AB5F7B">
              <w:rPr>
                <w:szCs w:val="20"/>
              </w:rPr>
              <w:t>Pośrednictwo pracy,</w:t>
            </w:r>
          </w:p>
          <w:p w:rsidR="009C58F4" w:rsidRPr="00AB5F7B" w:rsidRDefault="009C58F4" w:rsidP="007D4B9E">
            <w:pPr>
              <w:pStyle w:val="Akapitzlist"/>
              <w:numPr>
                <w:ilvl w:val="0"/>
                <w:numId w:val="220"/>
              </w:numPr>
              <w:spacing w:before="40" w:after="40"/>
              <w:rPr>
                <w:szCs w:val="20"/>
              </w:rPr>
            </w:pPr>
            <w:r w:rsidRPr="00AB5F7B">
              <w:rPr>
                <w:szCs w:val="20"/>
              </w:rPr>
              <w:t>Zatrudnienie wspomagane obejmujące wsparcie osoby z niepełnosprawnością przez trenera pracy/asystenta zawodowego u pracodawcy,</w:t>
            </w:r>
          </w:p>
          <w:p w:rsidR="009C58F4" w:rsidRPr="00AB5F7B" w:rsidRDefault="009C58F4" w:rsidP="007D4B9E">
            <w:pPr>
              <w:pStyle w:val="Akapitzlist"/>
              <w:numPr>
                <w:ilvl w:val="0"/>
                <w:numId w:val="220"/>
              </w:numPr>
              <w:spacing w:before="40" w:after="40"/>
              <w:rPr>
                <w:szCs w:val="20"/>
              </w:rPr>
            </w:pPr>
            <w:r w:rsidRPr="00AB5F7B">
              <w:rPr>
                <w:szCs w:val="20"/>
              </w:rPr>
              <w:t>Staże i praktyki zawodowe;</w:t>
            </w:r>
          </w:p>
          <w:p w:rsidR="009C58F4" w:rsidRPr="00AB5F7B" w:rsidRDefault="009C58F4" w:rsidP="007D4B9E">
            <w:pPr>
              <w:pStyle w:val="Akapitzlist"/>
              <w:numPr>
                <w:ilvl w:val="0"/>
                <w:numId w:val="220"/>
              </w:numPr>
              <w:spacing w:before="40" w:after="40"/>
              <w:rPr>
                <w:szCs w:val="20"/>
              </w:rPr>
            </w:pPr>
            <w:r w:rsidRPr="00AB5F7B">
              <w:rPr>
                <w:szCs w:val="20"/>
              </w:rPr>
              <w:t>Subsydiowane zatrudnienie,</w:t>
            </w:r>
          </w:p>
          <w:p w:rsidR="009C58F4" w:rsidRPr="00AB5F7B" w:rsidRDefault="009C58F4" w:rsidP="007D4B9E">
            <w:pPr>
              <w:pStyle w:val="Akapitzlist"/>
              <w:numPr>
                <w:ilvl w:val="0"/>
                <w:numId w:val="220"/>
              </w:numPr>
              <w:spacing w:before="40" w:after="40"/>
              <w:rPr>
                <w:szCs w:val="20"/>
              </w:rPr>
            </w:pPr>
            <w:r w:rsidRPr="00AB5F7B">
              <w:rPr>
                <w:szCs w:val="20"/>
              </w:rPr>
              <w:t>Skierowanie do pracy w Zakładzie Aktywności Zawodowej i sfinansowanie kosztów zatrudnienia w ZAZ,</w:t>
            </w:r>
          </w:p>
          <w:p w:rsidR="009C58F4" w:rsidRPr="00AB5F7B" w:rsidRDefault="009C58F4" w:rsidP="007D4B9E">
            <w:pPr>
              <w:pStyle w:val="Akapitzlist"/>
              <w:numPr>
                <w:ilvl w:val="0"/>
                <w:numId w:val="220"/>
              </w:numPr>
              <w:spacing w:before="40" w:after="40"/>
              <w:rPr>
                <w:szCs w:val="20"/>
              </w:rPr>
            </w:pPr>
            <w:r w:rsidRPr="00AB5F7B">
              <w:rPr>
                <w:szCs w:val="20"/>
              </w:rPr>
              <w:t>Usługi przezwyciężające indywidualne bariery w integracji społecznej i powrocie na rynek pracy, w tym usługi asystenta osobistego,</w:t>
            </w:r>
          </w:p>
          <w:p w:rsidR="009C58F4" w:rsidRPr="00AB5F7B" w:rsidRDefault="009C58F4" w:rsidP="007D4B9E">
            <w:pPr>
              <w:pStyle w:val="Akapitzlist"/>
              <w:numPr>
                <w:ilvl w:val="0"/>
                <w:numId w:val="220"/>
              </w:numPr>
              <w:spacing w:before="40" w:after="40"/>
              <w:rPr>
                <w:szCs w:val="20"/>
              </w:rPr>
            </w:pPr>
            <w:r w:rsidRPr="00AB5F7B">
              <w:rPr>
                <w:szCs w:val="20"/>
              </w:rPr>
              <w:t>Wyposażenie lub doposażenie stanowiska pracy (wyłącznie w połączeniu z subsydiowaniem zatrudnienia); specjalistyczne (wynikające z danej niepełnosprawności i indywidualnych potrzeb) wyposażenie lub doposażenie stanowiska pracy dla zatrudnionej osoby z niepełnosprawnością,</w:t>
            </w:r>
          </w:p>
          <w:p w:rsidR="009C58F4" w:rsidRPr="00AB5F7B" w:rsidRDefault="009C58F4" w:rsidP="007D4B9E">
            <w:pPr>
              <w:pStyle w:val="Akapitzlist"/>
              <w:numPr>
                <w:ilvl w:val="0"/>
                <w:numId w:val="220"/>
              </w:numPr>
              <w:spacing w:before="40" w:after="40"/>
              <w:rPr>
                <w:szCs w:val="20"/>
              </w:rPr>
            </w:pPr>
            <w:r w:rsidRPr="00AB5F7B">
              <w:rPr>
                <w:szCs w:val="20"/>
              </w:rPr>
              <w:t>Jednorazowy dodatek relokacyjny,</w:t>
            </w:r>
          </w:p>
          <w:p w:rsidR="009C58F4" w:rsidRPr="00AB5F7B" w:rsidRDefault="009C58F4" w:rsidP="007D4B9E">
            <w:pPr>
              <w:pStyle w:val="Akapitzlist"/>
              <w:numPr>
                <w:ilvl w:val="0"/>
                <w:numId w:val="220"/>
              </w:numPr>
              <w:spacing w:before="40" w:after="40"/>
              <w:rPr>
                <w:szCs w:val="20"/>
              </w:rPr>
            </w:pPr>
            <w:r w:rsidRPr="00AB5F7B">
              <w:rPr>
                <w:szCs w:val="20"/>
              </w:rPr>
              <w:t>Wsparcie w zakresie przygotowania do uczestnictwa w warsztatach terapii zajęciowej.</w:t>
            </w:r>
          </w:p>
          <w:p w:rsidR="009C58F4" w:rsidRPr="00AB5F7B" w:rsidRDefault="009C58F4" w:rsidP="007D4B9E">
            <w:pPr>
              <w:pStyle w:val="Akapitzlist"/>
              <w:numPr>
                <w:ilvl w:val="0"/>
                <w:numId w:val="219"/>
              </w:numPr>
              <w:spacing w:before="40" w:after="40"/>
              <w:rPr>
                <w:szCs w:val="20"/>
              </w:rPr>
            </w:pPr>
            <w:r w:rsidRPr="00AB5F7B">
              <w:rPr>
                <w:szCs w:val="20"/>
              </w:rPr>
              <w:t>Wsparcie realizowane przez środowiskowe domy samopomocy w celu przygotowania do podjęcia zatrudnienia</w:t>
            </w:r>
            <w:r w:rsidRPr="00AB5F7B">
              <w:rPr>
                <w:rStyle w:val="Odwoaniedokomentarza"/>
                <w:sz w:val="20"/>
                <w:szCs w:val="20"/>
              </w:rPr>
              <w:t xml:space="preserve"> </w:t>
            </w:r>
            <w:r w:rsidRPr="00AB5F7B">
              <w:rPr>
                <w:szCs w:val="20"/>
              </w:rPr>
              <w:t>.</w:t>
            </w:r>
          </w:p>
          <w:p w:rsidR="009C58F4" w:rsidRPr="00AB5F7B" w:rsidRDefault="009C58F4" w:rsidP="001060EB">
            <w:pPr>
              <w:rPr>
                <w:rFonts w:ascii="Myriad Pro" w:hAnsi="Myriad Pro"/>
                <w:sz w:val="20"/>
                <w:szCs w:val="20"/>
              </w:rPr>
            </w:pPr>
          </w:p>
        </w:tc>
      </w:tr>
    </w:tbl>
    <w:p w:rsidR="009C58F4" w:rsidRPr="00AB5F7B" w:rsidRDefault="009C58F4" w:rsidP="001060EB">
      <w:pPr>
        <w:spacing w:before="120" w:after="120" w:line="240" w:lineRule="auto"/>
        <w:rPr>
          <w:rFonts w:ascii="Myriad Pro" w:hAnsi="Myriad Pro"/>
          <w:sz w:val="20"/>
          <w:szCs w:val="20"/>
        </w:rPr>
      </w:pPr>
    </w:p>
    <w:p w:rsidR="009C58F4" w:rsidRPr="00AB5F7B" w:rsidRDefault="009C58F4" w:rsidP="001060EB">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9C58F4" w:rsidRPr="00AB5F7B" w:rsidTr="001060EB">
        <w:trPr>
          <w:jc w:val="center"/>
        </w:trPr>
        <w:tc>
          <w:tcPr>
            <w:tcW w:w="14175" w:type="dxa"/>
            <w:gridSpan w:val="4"/>
            <w:shd w:val="clear" w:color="auto" w:fill="D9D9D9"/>
          </w:tcPr>
          <w:p w:rsidR="009C58F4" w:rsidRPr="00AB5F7B" w:rsidRDefault="009C58F4"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9C58F4" w:rsidRPr="00AB5F7B" w:rsidTr="001060EB">
        <w:trPr>
          <w:jc w:val="center"/>
        </w:trPr>
        <w:tc>
          <w:tcPr>
            <w:tcW w:w="512"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9C58F4" w:rsidRPr="00AB5F7B" w:rsidTr="001060EB">
        <w:trPr>
          <w:jc w:val="center"/>
        </w:trPr>
        <w:tc>
          <w:tcPr>
            <w:tcW w:w="512"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9C58F4" w:rsidRPr="00AB5F7B" w:rsidTr="001060EB">
        <w:trPr>
          <w:jc w:val="center"/>
        </w:trPr>
        <w:tc>
          <w:tcPr>
            <w:tcW w:w="512" w:type="dxa"/>
          </w:tcPr>
          <w:p w:rsidR="009C58F4" w:rsidRPr="00AB5F7B" w:rsidRDefault="009C58F4" w:rsidP="007D4B9E">
            <w:pPr>
              <w:pStyle w:val="Akapitzlist"/>
              <w:numPr>
                <w:ilvl w:val="0"/>
                <w:numId w:val="205"/>
              </w:numPr>
              <w:spacing w:before="40" w:after="40" w:line="240" w:lineRule="auto"/>
              <w:ind w:left="0" w:firstLine="0"/>
              <w:contextualSpacing w:val="0"/>
              <w:rPr>
                <w:szCs w:val="20"/>
              </w:rPr>
            </w:pPr>
          </w:p>
        </w:tc>
        <w:tc>
          <w:tcPr>
            <w:tcW w:w="2126" w:type="dxa"/>
            <w:shd w:val="clear" w:color="auto" w:fill="auto"/>
          </w:tcPr>
          <w:p w:rsidR="009C58F4" w:rsidRPr="00AB5F7B" w:rsidRDefault="009C58F4" w:rsidP="001060EB">
            <w:pPr>
              <w:spacing w:before="40" w:after="40" w:line="240" w:lineRule="auto"/>
              <w:rPr>
                <w:rFonts w:ascii="Myriad Pro" w:hAnsi="Myriad Pro"/>
                <w:sz w:val="20"/>
                <w:szCs w:val="20"/>
                <w:highlight w:val="yellow"/>
              </w:rPr>
            </w:pPr>
            <w:r w:rsidRPr="00AB5F7B">
              <w:rPr>
                <w:rFonts w:ascii="Myriad Pro" w:hAnsi="Myriad Pro"/>
                <w:sz w:val="20"/>
                <w:szCs w:val="20"/>
              </w:rPr>
              <w:t>Wymogi organizacyjne</w:t>
            </w:r>
          </w:p>
        </w:tc>
        <w:tc>
          <w:tcPr>
            <w:tcW w:w="6804" w:type="dxa"/>
            <w:shd w:val="clear" w:color="auto" w:fill="auto"/>
          </w:tcPr>
          <w:p w:rsidR="009C58F4" w:rsidRPr="00AB5F7B" w:rsidRDefault="009C58F4" w:rsidP="007D4B9E">
            <w:pPr>
              <w:pStyle w:val="Akapitzlist"/>
              <w:numPr>
                <w:ilvl w:val="0"/>
                <w:numId w:val="206"/>
              </w:numPr>
              <w:autoSpaceDE w:val="0"/>
              <w:autoSpaceDN w:val="0"/>
              <w:adjustRightInd w:val="0"/>
              <w:spacing w:before="40" w:after="40" w:line="240" w:lineRule="auto"/>
              <w:ind w:left="357" w:hanging="357"/>
              <w:contextualSpacing w:val="0"/>
              <w:rPr>
                <w:bCs/>
                <w:szCs w:val="20"/>
              </w:rPr>
            </w:pPr>
            <w:r w:rsidRPr="00AB5F7B">
              <w:rPr>
                <w:bCs/>
                <w:szCs w:val="20"/>
              </w:rPr>
              <w:t>Beneficjent składa nie więcej niż jeden wniosek o dofinansowanie.</w:t>
            </w:r>
          </w:p>
          <w:p w:rsidR="009C58F4" w:rsidRPr="00AB5F7B" w:rsidRDefault="009C58F4" w:rsidP="007D4B9E">
            <w:pPr>
              <w:pStyle w:val="Akapitzlist"/>
              <w:numPr>
                <w:ilvl w:val="0"/>
                <w:numId w:val="206"/>
              </w:numPr>
              <w:autoSpaceDE w:val="0"/>
              <w:autoSpaceDN w:val="0"/>
              <w:adjustRightInd w:val="0"/>
              <w:spacing w:before="40" w:after="40" w:line="240" w:lineRule="auto"/>
              <w:ind w:left="357" w:hanging="357"/>
              <w:contextualSpacing w:val="0"/>
              <w:rPr>
                <w:bCs/>
                <w:szCs w:val="20"/>
              </w:rPr>
            </w:pPr>
            <w:r w:rsidRPr="00AB5F7B">
              <w:rPr>
                <w:rFonts w:cs="Arial"/>
                <w:szCs w:val="20"/>
              </w:rPr>
              <w:t xml:space="preserve">Beneficjent od co najmniej 1 roku na dzień złożenia wniosku posiada siedzibę, </w:t>
            </w:r>
            <w:r w:rsidRPr="00AB5F7B" w:rsidDel="00094346">
              <w:rPr>
                <w:bCs/>
                <w:szCs w:val="20"/>
              </w:rPr>
              <w:t>filię, delegaturę, oddział czy inną prawnie dozwoloną formę organizacyjną działalności podmiotu</w:t>
            </w:r>
            <w:r w:rsidRPr="00AB5F7B">
              <w:rPr>
                <w:rFonts w:cs="Arial"/>
                <w:szCs w:val="20"/>
              </w:rPr>
              <w:t xml:space="preserve"> na terenie województwa zachodniopomorskiego.</w:t>
            </w:r>
          </w:p>
          <w:p w:rsidR="009C58F4" w:rsidRPr="00AB5F7B" w:rsidRDefault="009C58F4" w:rsidP="007D4B9E">
            <w:pPr>
              <w:pStyle w:val="Akapitzlist"/>
              <w:numPr>
                <w:ilvl w:val="0"/>
                <w:numId w:val="206"/>
              </w:numPr>
              <w:autoSpaceDE w:val="0"/>
              <w:autoSpaceDN w:val="0"/>
              <w:adjustRightInd w:val="0"/>
              <w:spacing w:before="40" w:after="40" w:line="240" w:lineRule="auto"/>
              <w:ind w:left="357" w:hanging="357"/>
              <w:contextualSpacing w:val="0"/>
              <w:rPr>
                <w:bCs/>
                <w:szCs w:val="20"/>
              </w:rPr>
            </w:pPr>
            <w:r w:rsidRPr="00AB5F7B">
              <w:rPr>
                <w:bCs/>
                <w:szCs w:val="20"/>
              </w:rPr>
              <w:t xml:space="preserve"> </w:t>
            </w:r>
            <w:r w:rsidRPr="00AB5F7B" w:rsidDel="00094346">
              <w:rPr>
                <w:bCs/>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c>
          <w:tcPr>
            <w:tcW w:w="4733" w:type="dxa"/>
            <w:shd w:val="clear" w:color="auto" w:fill="auto"/>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9C58F4" w:rsidRPr="00AB5F7B" w:rsidTr="001060EB">
        <w:trPr>
          <w:jc w:val="center"/>
        </w:trPr>
        <w:tc>
          <w:tcPr>
            <w:tcW w:w="512" w:type="dxa"/>
            <w:shd w:val="clear" w:color="auto" w:fill="auto"/>
          </w:tcPr>
          <w:p w:rsidR="009C58F4" w:rsidRPr="00AB5F7B" w:rsidRDefault="009C58F4" w:rsidP="007D4B9E">
            <w:pPr>
              <w:pStyle w:val="Akapitzlist"/>
              <w:numPr>
                <w:ilvl w:val="0"/>
                <w:numId w:val="166"/>
              </w:numPr>
              <w:spacing w:before="40" w:after="40" w:line="240" w:lineRule="auto"/>
              <w:ind w:left="0" w:firstLine="0"/>
              <w:contextualSpacing w:val="0"/>
              <w:rPr>
                <w:szCs w:val="20"/>
              </w:rPr>
            </w:pPr>
          </w:p>
        </w:tc>
        <w:tc>
          <w:tcPr>
            <w:tcW w:w="2126" w:type="dxa"/>
            <w:shd w:val="clear" w:color="auto" w:fill="auto"/>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804" w:type="dxa"/>
            <w:shd w:val="clear" w:color="auto" w:fill="auto"/>
          </w:tcPr>
          <w:p w:rsidR="009C58F4" w:rsidRPr="00AB5F7B" w:rsidRDefault="009C58F4" w:rsidP="007D4B9E">
            <w:pPr>
              <w:pStyle w:val="Akapitzlist"/>
              <w:numPr>
                <w:ilvl w:val="0"/>
                <w:numId w:val="168"/>
              </w:numPr>
              <w:autoSpaceDE w:val="0"/>
              <w:autoSpaceDN w:val="0"/>
              <w:adjustRightInd w:val="0"/>
              <w:spacing w:before="40" w:after="40" w:line="240" w:lineRule="auto"/>
              <w:ind w:left="357" w:hanging="357"/>
              <w:contextualSpacing w:val="0"/>
              <w:rPr>
                <w:szCs w:val="20"/>
              </w:rPr>
            </w:pPr>
            <w:r w:rsidRPr="00AB5F7B">
              <w:rPr>
                <w:szCs w:val="20"/>
              </w:rPr>
              <w:t xml:space="preserve">Projekt jest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 </w:t>
            </w:r>
          </w:p>
          <w:p w:rsidR="009C58F4" w:rsidRPr="00AB5F7B" w:rsidRDefault="009C58F4" w:rsidP="007D4B9E">
            <w:pPr>
              <w:pStyle w:val="Akapitzlist"/>
              <w:numPr>
                <w:ilvl w:val="0"/>
                <w:numId w:val="168"/>
              </w:numPr>
              <w:spacing w:before="40" w:after="40" w:line="240" w:lineRule="auto"/>
              <w:ind w:left="357" w:hanging="357"/>
              <w:contextualSpacing w:val="0"/>
              <w:rPr>
                <w:szCs w:val="20"/>
              </w:rPr>
            </w:pPr>
            <w:r w:rsidRPr="00AB5F7B">
              <w:rPr>
                <w:szCs w:val="20"/>
              </w:rPr>
              <w:t xml:space="preserve">Okres realizacji projektu jest zgodny z okresem wskazanym w </w:t>
            </w:r>
            <w:r w:rsidRPr="00AB5F7B">
              <w:rPr>
                <w:i/>
                <w:szCs w:val="20"/>
              </w:rPr>
              <w:t>Regulaminie konkursu</w:t>
            </w:r>
            <w:r w:rsidRPr="00AB5F7B">
              <w:rPr>
                <w:szCs w:val="20"/>
              </w:rPr>
              <w:t>.</w:t>
            </w:r>
          </w:p>
          <w:p w:rsidR="009C58F4" w:rsidRPr="00AB5F7B" w:rsidRDefault="009C58F4" w:rsidP="007D4B9E">
            <w:pPr>
              <w:pStyle w:val="Akapitzlist"/>
              <w:numPr>
                <w:ilvl w:val="0"/>
                <w:numId w:val="168"/>
              </w:numPr>
              <w:spacing w:before="40" w:after="40" w:line="240" w:lineRule="auto"/>
              <w:ind w:left="317" w:hanging="317"/>
              <w:contextualSpacing w:val="0"/>
              <w:rPr>
                <w:szCs w:val="20"/>
              </w:rPr>
            </w:pPr>
            <w:r w:rsidRPr="00AB5F7B" w:rsidDel="00094346">
              <w:rPr>
                <w:szCs w:val="20"/>
              </w:rPr>
              <w:t>Beneficjent wniesie wkład własn</w:t>
            </w:r>
            <w:r w:rsidRPr="00AB5F7B">
              <w:rPr>
                <w:szCs w:val="20"/>
              </w:rPr>
              <w:t>y</w:t>
            </w:r>
            <w:r w:rsidRPr="00AB5F7B" w:rsidDel="00094346">
              <w:rPr>
                <w:szCs w:val="20"/>
              </w:rPr>
              <w:t xml:space="preserve"> w wysokości </w:t>
            </w:r>
            <w:r w:rsidRPr="00AB5F7B">
              <w:rPr>
                <w:szCs w:val="20"/>
              </w:rPr>
              <w:t xml:space="preserve">nie mniejszej niż określona w </w:t>
            </w:r>
            <w:r w:rsidRPr="00AB5F7B">
              <w:rPr>
                <w:i/>
                <w:szCs w:val="20"/>
              </w:rPr>
              <w:t>Szczegółowym Opisie Osi Priorytetowych Regionalnego Programu Operacyjnego Województwa Zachodniopomorskiego 2014-2020</w:t>
            </w:r>
            <w:r w:rsidRPr="00AB5F7B">
              <w:rPr>
                <w:szCs w:val="20"/>
              </w:rPr>
              <w:t>.</w:t>
            </w:r>
          </w:p>
          <w:p w:rsidR="009C58F4" w:rsidRPr="00AB5F7B" w:rsidRDefault="009C58F4" w:rsidP="007D4B9E">
            <w:pPr>
              <w:pStyle w:val="Akapitzlist"/>
              <w:numPr>
                <w:ilvl w:val="0"/>
                <w:numId w:val="168"/>
              </w:numPr>
              <w:spacing w:before="40" w:after="40" w:line="240" w:lineRule="auto"/>
              <w:ind w:left="317" w:hanging="283"/>
              <w:contextualSpacing w:val="0"/>
              <w:rPr>
                <w:szCs w:val="20"/>
              </w:rPr>
            </w:pPr>
            <w:r w:rsidRPr="00AB5F7B">
              <w:rPr>
                <w:szCs w:val="20"/>
              </w:rPr>
              <w:t>Grupę docelową w projekcie stanowi co najmniej 10% osób z niepełnosprawnościami.</w:t>
            </w:r>
          </w:p>
          <w:p w:rsidR="009C58F4" w:rsidRPr="00AB5F7B" w:rsidRDefault="009C58F4" w:rsidP="007D4B9E">
            <w:pPr>
              <w:pStyle w:val="Akapitzlist"/>
              <w:numPr>
                <w:ilvl w:val="0"/>
                <w:numId w:val="168"/>
              </w:numPr>
              <w:spacing w:before="40" w:after="40"/>
              <w:ind w:left="357" w:hanging="357"/>
              <w:rPr>
                <w:bCs/>
                <w:szCs w:val="20"/>
              </w:rPr>
            </w:pPr>
            <w:r w:rsidRPr="00AB5F7B">
              <w:rPr>
                <w:bCs/>
                <w:szCs w:val="20"/>
              </w:rPr>
              <w:t>Projekt zakłada osiągnięcie wskaźnika efektywności społecznej i zatrudnieniowej</w:t>
            </w:r>
            <w:r w:rsidRPr="00AB5F7B">
              <w:rPr>
                <w:szCs w:val="20"/>
                <w:vertAlign w:val="superscript"/>
              </w:rPr>
              <w:footnoteReference w:id="15"/>
            </w:r>
            <w:r w:rsidRPr="00AB5F7B">
              <w:rPr>
                <w:bCs/>
                <w:szCs w:val="20"/>
              </w:rPr>
              <w:t xml:space="preserve"> dla uczestników na poziomie zgodnym z Komunikatem Ministra Rozwoju w sprawie wyznaczenia minimalnych poziomów kryterium efektywności społecznej i zatrudnieniowej dla Regionalnych Programów Operacyjnych:  </w:t>
            </w:r>
          </w:p>
          <w:p w:rsidR="009C58F4" w:rsidRPr="00AB5F7B" w:rsidRDefault="009C58F4" w:rsidP="001060EB">
            <w:pPr>
              <w:pStyle w:val="Akapitzlist"/>
              <w:ind w:left="357"/>
              <w:rPr>
                <w:szCs w:val="20"/>
              </w:rPr>
            </w:pPr>
            <w:r w:rsidRPr="00AB5F7B">
              <w:rPr>
                <w:bCs/>
                <w:szCs w:val="20"/>
              </w:rPr>
              <w:t>- w odniesieniu do osób zagrożonych ubóstwem lub wykluczeniem społecznym,</w:t>
            </w:r>
          </w:p>
          <w:p w:rsidR="009C58F4" w:rsidRPr="00AB5F7B" w:rsidRDefault="009C58F4" w:rsidP="001060EB">
            <w:pPr>
              <w:pStyle w:val="Akapitzlist"/>
              <w:spacing w:before="40" w:after="40" w:line="240" w:lineRule="auto"/>
              <w:ind w:left="357"/>
              <w:contextualSpacing w:val="0"/>
              <w:rPr>
                <w:szCs w:val="20"/>
              </w:rPr>
            </w:pPr>
            <w:r w:rsidRPr="00AB5F7B">
              <w:rPr>
                <w:bCs/>
                <w:szCs w:val="20"/>
              </w:rPr>
              <w:t>- w odniesieniu do osób o znacznym stopniu niepełnosprawności, osób z niepełnosprawnością intelektualną oraz osób z niepełnosprawnościami sprzężonymi</w:t>
            </w:r>
            <w:r w:rsidRPr="00AB5F7B">
              <w:rPr>
                <w:szCs w:val="20"/>
              </w:rPr>
              <w:t>.</w:t>
            </w:r>
          </w:p>
          <w:p w:rsidR="009C58F4" w:rsidRPr="00AB5F7B" w:rsidRDefault="009C58F4" w:rsidP="007D4B9E">
            <w:pPr>
              <w:pStyle w:val="Akapitzlist"/>
              <w:numPr>
                <w:ilvl w:val="0"/>
                <w:numId w:val="168"/>
              </w:numPr>
              <w:spacing w:before="40" w:after="40" w:line="240" w:lineRule="auto"/>
              <w:ind w:left="357" w:hanging="357"/>
              <w:contextualSpacing w:val="0"/>
              <w:rPr>
                <w:szCs w:val="20"/>
              </w:rPr>
            </w:pPr>
            <w:r w:rsidRPr="00AB5F7B">
              <w:rPr>
                <w:bCs/>
                <w:szCs w:val="20"/>
              </w:rPr>
              <w:t xml:space="preserve">Szkolenia realizowane w ramach projektu kończą się uzyskaniem dokumentu potwierdzającego nabyte kompetencje lub kwalifikacji </w:t>
            </w:r>
            <w:r w:rsidRPr="00AB5F7B">
              <w:rPr>
                <w:szCs w:val="20"/>
              </w:rPr>
              <w:t xml:space="preserve">potwierdzonych dokumentem w rozumieniu </w:t>
            </w:r>
            <w:r w:rsidRPr="00AB5F7B">
              <w:rPr>
                <w:i/>
                <w:szCs w:val="20"/>
              </w:rPr>
              <w:t>Wytycznych w zakresie monitorowania postępu rzeczowego realizacji programów operacyjnych na lata 2014-2020</w:t>
            </w:r>
            <w:r w:rsidRPr="00AB5F7B">
              <w:rPr>
                <w:bCs/>
                <w:szCs w:val="20"/>
              </w:rPr>
              <w:t>.</w:t>
            </w:r>
          </w:p>
        </w:tc>
        <w:tc>
          <w:tcPr>
            <w:tcW w:w="4733" w:type="dxa"/>
            <w:shd w:val="clear" w:color="auto" w:fill="auto"/>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9C58F4" w:rsidRPr="00AB5F7B" w:rsidRDefault="009C58F4">
      <w:pPr>
        <w:rPr>
          <w:rFonts w:ascii="Myriad Pro" w:hAnsi="Myriad Pro"/>
          <w:sz w:val="20"/>
          <w:szCs w:val="20"/>
        </w:rPr>
      </w:pPr>
    </w:p>
    <w:p w:rsidR="009C58F4" w:rsidRPr="00AB5F7B" w:rsidRDefault="009C58F4">
      <w:pPr>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8930"/>
        <w:gridCol w:w="4733"/>
      </w:tblGrid>
      <w:tr w:rsidR="009C58F4" w:rsidRPr="00AB5F7B" w:rsidTr="001060EB">
        <w:trPr>
          <w:jc w:val="center"/>
        </w:trPr>
        <w:tc>
          <w:tcPr>
            <w:tcW w:w="14175" w:type="dxa"/>
            <w:gridSpan w:val="3"/>
            <w:shd w:val="clear" w:color="auto" w:fill="D9D9D9"/>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b/>
                <w:sz w:val="20"/>
                <w:szCs w:val="20"/>
              </w:rPr>
              <w:t>Kryteria premiujące</w:t>
            </w:r>
          </w:p>
        </w:tc>
      </w:tr>
      <w:tr w:rsidR="009C58F4" w:rsidRPr="00AB5F7B" w:rsidTr="001060EB">
        <w:trPr>
          <w:jc w:val="center"/>
        </w:trPr>
        <w:tc>
          <w:tcPr>
            <w:tcW w:w="512" w:type="dxa"/>
          </w:tcPr>
          <w:p w:rsidR="009C58F4" w:rsidRPr="00AB5F7B" w:rsidRDefault="009C58F4" w:rsidP="001060EB">
            <w:pPr>
              <w:pStyle w:val="Akapitzlist"/>
              <w:spacing w:before="40" w:after="40" w:line="240" w:lineRule="auto"/>
              <w:ind w:left="0"/>
              <w:contextualSpacing w:val="0"/>
              <w:jc w:val="center"/>
              <w:rPr>
                <w:szCs w:val="20"/>
              </w:rPr>
            </w:pPr>
            <w:r w:rsidRPr="00AB5F7B">
              <w:rPr>
                <w:szCs w:val="20"/>
              </w:rPr>
              <w:t>L.p.</w:t>
            </w:r>
          </w:p>
        </w:tc>
        <w:tc>
          <w:tcPr>
            <w:tcW w:w="8930"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9C58F4" w:rsidRPr="00AB5F7B" w:rsidTr="001060EB">
        <w:trPr>
          <w:jc w:val="center"/>
        </w:trPr>
        <w:tc>
          <w:tcPr>
            <w:tcW w:w="512" w:type="dxa"/>
            <w:tcBorders>
              <w:bottom w:val="single" w:sz="4" w:space="0" w:color="auto"/>
            </w:tcBorders>
          </w:tcPr>
          <w:p w:rsidR="009C58F4" w:rsidRPr="00AB5F7B" w:rsidRDefault="009C58F4" w:rsidP="001060EB">
            <w:pPr>
              <w:pStyle w:val="Akapitzlist"/>
              <w:spacing w:before="40" w:after="40" w:line="240" w:lineRule="auto"/>
              <w:ind w:left="0"/>
              <w:contextualSpacing w:val="0"/>
              <w:jc w:val="center"/>
              <w:rPr>
                <w:szCs w:val="20"/>
              </w:rPr>
            </w:pPr>
            <w:r w:rsidRPr="00AB5F7B">
              <w:rPr>
                <w:szCs w:val="20"/>
              </w:rPr>
              <w:t>1</w:t>
            </w:r>
          </w:p>
        </w:tc>
        <w:tc>
          <w:tcPr>
            <w:tcW w:w="8930" w:type="dxa"/>
            <w:tcBorders>
              <w:bottom w:val="single" w:sz="4" w:space="0" w:color="auto"/>
            </w:tcBorders>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4733" w:type="dxa"/>
            <w:tcBorders>
              <w:bottom w:val="single" w:sz="4" w:space="0" w:color="auto"/>
            </w:tcBorders>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r>
      <w:tr w:rsidR="009C58F4" w:rsidRPr="00AB5F7B" w:rsidTr="001060EB">
        <w:trPr>
          <w:jc w:val="center"/>
        </w:trPr>
        <w:tc>
          <w:tcPr>
            <w:tcW w:w="512" w:type="dxa"/>
            <w:tcBorders>
              <w:bottom w:val="single" w:sz="4" w:space="0" w:color="auto"/>
            </w:tcBorders>
          </w:tcPr>
          <w:p w:rsidR="009C58F4" w:rsidRPr="00AB5F7B" w:rsidRDefault="009C58F4" w:rsidP="007D4B9E">
            <w:pPr>
              <w:pStyle w:val="Akapitzlist"/>
              <w:numPr>
                <w:ilvl w:val="0"/>
                <w:numId w:val="228"/>
              </w:numPr>
              <w:spacing w:before="40" w:after="40" w:line="240" w:lineRule="auto"/>
              <w:contextualSpacing w:val="0"/>
              <w:rPr>
                <w:szCs w:val="20"/>
              </w:rPr>
            </w:pPr>
          </w:p>
        </w:tc>
        <w:tc>
          <w:tcPr>
            <w:tcW w:w="8930" w:type="dxa"/>
            <w:tcBorders>
              <w:bottom w:val="single" w:sz="4" w:space="0" w:color="auto"/>
            </w:tcBorders>
          </w:tcPr>
          <w:p w:rsidR="009C58F4" w:rsidRPr="00AB5F7B" w:rsidRDefault="009C58F4" w:rsidP="001060EB">
            <w:pPr>
              <w:spacing w:before="40" w:after="40" w:line="240" w:lineRule="auto"/>
              <w:rPr>
                <w:rFonts w:ascii="Myriad Pro" w:hAnsi="Myriad Pro"/>
                <w:bCs/>
                <w:sz w:val="20"/>
                <w:szCs w:val="20"/>
              </w:rPr>
            </w:pPr>
            <w:r w:rsidRPr="00AB5F7B">
              <w:rPr>
                <w:rFonts w:ascii="Myriad Pro" w:hAnsi="Myriad Pro"/>
                <w:bCs/>
                <w:sz w:val="20"/>
                <w:szCs w:val="20"/>
              </w:rPr>
              <w:t>Efektywność społeczna i zatrudnieniowa wynosi co najmniej o 10 pp więcej niż określona w Komunikacie Ministra Rozwoju w sprawie wyznaczenia minimalnych poziomów kryterium efektywności społecznej i zatrudnieniowej</w:t>
            </w:r>
            <w:r w:rsidRPr="00AB5F7B">
              <w:rPr>
                <w:rFonts w:ascii="Myriad Pro" w:hAnsi="Myriad Pro"/>
                <w:sz w:val="20"/>
                <w:szCs w:val="20"/>
                <w:vertAlign w:val="superscript"/>
              </w:rPr>
              <w:footnoteReference w:id="16"/>
            </w:r>
            <w:r w:rsidRPr="00AB5F7B">
              <w:rPr>
                <w:rFonts w:ascii="Myriad Pro" w:hAnsi="Myriad Pro"/>
                <w:bCs/>
                <w:sz w:val="20"/>
                <w:szCs w:val="20"/>
              </w:rPr>
              <w:t xml:space="preserve"> dla Regionalnych Programów Operacyjnych:</w:t>
            </w:r>
          </w:p>
          <w:p w:rsidR="009C58F4" w:rsidRPr="00AB5F7B" w:rsidRDefault="009C58F4" w:rsidP="001060EB">
            <w:pPr>
              <w:pStyle w:val="Akapitzlist"/>
              <w:rPr>
                <w:bCs/>
                <w:szCs w:val="20"/>
              </w:rPr>
            </w:pPr>
            <w:r w:rsidRPr="00AB5F7B">
              <w:rPr>
                <w:bCs/>
                <w:szCs w:val="20"/>
              </w:rPr>
              <w:t>- w odniesieniu do osób zagrożonych ubóstwem lub wykluczeniem społecznym,</w:t>
            </w:r>
          </w:p>
          <w:p w:rsidR="009C58F4" w:rsidRPr="00AB5F7B" w:rsidRDefault="009C58F4" w:rsidP="001060EB">
            <w:pPr>
              <w:pStyle w:val="Akapitzlist"/>
              <w:rPr>
                <w:szCs w:val="20"/>
              </w:rPr>
            </w:pPr>
            <w:r w:rsidRPr="00AB5F7B">
              <w:rPr>
                <w:bCs/>
                <w:szCs w:val="20"/>
              </w:rPr>
              <w:t>- w odniesieniu do osób o znacznym stopniu niepełnosprawności, osób z niepełnosprawnością intelektualną oraz osób z niepełnosprawnościami sprzężonymi.</w:t>
            </w:r>
          </w:p>
        </w:tc>
        <w:tc>
          <w:tcPr>
            <w:tcW w:w="4733" w:type="dxa"/>
            <w:tcBorders>
              <w:bottom w:val="single" w:sz="4" w:space="0" w:color="auto"/>
            </w:tcBorders>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Liczba punktów: 20</w:t>
            </w:r>
          </w:p>
        </w:tc>
      </w:tr>
      <w:tr w:rsidR="009C58F4" w:rsidRPr="00AB5F7B" w:rsidTr="001060EB">
        <w:trPr>
          <w:jc w:val="center"/>
        </w:trPr>
        <w:tc>
          <w:tcPr>
            <w:tcW w:w="512" w:type="dxa"/>
            <w:tcBorders>
              <w:bottom w:val="single" w:sz="4" w:space="0" w:color="auto"/>
            </w:tcBorders>
          </w:tcPr>
          <w:p w:rsidR="009C58F4" w:rsidRPr="00AB5F7B" w:rsidRDefault="009C58F4" w:rsidP="007D4B9E">
            <w:pPr>
              <w:pStyle w:val="Akapitzlist"/>
              <w:numPr>
                <w:ilvl w:val="0"/>
                <w:numId w:val="284"/>
              </w:numPr>
              <w:spacing w:before="40" w:after="40" w:line="240" w:lineRule="auto"/>
              <w:ind w:left="0" w:firstLine="0"/>
              <w:contextualSpacing w:val="0"/>
              <w:rPr>
                <w:szCs w:val="20"/>
              </w:rPr>
            </w:pPr>
          </w:p>
        </w:tc>
        <w:tc>
          <w:tcPr>
            <w:tcW w:w="8930" w:type="dxa"/>
            <w:tcBorders>
              <w:bottom w:val="single" w:sz="4" w:space="0" w:color="auto"/>
            </w:tcBorders>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 xml:space="preserve">Minimum 50 % grupy docelowej projektu stanowią osoby zagrożone ubóstwem lub wykluczeniem społecznym, doświadczające wielokrotnego wykluczenia społecznego rozumianego jako wykluczenie </w:t>
            </w:r>
            <w:r w:rsidRPr="00AB5F7B">
              <w:rPr>
                <w:rFonts w:ascii="Myriad Pro" w:hAnsi="Myriad Pro"/>
                <w:sz w:val="20"/>
                <w:szCs w:val="20"/>
              </w:rPr>
              <w:br/>
              <w:t xml:space="preserve">z powodu więcej niż jednej z przesłanek, o których mowa poniżej: </w:t>
            </w:r>
          </w:p>
          <w:p w:rsidR="009C58F4" w:rsidRPr="00AB5F7B"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 xml:space="preserve">osoby korzystające ze świadczeń z pomocy społecznej zgodnie z ustawą z dnia 12 marca 2004 r. </w:t>
            </w:r>
            <w:r w:rsidRPr="00AB5F7B">
              <w:rPr>
                <w:szCs w:val="20"/>
              </w:rPr>
              <w:br/>
              <w:t>o pomocy społecznej lub kwalifikujące się do objęcia wsparciem pomocy społecznej, tj. spełniające co najmniej jedną z przesłanek określonych w  art. 7 ustawy z dnia 12 marca 2004 r. o pomocy społecznej;</w:t>
            </w:r>
          </w:p>
          <w:p w:rsidR="009C58F4" w:rsidRPr="00AB5F7B"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osoby, o których mowa w art. 1 ust. 2 ustawy z dnia 13 czerwca 2003 r. o zatrudnieniu socjalnym;</w:t>
            </w:r>
          </w:p>
          <w:p w:rsidR="009C58F4" w:rsidRPr="00AB5F7B"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 xml:space="preserve">osoby przebywające w pieczy zastępczej lub opuszczające pieczę zastępczą oraz rodziny przeżywające trudności w pełnieniu funkcji opiekuńczo-wychowawczych, o których mowa </w:t>
            </w:r>
            <w:r w:rsidRPr="00AB5F7B">
              <w:rPr>
                <w:szCs w:val="20"/>
              </w:rPr>
              <w:br/>
              <w:t>w ustawie z dnia 9 czerwca 2011 r. o wspieraniu rodziny i systemie pieczy zastępczej;</w:t>
            </w:r>
          </w:p>
          <w:p w:rsidR="009C58F4" w:rsidRPr="00AB5F7B"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 xml:space="preserve">osoby nieletnie, wobec których zastosowano środki zapobiegania i zwalczania demoralizacji </w:t>
            </w:r>
            <w:r w:rsidRPr="00AB5F7B">
              <w:rPr>
                <w:szCs w:val="20"/>
              </w:rPr>
              <w:br/>
              <w:t>i przestępczości zgodnie z ustawą z dnia 26 października 1982 r. o postępowaniu w sprawach nieletnich;</w:t>
            </w:r>
          </w:p>
          <w:p w:rsidR="009C58F4" w:rsidRPr="00AB5F7B"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osoby przebywające w młodzieżowych ośrodkach wychowawczych i młodzieżowych ośrodkach socjoterapii, o których mowa w ustawie z dnia 7 września 1991 r.  o systemie oświaty;</w:t>
            </w:r>
          </w:p>
          <w:p w:rsidR="009C58F4" w:rsidRPr="00AB5F7B"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osoby z niepełnosprawnością – osoby niepełnosprawne w rozumieniu ustawy z dnia 27 sierpnia 1997 r. o rehabilitacji zawodowej i społecznej oraz zatrudnianiu osób niepełnosprawnych, a także osoby z zaburzeniami psychicznymi, w rozumieniu ustawy z dnia 19 sierpnia 1994 r. o ochronie zdrowia psychicznego;</w:t>
            </w:r>
          </w:p>
          <w:p w:rsidR="009C58F4" w:rsidRPr="00AB5F7B"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rodziny z dzieckiem z niepełnosprawnością, o ile co najmniej jeden z rodziców lub opiekunów nie pracuje ze względu na konieczność sprawowania opieki nad dzieckiem z niepełnosprawnością;</w:t>
            </w:r>
          </w:p>
          <w:p w:rsidR="009C58F4" w:rsidRPr="00AB5F7B"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osoby, dla których ustalono III profil pomocy, zgodnie z ustawą z dnia 20 kwietnia 2004 r. o promocji zatrudnienia i instytucjach rynku pracy;</w:t>
            </w:r>
          </w:p>
          <w:p w:rsidR="009C58F4" w:rsidRPr="00AB5F7B"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osoby niesamodzielne;</w:t>
            </w:r>
          </w:p>
          <w:p w:rsidR="009C58F4" w:rsidRPr="00AB5F7B"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 xml:space="preserve">osoby bezdomne lub dotknięte wykluczeniem z dostępu do mieszkań w rozumieniu </w:t>
            </w:r>
            <w:r w:rsidRPr="00AB5F7B">
              <w:rPr>
                <w:i/>
                <w:szCs w:val="20"/>
              </w:rPr>
              <w:t>Wytycznych w zakresie monitorowania postępu rzeczowego realizacji programów operacyjnych na lata 2014-2020</w:t>
            </w:r>
            <w:r w:rsidRPr="00AB5F7B">
              <w:rPr>
                <w:szCs w:val="20"/>
              </w:rPr>
              <w:t>;</w:t>
            </w:r>
          </w:p>
          <w:p w:rsidR="009C58F4" w:rsidRPr="00AB5F7B" w:rsidDel="002E02B7"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 xml:space="preserve">osoby korzystające z </w:t>
            </w:r>
            <w:r w:rsidRPr="00AB5F7B">
              <w:rPr>
                <w:i/>
                <w:szCs w:val="20"/>
              </w:rPr>
              <w:t>Programu Operacyjnego Pomoc Żywnościowa 2014-2020</w:t>
            </w:r>
            <w:r w:rsidRPr="00AB5F7B">
              <w:rPr>
                <w:szCs w:val="20"/>
              </w:rPr>
              <w:t>.</w:t>
            </w:r>
          </w:p>
        </w:tc>
        <w:tc>
          <w:tcPr>
            <w:tcW w:w="4733" w:type="dxa"/>
            <w:tcBorders>
              <w:bottom w:val="single" w:sz="4" w:space="0" w:color="auto"/>
            </w:tcBorders>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Liczba punktów: 5</w:t>
            </w:r>
          </w:p>
        </w:tc>
      </w:tr>
      <w:tr w:rsidR="009C58F4" w:rsidRPr="00AB5F7B" w:rsidTr="001060EB">
        <w:trPr>
          <w:jc w:val="center"/>
        </w:trPr>
        <w:tc>
          <w:tcPr>
            <w:tcW w:w="512" w:type="dxa"/>
            <w:tcBorders>
              <w:top w:val="single" w:sz="4" w:space="0" w:color="auto"/>
              <w:left w:val="single" w:sz="4" w:space="0" w:color="auto"/>
              <w:bottom w:val="single" w:sz="4" w:space="0" w:color="auto"/>
              <w:right w:val="single" w:sz="4" w:space="0" w:color="auto"/>
            </w:tcBorders>
          </w:tcPr>
          <w:p w:rsidR="009C58F4" w:rsidRPr="00AB5F7B" w:rsidRDefault="009C58F4" w:rsidP="007D4B9E">
            <w:pPr>
              <w:pStyle w:val="Akapitzlist"/>
              <w:numPr>
                <w:ilvl w:val="0"/>
                <w:numId w:val="228"/>
              </w:numPr>
              <w:spacing w:before="40" w:after="40" w:line="240" w:lineRule="auto"/>
              <w:ind w:left="0" w:firstLine="0"/>
              <w:contextualSpacing w:val="0"/>
              <w:rPr>
                <w:szCs w:val="20"/>
              </w:rPr>
            </w:pPr>
          </w:p>
        </w:tc>
        <w:tc>
          <w:tcPr>
            <w:tcW w:w="8930" w:type="dxa"/>
            <w:tcBorders>
              <w:top w:val="single" w:sz="4" w:space="0" w:color="auto"/>
              <w:left w:val="single" w:sz="4" w:space="0" w:color="auto"/>
              <w:bottom w:val="single" w:sz="4" w:space="0" w:color="auto"/>
              <w:right w:val="single" w:sz="4" w:space="0" w:color="auto"/>
            </w:tcBorders>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Minimum 10% uczestników projektu stanowią osoby:</w:t>
            </w:r>
          </w:p>
          <w:p w:rsidR="009C58F4" w:rsidRPr="00AB5F7B" w:rsidRDefault="009C58F4" w:rsidP="007D4B9E">
            <w:pPr>
              <w:numPr>
                <w:ilvl w:val="0"/>
                <w:numId w:val="36"/>
              </w:numPr>
              <w:spacing w:before="40" w:after="40" w:line="240" w:lineRule="auto"/>
              <w:rPr>
                <w:rFonts w:ascii="Myriad Pro" w:hAnsi="Myriad Pro"/>
                <w:sz w:val="20"/>
                <w:szCs w:val="20"/>
              </w:rPr>
            </w:pPr>
            <w:r w:rsidRPr="00AB5F7B">
              <w:rPr>
                <w:rFonts w:ascii="Myriad Pro" w:hAnsi="Myriad Pro"/>
                <w:sz w:val="20"/>
                <w:szCs w:val="20"/>
              </w:rPr>
              <w:t xml:space="preserve">o znacznym lub umiarkowanym stopniu niepełnosprawności; </w:t>
            </w:r>
          </w:p>
          <w:p w:rsidR="009C58F4" w:rsidRPr="00AB5F7B" w:rsidDel="002E02B7" w:rsidRDefault="009C58F4" w:rsidP="007D4B9E">
            <w:pPr>
              <w:numPr>
                <w:ilvl w:val="0"/>
                <w:numId w:val="36"/>
              </w:numPr>
              <w:spacing w:before="40" w:after="40" w:line="240" w:lineRule="auto"/>
              <w:rPr>
                <w:rFonts w:ascii="Myriad Pro" w:hAnsi="Myriad Pro"/>
                <w:sz w:val="20"/>
                <w:szCs w:val="20"/>
              </w:rPr>
            </w:pPr>
            <w:r w:rsidRPr="00AB5F7B">
              <w:rPr>
                <w:rFonts w:ascii="Myriad Pro" w:hAnsi="Myriad Pro"/>
                <w:sz w:val="20"/>
                <w:szCs w:val="20"/>
              </w:rPr>
              <w:t>z niepełnosprawnością sprzężoną oraz osoby z zaburzeniami psychicznymi, w tym osoby z niepełnosprawnością intelektualną i osoby z całościowymi zaburzeniami rozwojowymi.</w:t>
            </w:r>
          </w:p>
        </w:tc>
        <w:tc>
          <w:tcPr>
            <w:tcW w:w="4733" w:type="dxa"/>
            <w:tcBorders>
              <w:top w:val="single" w:sz="4" w:space="0" w:color="auto"/>
              <w:left w:val="single" w:sz="4" w:space="0" w:color="auto"/>
              <w:bottom w:val="single" w:sz="4" w:space="0" w:color="auto"/>
              <w:right w:val="single" w:sz="4" w:space="0" w:color="auto"/>
            </w:tcBorders>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9C58F4" w:rsidRPr="00AB5F7B" w:rsidTr="001060EB">
        <w:trPr>
          <w:jc w:val="center"/>
        </w:trPr>
        <w:tc>
          <w:tcPr>
            <w:tcW w:w="512" w:type="dxa"/>
          </w:tcPr>
          <w:p w:rsidR="009C58F4" w:rsidRPr="00AB5F7B" w:rsidRDefault="009C58F4" w:rsidP="007D4B9E">
            <w:pPr>
              <w:pStyle w:val="Akapitzlist"/>
              <w:numPr>
                <w:ilvl w:val="0"/>
                <w:numId w:val="228"/>
              </w:numPr>
              <w:spacing w:before="40" w:after="40" w:line="240" w:lineRule="auto"/>
              <w:ind w:left="0" w:firstLine="0"/>
              <w:contextualSpacing w:val="0"/>
              <w:rPr>
                <w:szCs w:val="20"/>
              </w:rPr>
            </w:pPr>
          </w:p>
        </w:tc>
        <w:tc>
          <w:tcPr>
            <w:tcW w:w="8930" w:type="dxa"/>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 xml:space="preserve">Wnioskodawca posiada 3 letnie doświadczenie w aktywizacji określonej w </w:t>
            </w:r>
            <w:r w:rsidRPr="00AB5F7B">
              <w:rPr>
                <w:rFonts w:ascii="Myriad Pro" w:hAnsi="Myriad Pro"/>
                <w:i/>
                <w:sz w:val="20"/>
                <w:szCs w:val="20"/>
              </w:rPr>
              <w:t>Regulaminie konkursu</w:t>
            </w:r>
            <w:r w:rsidRPr="00AB5F7B">
              <w:rPr>
                <w:rFonts w:ascii="Myriad Pro" w:hAnsi="Myriad Pro"/>
                <w:sz w:val="20"/>
                <w:szCs w:val="20"/>
              </w:rPr>
              <w:t xml:space="preserve"> grupy docelowej na terenie województwa zachodniopomorskiego i od 3 lat przed złożeniem wniosku posiadał biuro/siedzibę na terenie województwa zachodniopomorskiego.</w:t>
            </w:r>
          </w:p>
        </w:tc>
        <w:tc>
          <w:tcPr>
            <w:tcW w:w="4733" w:type="dxa"/>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9C58F4" w:rsidRPr="00AB5F7B" w:rsidTr="001060EB">
        <w:trPr>
          <w:jc w:val="center"/>
        </w:trPr>
        <w:tc>
          <w:tcPr>
            <w:tcW w:w="512" w:type="dxa"/>
          </w:tcPr>
          <w:p w:rsidR="009C58F4" w:rsidRPr="00AB5F7B" w:rsidRDefault="009C58F4" w:rsidP="007D4B9E">
            <w:pPr>
              <w:pStyle w:val="Akapitzlist"/>
              <w:numPr>
                <w:ilvl w:val="0"/>
                <w:numId w:val="228"/>
              </w:numPr>
              <w:spacing w:before="40" w:after="40" w:line="240" w:lineRule="auto"/>
              <w:ind w:left="0" w:firstLine="0"/>
              <w:contextualSpacing w:val="0"/>
              <w:rPr>
                <w:szCs w:val="20"/>
              </w:rPr>
            </w:pPr>
          </w:p>
        </w:tc>
        <w:tc>
          <w:tcPr>
            <w:tcW w:w="8930" w:type="dxa"/>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cs="Arial"/>
                <w:sz w:val="20"/>
                <w:szCs w:val="20"/>
              </w:rPr>
              <w:t>Grupę docelową w projekcie stanowi co najmniej 50% osób z obszarów wiejskich</w:t>
            </w:r>
          </w:p>
        </w:tc>
        <w:tc>
          <w:tcPr>
            <w:tcW w:w="4733" w:type="dxa"/>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Liczba punktów: 5</w:t>
            </w:r>
          </w:p>
        </w:tc>
      </w:tr>
      <w:tr w:rsidR="009C58F4" w:rsidRPr="00AB5F7B" w:rsidTr="001060EB">
        <w:trPr>
          <w:jc w:val="center"/>
        </w:trPr>
        <w:tc>
          <w:tcPr>
            <w:tcW w:w="512" w:type="dxa"/>
          </w:tcPr>
          <w:p w:rsidR="009C58F4" w:rsidRPr="00AB5F7B" w:rsidRDefault="009C58F4" w:rsidP="007D4B9E">
            <w:pPr>
              <w:pStyle w:val="Akapitzlist"/>
              <w:numPr>
                <w:ilvl w:val="0"/>
                <w:numId w:val="228"/>
              </w:numPr>
              <w:spacing w:before="40" w:after="40" w:line="240" w:lineRule="auto"/>
              <w:ind w:left="0" w:firstLine="0"/>
              <w:contextualSpacing w:val="0"/>
              <w:rPr>
                <w:szCs w:val="20"/>
              </w:rPr>
            </w:pPr>
          </w:p>
        </w:tc>
        <w:tc>
          <w:tcPr>
            <w:tcW w:w="8930" w:type="dxa"/>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cstheme="minorHAnsi"/>
                <w:sz w:val="20"/>
                <w:szCs w:val="20"/>
              </w:rPr>
              <w:t xml:space="preserve">Projekt uwzględnia wykorzystanie narzędzi i/lub produktów wypracowanych w ramach projektów innowacyjnych Programu Operacyjnego Kapitał Ludzki 2007 – 2013 lub Inicjatywy Wspólnotowej EQUAL. </w:t>
            </w:r>
          </w:p>
        </w:tc>
        <w:tc>
          <w:tcPr>
            <w:tcW w:w="4733" w:type="dxa"/>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Liczba punktów: 5</w:t>
            </w:r>
          </w:p>
        </w:tc>
      </w:tr>
    </w:tbl>
    <w:p w:rsidR="009C58F4" w:rsidRPr="00AB5F7B" w:rsidRDefault="009C58F4">
      <w:pPr>
        <w:rPr>
          <w:rFonts w:ascii="Myriad Pro" w:hAnsi="Myriad Pro"/>
          <w:sz w:val="20"/>
          <w:szCs w:val="20"/>
        </w:rPr>
      </w:pPr>
    </w:p>
    <w:p w:rsidR="004A0F41" w:rsidRPr="00AB5F7B" w:rsidRDefault="004A0F41">
      <w:pPr>
        <w:rPr>
          <w:rFonts w:ascii="Myriad Pro" w:hAnsi="Myriad Pro"/>
          <w:sz w:val="20"/>
          <w:szCs w:val="20"/>
        </w:rPr>
      </w:pPr>
    </w:p>
    <w:p w:rsidR="004A0F41" w:rsidRPr="00AB5F7B" w:rsidRDefault="004A0F41">
      <w:pPr>
        <w:rPr>
          <w:rFonts w:ascii="Myriad Pro" w:hAnsi="Myriad Pro"/>
          <w:sz w:val="20"/>
          <w:szCs w:val="20"/>
        </w:rPr>
      </w:pPr>
    </w:p>
    <w:p w:rsidR="004A0F41" w:rsidRPr="00AB5F7B" w:rsidRDefault="004A0F41">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tbl>
      <w:tblPr>
        <w:tblpPr w:leftFromText="141" w:rightFromText="141" w:bottomFromText="200" w:vertAnchor="page" w:horzAnchor="margin" w:tblpY="2191"/>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hemeFill="accent5" w:themeFillTint="99"/>
        <w:tblLayout w:type="fixed"/>
        <w:tblLook w:val="04A0" w:firstRow="1" w:lastRow="0" w:firstColumn="1" w:lastColumn="0" w:noHBand="0" w:noVBand="1"/>
      </w:tblPr>
      <w:tblGrid>
        <w:gridCol w:w="1900"/>
        <w:gridCol w:w="12275"/>
      </w:tblGrid>
      <w:tr w:rsidR="00CC3AD8" w:rsidRPr="00AB5F7B" w:rsidTr="00CC3AD8">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CC3AD8" w:rsidRPr="00AB5F7B" w:rsidRDefault="00CC3AD8">
            <w:pPr>
              <w:spacing w:before="40" w:after="40" w:line="240" w:lineRule="auto"/>
              <w:jc w:val="both"/>
              <w:rPr>
                <w:rFonts w:ascii="Myriad Pro" w:eastAsiaTheme="minorEastAsia" w:hAnsi="Myriad Pro"/>
                <w:sz w:val="20"/>
                <w:szCs w:val="20"/>
              </w:rPr>
            </w:pPr>
            <w:r w:rsidRPr="00AB5F7B">
              <w:rPr>
                <w:rFonts w:ascii="Myriad Pro" w:hAnsi="Myriad Pro"/>
                <w:sz w:val="20"/>
                <w:szCs w:val="20"/>
              </w:rPr>
              <w:t>VII Włączenie społeczne</w:t>
            </w:r>
          </w:p>
        </w:tc>
      </w:tr>
      <w:tr w:rsidR="00CC3AD8" w:rsidRPr="00AB5F7B" w:rsidTr="00CC3AD8">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CC3AD8" w:rsidRPr="00AB5F7B" w:rsidRDefault="00CC3AD8">
            <w:pPr>
              <w:spacing w:before="40" w:after="40" w:line="240" w:lineRule="auto"/>
              <w:jc w:val="both"/>
              <w:rPr>
                <w:rFonts w:ascii="Myriad Pro" w:eastAsiaTheme="minorEastAsia" w:hAnsi="Myriad Pro"/>
                <w:sz w:val="20"/>
                <w:szCs w:val="20"/>
              </w:rPr>
            </w:pPr>
            <w:r w:rsidRPr="00AB5F7B">
              <w:rPr>
                <w:rFonts w:ascii="Myriad Pro" w:hAnsi="Myriad Pro"/>
                <w:sz w:val="20"/>
                <w:szCs w:val="20"/>
              </w:rPr>
              <w:t>9i Aktywne włączenie, w tym z myślą o promowaniu równych szans oraz aktywnego uczestnictwa i zwiększaniu szans na zatrudnienie.</w:t>
            </w:r>
          </w:p>
        </w:tc>
      </w:tr>
      <w:tr w:rsidR="00CC3AD8" w:rsidRPr="00AB5F7B" w:rsidTr="00CC3AD8">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CC3AD8" w:rsidRPr="00AB5F7B" w:rsidRDefault="00CC3AD8">
            <w:pPr>
              <w:spacing w:before="40" w:after="40" w:line="240" w:lineRule="auto"/>
              <w:jc w:val="both"/>
              <w:rPr>
                <w:rFonts w:ascii="Myriad Pro" w:eastAsiaTheme="minorEastAsia" w:hAnsi="Myriad Pro"/>
                <w:sz w:val="20"/>
                <w:szCs w:val="20"/>
              </w:rPr>
            </w:pPr>
            <w:r w:rsidRPr="00AB5F7B">
              <w:rPr>
                <w:rFonts w:ascii="Myriad Pro" w:hAnsi="Myriad Pro"/>
                <w:sz w:val="20"/>
                <w:szCs w:val="20"/>
              </w:rPr>
              <w:t>7.1 Programy na rzecz integracji osób i rodzin zagrożonych ubóstwem i/lub wykluczeniem społecznym ukierunkowane na aktywizację społeczno-zawodową wykorzystującą instrumenty aktywizacji edukacyjnej, społecznej, zawodowej.</w:t>
            </w:r>
          </w:p>
        </w:tc>
      </w:tr>
      <w:tr w:rsidR="00CC3AD8" w:rsidRPr="00AB5F7B" w:rsidTr="00CC3AD8">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tcPr>
          <w:p w:rsidR="00CC3AD8" w:rsidRPr="00AB5F7B" w:rsidRDefault="00CC3AD8">
            <w:pPr>
              <w:tabs>
                <w:tab w:val="left" w:pos="284"/>
              </w:tabs>
              <w:spacing w:before="60" w:after="60" w:line="240" w:lineRule="auto"/>
              <w:jc w:val="both"/>
              <w:rPr>
                <w:rFonts w:ascii="Myriad Pro" w:eastAsiaTheme="minorEastAsia" w:hAnsi="Myriad Pro"/>
                <w:sz w:val="20"/>
                <w:szCs w:val="20"/>
              </w:rPr>
            </w:pPr>
            <w:r w:rsidRPr="00AB5F7B">
              <w:rPr>
                <w:rFonts w:ascii="Myriad Pro" w:hAnsi="Myriad Pro"/>
                <w:sz w:val="20"/>
                <w:szCs w:val="20"/>
              </w:rPr>
              <w:t>2.  Rozwój form aktywnej integracji oraz upowszechnianie aktywnej integracji i pracy socjalnej przez ośrodki pomocy społecznej oraz powiatowe centra pomocy rodzinie z wykorzystaniem usług aktywnej integracji o charakterze:</w:t>
            </w:r>
          </w:p>
          <w:p w:rsidR="00CC3AD8" w:rsidRPr="00AB5F7B" w:rsidRDefault="00CC3AD8" w:rsidP="007D4B9E">
            <w:pPr>
              <w:numPr>
                <w:ilvl w:val="1"/>
                <w:numId w:val="275"/>
              </w:numPr>
              <w:autoSpaceDE w:val="0"/>
              <w:autoSpaceDN w:val="0"/>
              <w:adjustRightInd w:val="0"/>
              <w:spacing w:before="60" w:after="60" w:line="240" w:lineRule="auto"/>
              <w:ind w:left="714" w:hanging="357"/>
              <w:jc w:val="both"/>
              <w:rPr>
                <w:rFonts w:ascii="Myriad Pro" w:hAnsi="Myriad Pro"/>
                <w:sz w:val="20"/>
                <w:szCs w:val="20"/>
              </w:rPr>
            </w:pPr>
            <w:r w:rsidRPr="00AB5F7B">
              <w:rPr>
                <w:rFonts w:ascii="Myriad Pro" w:hAnsi="Myriad Pro"/>
                <w:sz w:val="20"/>
                <w:szCs w:val="20"/>
              </w:rPr>
              <w:t>społecznym, których celem jest przywrócenie lub wzmocnienie kompetencji społecznych, zaradności, samodzielności i aktywności społecznej,</w:t>
            </w:r>
          </w:p>
          <w:p w:rsidR="00CC3AD8" w:rsidRPr="00AB5F7B" w:rsidRDefault="00CC3AD8" w:rsidP="007D4B9E">
            <w:pPr>
              <w:numPr>
                <w:ilvl w:val="1"/>
                <w:numId w:val="275"/>
              </w:numPr>
              <w:autoSpaceDE w:val="0"/>
              <w:autoSpaceDN w:val="0"/>
              <w:adjustRightInd w:val="0"/>
              <w:spacing w:before="60" w:after="60" w:line="240" w:lineRule="auto"/>
              <w:ind w:left="714" w:hanging="357"/>
              <w:jc w:val="both"/>
              <w:rPr>
                <w:rFonts w:ascii="Myriad Pro" w:hAnsi="Myriad Pro"/>
                <w:sz w:val="20"/>
                <w:szCs w:val="20"/>
              </w:rPr>
            </w:pPr>
            <w:r w:rsidRPr="00AB5F7B">
              <w:rPr>
                <w:rFonts w:ascii="Myriad Pro" w:hAnsi="Myriad Pro"/>
                <w:sz w:val="20"/>
                <w:szCs w:val="20"/>
              </w:rPr>
              <w:t>zawodowym, których celem jest pomoc w podjęciu decyzji dotyczącej wyboru lub zmiany zawodu, wyposażenie w kompetencje i kwalifikacje zawodowe oraz umiejętności pożądane na rynku pracy (poprzez m.in. udział w zajęciach w CIS, KIS lub WTZ), pomoc w utrzymaniu zatrudnienia</w:t>
            </w:r>
          </w:p>
          <w:p w:rsidR="00CC3AD8" w:rsidRPr="00AB5F7B" w:rsidRDefault="00CC3AD8" w:rsidP="007D4B9E">
            <w:pPr>
              <w:numPr>
                <w:ilvl w:val="1"/>
                <w:numId w:val="275"/>
              </w:numPr>
              <w:autoSpaceDE w:val="0"/>
              <w:autoSpaceDN w:val="0"/>
              <w:adjustRightInd w:val="0"/>
              <w:spacing w:before="60" w:after="60" w:line="240" w:lineRule="auto"/>
              <w:ind w:left="714" w:hanging="357"/>
              <w:jc w:val="both"/>
              <w:rPr>
                <w:rFonts w:ascii="Myriad Pro" w:hAnsi="Myriad Pro"/>
                <w:sz w:val="20"/>
                <w:szCs w:val="20"/>
              </w:rPr>
            </w:pPr>
            <w:r w:rsidRPr="00AB5F7B">
              <w:rPr>
                <w:rFonts w:ascii="Myriad Pro" w:hAnsi="Myriad Pro"/>
                <w:sz w:val="20"/>
                <w:szCs w:val="20"/>
              </w:rPr>
              <w:t>edukacyjnym, których celem jest wzrost poziomu wykształcenia lub jego dostosowanie do potrzeb rynku pracy (m.in. edukacja formalna, kursy i szkolenia zawodowe),</w:t>
            </w:r>
          </w:p>
          <w:p w:rsidR="00CC3AD8" w:rsidRPr="00AB5F7B" w:rsidRDefault="00CC3AD8" w:rsidP="007D4B9E">
            <w:pPr>
              <w:numPr>
                <w:ilvl w:val="1"/>
                <w:numId w:val="275"/>
              </w:numPr>
              <w:autoSpaceDE w:val="0"/>
              <w:autoSpaceDN w:val="0"/>
              <w:adjustRightInd w:val="0"/>
              <w:spacing w:before="60" w:after="60" w:line="240" w:lineRule="auto"/>
              <w:ind w:left="714" w:hanging="357"/>
              <w:jc w:val="both"/>
              <w:rPr>
                <w:rFonts w:ascii="Myriad Pro" w:hAnsi="Myriad Pro"/>
                <w:sz w:val="20"/>
                <w:szCs w:val="20"/>
              </w:rPr>
            </w:pPr>
            <w:r w:rsidRPr="00AB5F7B">
              <w:rPr>
                <w:rFonts w:ascii="Myriad Pro" w:hAnsi="Myriad Pro"/>
                <w:sz w:val="20"/>
                <w:szCs w:val="20"/>
              </w:rPr>
              <w:t>zdrowotnym, których celem jest wyeliminowanie lub złagodzenie barier zdrowotnych utrudniających funkcjonowanie w społeczeństwie lub powodujących oddalenie od rynku pracy.</w:t>
            </w:r>
          </w:p>
          <w:p w:rsidR="00CC3AD8" w:rsidRPr="00AB5F7B" w:rsidRDefault="00CC3AD8">
            <w:pPr>
              <w:spacing w:before="60" w:after="60" w:line="240" w:lineRule="auto"/>
              <w:ind w:left="720"/>
              <w:jc w:val="both"/>
              <w:rPr>
                <w:rFonts w:ascii="Myriad Pro" w:eastAsiaTheme="minorEastAsia" w:hAnsi="Myriad Pro"/>
                <w:sz w:val="20"/>
                <w:szCs w:val="20"/>
              </w:rPr>
            </w:pPr>
          </w:p>
        </w:tc>
      </w:tr>
    </w:tbl>
    <w:p w:rsidR="00CC3AD8" w:rsidRPr="00AB5F7B" w:rsidRDefault="00CC3AD8" w:rsidP="00CC3AD8">
      <w:pPr>
        <w:spacing w:after="120" w:line="240" w:lineRule="auto"/>
        <w:rPr>
          <w:rFonts w:ascii="Myriad Pro" w:eastAsiaTheme="minorEastAsia" w:hAnsi="Myriad Pro" w:cs="Arial"/>
          <w:b/>
          <w:sz w:val="20"/>
          <w:szCs w:val="20"/>
        </w:rPr>
      </w:pPr>
    </w:p>
    <w:p w:rsidR="00CC3AD8" w:rsidRPr="00AB5F7B" w:rsidRDefault="00CC3AD8" w:rsidP="00CC3AD8">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2828"/>
        <w:gridCol w:w="6245"/>
        <w:gridCol w:w="4569"/>
      </w:tblGrid>
      <w:tr w:rsidR="00CC3AD8" w:rsidRPr="00AB5F7B" w:rsidTr="00CC3AD8">
        <w:tc>
          <w:tcPr>
            <w:tcW w:w="14175" w:type="dxa"/>
            <w:gridSpan w:val="4"/>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b/>
                <w:sz w:val="20"/>
                <w:szCs w:val="20"/>
              </w:rPr>
            </w:pPr>
            <w:r w:rsidRPr="00AB5F7B">
              <w:rPr>
                <w:rFonts w:ascii="Myriad Pro" w:hAnsi="Myriad Pro"/>
                <w:b/>
                <w:sz w:val="20"/>
                <w:szCs w:val="20"/>
              </w:rPr>
              <w:t>Kryteria dopuszczalności</w:t>
            </w:r>
          </w:p>
        </w:tc>
      </w:tr>
      <w:tr w:rsidR="00CC3AD8" w:rsidRPr="00AB5F7B" w:rsidTr="00CC3AD8">
        <w:tc>
          <w:tcPr>
            <w:tcW w:w="533"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L.p.</w:t>
            </w:r>
          </w:p>
        </w:tc>
        <w:tc>
          <w:tcPr>
            <w:tcW w:w="2828"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Nazwa kryterium</w:t>
            </w:r>
          </w:p>
        </w:tc>
        <w:tc>
          <w:tcPr>
            <w:tcW w:w="624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Definicja kryterium</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Opis znaczenia kryterium</w:t>
            </w:r>
          </w:p>
        </w:tc>
      </w:tr>
      <w:tr w:rsidR="00CC3AD8" w:rsidRPr="00AB5F7B" w:rsidTr="00CC3AD8">
        <w:trPr>
          <w:trHeight w:val="283"/>
        </w:trPr>
        <w:tc>
          <w:tcPr>
            <w:tcW w:w="533"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1</w:t>
            </w:r>
          </w:p>
        </w:tc>
        <w:tc>
          <w:tcPr>
            <w:tcW w:w="2828"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2</w:t>
            </w:r>
          </w:p>
        </w:tc>
        <w:tc>
          <w:tcPr>
            <w:tcW w:w="624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3</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4</w:t>
            </w:r>
          </w:p>
        </w:tc>
      </w:tr>
      <w:tr w:rsidR="00CC3AD8" w:rsidRPr="00AB5F7B" w:rsidTr="00CC3AD8">
        <w:tc>
          <w:tcPr>
            <w:tcW w:w="533"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0"/>
              </w:numPr>
              <w:spacing w:before="40" w:after="40" w:line="240" w:lineRule="auto"/>
              <w:ind w:left="0" w:firstLine="0"/>
              <w:rPr>
                <w:rFonts w:eastAsiaTheme="minorEastAsia"/>
                <w:szCs w:val="20"/>
              </w:rPr>
            </w:pPr>
          </w:p>
        </w:tc>
        <w:tc>
          <w:tcPr>
            <w:tcW w:w="2828"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Zgodność z celem szczegółowym i rezultatami Działania</w:t>
            </w:r>
          </w:p>
        </w:tc>
        <w:tc>
          <w:tcPr>
            <w:tcW w:w="624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ze wskaźnikami dla danego Działania/typu projektu.</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CC3AD8">
        <w:tc>
          <w:tcPr>
            <w:tcW w:w="533"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0"/>
              </w:numPr>
              <w:spacing w:before="40" w:after="40" w:line="240" w:lineRule="auto"/>
              <w:ind w:left="0" w:firstLine="0"/>
              <w:rPr>
                <w:rFonts w:eastAsiaTheme="minorEastAsia"/>
                <w:szCs w:val="20"/>
              </w:rPr>
            </w:pPr>
          </w:p>
        </w:tc>
        <w:tc>
          <w:tcPr>
            <w:tcW w:w="2828"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Zgodność z typem projektu</w:t>
            </w:r>
          </w:p>
        </w:tc>
        <w:tc>
          <w:tcPr>
            <w:tcW w:w="624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Opis projektu wskazuje na zgodność ze wskazanym przez Beneficjenta typem projektów oraz grupą docelową.</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7.1.</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CC3AD8">
        <w:tc>
          <w:tcPr>
            <w:tcW w:w="533"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0"/>
              </w:numPr>
              <w:spacing w:before="40" w:after="40" w:line="240" w:lineRule="auto"/>
              <w:ind w:left="0" w:firstLine="0"/>
              <w:rPr>
                <w:rFonts w:eastAsiaTheme="minorEastAsia"/>
                <w:szCs w:val="20"/>
              </w:rPr>
            </w:pPr>
          </w:p>
        </w:tc>
        <w:tc>
          <w:tcPr>
            <w:tcW w:w="2828"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Zgodność z wymogami pomocy publicznej</w:t>
            </w:r>
          </w:p>
        </w:tc>
        <w:tc>
          <w:tcPr>
            <w:tcW w:w="624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Jeżeli dotyczy: 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 „nie dotyczy”.</w:t>
            </w:r>
          </w:p>
        </w:tc>
      </w:tr>
      <w:tr w:rsidR="00CC3AD8" w:rsidRPr="00AB5F7B" w:rsidTr="00CC3AD8">
        <w:trPr>
          <w:trHeight w:val="268"/>
        </w:trPr>
        <w:tc>
          <w:tcPr>
            <w:tcW w:w="533"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0"/>
              </w:numPr>
              <w:spacing w:before="40" w:after="40" w:line="240" w:lineRule="auto"/>
              <w:ind w:left="0" w:firstLine="0"/>
              <w:rPr>
                <w:rFonts w:eastAsiaTheme="minorEastAsia"/>
                <w:szCs w:val="20"/>
              </w:rPr>
            </w:pPr>
          </w:p>
        </w:tc>
        <w:tc>
          <w:tcPr>
            <w:tcW w:w="2828"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Zgodność z zasadami horyzontalnymi</w:t>
            </w:r>
          </w:p>
        </w:tc>
        <w:tc>
          <w:tcPr>
            <w:tcW w:w="624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Projekt jest zgodny z: </w:t>
            </w:r>
          </w:p>
          <w:p w:rsidR="00CC3AD8" w:rsidRPr="00AB5F7B" w:rsidRDefault="00CC3AD8" w:rsidP="00CC3AD8">
            <w:pPr>
              <w:numPr>
                <w:ilvl w:val="0"/>
                <w:numId w:val="11"/>
              </w:numPr>
              <w:spacing w:before="40" w:after="40" w:line="240" w:lineRule="auto"/>
              <w:ind w:left="357" w:hanging="357"/>
              <w:rPr>
                <w:rFonts w:ascii="Myriad Pro" w:hAnsi="Myriad Pro"/>
                <w:sz w:val="20"/>
                <w:szCs w:val="20"/>
              </w:rPr>
            </w:pPr>
            <w:r w:rsidRPr="00AB5F7B">
              <w:rPr>
                <w:rFonts w:ascii="Myriad Pro" w:hAnsi="Myriad Pro"/>
                <w:sz w:val="20"/>
                <w:szCs w:val="20"/>
              </w:rPr>
              <w:t>zasadą równości szans kobiet i mężczyzn, w oparciu o standard minimum,</w:t>
            </w:r>
          </w:p>
          <w:p w:rsidR="00CC3AD8" w:rsidRPr="00AB5F7B" w:rsidRDefault="00CC3AD8" w:rsidP="00CC3AD8">
            <w:pPr>
              <w:numPr>
                <w:ilvl w:val="0"/>
                <w:numId w:val="11"/>
              </w:numPr>
              <w:spacing w:before="40" w:after="40" w:line="240" w:lineRule="auto"/>
              <w:ind w:left="357" w:hanging="357"/>
              <w:rPr>
                <w:rFonts w:ascii="Myriad Pro" w:hAnsi="Myriad Pro"/>
                <w:sz w:val="20"/>
                <w:szCs w:val="20"/>
              </w:rPr>
            </w:pPr>
            <w:r w:rsidRPr="00AB5F7B">
              <w:rPr>
                <w:rFonts w:ascii="Myriad Pro" w:hAnsi="Myriad Pro"/>
                <w:sz w:val="20"/>
                <w:szCs w:val="20"/>
              </w:rPr>
              <w:t>właściwymi politykami i zasadami wspólnotowym:</w:t>
            </w:r>
          </w:p>
          <w:p w:rsidR="00CC3AD8" w:rsidRPr="00AB5F7B" w:rsidRDefault="00CC3AD8">
            <w:pPr>
              <w:rPr>
                <w:rFonts w:ascii="Myriad Pro" w:hAnsi="Myriad Pro"/>
                <w:sz w:val="20"/>
                <w:szCs w:val="20"/>
              </w:rPr>
            </w:pPr>
            <w:r w:rsidRPr="00AB5F7B">
              <w:rPr>
                <w:rFonts w:ascii="Myriad Pro" w:hAnsi="Myriad Pro"/>
                <w:sz w:val="20"/>
                <w:szCs w:val="20"/>
              </w:rPr>
              <w:t>- zrównoważonego rozwoju,</w:t>
            </w:r>
          </w:p>
          <w:p w:rsidR="00CC3AD8" w:rsidRPr="00AB5F7B" w:rsidRDefault="00CC3AD8">
            <w:pPr>
              <w:rPr>
                <w:rFonts w:ascii="Myriad Pro" w:hAnsi="Myriad Pro"/>
                <w:sz w:val="20"/>
                <w:szCs w:val="20"/>
              </w:rPr>
            </w:pPr>
            <w:r w:rsidRPr="00AB5F7B">
              <w:rPr>
                <w:rFonts w:ascii="Myriad Pro" w:hAnsi="Myriad Pro"/>
                <w:sz w:val="20"/>
                <w:szCs w:val="20"/>
              </w:rPr>
              <w:t xml:space="preserve">- promowania i realizacji zasady równości szans i niedyskryminacji, w tym. m. in. koniecznością stosowania zasady uniwersalnego projektowania.  </w:t>
            </w:r>
          </w:p>
          <w:p w:rsidR="00CC3AD8" w:rsidRPr="00AB5F7B" w:rsidRDefault="00CC3AD8">
            <w:pPr>
              <w:rPr>
                <w:rFonts w:ascii="Myriad Pro" w:hAnsi="Myriad Pro"/>
                <w:sz w:val="20"/>
                <w:szCs w:val="20"/>
              </w:rPr>
            </w:pPr>
            <w:r w:rsidRPr="00AB5F7B">
              <w:rPr>
                <w:rFonts w:ascii="Myriad Pro" w:hAnsi="Myriad Pro"/>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CC3AD8" w:rsidRPr="00AB5F7B" w:rsidRDefault="00CC3AD8">
            <w:pPr>
              <w:rPr>
                <w:rFonts w:ascii="Myriad Pro" w:eastAsiaTheme="minorEastAsia" w:hAnsi="Myriad Pro"/>
                <w:color w:val="FF0000"/>
                <w:sz w:val="20"/>
                <w:szCs w:val="20"/>
              </w:rPr>
            </w:pPr>
            <w:r w:rsidRPr="00AB5F7B">
              <w:rPr>
                <w:rFonts w:ascii="Myriad Pro" w:hAnsi="Myriad Pro"/>
                <w:sz w:val="20"/>
                <w:szCs w:val="20"/>
              </w:rPr>
              <w:t>Projekt zakłada dostępność dla jak najszerszego grona odbiorców, w szczególności osób z niepełnosprawnościami.</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CC3AD8">
        <w:tc>
          <w:tcPr>
            <w:tcW w:w="533"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0"/>
              </w:numPr>
              <w:spacing w:before="40" w:after="40" w:line="240" w:lineRule="auto"/>
              <w:ind w:left="0" w:firstLine="0"/>
              <w:rPr>
                <w:rFonts w:eastAsiaTheme="minorEastAsia"/>
                <w:szCs w:val="20"/>
              </w:rPr>
            </w:pPr>
          </w:p>
        </w:tc>
        <w:tc>
          <w:tcPr>
            <w:tcW w:w="2828"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Kwalifikowalność Beneficjenta/Partnera</w:t>
            </w:r>
          </w:p>
        </w:tc>
        <w:tc>
          <w:tcPr>
            <w:tcW w:w="6245" w:type="dxa"/>
            <w:tcBorders>
              <w:top w:val="single" w:sz="4" w:space="0" w:color="auto"/>
              <w:left w:val="single" w:sz="4" w:space="0" w:color="auto"/>
              <w:bottom w:val="single" w:sz="4" w:space="0" w:color="auto"/>
              <w:right w:val="single" w:sz="4" w:space="0" w:color="auto"/>
            </w:tcBorders>
          </w:tcPr>
          <w:p w:rsidR="00CC3AD8" w:rsidRPr="00AB5F7B" w:rsidRDefault="00CC3AD8">
            <w:pPr>
              <w:spacing w:before="40" w:after="40"/>
              <w:rPr>
                <w:rFonts w:ascii="Myriad Pro" w:hAnsi="Myriad Pro"/>
                <w:sz w:val="20"/>
                <w:szCs w:val="20"/>
              </w:rPr>
            </w:pPr>
            <w:r w:rsidRPr="00AB5F7B">
              <w:rPr>
                <w:rFonts w:ascii="Myriad Pro" w:hAnsi="Myriad Pro"/>
                <w:sz w:val="20"/>
                <w:szCs w:val="20"/>
              </w:rPr>
              <w:t xml:space="preserve">Beneficjent oraz Partner/rzy (o ile dotyczy) nie podlega/ją wykluczeniu </w:t>
            </w:r>
            <w:r w:rsidRPr="00AB5F7B">
              <w:rPr>
                <w:rFonts w:ascii="Myriad Pro" w:hAnsi="Myriad Pro"/>
                <w:sz w:val="20"/>
                <w:szCs w:val="20"/>
              </w:rPr>
              <w:br/>
              <w:t>z możliwości ubiegania się o dofinansowanie, w tym wykluczeniu, o którym mowa w art. 207 ust. 4 ustawy z dnia 27 sierpnia 2009 r., o finansach publicznych.</w:t>
            </w:r>
          </w:p>
          <w:p w:rsidR="00CC3AD8" w:rsidRPr="00AB5F7B" w:rsidRDefault="00CC3AD8">
            <w:pPr>
              <w:rPr>
                <w:rFonts w:ascii="Myriad Pro" w:eastAsiaTheme="minorEastAsia" w:hAnsi="Myriad Pro"/>
                <w:sz w:val="20"/>
                <w:szCs w:val="20"/>
              </w:rPr>
            </w:pPr>
            <w:r w:rsidRPr="00AB5F7B">
              <w:rPr>
                <w:rFonts w:ascii="Myriad Pro" w:hAnsi="Myriad Pro"/>
                <w:sz w:val="20"/>
                <w:szCs w:val="20"/>
              </w:rPr>
              <w:t xml:space="preserve">Beneficjent, zgodnie z </w:t>
            </w:r>
            <w:r w:rsidRPr="00AB5F7B">
              <w:rPr>
                <w:rFonts w:ascii="Myriad Pro" w:hAnsi="Myriad Pro"/>
                <w:i/>
                <w:iCs/>
                <w:sz w:val="20"/>
                <w:szCs w:val="20"/>
              </w:rPr>
              <w:t>SOOP RPO WZ 2014-2020</w:t>
            </w:r>
            <w:r w:rsidRPr="00AB5F7B">
              <w:rPr>
                <w:rFonts w:ascii="Myriad Pro" w:hAnsi="Myriad Pro"/>
                <w:sz w:val="20"/>
                <w:szCs w:val="20"/>
              </w:rPr>
              <w:t>, jest podmiotem uprawnionym do ubiegania się o dofinansowanie w ramach typu projektów, w którym ogłoszony został konkurs.</w:t>
            </w:r>
          </w:p>
          <w:p w:rsidR="00CC3AD8" w:rsidRPr="00AB5F7B" w:rsidRDefault="00CC3AD8">
            <w:pPr>
              <w:spacing w:before="40" w:after="40" w:line="240" w:lineRule="auto"/>
              <w:rPr>
                <w:rFonts w:ascii="Myriad Pro" w:eastAsiaTheme="minorEastAsia" w:hAnsi="Myriad Pro"/>
                <w:sz w:val="20"/>
                <w:szCs w:val="20"/>
              </w:rPr>
            </w:pP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CC3AD8">
        <w:tc>
          <w:tcPr>
            <w:tcW w:w="533"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0"/>
              </w:numPr>
              <w:spacing w:before="40" w:after="40" w:line="240" w:lineRule="auto"/>
              <w:ind w:left="0" w:firstLine="0"/>
              <w:rPr>
                <w:rFonts w:eastAsiaTheme="minorEastAsia"/>
                <w:szCs w:val="20"/>
              </w:rPr>
            </w:pPr>
          </w:p>
        </w:tc>
        <w:tc>
          <w:tcPr>
            <w:tcW w:w="2828"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Uproszczone metody rozliczania wydatków</w:t>
            </w:r>
          </w:p>
        </w:tc>
        <w:tc>
          <w:tcPr>
            <w:tcW w:w="624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Style w:val="Odwoanieprzypisudolnego"/>
                <w:rFonts w:ascii="Myriad Pro" w:hAnsi="Myriad Pro"/>
                <w:sz w:val="20"/>
                <w:szCs w:val="20"/>
              </w:rPr>
              <w:footnoteReference w:id="17"/>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sz w:val="20"/>
                <w:szCs w:val="20"/>
              </w:rPr>
              <w:t>Regulaminie konkursu</w:t>
            </w:r>
            <w:r w:rsidRPr="00AB5F7B">
              <w:rPr>
                <w:rFonts w:ascii="Myriad Pro" w:hAnsi="Myriad Pro"/>
                <w:sz w:val="20"/>
                <w:szCs w:val="20"/>
              </w:rPr>
              <w:t>.</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sz w:val="20"/>
                <w:szCs w:val="20"/>
              </w:rPr>
              <w:t>Wytycznych w zakresie kwalifikowalności wydatków Europejskiego Funduszu Społecznego oraz Funduszu Spójności na lata 2014-2020</w:t>
            </w:r>
            <w:r w:rsidRPr="00AB5F7B">
              <w:rPr>
                <w:rFonts w:ascii="Myriad Pro" w:hAnsi="Myriad Pro"/>
                <w:sz w:val="20"/>
                <w:szCs w:val="20"/>
              </w:rPr>
              <w:t>.</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CC3AD8">
        <w:tc>
          <w:tcPr>
            <w:tcW w:w="533"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0"/>
              </w:numPr>
              <w:spacing w:before="40" w:after="40" w:line="240" w:lineRule="auto"/>
              <w:ind w:left="0" w:firstLine="0"/>
              <w:rPr>
                <w:rFonts w:eastAsiaTheme="minorEastAsia"/>
                <w:szCs w:val="20"/>
              </w:rPr>
            </w:pPr>
          </w:p>
        </w:tc>
        <w:tc>
          <w:tcPr>
            <w:tcW w:w="2828" w:type="dxa"/>
            <w:tcBorders>
              <w:top w:val="single" w:sz="4" w:space="0" w:color="auto"/>
              <w:left w:val="single" w:sz="4" w:space="0" w:color="auto"/>
              <w:bottom w:val="single" w:sz="4" w:space="0" w:color="auto"/>
              <w:right w:val="single" w:sz="4" w:space="0" w:color="auto"/>
            </w:tcBorders>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Poprawność wypełnienia wniosku </w:t>
            </w:r>
          </w:p>
          <w:p w:rsidR="00CC3AD8" w:rsidRPr="00AB5F7B" w:rsidRDefault="00CC3AD8">
            <w:pPr>
              <w:spacing w:before="40" w:after="40" w:line="240" w:lineRule="auto"/>
              <w:rPr>
                <w:rFonts w:ascii="Myriad Pro" w:eastAsiaTheme="minorEastAsia" w:hAnsi="Myriad Pro"/>
                <w:sz w:val="20"/>
                <w:szCs w:val="20"/>
              </w:rPr>
            </w:pPr>
          </w:p>
        </w:tc>
        <w:tc>
          <w:tcPr>
            <w:tcW w:w="6245" w:type="dxa"/>
            <w:tcBorders>
              <w:top w:val="single" w:sz="4" w:space="0" w:color="auto"/>
              <w:left w:val="single" w:sz="4" w:space="0" w:color="auto"/>
              <w:bottom w:val="single" w:sz="4" w:space="0" w:color="auto"/>
              <w:right w:val="single" w:sz="4" w:space="0" w:color="auto"/>
            </w:tcBorders>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Wniosek został wypełniony w języku polskim.</w:t>
            </w:r>
          </w:p>
          <w:p w:rsidR="00CC3AD8" w:rsidRPr="00AB5F7B" w:rsidRDefault="00CC3AD8">
            <w:pPr>
              <w:spacing w:before="40" w:after="40" w:line="240" w:lineRule="auto"/>
              <w:rPr>
                <w:rFonts w:ascii="Myriad Pro" w:eastAsiaTheme="minorEastAsia" w:hAnsi="Myriad Pro"/>
                <w:sz w:val="20"/>
                <w:szCs w:val="20"/>
              </w:rPr>
            </w:pP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bl>
    <w:p w:rsidR="00CC3AD8" w:rsidRPr="00AB5F7B" w:rsidRDefault="00CC3AD8" w:rsidP="00CC3AD8">
      <w:pPr>
        <w:spacing w:before="120" w:after="120" w:line="240" w:lineRule="auto"/>
        <w:rPr>
          <w:rFonts w:ascii="Myriad Pro" w:eastAsiaTheme="minorEastAsia" w:hAnsi="Myriad Pro"/>
          <w:sz w:val="20"/>
          <w:szCs w:val="20"/>
        </w:rPr>
      </w:pPr>
    </w:p>
    <w:p w:rsidR="00CC3AD8" w:rsidRPr="00AB5F7B" w:rsidRDefault="00CC3AD8" w:rsidP="00CC3AD8">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35"/>
        <w:gridCol w:w="6237"/>
        <w:gridCol w:w="4569"/>
      </w:tblGrid>
      <w:tr w:rsidR="00CC3AD8" w:rsidRPr="00AB5F7B" w:rsidTr="00CC3AD8">
        <w:tc>
          <w:tcPr>
            <w:tcW w:w="14175" w:type="dxa"/>
            <w:gridSpan w:val="4"/>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b/>
                <w:sz w:val="20"/>
                <w:szCs w:val="20"/>
              </w:rPr>
            </w:pPr>
            <w:r w:rsidRPr="00AB5F7B">
              <w:rPr>
                <w:rFonts w:ascii="Myriad Pro" w:hAnsi="Myriad Pro"/>
                <w:b/>
                <w:sz w:val="20"/>
                <w:szCs w:val="20"/>
              </w:rPr>
              <w:t>Kryteria wykonalności</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L.p.</w:t>
            </w: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Nazwa kryterium</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Definicja kryterium</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Opis znaczenia kryterium</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1</w:t>
            </w: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2</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3</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4</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5"/>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eastAsia="Times New Roman" w:hAnsi="Myriad Pro" w:cs="Arial"/>
                <w:color w:val="000000"/>
                <w:sz w:val="20"/>
                <w:szCs w:val="20"/>
              </w:rPr>
              <w:t>Zgodność prawna</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5"/>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Zdolność organizacyjno-operacyjna</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Beneficjent dysponuje odpowiednim potencjałem technicznym.</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5"/>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Zdolność finansowa</w:t>
            </w:r>
          </w:p>
        </w:tc>
        <w:tc>
          <w:tcPr>
            <w:tcW w:w="6237" w:type="dxa"/>
            <w:tcBorders>
              <w:top w:val="single" w:sz="4" w:space="0" w:color="auto"/>
              <w:left w:val="single" w:sz="4" w:space="0" w:color="auto"/>
              <w:bottom w:val="single" w:sz="4" w:space="0" w:color="auto"/>
              <w:right w:val="single" w:sz="4" w:space="0" w:color="auto"/>
            </w:tcBorders>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CC3AD8" w:rsidRPr="00AB5F7B" w:rsidRDefault="00CC3AD8">
            <w:pPr>
              <w:spacing w:before="40" w:after="40"/>
              <w:rPr>
                <w:rFonts w:ascii="Myriad Pro" w:hAnsi="Myriad Pro"/>
                <w:sz w:val="20"/>
                <w:szCs w:val="20"/>
              </w:rPr>
            </w:pPr>
            <w:r w:rsidRPr="00AB5F7B">
              <w:rPr>
                <w:rFonts w:ascii="Myriad Pro" w:hAnsi="Myriad Pro"/>
                <w:sz w:val="20"/>
                <w:szCs w:val="20"/>
              </w:rPr>
              <w:t xml:space="preserve">Beneficjent oraz Partner/rzy krajowi (o ile dotyczy), ponoszący wydatki w danym projekcie z EFS, posiadają łączny obrót za rok kalendarzowy równy lub wyższy od łącznych rocznych wydatków w danym projekcie, w którym wydatki są najwyższe. </w:t>
            </w:r>
          </w:p>
          <w:p w:rsidR="00CC3AD8" w:rsidRPr="00AB5F7B" w:rsidRDefault="00CC3AD8">
            <w:pPr>
              <w:spacing w:before="40" w:after="40"/>
              <w:rPr>
                <w:rFonts w:ascii="Myriad Pro" w:hAnsi="Myriad Pro"/>
                <w:sz w:val="20"/>
                <w:szCs w:val="20"/>
              </w:rPr>
            </w:pPr>
            <w:r w:rsidRPr="00AB5F7B">
              <w:rPr>
                <w:rFonts w:ascii="Myriad Pro" w:hAnsi="Myriad Pro"/>
                <w:sz w:val="20"/>
                <w:szCs w:val="20"/>
              </w:rPr>
              <w:t>W przypadku Beneficjenta będącego jednostką sektora finansów publicznych i/ lub w przypadku projektu realizowanego w partnerstwie gdzie Beneficjentem – Liderem jest podmiot będący jednostką sektora finansów publicznych kryterium zostaje automatycznie uznane za spełnione.</w:t>
            </w:r>
          </w:p>
          <w:p w:rsidR="00CC3AD8" w:rsidRPr="00AB5F7B" w:rsidRDefault="00CC3AD8">
            <w:pPr>
              <w:spacing w:before="40" w:after="40"/>
              <w:rPr>
                <w:rFonts w:ascii="Myriad Pro" w:eastAsiaTheme="minorEastAsia" w:hAnsi="Myriad Pro"/>
                <w:sz w:val="20"/>
                <w:szCs w:val="20"/>
              </w:rPr>
            </w:pP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5"/>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Celowość partnerstwa</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rPr>
                <w:rFonts w:ascii="Myriad Pro" w:eastAsiaTheme="minorEastAsia"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rPr>
                <w:rFonts w:ascii="Myriad Pro" w:eastAsiaTheme="minorEastAsia" w:hAnsi="Myriad Pro"/>
                <w:sz w:val="20"/>
                <w:szCs w:val="20"/>
              </w:rPr>
            </w:pPr>
            <w:r w:rsidRPr="00AB5F7B">
              <w:rPr>
                <w:rFonts w:ascii="Myriad Pro" w:hAnsi="Myriad Pro"/>
                <w:sz w:val="20"/>
                <w:szCs w:val="20"/>
              </w:rPr>
              <w:t>Jeżeli dotyczy: spełnienie kryterium jest konieczne do przyznania dofinansowania.</w:t>
            </w:r>
          </w:p>
          <w:p w:rsidR="00CC3AD8" w:rsidRPr="00AB5F7B" w:rsidRDefault="00CC3AD8">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 „nie dotyczy”.</w:t>
            </w:r>
          </w:p>
        </w:tc>
      </w:tr>
    </w:tbl>
    <w:p w:rsidR="00CC3AD8" w:rsidRPr="00AB5F7B" w:rsidRDefault="00CC3AD8" w:rsidP="00CC3AD8">
      <w:pPr>
        <w:spacing w:before="120" w:after="120" w:line="240" w:lineRule="auto"/>
        <w:rPr>
          <w:rFonts w:ascii="Myriad Pro" w:eastAsiaTheme="minorEastAsia"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35"/>
        <w:gridCol w:w="6237"/>
        <w:gridCol w:w="4569"/>
      </w:tblGrid>
      <w:tr w:rsidR="00CC3AD8" w:rsidRPr="00AB5F7B" w:rsidTr="00CC3AD8">
        <w:tc>
          <w:tcPr>
            <w:tcW w:w="14175" w:type="dxa"/>
            <w:gridSpan w:val="4"/>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b/>
                <w:sz w:val="20"/>
                <w:szCs w:val="20"/>
              </w:rPr>
            </w:pPr>
            <w:r w:rsidRPr="00AB5F7B">
              <w:rPr>
                <w:rFonts w:ascii="Myriad Pro" w:hAnsi="Myriad Pro"/>
                <w:b/>
                <w:sz w:val="20"/>
                <w:szCs w:val="20"/>
              </w:rPr>
              <w:t>Kryteria jakości</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L.p.</w:t>
            </w: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Nazwa kryterium</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Definicja kryterium</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Opis znaczenia kryterium</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1</w:t>
            </w: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2</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3</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4</w:t>
            </w:r>
          </w:p>
        </w:tc>
      </w:tr>
      <w:tr w:rsidR="00CC3AD8" w:rsidRPr="00AB5F7B" w:rsidTr="00CC3AD8">
        <w:trPr>
          <w:trHeight w:val="411"/>
        </w:trPr>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6"/>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Odpowiedniość/Adekwatność /Trafność</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Stopień, w jakim projekt jest spójny z analizą sytuacji problemowej zawartą w </w:t>
            </w:r>
            <w:r w:rsidRPr="00AB5F7B">
              <w:rPr>
                <w:rFonts w:ascii="Myriad Pro" w:hAnsi="Myriad Pro"/>
                <w:i/>
                <w:sz w:val="20"/>
                <w:szCs w:val="20"/>
              </w:rPr>
              <w:t>Regulaminie konkursu</w:t>
            </w:r>
            <w:r w:rsidRPr="00AB5F7B">
              <w:rPr>
                <w:rFonts w:ascii="Myriad Pro" w:hAnsi="Myriad Pro"/>
                <w:sz w:val="20"/>
                <w:szCs w:val="20"/>
              </w:rPr>
              <w:t xml:space="preserve"> (jeśli dotyczy) oraz we wniosku o dofinansowanie.</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 xml:space="preserve">Projekt jest spójny merytorycznie w zakresie wskazanego opisu grupy docelowej, trafności doboru zadań, harmonogramu zadań, wskaźników planowanych do osiągnięcia, szacowanego budżetu projektu oraz przyczynia się do osiągnięcia celów </w:t>
            </w:r>
            <w:r w:rsidRPr="00AB5F7B">
              <w:rPr>
                <w:rFonts w:ascii="Myriad Pro" w:hAnsi="Myriad Pro"/>
                <w:i/>
                <w:sz w:val="20"/>
                <w:szCs w:val="20"/>
              </w:rPr>
              <w:t>RPO WZ 2014-2020</w:t>
            </w:r>
            <w:r w:rsidRPr="00AB5F7B">
              <w:rPr>
                <w:rFonts w:ascii="Myriad Pro" w:hAnsi="Myriad Pro"/>
                <w:sz w:val="20"/>
                <w:szCs w:val="20"/>
              </w:rPr>
              <w:t>.</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Projekt jest spójny i kompletny w zakresie ocenianego kryterium.</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Skala punktów (1 - 5) waga 6</w:t>
            </w:r>
          </w:p>
        </w:tc>
      </w:tr>
      <w:tr w:rsidR="00CC3AD8" w:rsidRPr="00AB5F7B" w:rsidTr="00CC3AD8">
        <w:trPr>
          <w:trHeight w:val="105"/>
        </w:trPr>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6"/>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Skuteczność/ Efektywność</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CC3AD8" w:rsidRPr="00AB5F7B" w:rsidRDefault="00CC3AD8">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Ocena relacji nakład/rezultat.</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Projekt jest spójny i kompletny w zakresie ocenianego kryterium.</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Skala punktów (1 - 5) waga 6</w:t>
            </w:r>
          </w:p>
        </w:tc>
      </w:tr>
      <w:tr w:rsidR="00CC3AD8" w:rsidRPr="00AB5F7B" w:rsidTr="00CC3AD8">
        <w:trPr>
          <w:trHeight w:val="83"/>
        </w:trPr>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6"/>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Użyteczność</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Trafność doboru form wsparcia w odniesieniu do zdiagnozowanych problemów grupy docelowej.</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Projekt jest spójny i kompletny w zakresie ocenianego kryterium.</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Skala punktów (1 - 5) waga 6</w:t>
            </w:r>
          </w:p>
        </w:tc>
      </w:tr>
      <w:tr w:rsidR="00CC3AD8" w:rsidRPr="00AB5F7B" w:rsidTr="00CC3AD8">
        <w:trPr>
          <w:trHeight w:val="971"/>
        </w:trPr>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6"/>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Trwałość</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Stopień zmian u uczestników projektu w wyniku zaproponowanych działań w ramach projektu.</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Projekt jest spójny i kompletny w zakresie ocenianego kryterium.</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Skala punktów (1 - 5) waga 2</w:t>
            </w:r>
          </w:p>
        </w:tc>
      </w:tr>
    </w:tbl>
    <w:p w:rsidR="00CC3AD8" w:rsidRPr="00AB5F7B" w:rsidRDefault="00CC3AD8" w:rsidP="00CC3AD8">
      <w:pPr>
        <w:spacing w:before="120" w:after="120" w:line="240" w:lineRule="auto"/>
        <w:rPr>
          <w:rFonts w:ascii="Myriad Pro" w:eastAsiaTheme="minorEastAsia"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35"/>
        <w:gridCol w:w="6237"/>
        <w:gridCol w:w="4569"/>
      </w:tblGrid>
      <w:tr w:rsidR="00CC3AD8" w:rsidRPr="00AB5F7B" w:rsidTr="00CC3AD8">
        <w:tc>
          <w:tcPr>
            <w:tcW w:w="14175" w:type="dxa"/>
            <w:gridSpan w:val="4"/>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b/>
                <w:sz w:val="20"/>
                <w:szCs w:val="20"/>
              </w:rPr>
            </w:pPr>
            <w:r w:rsidRPr="00AB5F7B">
              <w:rPr>
                <w:rFonts w:ascii="Myriad Pro" w:hAnsi="Myriad Pro"/>
                <w:b/>
                <w:sz w:val="20"/>
                <w:szCs w:val="20"/>
              </w:rPr>
              <w:t>Kryteria administracyjności</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L.p.</w:t>
            </w: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Nazwa kryterium</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Definicja kryterium</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Opis znaczenia kryterium</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1</w:t>
            </w: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2</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3</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4</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4"/>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Spójność i kompletność zapisów</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Wniosek jest spójny i kompletny w odniesieniu do dokonanej oceny w zakresie kryteriów jakości oraz został sporządzony zgodnie z obowiązującym </w:t>
            </w:r>
            <w:r w:rsidRPr="00AB5F7B">
              <w:rPr>
                <w:rFonts w:ascii="Myriad Pro" w:hAnsi="Myriad Pro"/>
                <w:i/>
                <w:sz w:val="20"/>
                <w:szCs w:val="20"/>
              </w:rPr>
              <w:t>Regulaminem konkursu</w:t>
            </w:r>
            <w:r w:rsidRPr="00AB5F7B">
              <w:rPr>
                <w:rFonts w:ascii="Myriad Pro" w:hAnsi="Myriad Pro"/>
                <w:sz w:val="20"/>
                <w:szCs w:val="20"/>
              </w:rPr>
              <w:t>.</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CC3AD8">
        <w:trPr>
          <w:trHeight w:val="268"/>
        </w:trPr>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4"/>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Zgodność z kwalifikowalnością wydatków</w:t>
            </w:r>
          </w:p>
        </w:tc>
        <w:tc>
          <w:tcPr>
            <w:tcW w:w="6237" w:type="dxa"/>
            <w:tcBorders>
              <w:top w:val="single" w:sz="4" w:space="0" w:color="auto"/>
              <w:left w:val="single" w:sz="4" w:space="0" w:color="auto"/>
              <w:bottom w:val="single" w:sz="4" w:space="0" w:color="auto"/>
              <w:right w:val="single" w:sz="4" w:space="0" w:color="auto"/>
            </w:tcBorders>
          </w:tcPr>
          <w:p w:rsidR="00CC3AD8" w:rsidRPr="00AB5F7B" w:rsidRDefault="00CC3AD8">
            <w:pPr>
              <w:spacing w:before="40" w:after="40" w:line="240" w:lineRule="auto"/>
              <w:rPr>
                <w:rFonts w:ascii="Myriad Pro" w:eastAsiaTheme="minorEastAsia" w:hAnsi="Myriad Pro"/>
                <w:i/>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rPr>
              <w:t>Wytycznymi w zakresie kwalifikowalności wydatków Europejskiego Funduszu Rozwoju Regionalnego, Europejskiego Funduszu Społecznego oraz Funduszu Spójności na lata 2014-2020</w:t>
            </w:r>
            <w:r w:rsidRPr="00AB5F7B">
              <w:rPr>
                <w:rFonts w:ascii="Myriad Pro" w:hAnsi="Myriad Pro"/>
                <w:sz w:val="20"/>
                <w:szCs w:val="20"/>
              </w:rPr>
              <w:t xml:space="preserve"> oraz z </w:t>
            </w:r>
            <w:r w:rsidRPr="00AB5F7B">
              <w:rPr>
                <w:rFonts w:ascii="Myriad Pro" w:hAnsi="Myriad Pro"/>
                <w:i/>
                <w:sz w:val="20"/>
                <w:szCs w:val="20"/>
              </w:rPr>
              <w:t>Wytycznymi w zakresie realizacji przedsięwzięć w obszarze włączenia społecznego i zwalczania ubóstwa z wykorzystaniem środków Europejskiego Funduszu Społecznego i Europejskiego Funduszu Rozwoju Regionalnego na lata 2014-2020.</w:t>
            </w:r>
          </w:p>
          <w:p w:rsidR="00CC3AD8" w:rsidRPr="00AB5F7B" w:rsidRDefault="00CC3AD8">
            <w:pPr>
              <w:spacing w:before="40" w:after="40" w:line="240" w:lineRule="auto"/>
              <w:rPr>
                <w:rFonts w:ascii="Myriad Pro" w:eastAsia="Times New Roman" w:hAnsi="Myriad Pro"/>
                <w:sz w:val="20"/>
                <w:szCs w:val="20"/>
              </w:rPr>
            </w:pPr>
          </w:p>
          <w:p w:rsidR="00CC3AD8" w:rsidRPr="00AB5F7B" w:rsidRDefault="00CC3AD8">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Planowane wydatki są uzasadnione, niezbędne, racjonalne i adekwatne do zakresu merytorycznego projektu w tym opisu grupy docelowej i planowanego wsparcia. </w:t>
            </w:r>
          </w:p>
          <w:p w:rsidR="00CC3AD8" w:rsidRPr="00AB5F7B" w:rsidRDefault="00CC3AD8">
            <w:pPr>
              <w:spacing w:before="40" w:after="40" w:line="240" w:lineRule="auto"/>
              <w:rPr>
                <w:rFonts w:ascii="Myriad Pro" w:eastAsia="Times New Roman" w:hAnsi="Myriad Pro"/>
                <w:sz w:val="20"/>
                <w:szCs w:val="20"/>
              </w:rPr>
            </w:pPr>
          </w:p>
          <w:p w:rsidR="00CC3AD8" w:rsidRPr="00AB5F7B" w:rsidRDefault="00CC3AD8">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Wydatki założone w projekcie są zgodne z katalogiem wydatków, limitami oraz zasadami kwalifikowalności określonymi w </w:t>
            </w:r>
            <w:r w:rsidRPr="00AB5F7B">
              <w:rPr>
                <w:rFonts w:ascii="Myriad Pro" w:eastAsia="Times New Roman" w:hAnsi="Myriad Pro"/>
                <w:i/>
                <w:sz w:val="20"/>
                <w:szCs w:val="20"/>
              </w:rPr>
              <w:t xml:space="preserve">Regulaminie konkursu </w:t>
            </w:r>
            <w:r w:rsidRPr="00AB5F7B">
              <w:rPr>
                <w:rFonts w:ascii="Myriad Pro" w:eastAsia="Times New Roman" w:hAnsi="Myriad Pro"/>
                <w:sz w:val="20"/>
                <w:szCs w:val="20"/>
              </w:rPr>
              <w:t xml:space="preserve">(jeśli dotyczy). </w:t>
            </w:r>
          </w:p>
          <w:p w:rsidR="00CC3AD8" w:rsidRPr="00AB5F7B" w:rsidRDefault="00CC3AD8">
            <w:pPr>
              <w:spacing w:before="40" w:after="40" w:line="240" w:lineRule="auto"/>
              <w:rPr>
                <w:rFonts w:ascii="Myriad Pro" w:eastAsia="Times New Roman" w:hAnsi="Myriad Pro"/>
                <w:sz w:val="20"/>
                <w:szCs w:val="20"/>
              </w:rPr>
            </w:pPr>
          </w:p>
          <w:p w:rsidR="00CC3AD8" w:rsidRPr="00AB5F7B" w:rsidRDefault="00CC3AD8">
            <w:pPr>
              <w:spacing w:before="40" w:after="40" w:line="240" w:lineRule="auto"/>
              <w:rPr>
                <w:rFonts w:ascii="Myriad Pro" w:eastAsiaTheme="minorEastAsia" w:hAnsi="Myriad Pro"/>
                <w:sz w:val="20"/>
                <w:szCs w:val="20"/>
              </w:rPr>
            </w:pPr>
            <w:r w:rsidRPr="00AB5F7B">
              <w:rPr>
                <w:rFonts w:ascii="Myriad Pro" w:eastAsia="Times New Roman" w:hAnsi="Myriad Pro"/>
                <w:sz w:val="20"/>
                <w:szCs w:val="20"/>
              </w:rPr>
              <w:t xml:space="preserve">Poziom wydatków w ramach </w:t>
            </w:r>
            <w:r w:rsidRPr="00AB5F7B">
              <w:rPr>
                <w:rFonts w:ascii="Myriad Pro" w:eastAsia="Times New Roman" w:hAnsi="Myriad Pro"/>
                <w:i/>
                <w:sz w:val="20"/>
                <w:szCs w:val="20"/>
              </w:rPr>
              <w:t xml:space="preserve">cross financingu </w:t>
            </w:r>
            <w:r w:rsidRPr="00AB5F7B">
              <w:rPr>
                <w:rFonts w:ascii="Myriad Pro" w:eastAsia="Times New Roman" w:hAnsi="Myriad Pro"/>
                <w:sz w:val="20"/>
                <w:szCs w:val="20"/>
              </w:rPr>
              <w:t xml:space="preserve">oraz środków trwałych jest zgodny z poziomem tych wydatków wskazanym w </w:t>
            </w:r>
            <w:r w:rsidRPr="00AB5F7B">
              <w:rPr>
                <w:rFonts w:ascii="Myriad Pro" w:eastAsia="Times New Roman" w:hAnsi="Myriad Pro"/>
                <w:i/>
                <w:sz w:val="20"/>
                <w:szCs w:val="20"/>
              </w:rPr>
              <w:t>Regulaminie konkursu</w:t>
            </w:r>
            <w:r w:rsidRPr="00AB5F7B">
              <w:rPr>
                <w:rFonts w:ascii="Myriad Pro" w:eastAsia="Times New Roman" w:hAnsi="Myriad Pro"/>
                <w:sz w:val="20"/>
                <w:szCs w:val="20"/>
              </w:rPr>
              <w:t>.</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4"/>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Intensywność wsparcia</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bl>
    <w:p w:rsidR="004939D5" w:rsidRPr="00AB5F7B" w:rsidRDefault="004939D5" w:rsidP="007D4B9E">
      <w:pPr>
        <w:numPr>
          <w:ilvl w:val="0"/>
          <w:numId w:val="25"/>
        </w:numPr>
        <w:spacing w:before="40" w:after="40" w:line="240" w:lineRule="auto"/>
        <w:contextualSpacing/>
        <w:rPr>
          <w:rFonts w:ascii="Myriad Pro" w:hAnsi="Myriad Pro"/>
          <w:sz w:val="20"/>
          <w:szCs w:val="20"/>
        </w:rPr>
        <w:sectPr w:rsidR="004939D5"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spacing w:after="0"/>
        <w:rPr>
          <w:rFonts w:ascii="Myriad Pro" w:hAnsi="Myriad Pro"/>
          <w:sz w:val="20"/>
          <w:szCs w:val="20"/>
        </w:rPr>
      </w:pPr>
    </w:p>
    <w:p w:rsidR="006E6832" w:rsidRPr="00AB5F7B" w:rsidRDefault="006E6832" w:rsidP="006E6832">
      <w:pPr>
        <w:pStyle w:val="Nagwek"/>
        <w:spacing w:after="240"/>
        <w:rPr>
          <w:b/>
          <w:sz w:val="20"/>
          <w:szCs w:val="20"/>
        </w:rPr>
      </w:pPr>
      <w:bookmarkStart w:id="18" w:name="_Toc413859691"/>
      <w:r w:rsidRPr="00AB5F7B">
        <w:rPr>
          <w:rFonts w:cs="Arial"/>
          <w:b/>
          <w:sz w:val="20"/>
          <w:szCs w:val="20"/>
        </w:rPr>
        <w:t>Kryteria szczegółowe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2275"/>
      </w:tblGrid>
      <w:tr w:rsidR="006E6832" w:rsidRPr="00AB5F7B" w:rsidTr="00672ED6">
        <w:trPr>
          <w:jc w:val="center"/>
        </w:trPr>
        <w:tc>
          <w:tcPr>
            <w:tcW w:w="1900" w:type="dxa"/>
            <w:shd w:val="clear" w:color="auto" w:fill="B6DDE8"/>
          </w:tcPr>
          <w:bookmarkEnd w:id="18"/>
          <w:p w:rsidR="006E6832" w:rsidRPr="00AB5F7B" w:rsidRDefault="006E6832" w:rsidP="00672ED6">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cPr>
          <w:p w:rsidR="006E6832" w:rsidRPr="00AB5F7B" w:rsidRDefault="006E6832" w:rsidP="00672ED6">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6E6832" w:rsidRPr="00AB5F7B" w:rsidTr="00672ED6">
        <w:trPr>
          <w:jc w:val="center"/>
        </w:trPr>
        <w:tc>
          <w:tcPr>
            <w:tcW w:w="1900" w:type="dxa"/>
            <w:shd w:val="clear" w:color="auto" w:fill="B6DDE8"/>
          </w:tcPr>
          <w:p w:rsidR="006E6832" w:rsidRPr="00AB5F7B" w:rsidRDefault="006E6832" w:rsidP="00672ED6">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cPr>
          <w:p w:rsidR="006E6832" w:rsidRPr="00AB5F7B" w:rsidRDefault="006E6832" w:rsidP="00672ED6">
            <w:pPr>
              <w:spacing w:before="40" w:after="40" w:line="240" w:lineRule="auto"/>
              <w:rPr>
                <w:rFonts w:ascii="Myriad Pro" w:hAnsi="Myriad Pro"/>
                <w:sz w:val="20"/>
                <w:szCs w:val="20"/>
              </w:rPr>
            </w:pPr>
            <w:r w:rsidRPr="00AB5F7B">
              <w:rPr>
                <w:rFonts w:ascii="Myriad Pro" w:hAnsi="Myriad Pro"/>
                <w:sz w:val="20"/>
                <w:szCs w:val="20"/>
              </w:rPr>
              <w:t>9i Aktywne włączenie, w tym z myślą o promowaniu równych szans oraz aktywnego uczestnictwa i zwiększaniu szans na zatrudnienie</w:t>
            </w:r>
          </w:p>
        </w:tc>
      </w:tr>
      <w:tr w:rsidR="006E6832" w:rsidRPr="00AB5F7B" w:rsidTr="00672ED6">
        <w:trPr>
          <w:jc w:val="center"/>
        </w:trPr>
        <w:tc>
          <w:tcPr>
            <w:tcW w:w="1900" w:type="dxa"/>
            <w:shd w:val="clear" w:color="auto" w:fill="B6DDE8"/>
          </w:tcPr>
          <w:p w:rsidR="006E6832" w:rsidRPr="00AB5F7B" w:rsidRDefault="006E6832" w:rsidP="00672ED6">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B6DDE8"/>
          </w:tcPr>
          <w:p w:rsidR="006E6832" w:rsidRPr="00AB5F7B" w:rsidRDefault="006E6832" w:rsidP="00672ED6">
            <w:pPr>
              <w:spacing w:before="40" w:after="40" w:line="240" w:lineRule="auto"/>
              <w:rPr>
                <w:rFonts w:ascii="Myriad Pro" w:hAnsi="Myriad Pro"/>
                <w:sz w:val="20"/>
                <w:szCs w:val="20"/>
              </w:rPr>
            </w:pPr>
            <w:r w:rsidRPr="00AB5F7B">
              <w:rPr>
                <w:rFonts w:ascii="Myriad Pro" w:hAnsi="Myriad Pro"/>
                <w:sz w:val="20"/>
                <w:szCs w:val="20"/>
              </w:rPr>
              <w:t>7.1 Programy na rzecz integracji osób i rodzin zagrożonych ubóstwem i/lub wykluczeniem społecznym ukierunkowane na aktywizację</w:t>
            </w:r>
          </w:p>
          <w:p w:rsidR="006E6832" w:rsidRPr="00AB5F7B" w:rsidRDefault="006E6832" w:rsidP="00672ED6">
            <w:pPr>
              <w:spacing w:before="40" w:after="40" w:line="240" w:lineRule="auto"/>
              <w:rPr>
                <w:rFonts w:ascii="Myriad Pro" w:hAnsi="Myriad Pro"/>
                <w:sz w:val="20"/>
                <w:szCs w:val="20"/>
              </w:rPr>
            </w:pPr>
            <w:r w:rsidRPr="00AB5F7B">
              <w:rPr>
                <w:rFonts w:ascii="Myriad Pro" w:hAnsi="Myriad Pro"/>
                <w:sz w:val="20"/>
                <w:szCs w:val="20"/>
              </w:rPr>
              <w:t>społeczno-zawodową wykorzystującą instrumenty aktywizacji edukacyjnej, społecznej, zawodowej</w:t>
            </w:r>
          </w:p>
        </w:tc>
      </w:tr>
      <w:tr w:rsidR="006E6832" w:rsidRPr="00AB5F7B" w:rsidTr="00672ED6">
        <w:trPr>
          <w:jc w:val="center"/>
        </w:trPr>
        <w:tc>
          <w:tcPr>
            <w:tcW w:w="1900" w:type="dxa"/>
            <w:shd w:val="clear" w:color="auto" w:fill="B6DDE8"/>
          </w:tcPr>
          <w:p w:rsidR="006E6832" w:rsidRPr="00AB5F7B" w:rsidRDefault="006E6832" w:rsidP="00672ED6">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B6DDE8"/>
          </w:tcPr>
          <w:p w:rsidR="006E6832" w:rsidRPr="00AB5F7B" w:rsidRDefault="006E6832" w:rsidP="00672ED6">
            <w:pPr>
              <w:spacing w:before="40" w:after="40" w:line="240" w:lineRule="auto"/>
              <w:rPr>
                <w:rFonts w:ascii="Myriad Pro" w:hAnsi="Myriad Pro"/>
                <w:sz w:val="20"/>
                <w:szCs w:val="20"/>
              </w:rPr>
            </w:pPr>
            <w:r w:rsidRPr="00AB5F7B">
              <w:rPr>
                <w:rFonts w:ascii="Myriad Pro" w:hAnsi="Myriad Pro"/>
                <w:sz w:val="20"/>
                <w:szCs w:val="20"/>
              </w:rPr>
              <w:t>2. Rozwój form aktywnej integracji oraz upowszechnianie aktywnej integracji i pracy socjalnej przez ośrodki pomocy społecznej oraz powiatowe centra pomocy rodzinie z wykorzystaniem usług aktywnej integracji o charakterze:</w:t>
            </w:r>
          </w:p>
          <w:p w:rsidR="006E6832" w:rsidRPr="00AB5F7B" w:rsidRDefault="006E6832" w:rsidP="007D4B9E">
            <w:pPr>
              <w:pStyle w:val="Akapitzlist"/>
              <w:numPr>
                <w:ilvl w:val="0"/>
                <w:numId w:val="218"/>
              </w:numPr>
              <w:spacing w:before="40" w:after="40" w:line="240" w:lineRule="auto"/>
              <w:contextualSpacing w:val="0"/>
              <w:rPr>
                <w:szCs w:val="20"/>
              </w:rPr>
            </w:pPr>
            <w:r w:rsidRPr="00AB5F7B">
              <w:rPr>
                <w:szCs w:val="20"/>
              </w:rPr>
              <w:t>społecznym, których celem jest przywrócenie lub wzmocnienie kompetencji społecznych, zaradności, samodzielności i aktywności społecznej,</w:t>
            </w:r>
          </w:p>
          <w:p w:rsidR="006E6832" w:rsidRPr="00AB5F7B" w:rsidRDefault="006E6832" w:rsidP="007D4B9E">
            <w:pPr>
              <w:pStyle w:val="Akapitzlist"/>
              <w:numPr>
                <w:ilvl w:val="0"/>
                <w:numId w:val="218"/>
              </w:numPr>
              <w:spacing w:before="40" w:after="40" w:line="240" w:lineRule="auto"/>
              <w:ind w:left="714" w:hanging="357"/>
              <w:contextualSpacing w:val="0"/>
              <w:rPr>
                <w:szCs w:val="20"/>
              </w:rPr>
            </w:pPr>
            <w:r w:rsidRPr="00AB5F7B">
              <w:rPr>
                <w:szCs w:val="20"/>
              </w:rPr>
              <w:t>zawodowym, których celem jest pomoc w podjęciu decyzji dotyczącej wyboru lub zmiany zawodu, wyposażenie w kompetencje i kwalifikacje zawodowe oraz umiejętności pożądane na rynku pracy, pomoc w utrzymaniu zatrudnienia,</w:t>
            </w:r>
          </w:p>
          <w:p w:rsidR="006E6832" w:rsidRPr="00AB5F7B" w:rsidRDefault="006E6832" w:rsidP="007D4B9E">
            <w:pPr>
              <w:pStyle w:val="Akapitzlist"/>
              <w:numPr>
                <w:ilvl w:val="0"/>
                <w:numId w:val="218"/>
              </w:numPr>
              <w:spacing w:before="40" w:after="40" w:line="240" w:lineRule="auto"/>
              <w:ind w:left="714" w:hanging="357"/>
              <w:contextualSpacing w:val="0"/>
              <w:rPr>
                <w:szCs w:val="20"/>
              </w:rPr>
            </w:pPr>
            <w:r w:rsidRPr="00AB5F7B">
              <w:rPr>
                <w:szCs w:val="20"/>
              </w:rPr>
              <w:t>edukacyjnym, których celem jest wzrost poziomu wykształcenia lub jego dostosowanie do potrzeb rynku pracy,</w:t>
            </w:r>
          </w:p>
          <w:p w:rsidR="006E6832" w:rsidRPr="00AB5F7B" w:rsidRDefault="006E6832" w:rsidP="007D4B9E">
            <w:pPr>
              <w:pStyle w:val="Akapitzlist"/>
              <w:numPr>
                <w:ilvl w:val="0"/>
                <w:numId w:val="218"/>
              </w:numPr>
              <w:spacing w:before="40" w:after="40" w:line="240" w:lineRule="auto"/>
              <w:ind w:left="714" w:hanging="357"/>
              <w:contextualSpacing w:val="0"/>
              <w:rPr>
                <w:szCs w:val="20"/>
              </w:rPr>
            </w:pPr>
            <w:r w:rsidRPr="00AB5F7B">
              <w:rPr>
                <w:szCs w:val="20"/>
              </w:rPr>
              <w:t>zdrowotnym, których celem jest wyeliminowanie lub złagodzenie barier zdrowotnych utrudniających funkcjonowanie w społeczeństwie lub powodujących oddalenie od rynku pracy.</w:t>
            </w:r>
          </w:p>
        </w:tc>
      </w:tr>
    </w:tbl>
    <w:p w:rsidR="009C58F4" w:rsidRPr="00AB5F7B" w:rsidRDefault="009C58F4" w:rsidP="001060EB">
      <w:pPr>
        <w:pStyle w:val="Nagwek"/>
        <w:spacing w:after="240"/>
        <w:jc w:val="center"/>
        <w:rPr>
          <w:b/>
          <w:sz w:val="20"/>
          <w:szCs w:val="20"/>
        </w:rPr>
      </w:pPr>
      <w:r w:rsidRPr="00AB5F7B">
        <w:rPr>
          <w:rFonts w:cs="Arial"/>
          <w:b/>
          <w:sz w:val="20"/>
          <w:szCs w:val="20"/>
        </w:rPr>
        <w:t>Kryteria szczegółowe</w:t>
      </w:r>
    </w:p>
    <w:p w:rsidR="009C58F4" w:rsidRPr="00AB5F7B" w:rsidRDefault="009C58F4" w:rsidP="001060EB">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9C58F4" w:rsidRPr="00AB5F7B" w:rsidTr="001060EB">
        <w:trPr>
          <w:jc w:val="center"/>
        </w:trPr>
        <w:tc>
          <w:tcPr>
            <w:tcW w:w="14175" w:type="dxa"/>
            <w:gridSpan w:val="4"/>
            <w:shd w:val="clear" w:color="auto" w:fill="D9D9D9"/>
          </w:tcPr>
          <w:p w:rsidR="009C58F4" w:rsidRPr="00AB5F7B" w:rsidRDefault="009C58F4"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9C58F4" w:rsidRPr="00AB5F7B" w:rsidTr="001060EB">
        <w:trPr>
          <w:jc w:val="center"/>
        </w:trPr>
        <w:tc>
          <w:tcPr>
            <w:tcW w:w="512"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9C58F4" w:rsidRPr="00AB5F7B" w:rsidTr="001060EB">
        <w:trPr>
          <w:jc w:val="center"/>
        </w:trPr>
        <w:tc>
          <w:tcPr>
            <w:tcW w:w="512"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9C58F4" w:rsidRPr="00AB5F7B" w:rsidTr="001060EB">
        <w:trPr>
          <w:jc w:val="center"/>
        </w:trPr>
        <w:tc>
          <w:tcPr>
            <w:tcW w:w="512" w:type="dxa"/>
          </w:tcPr>
          <w:p w:rsidR="009C58F4" w:rsidRPr="00AB5F7B" w:rsidRDefault="009C58F4" w:rsidP="007D4B9E">
            <w:pPr>
              <w:pStyle w:val="Akapitzlist"/>
              <w:numPr>
                <w:ilvl w:val="0"/>
                <w:numId w:val="229"/>
              </w:numPr>
              <w:spacing w:before="40" w:after="40" w:line="240" w:lineRule="auto"/>
              <w:contextualSpacing w:val="0"/>
              <w:rPr>
                <w:szCs w:val="20"/>
              </w:rPr>
            </w:pPr>
          </w:p>
        </w:tc>
        <w:tc>
          <w:tcPr>
            <w:tcW w:w="2126" w:type="dxa"/>
            <w:shd w:val="clear" w:color="auto" w:fill="auto"/>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Wymogi organizacyjne</w:t>
            </w:r>
          </w:p>
        </w:tc>
        <w:tc>
          <w:tcPr>
            <w:tcW w:w="6804" w:type="dxa"/>
            <w:shd w:val="clear" w:color="auto" w:fill="auto"/>
          </w:tcPr>
          <w:p w:rsidR="009C58F4" w:rsidRPr="00AB5F7B" w:rsidRDefault="009C58F4" w:rsidP="001060EB">
            <w:pPr>
              <w:pStyle w:val="Akapitzlist"/>
              <w:spacing w:before="40" w:after="40" w:line="240" w:lineRule="auto"/>
              <w:ind w:left="0"/>
              <w:contextualSpacing w:val="0"/>
              <w:rPr>
                <w:bCs/>
                <w:szCs w:val="20"/>
              </w:rPr>
            </w:pPr>
            <w:r w:rsidRPr="00AB5F7B">
              <w:rPr>
                <w:bCs/>
                <w:szCs w:val="20"/>
              </w:rPr>
              <w:t>Beneficjent składa nie więcej niż jeden wniosek o dofinansowanie.</w:t>
            </w:r>
          </w:p>
          <w:p w:rsidR="009C58F4" w:rsidRPr="00AB5F7B" w:rsidRDefault="009C58F4" w:rsidP="001060EB">
            <w:pPr>
              <w:spacing w:before="40" w:after="40" w:line="240" w:lineRule="auto"/>
              <w:rPr>
                <w:rFonts w:ascii="Myriad Pro" w:hAnsi="Myriad Pro"/>
                <w:bCs/>
                <w:sz w:val="20"/>
                <w:szCs w:val="20"/>
              </w:rPr>
            </w:pPr>
          </w:p>
        </w:tc>
        <w:tc>
          <w:tcPr>
            <w:tcW w:w="4733" w:type="dxa"/>
            <w:shd w:val="clear" w:color="auto" w:fill="auto"/>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9C58F4" w:rsidRPr="00AB5F7B" w:rsidTr="001060EB">
        <w:trPr>
          <w:jc w:val="center"/>
        </w:trPr>
        <w:tc>
          <w:tcPr>
            <w:tcW w:w="512" w:type="dxa"/>
            <w:shd w:val="clear" w:color="auto" w:fill="auto"/>
          </w:tcPr>
          <w:p w:rsidR="009C58F4" w:rsidRPr="00AB5F7B" w:rsidRDefault="009C58F4" w:rsidP="007D4B9E">
            <w:pPr>
              <w:pStyle w:val="Akapitzlist"/>
              <w:numPr>
                <w:ilvl w:val="0"/>
                <w:numId w:val="229"/>
              </w:numPr>
              <w:spacing w:before="40" w:after="40" w:line="240" w:lineRule="auto"/>
              <w:ind w:left="0" w:firstLine="0"/>
              <w:contextualSpacing w:val="0"/>
              <w:rPr>
                <w:szCs w:val="20"/>
              </w:rPr>
            </w:pPr>
          </w:p>
        </w:tc>
        <w:tc>
          <w:tcPr>
            <w:tcW w:w="2126" w:type="dxa"/>
            <w:shd w:val="clear" w:color="auto" w:fill="auto"/>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804" w:type="dxa"/>
            <w:shd w:val="clear" w:color="auto" w:fill="auto"/>
          </w:tcPr>
          <w:p w:rsidR="009C58F4" w:rsidRPr="00AB5F7B" w:rsidRDefault="009C58F4" w:rsidP="007D4B9E">
            <w:pPr>
              <w:pStyle w:val="Akapitzlist"/>
              <w:numPr>
                <w:ilvl w:val="0"/>
                <w:numId w:val="167"/>
              </w:numPr>
              <w:autoSpaceDE w:val="0"/>
              <w:autoSpaceDN w:val="0"/>
              <w:adjustRightInd w:val="0"/>
              <w:spacing w:before="40" w:after="40" w:line="240" w:lineRule="auto"/>
              <w:ind w:left="357" w:hanging="357"/>
              <w:contextualSpacing w:val="0"/>
              <w:rPr>
                <w:szCs w:val="20"/>
              </w:rPr>
            </w:pPr>
            <w:r w:rsidRPr="00AB5F7B">
              <w:rPr>
                <w:szCs w:val="20"/>
              </w:rPr>
              <w:t xml:space="preserve">Projekt jest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 </w:t>
            </w:r>
          </w:p>
          <w:p w:rsidR="009C58F4" w:rsidRPr="00AB5F7B" w:rsidRDefault="009C58F4" w:rsidP="007D4B9E">
            <w:pPr>
              <w:pStyle w:val="Akapitzlist"/>
              <w:numPr>
                <w:ilvl w:val="0"/>
                <w:numId w:val="167"/>
              </w:numPr>
              <w:spacing w:before="40" w:after="40" w:line="240" w:lineRule="auto"/>
              <w:ind w:left="357" w:hanging="357"/>
              <w:contextualSpacing w:val="0"/>
              <w:rPr>
                <w:szCs w:val="20"/>
              </w:rPr>
            </w:pPr>
            <w:r w:rsidRPr="00AB5F7B">
              <w:rPr>
                <w:szCs w:val="20"/>
              </w:rPr>
              <w:t xml:space="preserve">Okres realizacji projektu jest zgodny z okresem wskazanym w </w:t>
            </w:r>
            <w:r w:rsidRPr="00AB5F7B">
              <w:rPr>
                <w:i/>
                <w:szCs w:val="20"/>
              </w:rPr>
              <w:t>Regulaminie konkursu</w:t>
            </w:r>
            <w:r w:rsidRPr="00AB5F7B">
              <w:rPr>
                <w:szCs w:val="20"/>
              </w:rPr>
              <w:t>.</w:t>
            </w:r>
          </w:p>
          <w:p w:rsidR="009C58F4" w:rsidRPr="00AB5F7B" w:rsidRDefault="009C58F4" w:rsidP="007D4B9E">
            <w:pPr>
              <w:pStyle w:val="Akapitzlist"/>
              <w:numPr>
                <w:ilvl w:val="0"/>
                <w:numId w:val="167"/>
              </w:numPr>
              <w:spacing w:before="40" w:after="40" w:line="240" w:lineRule="auto"/>
              <w:ind w:left="357" w:hanging="357"/>
              <w:contextualSpacing w:val="0"/>
              <w:rPr>
                <w:szCs w:val="20"/>
              </w:rPr>
            </w:pPr>
            <w:r w:rsidRPr="00AB5F7B" w:rsidDel="00094346">
              <w:rPr>
                <w:szCs w:val="20"/>
              </w:rPr>
              <w:t>Beneficjent</w:t>
            </w:r>
            <w:r w:rsidRPr="00AB5F7B">
              <w:rPr>
                <w:szCs w:val="20"/>
              </w:rPr>
              <w:t xml:space="preserve"> </w:t>
            </w:r>
            <w:r w:rsidRPr="00AB5F7B" w:rsidDel="00094346">
              <w:rPr>
                <w:szCs w:val="20"/>
              </w:rPr>
              <w:t xml:space="preserve"> wniesie wkład własn</w:t>
            </w:r>
            <w:r w:rsidRPr="00AB5F7B">
              <w:rPr>
                <w:szCs w:val="20"/>
              </w:rPr>
              <w:t>y</w:t>
            </w:r>
            <w:r w:rsidRPr="00AB5F7B" w:rsidDel="00094346">
              <w:rPr>
                <w:szCs w:val="20"/>
              </w:rPr>
              <w:t xml:space="preserve"> w wysokości </w:t>
            </w:r>
            <w:r w:rsidRPr="00AB5F7B">
              <w:rPr>
                <w:szCs w:val="20"/>
              </w:rPr>
              <w:t xml:space="preserve">nie mniejszej niż określona w </w:t>
            </w:r>
            <w:r w:rsidRPr="00AB5F7B">
              <w:rPr>
                <w:i/>
                <w:szCs w:val="20"/>
              </w:rPr>
              <w:t>Szczegółowym Opisie Osi Priorytetowych Regionalnego Programu Operacyjnego Województwa Zachodniopomorskiego 2014-2020</w:t>
            </w:r>
            <w:r w:rsidRPr="00AB5F7B" w:rsidDel="00094346">
              <w:rPr>
                <w:szCs w:val="20"/>
              </w:rPr>
              <w:t>.</w:t>
            </w:r>
          </w:p>
          <w:p w:rsidR="009C58F4" w:rsidRPr="00AB5F7B" w:rsidRDefault="009C58F4" w:rsidP="007D4B9E">
            <w:pPr>
              <w:pStyle w:val="Akapitzlist"/>
              <w:numPr>
                <w:ilvl w:val="0"/>
                <w:numId w:val="167"/>
              </w:numPr>
              <w:spacing w:before="40" w:after="40" w:line="240" w:lineRule="auto"/>
              <w:ind w:left="357" w:hanging="357"/>
              <w:contextualSpacing w:val="0"/>
              <w:rPr>
                <w:szCs w:val="20"/>
              </w:rPr>
            </w:pPr>
            <w:r w:rsidRPr="00AB5F7B">
              <w:rPr>
                <w:szCs w:val="20"/>
              </w:rPr>
              <w:t>Projekt skierowany jest do osób niepełnosprawnych w proporcji co najmniej takiej samej jak proporcja osób niepełnosprawnych będących klientami danego powiatowego centrum pomocy rodzinie lub ośrodka pomocy społecznej, w stosunku do ogólnej liczby wszystkich klientów danego powiatowego centrum pomocy rodzinie lub ośrodka pomocy społecznej w 2015 roku.</w:t>
            </w:r>
            <w:r w:rsidRPr="00AB5F7B" w:rsidDel="00B852FB">
              <w:rPr>
                <w:szCs w:val="20"/>
              </w:rPr>
              <w:t xml:space="preserve"> </w:t>
            </w:r>
          </w:p>
          <w:p w:rsidR="009C58F4" w:rsidRPr="00AB5F7B" w:rsidRDefault="009C58F4" w:rsidP="007D4B9E">
            <w:pPr>
              <w:pStyle w:val="Akapitzlist"/>
              <w:numPr>
                <w:ilvl w:val="0"/>
                <w:numId w:val="167"/>
              </w:numPr>
              <w:spacing w:before="40" w:after="40" w:line="240" w:lineRule="auto"/>
              <w:ind w:left="357" w:hanging="357"/>
              <w:contextualSpacing w:val="0"/>
              <w:rPr>
                <w:szCs w:val="20"/>
              </w:rPr>
            </w:pPr>
            <w:r w:rsidRPr="00AB5F7B">
              <w:rPr>
                <w:szCs w:val="20"/>
              </w:rPr>
              <w:t>Projekt zakłada osiągnięcie wskaźnika efektywności społecznej i zatrudnieniowej</w:t>
            </w:r>
            <w:r w:rsidRPr="00AB5F7B">
              <w:rPr>
                <w:rStyle w:val="Odwoanieprzypisudolnego"/>
                <w:szCs w:val="20"/>
              </w:rPr>
              <w:footnoteReference w:id="18"/>
            </w:r>
            <w:r w:rsidRPr="00AB5F7B">
              <w:rPr>
                <w:szCs w:val="20"/>
              </w:rPr>
              <w:t xml:space="preserve"> dla uczestników na poziomie zgodnym z Komunikatem Ministra  Rozwoju  w sprawie wyznaczenia minimalnych poziomów kryterium efektywności społecznej i-zatrudnieniowej dla Regionalnych Programów Operacyjnych</w:t>
            </w:r>
            <w:r w:rsidRPr="00AB5F7B">
              <w:rPr>
                <w:bCs/>
                <w:szCs w:val="20"/>
              </w:rPr>
              <w:t>:</w:t>
            </w:r>
          </w:p>
          <w:p w:rsidR="009C58F4" w:rsidRPr="00AB5F7B" w:rsidRDefault="009C58F4" w:rsidP="001060EB">
            <w:pPr>
              <w:pStyle w:val="Akapitzlist"/>
              <w:spacing w:after="0" w:line="240" w:lineRule="auto"/>
              <w:ind w:left="357"/>
              <w:rPr>
                <w:szCs w:val="20"/>
              </w:rPr>
            </w:pPr>
            <w:r w:rsidRPr="00AB5F7B">
              <w:rPr>
                <w:bCs/>
                <w:szCs w:val="20"/>
              </w:rPr>
              <w:t>- w odniesieniu do osób zagrożonych ubóstwem lub wykluczeniem społecznym,</w:t>
            </w:r>
          </w:p>
          <w:p w:rsidR="009C58F4" w:rsidRPr="00AB5F7B" w:rsidRDefault="009C58F4" w:rsidP="001060EB">
            <w:pPr>
              <w:pStyle w:val="Akapitzlist"/>
              <w:spacing w:after="0" w:line="240" w:lineRule="auto"/>
              <w:ind w:left="357"/>
              <w:rPr>
                <w:szCs w:val="20"/>
              </w:rPr>
            </w:pPr>
            <w:r w:rsidRPr="00AB5F7B">
              <w:rPr>
                <w:bCs/>
                <w:szCs w:val="20"/>
              </w:rPr>
              <w:t>- w odniesieniu do osób o znacznym stopniu niepełnosprawności, osób z niepełnosprawnością intelektualną oraz osób z niepełnosprawnościami sprzężonymi</w:t>
            </w:r>
            <w:r w:rsidRPr="00AB5F7B">
              <w:rPr>
                <w:szCs w:val="20"/>
              </w:rPr>
              <w:t>.</w:t>
            </w:r>
          </w:p>
          <w:p w:rsidR="009C58F4" w:rsidRPr="00AB5F7B" w:rsidRDefault="009C58F4" w:rsidP="007D4B9E">
            <w:pPr>
              <w:pStyle w:val="Akapitzlist"/>
              <w:numPr>
                <w:ilvl w:val="0"/>
                <w:numId w:val="167"/>
              </w:numPr>
              <w:spacing w:after="0" w:line="240" w:lineRule="auto"/>
              <w:ind w:left="317" w:hanging="283"/>
              <w:rPr>
                <w:szCs w:val="20"/>
              </w:rPr>
            </w:pPr>
            <w:r w:rsidRPr="00AB5F7B">
              <w:rPr>
                <w:szCs w:val="20"/>
              </w:rPr>
              <w:t xml:space="preserve">Usługi szkoleniowe oferowane w projekcie gwarantują efektywność wsparcia poprzez nabycie kwalifikacji lub nabycie kompetencji potwierdzonych dokumentem w rozumieniu </w:t>
            </w:r>
            <w:r w:rsidRPr="00AB5F7B">
              <w:rPr>
                <w:i/>
                <w:szCs w:val="20"/>
              </w:rPr>
              <w:t>Wytycznych w zakresie monitorowania postępu rzeczowego realizacji programów operacyjnych na lata 2014-2020</w:t>
            </w:r>
            <w:r w:rsidRPr="00AB5F7B">
              <w:rPr>
                <w:bCs/>
                <w:szCs w:val="20"/>
              </w:rPr>
              <w:t>.</w:t>
            </w:r>
            <w:r w:rsidRPr="00AB5F7B">
              <w:rPr>
                <w:szCs w:val="20"/>
              </w:rPr>
              <w:t xml:space="preserve"> </w:t>
            </w:r>
          </w:p>
        </w:tc>
        <w:tc>
          <w:tcPr>
            <w:tcW w:w="4733" w:type="dxa"/>
            <w:shd w:val="clear" w:color="auto" w:fill="auto"/>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9C58F4" w:rsidRPr="00AB5F7B" w:rsidRDefault="009C58F4" w:rsidP="001060EB">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8930"/>
        <w:gridCol w:w="4733"/>
      </w:tblGrid>
      <w:tr w:rsidR="009C58F4" w:rsidRPr="00AB5F7B" w:rsidTr="001060EB">
        <w:trPr>
          <w:jc w:val="center"/>
        </w:trPr>
        <w:tc>
          <w:tcPr>
            <w:tcW w:w="14175" w:type="dxa"/>
            <w:gridSpan w:val="3"/>
            <w:shd w:val="clear" w:color="auto" w:fill="D9D9D9"/>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b/>
                <w:sz w:val="20"/>
                <w:szCs w:val="20"/>
              </w:rPr>
              <w:t>Kryteria premiujące</w:t>
            </w:r>
          </w:p>
        </w:tc>
      </w:tr>
      <w:tr w:rsidR="009C58F4" w:rsidRPr="00AB5F7B" w:rsidTr="001060EB">
        <w:trPr>
          <w:jc w:val="center"/>
        </w:trPr>
        <w:tc>
          <w:tcPr>
            <w:tcW w:w="512" w:type="dxa"/>
          </w:tcPr>
          <w:p w:rsidR="009C58F4" w:rsidRPr="00AB5F7B" w:rsidRDefault="009C58F4" w:rsidP="001060EB">
            <w:pPr>
              <w:pStyle w:val="Akapitzlist"/>
              <w:spacing w:before="40" w:after="40" w:line="240" w:lineRule="auto"/>
              <w:ind w:left="0"/>
              <w:contextualSpacing w:val="0"/>
              <w:jc w:val="center"/>
              <w:rPr>
                <w:szCs w:val="20"/>
              </w:rPr>
            </w:pPr>
            <w:r w:rsidRPr="00AB5F7B">
              <w:rPr>
                <w:szCs w:val="20"/>
              </w:rPr>
              <w:t>L.p.</w:t>
            </w:r>
          </w:p>
        </w:tc>
        <w:tc>
          <w:tcPr>
            <w:tcW w:w="8930"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9C58F4" w:rsidRPr="00AB5F7B" w:rsidTr="001060EB">
        <w:trPr>
          <w:jc w:val="center"/>
        </w:trPr>
        <w:tc>
          <w:tcPr>
            <w:tcW w:w="512" w:type="dxa"/>
            <w:tcBorders>
              <w:bottom w:val="single" w:sz="4" w:space="0" w:color="auto"/>
            </w:tcBorders>
          </w:tcPr>
          <w:p w:rsidR="009C58F4" w:rsidRPr="00AB5F7B" w:rsidRDefault="009C58F4" w:rsidP="001060EB">
            <w:pPr>
              <w:pStyle w:val="Akapitzlist"/>
              <w:spacing w:before="40" w:after="40" w:line="240" w:lineRule="auto"/>
              <w:ind w:left="0"/>
              <w:contextualSpacing w:val="0"/>
              <w:jc w:val="center"/>
              <w:rPr>
                <w:szCs w:val="20"/>
              </w:rPr>
            </w:pPr>
            <w:r w:rsidRPr="00AB5F7B">
              <w:rPr>
                <w:szCs w:val="20"/>
              </w:rPr>
              <w:t>1</w:t>
            </w:r>
          </w:p>
        </w:tc>
        <w:tc>
          <w:tcPr>
            <w:tcW w:w="8930" w:type="dxa"/>
            <w:tcBorders>
              <w:bottom w:val="single" w:sz="4" w:space="0" w:color="auto"/>
            </w:tcBorders>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4733" w:type="dxa"/>
            <w:tcBorders>
              <w:bottom w:val="single" w:sz="4" w:space="0" w:color="auto"/>
            </w:tcBorders>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r>
      <w:tr w:rsidR="009C58F4" w:rsidRPr="00AB5F7B" w:rsidTr="001060EB">
        <w:trPr>
          <w:jc w:val="center"/>
        </w:trPr>
        <w:tc>
          <w:tcPr>
            <w:tcW w:w="512" w:type="dxa"/>
            <w:tcBorders>
              <w:top w:val="single" w:sz="4" w:space="0" w:color="auto"/>
              <w:left w:val="single" w:sz="4" w:space="0" w:color="auto"/>
              <w:bottom w:val="single" w:sz="4" w:space="0" w:color="auto"/>
              <w:right w:val="single" w:sz="4" w:space="0" w:color="auto"/>
            </w:tcBorders>
          </w:tcPr>
          <w:p w:rsidR="009C58F4" w:rsidRPr="00AB5F7B" w:rsidRDefault="009C58F4" w:rsidP="007D4B9E">
            <w:pPr>
              <w:pStyle w:val="Akapitzlist"/>
              <w:numPr>
                <w:ilvl w:val="0"/>
                <w:numId w:val="228"/>
              </w:numPr>
              <w:spacing w:before="40" w:after="40" w:line="240" w:lineRule="auto"/>
              <w:ind w:left="0" w:firstLine="0"/>
              <w:contextualSpacing w:val="0"/>
              <w:rPr>
                <w:szCs w:val="20"/>
              </w:rPr>
            </w:pPr>
          </w:p>
        </w:tc>
        <w:tc>
          <w:tcPr>
            <w:tcW w:w="8930" w:type="dxa"/>
            <w:tcBorders>
              <w:top w:val="single" w:sz="4" w:space="0" w:color="auto"/>
              <w:left w:val="single" w:sz="4" w:space="0" w:color="auto"/>
              <w:bottom w:val="single" w:sz="4" w:space="0" w:color="auto"/>
              <w:right w:val="single" w:sz="4" w:space="0" w:color="auto"/>
            </w:tcBorders>
          </w:tcPr>
          <w:p w:rsidR="009C58F4" w:rsidRPr="00AB5F7B" w:rsidRDefault="009C58F4" w:rsidP="001060EB">
            <w:pPr>
              <w:spacing w:before="40" w:after="40" w:line="240" w:lineRule="auto"/>
              <w:rPr>
                <w:rFonts w:ascii="Myriad Pro" w:hAnsi="Myriad Pro"/>
                <w:bCs/>
                <w:sz w:val="20"/>
                <w:szCs w:val="20"/>
              </w:rPr>
            </w:pPr>
            <w:r w:rsidRPr="00AB5F7B">
              <w:rPr>
                <w:rFonts w:ascii="Myriad Pro" w:hAnsi="Myriad Pro"/>
                <w:bCs/>
                <w:sz w:val="20"/>
                <w:szCs w:val="20"/>
              </w:rPr>
              <w:t>Efektywność społeczna i zatrudnieniowa wynosi co najmniej o 10 pp więcej niż określona w Komunikacie Ministra Rozwoju w sprawie wyznaczenia minimalnych poziomów kryterium efektywności społecznej i zatrudnieniowej</w:t>
            </w:r>
            <w:r w:rsidRPr="00AB5F7B">
              <w:rPr>
                <w:rFonts w:ascii="Myriad Pro" w:hAnsi="Myriad Pro"/>
                <w:bCs/>
                <w:sz w:val="20"/>
                <w:szCs w:val="20"/>
                <w:vertAlign w:val="superscript"/>
              </w:rPr>
              <w:footnoteReference w:id="19"/>
            </w:r>
            <w:r w:rsidRPr="00AB5F7B">
              <w:rPr>
                <w:rFonts w:ascii="Myriad Pro" w:hAnsi="Myriad Pro"/>
                <w:bCs/>
                <w:sz w:val="20"/>
                <w:szCs w:val="20"/>
              </w:rPr>
              <w:t xml:space="preserve"> dla Regionalnych Programów Operacyjnych:</w:t>
            </w:r>
          </w:p>
          <w:p w:rsidR="009C58F4" w:rsidRPr="00AB5F7B" w:rsidRDefault="009C58F4" w:rsidP="001060EB">
            <w:pPr>
              <w:spacing w:before="40" w:after="40" w:line="240" w:lineRule="auto"/>
              <w:rPr>
                <w:rFonts w:ascii="Myriad Pro" w:hAnsi="Myriad Pro"/>
                <w:bCs/>
                <w:sz w:val="20"/>
                <w:szCs w:val="20"/>
              </w:rPr>
            </w:pPr>
            <w:r w:rsidRPr="00AB5F7B">
              <w:rPr>
                <w:rFonts w:ascii="Myriad Pro" w:hAnsi="Myriad Pro"/>
                <w:bCs/>
                <w:sz w:val="20"/>
                <w:szCs w:val="20"/>
              </w:rPr>
              <w:t>- w odniesieniu do osób zagrożonych ubóstwem lub wykluczeniem społecznym,</w:t>
            </w:r>
          </w:p>
          <w:p w:rsidR="009C58F4" w:rsidRPr="00AB5F7B" w:rsidDel="002E02B7" w:rsidRDefault="009C58F4" w:rsidP="001060EB">
            <w:pPr>
              <w:spacing w:after="0" w:line="240" w:lineRule="auto"/>
              <w:rPr>
                <w:rFonts w:ascii="Myriad Pro" w:hAnsi="Myriad Pro"/>
                <w:sz w:val="20"/>
                <w:szCs w:val="20"/>
              </w:rPr>
            </w:pPr>
            <w:r w:rsidRPr="00AB5F7B">
              <w:rPr>
                <w:rFonts w:ascii="Myriad Pro" w:hAnsi="Myriad Pro"/>
                <w:bCs/>
                <w:sz w:val="20"/>
                <w:szCs w:val="20"/>
              </w:rPr>
              <w:t>- w odniesieniu do osób o znacznym stopniu niepełnosprawności, osób z niepełnosprawnością intelektualną oraz osób z niepełnosprawnościami sprzężonymi.</w:t>
            </w:r>
          </w:p>
        </w:tc>
        <w:tc>
          <w:tcPr>
            <w:tcW w:w="4733" w:type="dxa"/>
            <w:tcBorders>
              <w:top w:val="single" w:sz="4" w:space="0" w:color="auto"/>
              <w:left w:val="single" w:sz="4" w:space="0" w:color="auto"/>
              <w:bottom w:val="single" w:sz="4" w:space="0" w:color="auto"/>
              <w:right w:val="single" w:sz="4" w:space="0" w:color="auto"/>
            </w:tcBorders>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Liczba punktów: 20</w:t>
            </w:r>
          </w:p>
        </w:tc>
      </w:tr>
      <w:tr w:rsidR="009C58F4" w:rsidRPr="00AB5F7B" w:rsidTr="001060EB">
        <w:trPr>
          <w:jc w:val="center"/>
        </w:trPr>
        <w:tc>
          <w:tcPr>
            <w:tcW w:w="512" w:type="dxa"/>
            <w:tcBorders>
              <w:top w:val="single" w:sz="4" w:space="0" w:color="auto"/>
              <w:left w:val="single" w:sz="4" w:space="0" w:color="auto"/>
              <w:bottom w:val="single" w:sz="4" w:space="0" w:color="auto"/>
              <w:right w:val="single" w:sz="4" w:space="0" w:color="auto"/>
            </w:tcBorders>
          </w:tcPr>
          <w:p w:rsidR="009C58F4" w:rsidRPr="00AB5F7B" w:rsidRDefault="009C58F4" w:rsidP="007D4B9E">
            <w:pPr>
              <w:pStyle w:val="Akapitzlist"/>
              <w:numPr>
                <w:ilvl w:val="0"/>
                <w:numId w:val="228"/>
              </w:numPr>
              <w:spacing w:before="40" w:after="40" w:line="240" w:lineRule="auto"/>
              <w:ind w:left="0" w:firstLine="0"/>
              <w:contextualSpacing w:val="0"/>
              <w:rPr>
                <w:szCs w:val="20"/>
              </w:rPr>
            </w:pPr>
          </w:p>
        </w:tc>
        <w:tc>
          <w:tcPr>
            <w:tcW w:w="8930" w:type="dxa"/>
            <w:tcBorders>
              <w:top w:val="single" w:sz="4" w:space="0" w:color="auto"/>
              <w:left w:val="single" w:sz="4" w:space="0" w:color="auto"/>
              <w:bottom w:val="single" w:sz="4" w:space="0" w:color="auto"/>
              <w:right w:val="single" w:sz="4" w:space="0" w:color="auto"/>
            </w:tcBorders>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Projekt skierowany jest do osób:</w:t>
            </w:r>
          </w:p>
          <w:p w:rsidR="009C58F4" w:rsidRPr="00AB5F7B" w:rsidRDefault="009C58F4" w:rsidP="007D4B9E">
            <w:pPr>
              <w:numPr>
                <w:ilvl w:val="0"/>
                <w:numId w:val="32"/>
              </w:numPr>
              <w:spacing w:before="40" w:after="40" w:line="240" w:lineRule="auto"/>
              <w:ind w:left="357" w:hanging="357"/>
              <w:rPr>
                <w:rFonts w:ascii="Myriad Pro" w:hAnsi="Myriad Pro"/>
                <w:sz w:val="20"/>
                <w:szCs w:val="20"/>
              </w:rPr>
            </w:pPr>
            <w:r w:rsidRPr="00AB5F7B">
              <w:rPr>
                <w:rFonts w:ascii="Myriad Pro" w:hAnsi="Myriad Pro"/>
                <w:sz w:val="20"/>
                <w:szCs w:val="20"/>
              </w:rPr>
              <w:t xml:space="preserve">o znacznym lub umiarkowanym stopniu niepełnosprawności; </w:t>
            </w:r>
          </w:p>
          <w:p w:rsidR="009C58F4" w:rsidRPr="00AB5F7B" w:rsidRDefault="009C58F4" w:rsidP="007D4B9E">
            <w:pPr>
              <w:numPr>
                <w:ilvl w:val="0"/>
                <w:numId w:val="32"/>
              </w:numPr>
              <w:spacing w:before="40" w:after="40" w:line="240" w:lineRule="auto"/>
              <w:ind w:left="357" w:hanging="357"/>
              <w:rPr>
                <w:rFonts w:ascii="Myriad Pro" w:hAnsi="Myriad Pro"/>
                <w:sz w:val="20"/>
                <w:szCs w:val="20"/>
              </w:rPr>
            </w:pPr>
            <w:r w:rsidRPr="00AB5F7B">
              <w:rPr>
                <w:rFonts w:ascii="Myriad Pro" w:hAnsi="Myriad Pro"/>
                <w:sz w:val="20"/>
                <w:szCs w:val="20"/>
              </w:rPr>
              <w:t>z niepełnosprawnością sprzężoną oraz osoby z zaburzeniami psychicznymi, w tym osoby z niepełnosprawnością intelektualną i osoby z całościowymi zaburzeniami rozwojowymi</w:t>
            </w:r>
          </w:p>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na poziomie minimum 10% z ogółu uczestników projektu.</w:t>
            </w:r>
          </w:p>
        </w:tc>
        <w:tc>
          <w:tcPr>
            <w:tcW w:w="4733" w:type="dxa"/>
            <w:tcBorders>
              <w:top w:val="single" w:sz="4" w:space="0" w:color="auto"/>
              <w:left w:val="single" w:sz="4" w:space="0" w:color="auto"/>
              <w:bottom w:val="single" w:sz="4" w:space="0" w:color="auto"/>
              <w:right w:val="single" w:sz="4" w:space="0" w:color="auto"/>
            </w:tcBorders>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Liczba punktów: 5</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after="0" w:line="240" w:lineRule="auto"/>
        <w:ind w:left="80"/>
        <w:rPr>
          <w:rFonts w:ascii="Myriad Pro" w:hAnsi="Myriad Pro"/>
          <w:sz w:val="20"/>
          <w:szCs w:val="20"/>
        </w:rPr>
      </w:pPr>
    </w:p>
    <w:p w:rsidR="000745BD" w:rsidRPr="00AB5F7B" w:rsidRDefault="000745BD" w:rsidP="000745BD">
      <w:pPr>
        <w:spacing w:after="0"/>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ogólne</w:t>
      </w:r>
    </w:p>
    <w:p w:rsidR="001060EB" w:rsidRPr="00AB5F7B" w:rsidRDefault="001060EB" w:rsidP="001060EB">
      <w:pPr>
        <w:spacing w:after="120" w:line="240" w:lineRule="auto"/>
        <w:jc w:val="both"/>
        <w:rPr>
          <w:rFonts w:ascii="Myriad Pro" w:hAnsi="Myriad Pro" w:cs="Arial"/>
          <w:b/>
          <w:sz w:val="20"/>
          <w:szCs w:val="20"/>
        </w:rPr>
      </w:pPr>
      <w:r w:rsidRPr="00AB5F7B">
        <w:rPr>
          <w:rFonts w:ascii="Myriad Pro" w:hAnsi="Myriad Pro"/>
          <w:b/>
          <w:sz w:val="20"/>
          <w:szCs w:val="20"/>
        </w:rPr>
        <w:t xml:space="preserve">Kryteria wyboru projektów w ramach działania </w:t>
      </w:r>
      <w:r w:rsidRPr="00AB5F7B">
        <w:rPr>
          <w:rFonts w:ascii="Myriad Pro" w:hAnsi="Myriad Pro" w:cs="Arial"/>
          <w:b/>
          <w:sz w:val="20"/>
          <w:szCs w:val="20"/>
        </w:rPr>
        <w:t xml:space="preserve">7.1 Programy na rzecz integracji osób i rodzin zagrożonych ubóstwem i/lub wykluczeniem społecznym ukierunkowane na aktywizację społeczno-zawodową wykorzystującą instrumenty aktywizacji edukacyjnej, społecznej, zawodowej. </w:t>
      </w:r>
      <w:r w:rsidRPr="00AB5F7B">
        <w:rPr>
          <w:rFonts w:ascii="Myriad Pro" w:hAnsi="Myriad Pro" w:cs="Arial"/>
          <w:b/>
          <w:sz w:val="20"/>
          <w:szCs w:val="20"/>
        </w:rPr>
        <w:tab/>
      </w:r>
      <w:r w:rsidRPr="00AB5F7B">
        <w:rPr>
          <w:rFonts w:ascii="Myriad Pro" w:hAnsi="Myriad Pro" w:cs="Arial"/>
          <w:b/>
          <w:sz w:val="20"/>
          <w:szCs w:val="20"/>
        </w:rPr>
        <w:tab/>
      </w:r>
      <w:r w:rsidRPr="00AB5F7B">
        <w:rPr>
          <w:rFonts w:ascii="Myriad Pro" w:hAnsi="Myriad Pro" w:cs="Arial"/>
          <w:b/>
          <w:sz w:val="20"/>
          <w:szCs w:val="20"/>
        </w:rPr>
        <w:tab/>
      </w:r>
      <w:r w:rsidRPr="00AB5F7B">
        <w:rPr>
          <w:rFonts w:ascii="Myriad Pro" w:hAnsi="Myriad Pro" w:cs="Arial"/>
          <w:b/>
          <w:sz w:val="20"/>
          <w:szCs w:val="20"/>
        </w:rPr>
        <w:tab/>
      </w:r>
      <w:r w:rsidRPr="00AB5F7B">
        <w:rPr>
          <w:rFonts w:ascii="Myriad Pro" w:hAnsi="Myriad Pro" w:cs="Arial"/>
          <w:b/>
          <w:sz w:val="20"/>
          <w:szCs w:val="20"/>
        </w:rPr>
        <w:tab/>
      </w:r>
      <w:r w:rsidRPr="00AB5F7B">
        <w:rPr>
          <w:rFonts w:ascii="Myriad Pro" w:hAnsi="Myriad Pro" w:cs="Arial"/>
          <w:b/>
          <w:sz w:val="20"/>
          <w:szCs w:val="20"/>
        </w:rPr>
        <w:tab/>
      </w:r>
      <w:r w:rsidRPr="00AB5F7B">
        <w:rPr>
          <w:rFonts w:ascii="Myriad Pro" w:hAnsi="Myriad Pro" w:cs="Arial"/>
          <w:b/>
          <w:sz w:val="20"/>
          <w:szCs w:val="20"/>
        </w:rPr>
        <w:tab/>
      </w:r>
      <w:r w:rsidRPr="00AB5F7B">
        <w:rPr>
          <w:rFonts w:ascii="Myriad Pro" w:hAnsi="Myriad Pro" w:cs="Arial"/>
          <w:b/>
          <w:sz w:val="20"/>
          <w:szCs w:val="20"/>
        </w:rPr>
        <w:tab/>
      </w:r>
    </w:p>
    <w:p w:rsidR="001060EB" w:rsidRPr="00AB5F7B" w:rsidRDefault="001060EB" w:rsidP="001060EB">
      <w:pPr>
        <w:spacing w:after="120" w:line="240" w:lineRule="auto"/>
        <w:jc w:val="center"/>
        <w:rPr>
          <w:rFonts w:ascii="Myriad Pro" w:hAnsi="Myriad Pro"/>
          <w:b/>
          <w:sz w:val="20"/>
          <w:szCs w:val="20"/>
        </w:rPr>
      </w:pPr>
      <w:r w:rsidRPr="00AB5F7B">
        <w:rPr>
          <w:rFonts w:ascii="Myriad Pro" w:hAnsi="Myriad Pro" w:cs="Arial"/>
          <w:b/>
          <w:sz w:val="20"/>
          <w:szCs w:val="20"/>
        </w:rPr>
        <w:t>K</w:t>
      </w:r>
      <w:r w:rsidRPr="00AB5F7B">
        <w:rPr>
          <w:rFonts w:ascii="Myriad Pro" w:hAnsi="Myriad Pro"/>
          <w:b/>
          <w:sz w:val="20"/>
          <w:szCs w:val="20"/>
        </w:rPr>
        <w:t>ryteria ogólne</w:t>
      </w:r>
    </w:p>
    <w:tbl>
      <w:tblPr>
        <w:tblpPr w:leftFromText="141" w:rightFromText="141" w:vertAnchor="page" w:horzAnchor="margin" w:tblpY="2191"/>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hemeFill="accent5" w:themeFillTint="99"/>
        <w:tblLayout w:type="fixed"/>
        <w:tblLook w:val="04A0" w:firstRow="1" w:lastRow="0" w:firstColumn="1" w:lastColumn="0" w:noHBand="0" w:noVBand="1"/>
      </w:tblPr>
      <w:tblGrid>
        <w:gridCol w:w="1900"/>
        <w:gridCol w:w="12275"/>
      </w:tblGrid>
      <w:tr w:rsidR="001060EB" w:rsidRPr="00AB5F7B" w:rsidTr="001060EB">
        <w:tc>
          <w:tcPr>
            <w:tcW w:w="1900" w:type="dxa"/>
            <w:shd w:val="clear" w:color="auto" w:fill="92CDDC" w:themeFill="accent5" w:themeFillTint="99"/>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92CDDC" w:themeFill="accent5" w:themeFillTint="99"/>
          </w:tcPr>
          <w:p w:rsidR="001060EB" w:rsidRPr="00AB5F7B" w:rsidRDefault="001060EB" w:rsidP="001060EB">
            <w:pPr>
              <w:spacing w:before="40" w:after="40" w:line="240" w:lineRule="auto"/>
              <w:jc w:val="both"/>
              <w:rPr>
                <w:rFonts w:ascii="Myriad Pro" w:hAnsi="Myriad Pro"/>
                <w:sz w:val="20"/>
                <w:szCs w:val="20"/>
              </w:rPr>
            </w:pPr>
            <w:r w:rsidRPr="00AB5F7B">
              <w:rPr>
                <w:rFonts w:ascii="Myriad Pro" w:hAnsi="Myriad Pro"/>
                <w:sz w:val="20"/>
                <w:szCs w:val="20"/>
              </w:rPr>
              <w:t>VII Włączenie społeczne</w:t>
            </w:r>
          </w:p>
        </w:tc>
      </w:tr>
      <w:tr w:rsidR="001060EB" w:rsidRPr="00AB5F7B" w:rsidTr="001060EB">
        <w:tc>
          <w:tcPr>
            <w:tcW w:w="1900" w:type="dxa"/>
            <w:shd w:val="clear" w:color="auto" w:fill="92CDDC" w:themeFill="accent5" w:themeFillTint="99"/>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92CDDC" w:themeFill="accent5" w:themeFillTint="99"/>
          </w:tcPr>
          <w:p w:rsidR="001060EB" w:rsidRPr="00AB5F7B" w:rsidRDefault="001060EB" w:rsidP="001060EB">
            <w:pPr>
              <w:spacing w:before="40" w:after="40" w:line="240" w:lineRule="auto"/>
              <w:jc w:val="both"/>
              <w:rPr>
                <w:rFonts w:ascii="Myriad Pro" w:hAnsi="Myriad Pro"/>
                <w:sz w:val="20"/>
                <w:szCs w:val="20"/>
              </w:rPr>
            </w:pPr>
            <w:r w:rsidRPr="00AB5F7B">
              <w:rPr>
                <w:rFonts w:ascii="Myriad Pro" w:hAnsi="Myriad Pro"/>
                <w:sz w:val="20"/>
                <w:szCs w:val="20"/>
              </w:rPr>
              <w:t>9i Aktywne włączenie, w tym z myślą o promowaniu równych szans oraz aktywnego uczestnictwa i zwiększaniu szans na zatrudnienie.</w:t>
            </w:r>
          </w:p>
        </w:tc>
      </w:tr>
      <w:tr w:rsidR="001060EB" w:rsidRPr="00AB5F7B" w:rsidTr="001060EB">
        <w:tc>
          <w:tcPr>
            <w:tcW w:w="1900" w:type="dxa"/>
            <w:shd w:val="clear" w:color="auto" w:fill="92CDDC" w:themeFill="accent5" w:themeFillTint="99"/>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92CDDC" w:themeFill="accent5" w:themeFillTint="99"/>
          </w:tcPr>
          <w:p w:rsidR="001060EB" w:rsidRPr="00AB5F7B" w:rsidRDefault="001060EB" w:rsidP="001060EB">
            <w:pPr>
              <w:spacing w:before="40" w:after="40" w:line="240" w:lineRule="auto"/>
              <w:jc w:val="both"/>
              <w:rPr>
                <w:rFonts w:ascii="Myriad Pro" w:hAnsi="Myriad Pro"/>
                <w:sz w:val="20"/>
                <w:szCs w:val="20"/>
              </w:rPr>
            </w:pPr>
            <w:r w:rsidRPr="00AB5F7B">
              <w:rPr>
                <w:rFonts w:ascii="Myriad Pro" w:hAnsi="Myriad Pro"/>
                <w:sz w:val="20"/>
                <w:szCs w:val="20"/>
              </w:rPr>
              <w:t>7.1 Programy na rzecz integracji osób i rodzin zagrożonych ubóstwem i/lub wykluczeniem społecznym ukierunkowane na aktywizację społeczno-zawodową wykorzystującą instrumenty aktywizacji edukacyjnej, społecznej, zawodowej.</w:t>
            </w:r>
          </w:p>
        </w:tc>
      </w:tr>
      <w:tr w:rsidR="001060EB" w:rsidRPr="00AB5F7B" w:rsidTr="001060EB">
        <w:tc>
          <w:tcPr>
            <w:tcW w:w="1900" w:type="dxa"/>
            <w:shd w:val="clear" w:color="auto" w:fill="92CDDC" w:themeFill="accent5" w:themeFillTint="99"/>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92CDDC" w:themeFill="accent5" w:themeFillTint="99"/>
          </w:tcPr>
          <w:p w:rsidR="001060EB" w:rsidRPr="00AB5F7B" w:rsidRDefault="001060EB" w:rsidP="007D4B9E">
            <w:pPr>
              <w:pStyle w:val="Akapitzlist"/>
              <w:numPr>
                <w:ilvl w:val="0"/>
                <w:numId w:val="253"/>
              </w:numPr>
              <w:autoSpaceDE w:val="0"/>
              <w:autoSpaceDN w:val="0"/>
              <w:adjustRightInd w:val="0"/>
              <w:spacing w:before="60" w:after="60" w:line="240" w:lineRule="auto"/>
              <w:ind w:left="227" w:hanging="227"/>
              <w:jc w:val="both"/>
              <w:rPr>
                <w:szCs w:val="20"/>
              </w:rPr>
            </w:pPr>
            <w:r w:rsidRPr="00AB5F7B">
              <w:rPr>
                <w:szCs w:val="20"/>
              </w:rPr>
              <w:t>Wzmocnienie potencjału społeczności lokalnych na obszarach rewitalizowanych- Schemat A  dot. wsparcia na przygotowanie lub aktualizację lokalnych programów rewitalizacji, schemat B dot. wsparcia we wdrażaniu projektów zapisanych w LPR.</w:t>
            </w:r>
          </w:p>
        </w:tc>
      </w:tr>
    </w:tbl>
    <w:p w:rsidR="001060EB" w:rsidRPr="00AB5F7B" w:rsidRDefault="001060EB" w:rsidP="001060EB">
      <w:pPr>
        <w:spacing w:after="120" w:line="240" w:lineRule="auto"/>
        <w:rPr>
          <w:rFonts w:ascii="Myriad Pro" w:hAnsi="Myriad Pro" w:cs="Arial"/>
          <w:b/>
          <w:sz w:val="20"/>
          <w:szCs w:val="20"/>
        </w:rPr>
      </w:pPr>
    </w:p>
    <w:p w:rsidR="001060EB" w:rsidRPr="00AB5F7B" w:rsidRDefault="001060EB" w:rsidP="001060EB">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2828"/>
        <w:gridCol w:w="6245"/>
        <w:gridCol w:w="4569"/>
      </w:tblGrid>
      <w:tr w:rsidR="001060EB" w:rsidRPr="00AB5F7B" w:rsidTr="001060EB">
        <w:tc>
          <w:tcPr>
            <w:tcW w:w="14175" w:type="dxa"/>
            <w:gridSpan w:val="4"/>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1060EB" w:rsidRPr="00AB5F7B" w:rsidTr="001060EB">
        <w:tc>
          <w:tcPr>
            <w:tcW w:w="5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28"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4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69"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trHeight w:val="283"/>
        </w:trPr>
        <w:tc>
          <w:tcPr>
            <w:tcW w:w="5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28"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4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69"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c>
          <w:tcPr>
            <w:tcW w:w="533" w:type="dxa"/>
          </w:tcPr>
          <w:p w:rsidR="001060EB" w:rsidRPr="00AB5F7B" w:rsidRDefault="001060EB"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 celem szczegółowym i rezultatami Działania</w:t>
            </w:r>
          </w:p>
        </w:tc>
        <w:tc>
          <w:tcPr>
            <w:tcW w:w="624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ze wskaźnikami dla danego Działania/typu projektu.</w:t>
            </w: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c>
          <w:tcPr>
            <w:tcW w:w="533" w:type="dxa"/>
          </w:tcPr>
          <w:p w:rsidR="001060EB" w:rsidRPr="00AB5F7B" w:rsidRDefault="001060EB"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 typem projektu</w:t>
            </w:r>
          </w:p>
        </w:tc>
        <w:tc>
          <w:tcPr>
            <w:tcW w:w="624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Opis projektu wskazuje na zgodność ze wskazanym przez Beneficjenta typem projektów oraz grupą docelową.</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7.1.</w:t>
            </w: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c>
          <w:tcPr>
            <w:tcW w:w="533" w:type="dxa"/>
          </w:tcPr>
          <w:p w:rsidR="001060EB" w:rsidRPr="00AB5F7B" w:rsidRDefault="001060EB"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 wymogami pomocy publicznej</w:t>
            </w:r>
          </w:p>
        </w:tc>
        <w:tc>
          <w:tcPr>
            <w:tcW w:w="624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1060EB" w:rsidRPr="00AB5F7B" w:rsidTr="001060EB">
        <w:trPr>
          <w:trHeight w:val="268"/>
        </w:trPr>
        <w:tc>
          <w:tcPr>
            <w:tcW w:w="533" w:type="dxa"/>
          </w:tcPr>
          <w:p w:rsidR="001060EB" w:rsidRPr="00AB5F7B" w:rsidRDefault="001060EB"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24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1060EB" w:rsidRPr="00AB5F7B" w:rsidRDefault="001060EB" w:rsidP="007D4B9E">
            <w:pPr>
              <w:numPr>
                <w:ilvl w:val="0"/>
                <w:numId w:val="211"/>
              </w:numPr>
              <w:spacing w:before="40" w:after="40" w:line="240" w:lineRule="auto"/>
              <w:ind w:left="357" w:hanging="357"/>
              <w:rPr>
                <w:rFonts w:ascii="Myriad Pro" w:hAnsi="Myriad Pro"/>
                <w:sz w:val="20"/>
                <w:szCs w:val="20"/>
              </w:rPr>
            </w:pPr>
            <w:r w:rsidRPr="00AB5F7B">
              <w:rPr>
                <w:rFonts w:ascii="Myriad Pro" w:hAnsi="Myriad Pro"/>
                <w:sz w:val="20"/>
                <w:szCs w:val="20"/>
              </w:rPr>
              <w:t>zasadą równości szans kobiet i mężczyzn, w oparciu o standard minimum,</w:t>
            </w:r>
          </w:p>
          <w:p w:rsidR="001060EB" w:rsidRPr="00AB5F7B" w:rsidRDefault="001060EB" w:rsidP="007D4B9E">
            <w:pPr>
              <w:numPr>
                <w:ilvl w:val="0"/>
                <w:numId w:val="211"/>
              </w:numPr>
              <w:spacing w:before="40" w:after="40" w:line="240" w:lineRule="auto"/>
              <w:ind w:left="357" w:hanging="357"/>
              <w:rPr>
                <w:rFonts w:ascii="Myriad Pro" w:hAnsi="Myriad Pro"/>
                <w:sz w:val="20"/>
                <w:szCs w:val="20"/>
              </w:rPr>
            </w:pPr>
            <w:r w:rsidRPr="00AB5F7B">
              <w:rPr>
                <w:rFonts w:ascii="Myriad Pro" w:hAnsi="Myriad Pro"/>
                <w:sz w:val="20"/>
                <w:szCs w:val="20"/>
              </w:rPr>
              <w:t>właściwymi politykami i zasadami wspólnotowym:</w:t>
            </w:r>
          </w:p>
          <w:p w:rsidR="001060EB" w:rsidRPr="00AB5F7B" w:rsidRDefault="001060EB" w:rsidP="001060EB">
            <w:pPr>
              <w:rPr>
                <w:rFonts w:ascii="Myriad Pro" w:hAnsi="Myriad Pro"/>
                <w:sz w:val="20"/>
                <w:szCs w:val="20"/>
              </w:rPr>
            </w:pPr>
            <w:r w:rsidRPr="00AB5F7B">
              <w:rPr>
                <w:rFonts w:ascii="Myriad Pro" w:hAnsi="Myriad Pro"/>
                <w:sz w:val="20"/>
                <w:szCs w:val="20"/>
              </w:rPr>
              <w:t>- zrównoważonego rozwoju,</w:t>
            </w:r>
          </w:p>
          <w:p w:rsidR="001060EB" w:rsidRPr="00AB5F7B" w:rsidRDefault="001060EB" w:rsidP="001060EB">
            <w:pPr>
              <w:rPr>
                <w:rFonts w:ascii="Myriad Pro" w:hAnsi="Myriad Pro"/>
                <w:sz w:val="20"/>
                <w:szCs w:val="20"/>
              </w:rPr>
            </w:pPr>
            <w:r w:rsidRPr="00AB5F7B">
              <w:rPr>
                <w:rFonts w:ascii="Myriad Pro" w:hAnsi="Myriad Pro"/>
                <w:sz w:val="20"/>
                <w:szCs w:val="20"/>
              </w:rPr>
              <w:t xml:space="preserve">- promowania i realizacji zasady równości szans i niedyskryminacji, w tym. m. in. koniecznością stosowania zasady uniwersalnego projektowania.  </w:t>
            </w:r>
          </w:p>
          <w:p w:rsidR="001060EB" w:rsidRPr="00AB5F7B" w:rsidRDefault="001060EB" w:rsidP="001060EB">
            <w:pPr>
              <w:rPr>
                <w:rFonts w:ascii="Myriad Pro" w:hAnsi="Myriad Pro"/>
                <w:sz w:val="20"/>
                <w:szCs w:val="20"/>
              </w:rPr>
            </w:pPr>
            <w:r w:rsidRPr="00AB5F7B">
              <w:rPr>
                <w:rFonts w:ascii="Myriad Pro" w:hAnsi="Myriad Pro"/>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1060EB" w:rsidRPr="00AB5F7B" w:rsidRDefault="001060EB" w:rsidP="001060EB">
            <w:pPr>
              <w:rPr>
                <w:rFonts w:ascii="Myriad Pro" w:hAnsi="Myriad Pro"/>
                <w:color w:val="FF0000"/>
                <w:sz w:val="20"/>
                <w:szCs w:val="20"/>
              </w:rPr>
            </w:pPr>
            <w:r w:rsidRPr="00AB5F7B">
              <w:rPr>
                <w:rFonts w:ascii="Myriad Pro" w:hAnsi="Myriad Pro"/>
                <w:sz w:val="20"/>
                <w:szCs w:val="20"/>
              </w:rPr>
              <w:t>Projekt zakłada dostępność dla jak najszerszego grona odbiorców, w szczególności osób z niepełnosprawnościami.</w:t>
            </w: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c>
          <w:tcPr>
            <w:tcW w:w="533" w:type="dxa"/>
          </w:tcPr>
          <w:p w:rsidR="001060EB" w:rsidRPr="00AB5F7B" w:rsidRDefault="001060EB"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24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zgodnie z </w:t>
            </w:r>
            <w:r w:rsidRPr="00AB5F7B">
              <w:rPr>
                <w:rFonts w:ascii="Myriad Pro" w:hAnsi="Myriad Pro"/>
                <w:i/>
                <w:sz w:val="20"/>
                <w:szCs w:val="20"/>
              </w:rPr>
              <w:t xml:space="preserve">SOOP RPO WZ 2014-2020 </w:t>
            </w:r>
            <w:r w:rsidRPr="00AB5F7B">
              <w:rPr>
                <w:rFonts w:ascii="Myriad Pro" w:hAnsi="Myriad Pro"/>
                <w:sz w:val="20"/>
                <w:szCs w:val="20"/>
              </w:rPr>
              <w:t>jest/są podmiotem/ami uprawnionym/i do ubiegania się o dofinansowanie w ramach Działania/typu projektu, w którym ogłoszony został konkurs.</w:t>
            </w: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c>
          <w:tcPr>
            <w:tcW w:w="533" w:type="dxa"/>
          </w:tcPr>
          <w:p w:rsidR="001060EB" w:rsidRPr="00AB5F7B" w:rsidRDefault="001060EB"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Uproszczone metody rozliczania wydatków</w:t>
            </w:r>
          </w:p>
        </w:tc>
        <w:tc>
          <w:tcPr>
            <w:tcW w:w="624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Style w:val="Odwoanieprzypisudolnego"/>
                <w:rFonts w:ascii="Myriad Pro" w:hAnsi="Myriad Pro"/>
                <w:sz w:val="20"/>
                <w:szCs w:val="20"/>
              </w:rPr>
              <w:footnoteReference w:id="20"/>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sz w:val="20"/>
                <w:szCs w:val="20"/>
              </w:rPr>
              <w:t>Regulaminie konkursu</w:t>
            </w:r>
            <w:r w:rsidRPr="00AB5F7B">
              <w:rPr>
                <w:rFonts w:ascii="Myriad Pro" w:hAnsi="Myriad Pro"/>
                <w:sz w:val="20"/>
                <w:szCs w:val="20"/>
              </w:rPr>
              <w:t>.</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sz w:val="20"/>
                <w:szCs w:val="20"/>
              </w:rPr>
              <w:t>Wytycznych w zakresie kwalifikowalności wydatków Europejskiego Funduszu Społecznego oraz Funduszu Spójności na lata 2014-2020</w:t>
            </w:r>
            <w:r w:rsidRPr="00AB5F7B">
              <w:rPr>
                <w:rFonts w:ascii="Myriad Pro" w:hAnsi="Myriad Pro"/>
                <w:sz w:val="20"/>
                <w:szCs w:val="20"/>
              </w:rPr>
              <w:t>.</w:t>
            </w:r>
          </w:p>
        </w:tc>
        <w:tc>
          <w:tcPr>
            <w:tcW w:w="4569" w:type="dxa"/>
            <w:shd w:val="clear" w:color="auto" w:fill="auto"/>
          </w:tcPr>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c>
          <w:tcPr>
            <w:tcW w:w="533" w:type="dxa"/>
          </w:tcPr>
          <w:p w:rsidR="001060EB" w:rsidRPr="00AB5F7B" w:rsidRDefault="001060EB"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Poprawność wypełnienia wniosku </w:t>
            </w:r>
          </w:p>
          <w:p w:rsidR="001060EB" w:rsidRPr="00AB5F7B" w:rsidRDefault="001060EB" w:rsidP="001060EB">
            <w:pPr>
              <w:spacing w:before="40" w:after="40" w:line="240" w:lineRule="auto"/>
              <w:rPr>
                <w:rFonts w:ascii="Myriad Pro" w:hAnsi="Myriad Pro"/>
                <w:sz w:val="20"/>
                <w:szCs w:val="20"/>
              </w:rPr>
            </w:pPr>
          </w:p>
        </w:tc>
        <w:tc>
          <w:tcPr>
            <w:tcW w:w="624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Wniosek został wypełniony w języku polskim.</w:t>
            </w:r>
          </w:p>
          <w:p w:rsidR="001060EB" w:rsidRPr="00AB5F7B" w:rsidRDefault="001060EB" w:rsidP="001060EB">
            <w:pPr>
              <w:spacing w:before="40" w:after="40" w:line="240" w:lineRule="auto"/>
              <w:rPr>
                <w:rFonts w:ascii="Myriad Pro" w:hAnsi="Myriad Pro"/>
                <w:sz w:val="20"/>
                <w:szCs w:val="20"/>
              </w:rPr>
            </w:pP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1060EB" w:rsidRPr="00AB5F7B" w:rsidRDefault="001060EB" w:rsidP="001060EB">
      <w:pPr>
        <w:spacing w:before="120" w:after="120" w:line="240" w:lineRule="auto"/>
        <w:rPr>
          <w:rFonts w:ascii="Myriad Pro" w:hAnsi="Myriad Pro"/>
          <w:sz w:val="20"/>
          <w:szCs w:val="20"/>
        </w:rPr>
      </w:pPr>
    </w:p>
    <w:p w:rsidR="001060EB" w:rsidRPr="00AB5F7B" w:rsidRDefault="001060EB" w:rsidP="001060EB">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35"/>
        <w:gridCol w:w="6237"/>
        <w:gridCol w:w="4569"/>
      </w:tblGrid>
      <w:tr w:rsidR="001060EB" w:rsidRPr="00AB5F7B" w:rsidTr="001060EB">
        <w:tc>
          <w:tcPr>
            <w:tcW w:w="14175" w:type="dxa"/>
            <w:gridSpan w:val="4"/>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wykonalności</w:t>
            </w:r>
          </w:p>
        </w:tc>
      </w:tr>
      <w:tr w:rsidR="001060EB" w:rsidRPr="00AB5F7B" w:rsidTr="001060EB">
        <w:tc>
          <w:tcPr>
            <w:tcW w:w="53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3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69"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c>
          <w:tcPr>
            <w:tcW w:w="53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3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69"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c>
          <w:tcPr>
            <w:tcW w:w="534" w:type="dxa"/>
          </w:tcPr>
          <w:p w:rsidR="001060EB" w:rsidRPr="00AB5F7B" w:rsidRDefault="001060EB" w:rsidP="007D4B9E">
            <w:pPr>
              <w:pStyle w:val="Akapitzlist"/>
              <w:numPr>
                <w:ilvl w:val="0"/>
                <w:numId w:val="251"/>
              </w:numPr>
              <w:spacing w:before="40" w:after="40" w:line="240" w:lineRule="auto"/>
              <w:ind w:left="0" w:firstLine="0"/>
              <w:contextualSpacing w:val="0"/>
              <w:rPr>
                <w:szCs w:val="20"/>
              </w:rPr>
            </w:pPr>
          </w:p>
        </w:tc>
        <w:tc>
          <w:tcPr>
            <w:tcW w:w="283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eastAsia="Times New Roman" w:hAnsi="Myriad Pro" w:cs="Arial"/>
                <w:color w:val="000000"/>
                <w:sz w:val="20"/>
                <w:szCs w:val="20"/>
              </w:rPr>
              <w:t>Zgodność prawna</w:t>
            </w:r>
          </w:p>
        </w:tc>
        <w:tc>
          <w:tcPr>
            <w:tcW w:w="6237"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569"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c>
          <w:tcPr>
            <w:tcW w:w="534" w:type="dxa"/>
          </w:tcPr>
          <w:p w:rsidR="001060EB" w:rsidRPr="00AB5F7B" w:rsidRDefault="001060EB" w:rsidP="007D4B9E">
            <w:pPr>
              <w:pStyle w:val="Akapitzlist"/>
              <w:numPr>
                <w:ilvl w:val="0"/>
                <w:numId w:val="251"/>
              </w:numPr>
              <w:spacing w:before="40" w:after="40" w:line="240" w:lineRule="auto"/>
              <w:ind w:left="0" w:firstLine="0"/>
              <w:contextualSpacing w:val="0"/>
              <w:rPr>
                <w:szCs w:val="20"/>
              </w:rPr>
            </w:pPr>
          </w:p>
        </w:tc>
        <w:tc>
          <w:tcPr>
            <w:tcW w:w="283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237"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569"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c>
          <w:tcPr>
            <w:tcW w:w="534" w:type="dxa"/>
          </w:tcPr>
          <w:p w:rsidR="001060EB" w:rsidRPr="00AB5F7B" w:rsidRDefault="001060EB" w:rsidP="007D4B9E">
            <w:pPr>
              <w:pStyle w:val="Akapitzlist"/>
              <w:numPr>
                <w:ilvl w:val="0"/>
                <w:numId w:val="251"/>
              </w:numPr>
              <w:spacing w:before="40" w:after="40" w:line="240" w:lineRule="auto"/>
              <w:ind w:left="0" w:firstLine="0"/>
              <w:contextualSpacing w:val="0"/>
              <w:rPr>
                <w:szCs w:val="20"/>
              </w:rPr>
            </w:pPr>
          </w:p>
        </w:tc>
        <w:tc>
          <w:tcPr>
            <w:tcW w:w="283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237"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 xml:space="preserve">Beneficjent oraz Partner/rzy krajowi (o ile dotyczy), ponoszący wydatki w danym projekcie z EFS, posiadają łączny obrót za rok kalendarzowy równy lub wyższy od łącznych rocznych wydatków w danym projekcie, w którym wydatki są najwyższe. </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W przypadku Beneficjenta będącego jednostką sektora finansów publicznych i/ lub w przypadku projektu realizowanego w partnerstwie gdzie Beneficjentem – Liderem jest podmiot będący jednostką sektora finansów publicznych kryterium zostaje automatycznie uznane za spełnione.</w:t>
            </w:r>
          </w:p>
          <w:p w:rsidR="001060EB" w:rsidRPr="00AB5F7B" w:rsidRDefault="001060EB" w:rsidP="001060EB">
            <w:pPr>
              <w:spacing w:before="40" w:after="40"/>
              <w:rPr>
                <w:rFonts w:ascii="Myriad Pro" w:hAnsi="Myriad Pro"/>
                <w:sz w:val="20"/>
                <w:szCs w:val="20"/>
              </w:rPr>
            </w:pPr>
          </w:p>
        </w:tc>
        <w:tc>
          <w:tcPr>
            <w:tcW w:w="4569"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c>
          <w:tcPr>
            <w:tcW w:w="534" w:type="dxa"/>
          </w:tcPr>
          <w:p w:rsidR="001060EB" w:rsidRPr="00AB5F7B" w:rsidRDefault="001060EB" w:rsidP="007D4B9E">
            <w:pPr>
              <w:pStyle w:val="Akapitzlist"/>
              <w:numPr>
                <w:ilvl w:val="0"/>
                <w:numId w:val="251"/>
              </w:numPr>
              <w:spacing w:before="40" w:after="40" w:line="240" w:lineRule="auto"/>
              <w:ind w:left="0" w:firstLine="0"/>
              <w:contextualSpacing w:val="0"/>
              <w:rPr>
                <w:szCs w:val="20"/>
              </w:rPr>
            </w:pPr>
          </w:p>
        </w:tc>
        <w:tc>
          <w:tcPr>
            <w:tcW w:w="283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Celowość partnerstwa</w:t>
            </w:r>
          </w:p>
        </w:tc>
        <w:tc>
          <w:tcPr>
            <w:tcW w:w="6237" w:type="dxa"/>
          </w:tcPr>
          <w:p w:rsidR="001060EB" w:rsidRPr="00AB5F7B" w:rsidRDefault="001060EB" w:rsidP="001060EB">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569" w:type="dxa"/>
          </w:tcPr>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1060EB" w:rsidRPr="00AB5F7B" w:rsidRDefault="001060EB" w:rsidP="001060EB">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35"/>
        <w:gridCol w:w="6237"/>
        <w:gridCol w:w="4569"/>
      </w:tblGrid>
      <w:tr w:rsidR="001060EB" w:rsidRPr="00AB5F7B" w:rsidTr="001060EB">
        <w:tc>
          <w:tcPr>
            <w:tcW w:w="14175" w:type="dxa"/>
            <w:gridSpan w:val="4"/>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jakości</w:t>
            </w:r>
          </w:p>
        </w:tc>
      </w:tr>
      <w:tr w:rsidR="001060EB" w:rsidRPr="00AB5F7B" w:rsidTr="001060EB">
        <w:tc>
          <w:tcPr>
            <w:tcW w:w="53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3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69"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c>
          <w:tcPr>
            <w:tcW w:w="53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3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69"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trHeight w:val="411"/>
        </w:trPr>
        <w:tc>
          <w:tcPr>
            <w:tcW w:w="534" w:type="dxa"/>
          </w:tcPr>
          <w:p w:rsidR="001060EB" w:rsidRPr="00AB5F7B" w:rsidRDefault="001060EB" w:rsidP="007D4B9E">
            <w:pPr>
              <w:pStyle w:val="Akapitzlist"/>
              <w:numPr>
                <w:ilvl w:val="0"/>
                <w:numId w:val="252"/>
              </w:numPr>
              <w:spacing w:before="40" w:after="40" w:line="240" w:lineRule="auto"/>
              <w:ind w:left="0" w:firstLine="0"/>
              <w:contextualSpacing w:val="0"/>
              <w:rPr>
                <w:szCs w:val="20"/>
              </w:rPr>
            </w:pPr>
          </w:p>
        </w:tc>
        <w:tc>
          <w:tcPr>
            <w:tcW w:w="283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Odpowiedniość/Adekwatność /Trafność</w:t>
            </w:r>
          </w:p>
        </w:tc>
        <w:tc>
          <w:tcPr>
            <w:tcW w:w="6237"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Stopień, w jakim projekt jest spójny z analizą sytuacji problemowej zawartą w </w:t>
            </w:r>
            <w:r w:rsidRPr="00AB5F7B">
              <w:rPr>
                <w:rFonts w:ascii="Myriad Pro" w:hAnsi="Myriad Pro"/>
                <w:i/>
                <w:sz w:val="20"/>
                <w:szCs w:val="20"/>
              </w:rPr>
              <w:t>Regulaminie konkursu</w:t>
            </w:r>
            <w:r w:rsidRPr="00AB5F7B">
              <w:rPr>
                <w:rFonts w:ascii="Myriad Pro" w:hAnsi="Myriad Pro"/>
                <w:sz w:val="20"/>
                <w:szCs w:val="20"/>
              </w:rPr>
              <w:t xml:space="preserve"> (jeśli dotyczy) oraz we wniosku o dofinansowanie.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spójny merytorycznie w zakresie wskazanego opisu grupy docelowej, trafności doboru zadań, harmonogramu zadań, wskaźników planowanych do osiągnięcia, szacowanego budżetu projektu oraz przyczynia się do osiągnięcia celów </w:t>
            </w:r>
            <w:r w:rsidRPr="00AB5F7B">
              <w:rPr>
                <w:rFonts w:ascii="Myriad Pro" w:hAnsi="Myriad Pro"/>
                <w:i/>
                <w:sz w:val="20"/>
                <w:szCs w:val="20"/>
              </w:rPr>
              <w:t>RPO WZ 2014-2020</w:t>
            </w:r>
            <w:r w:rsidRPr="00AB5F7B">
              <w:rPr>
                <w:rFonts w:ascii="Myriad Pro" w:hAnsi="Myriad Pro"/>
                <w:sz w:val="20"/>
                <w:szCs w:val="20"/>
              </w:rPr>
              <w:t>.</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1060EB" w:rsidRPr="00AB5F7B" w:rsidTr="001060EB">
        <w:trPr>
          <w:trHeight w:val="105"/>
        </w:trPr>
        <w:tc>
          <w:tcPr>
            <w:tcW w:w="534" w:type="dxa"/>
          </w:tcPr>
          <w:p w:rsidR="001060EB" w:rsidRPr="00AB5F7B" w:rsidRDefault="001060EB" w:rsidP="007D4B9E">
            <w:pPr>
              <w:pStyle w:val="Akapitzlist"/>
              <w:numPr>
                <w:ilvl w:val="0"/>
                <w:numId w:val="252"/>
              </w:numPr>
              <w:spacing w:before="40" w:after="40" w:line="240" w:lineRule="auto"/>
              <w:ind w:left="0" w:firstLine="0"/>
              <w:contextualSpacing w:val="0"/>
              <w:rPr>
                <w:szCs w:val="20"/>
              </w:rPr>
            </w:pPr>
          </w:p>
        </w:tc>
        <w:tc>
          <w:tcPr>
            <w:tcW w:w="283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Skuteczność</w:t>
            </w:r>
          </w:p>
        </w:tc>
        <w:tc>
          <w:tcPr>
            <w:tcW w:w="6237"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Stopnień, w jakim projekt przyczyni się do rozwiązania/złagodzenia sytuacji problemowej zawartej w </w:t>
            </w:r>
            <w:r w:rsidRPr="00AB5F7B">
              <w:rPr>
                <w:rFonts w:ascii="Myriad Pro" w:hAnsi="Myriad Pro"/>
                <w:i/>
                <w:sz w:val="20"/>
                <w:szCs w:val="20"/>
              </w:rPr>
              <w:t xml:space="preserve">Regulaminie konkursu </w:t>
            </w:r>
            <w:r w:rsidRPr="00AB5F7B">
              <w:rPr>
                <w:rFonts w:ascii="Myriad Pro" w:hAnsi="Myriad Pro"/>
                <w:sz w:val="20"/>
                <w:szCs w:val="20"/>
              </w:rPr>
              <w:t>oraz we wniosku o dofinansowanie.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4</w:t>
            </w:r>
          </w:p>
        </w:tc>
      </w:tr>
      <w:tr w:rsidR="001060EB" w:rsidRPr="00AB5F7B" w:rsidTr="001060EB">
        <w:trPr>
          <w:trHeight w:val="83"/>
        </w:trPr>
        <w:tc>
          <w:tcPr>
            <w:tcW w:w="534" w:type="dxa"/>
          </w:tcPr>
          <w:p w:rsidR="001060EB" w:rsidRPr="00AB5F7B" w:rsidRDefault="001060EB" w:rsidP="007D4B9E">
            <w:pPr>
              <w:pStyle w:val="Akapitzlist"/>
              <w:numPr>
                <w:ilvl w:val="0"/>
                <w:numId w:val="252"/>
              </w:numPr>
              <w:spacing w:before="40" w:after="40" w:line="240" w:lineRule="auto"/>
              <w:ind w:left="0" w:firstLine="0"/>
              <w:contextualSpacing w:val="0"/>
              <w:rPr>
                <w:szCs w:val="20"/>
              </w:rPr>
            </w:pPr>
          </w:p>
        </w:tc>
        <w:tc>
          <w:tcPr>
            <w:tcW w:w="283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Efektywność</w:t>
            </w:r>
          </w:p>
        </w:tc>
        <w:tc>
          <w:tcPr>
            <w:tcW w:w="6237"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Stopień/poziom osiągnięcia zakładanych rezultatów w odniesieniu do zaplanowanych kosztów.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relacji nakład/rezultat.</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4</w:t>
            </w:r>
          </w:p>
        </w:tc>
      </w:tr>
      <w:tr w:rsidR="001060EB" w:rsidRPr="00AB5F7B" w:rsidTr="001060EB">
        <w:trPr>
          <w:trHeight w:val="83"/>
        </w:trPr>
        <w:tc>
          <w:tcPr>
            <w:tcW w:w="534" w:type="dxa"/>
          </w:tcPr>
          <w:p w:rsidR="001060EB" w:rsidRPr="00AB5F7B" w:rsidRDefault="001060EB" w:rsidP="007D4B9E">
            <w:pPr>
              <w:pStyle w:val="Akapitzlist"/>
              <w:numPr>
                <w:ilvl w:val="0"/>
                <w:numId w:val="252"/>
              </w:numPr>
              <w:spacing w:before="40" w:after="40" w:line="240" w:lineRule="auto"/>
              <w:ind w:left="0" w:firstLine="0"/>
              <w:contextualSpacing w:val="0"/>
              <w:rPr>
                <w:szCs w:val="20"/>
              </w:rPr>
            </w:pPr>
          </w:p>
        </w:tc>
        <w:tc>
          <w:tcPr>
            <w:tcW w:w="283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237"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4</w:t>
            </w:r>
          </w:p>
        </w:tc>
      </w:tr>
      <w:tr w:rsidR="001060EB" w:rsidRPr="00AB5F7B" w:rsidTr="001060EB">
        <w:trPr>
          <w:trHeight w:val="971"/>
        </w:trPr>
        <w:tc>
          <w:tcPr>
            <w:tcW w:w="534" w:type="dxa"/>
          </w:tcPr>
          <w:p w:rsidR="001060EB" w:rsidRPr="00AB5F7B" w:rsidRDefault="001060EB" w:rsidP="007D4B9E">
            <w:pPr>
              <w:pStyle w:val="Akapitzlist"/>
              <w:numPr>
                <w:ilvl w:val="0"/>
                <w:numId w:val="252"/>
              </w:numPr>
              <w:spacing w:before="40" w:after="40" w:line="240" w:lineRule="auto"/>
              <w:ind w:left="0" w:firstLine="0"/>
              <w:contextualSpacing w:val="0"/>
              <w:rPr>
                <w:szCs w:val="20"/>
              </w:rPr>
            </w:pPr>
          </w:p>
        </w:tc>
        <w:tc>
          <w:tcPr>
            <w:tcW w:w="283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Trwałość</w:t>
            </w:r>
          </w:p>
        </w:tc>
        <w:tc>
          <w:tcPr>
            <w:tcW w:w="6237"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1060EB" w:rsidRPr="00AB5F7B" w:rsidRDefault="001060EB" w:rsidP="001060EB">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35"/>
        <w:gridCol w:w="6237"/>
        <w:gridCol w:w="4569"/>
      </w:tblGrid>
      <w:tr w:rsidR="001060EB" w:rsidRPr="00AB5F7B" w:rsidTr="001060EB">
        <w:tc>
          <w:tcPr>
            <w:tcW w:w="14175" w:type="dxa"/>
            <w:gridSpan w:val="4"/>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administracyjności</w:t>
            </w:r>
          </w:p>
        </w:tc>
      </w:tr>
      <w:tr w:rsidR="001060EB" w:rsidRPr="00AB5F7B" w:rsidTr="001060EB">
        <w:tc>
          <w:tcPr>
            <w:tcW w:w="53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3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69"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c>
          <w:tcPr>
            <w:tcW w:w="53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3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69"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c>
          <w:tcPr>
            <w:tcW w:w="534" w:type="dxa"/>
          </w:tcPr>
          <w:p w:rsidR="001060EB" w:rsidRPr="00AB5F7B" w:rsidRDefault="001060EB" w:rsidP="007D4B9E">
            <w:pPr>
              <w:pStyle w:val="Akapitzlist"/>
              <w:numPr>
                <w:ilvl w:val="0"/>
                <w:numId w:val="250"/>
              </w:numPr>
              <w:spacing w:before="40" w:after="40" w:line="240" w:lineRule="auto"/>
              <w:ind w:left="0" w:firstLine="0"/>
              <w:contextualSpacing w:val="0"/>
              <w:rPr>
                <w:szCs w:val="20"/>
              </w:rPr>
            </w:pPr>
          </w:p>
        </w:tc>
        <w:tc>
          <w:tcPr>
            <w:tcW w:w="2835"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Spójność i kompletność zapisów</w:t>
            </w:r>
          </w:p>
        </w:tc>
        <w:tc>
          <w:tcPr>
            <w:tcW w:w="6237"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Wniosek jest spójny i kompletny w odniesieniu do dokonanej oceny w zakresie kryteriów jakości oraz został sporządzony zgodnie z obowiązującym </w:t>
            </w:r>
            <w:r w:rsidRPr="00AB5F7B">
              <w:rPr>
                <w:rFonts w:ascii="Myriad Pro" w:hAnsi="Myriad Pro"/>
                <w:i/>
                <w:sz w:val="20"/>
                <w:szCs w:val="20"/>
              </w:rPr>
              <w:t>Regulaminem konkursu</w:t>
            </w:r>
            <w:r w:rsidRPr="00AB5F7B">
              <w:rPr>
                <w:rFonts w:ascii="Myriad Pro" w:hAnsi="Myriad Pro"/>
                <w:sz w:val="20"/>
                <w:szCs w:val="20"/>
              </w:rPr>
              <w:t>.</w:t>
            </w:r>
          </w:p>
        </w:tc>
        <w:tc>
          <w:tcPr>
            <w:tcW w:w="4569"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trHeight w:val="268"/>
        </w:trPr>
        <w:tc>
          <w:tcPr>
            <w:tcW w:w="534" w:type="dxa"/>
          </w:tcPr>
          <w:p w:rsidR="001060EB" w:rsidRPr="00AB5F7B" w:rsidRDefault="001060EB" w:rsidP="007D4B9E">
            <w:pPr>
              <w:pStyle w:val="Akapitzlist"/>
              <w:numPr>
                <w:ilvl w:val="0"/>
                <w:numId w:val="250"/>
              </w:numPr>
              <w:spacing w:before="40" w:after="40" w:line="240" w:lineRule="auto"/>
              <w:ind w:left="0" w:firstLine="0"/>
              <w:contextualSpacing w:val="0"/>
              <w:rPr>
                <w:szCs w:val="20"/>
              </w:rPr>
            </w:pPr>
          </w:p>
        </w:tc>
        <w:tc>
          <w:tcPr>
            <w:tcW w:w="2835"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 kwalifikowalnością wydatków</w:t>
            </w:r>
          </w:p>
        </w:tc>
        <w:tc>
          <w:tcPr>
            <w:tcW w:w="6237" w:type="dxa"/>
          </w:tcPr>
          <w:p w:rsidR="001060EB" w:rsidRPr="00AB5F7B" w:rsidRDefault="001060EB" w:rsidP="001060EB">
            <w:pPr>
              <w:spacing w:before="40" w:after="40" w:line="240" w:lineRule="auto"/>
              <w:rPr>
                <w:rFonts w:ascii="Myriad Pro" w:hAnsi="Myriad Pro"/>
                <w:i/>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rPr>
              <w:t>Wytycznymi w zakresie kwalifikowalności wydatków Europejskiego Funduszu Rozwoju Regionalnego, Europejskiego Funduszu Społecznego oraz Funduszu Spójności na lata 2014-2020</w:t>
            </w:r>
            <w:r w:rsidRPr="00AB5F7B">
              <w:rPr>
                <w:rFonts w:ascii="Myriad Pro" w:hAnsi="Myriad Pro"/>
                <w:sz w:val="20"/>
                <w:szCs w:val="20"/>
              </w:rPr>
              <w:t xml:space="preserve"> oraz z </w:t>
            </w:r>
            <w:r w:rsidRPr="00AB5F7B">
              <w:rPr>
                <w:rFonts w:ascii="Myriad Pro" w:hAnsi="Myriad Pro"/>
                <w:i/>
                <w:sz w:val="20"/>
                <w:szCs w:val="20"/>
              </w:rPr>
              <w:t>Wytycznymi w zakresie realizacji przedsięwzięć w obszarze włączenia społecznego i zwalczania ubóstwa z wykorzystaniem środków Europejskiego Funduszu Społecznego i Europejskiego Funduszu Rozwoju Regionalnego na lata 2014-2020.</w:t>
            </w:r>
          </w:p>
          <w:p w:rsidR="001060EB" w:rsidRPr="00AB5F7B" w:rsidRDefault="001060EB" w:rsidP="001060EB">
            <w:pPr>
              <w:spacing w:before="40" w:after="40" w:line="240" w:lineRule="auto"/>
              <w:rPr>
                <w:rFonts w:ascii="Myriad Pro" w:eastAsia="Times New Roman" w:hAnsi="Myriad Pro"/>
                <w:sz w:val="20"/>
                <w:szCs w:val="20"/>
              </w:rPr>
            </w:pPr>
          </w:p>
          <w:p w:rsidR="001060EB" w:rsidRPr="00AB5F7B" w:rsidRDefault="001060EB" w:rsidP="001060EB">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Planowane wydatki są uzasadnione, niezbędne, racjonalne i adekwatne do zakresu merytorycznego projektu w tym opisu grupy docelowej i planowanego wsparcia. </w:t>
            </w:r>
          </w:p>
          <w:p w:rsidR="001060EB" w:rsidRPr="00AB5F7B" w:rsidRDefault="001060EB" w:rsidP="001060EB">
            <w:pPr>
              <w:spacing w:before="40" w:after="40" w:line="240" w:lineRule="auto"/>
              <w:rPr>
                <w:rFonts w:ascii="Myriad Pro" w:eastAsia="Times New Roman" w:hAnsi="Myriad Pro"/>
                <w:sz w:val="20"/>
                <w:szCs w:val="20"/>
              </w:rPr>
            </w:pPr>
          </w:p>
          <w:p w:rsidR="001060EB" w:rsidRPr="00AB5F7B" w:rsidRDefault="001060EB" w:rsidP="001060EB">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Wydatki założone w projekcie są zgodne z katalogiem wydatków, limitami oraz zasadami kwalifikowalności określonymi w </w:t>
            </w:r>
            <w:r w:rsidRPr="00AB5F7B">
              <w:rPr>
                <w:rFonts w:ascii="Myriad Pro" w:eastAsia="Times New Roman" w:hAnsi="Myriad Pro"/>
                <w:i/>
                <w:sz w:val="20"/>
                <w:szCs w:val="20"/>
              </w:rPr>
              <w:t xml:space="preserve">Regulaminie konkursu </w:t>
            </w:r>
            <w:r w:rsidRPr="00AB5F7B">
              <w:rPr>
                <w:rFonts w:ascii="Myriad Pro" w:eastAsia="Times New Roman" w:hAnsi="Myriad Pro"/>
                <w:sz w:val="20"/>
                <w:szCs w:val="20"/>
              </w:rPr>
              <w:t xml:space="preserve">(jeśli dotyczy). </w:t>
            </w:r>
          </w:p>
          <w:p w:rsidR="001060EB" w:rsidRPr="00AB5F7B" w:rsidRDefault="001060EB" w:rsidP="001060EB">
            <w:pPr>
              <w:spacing w:before="40" w:after="40" w:line="240" w:lineRule="auto"/>
              <w:rPr>
                <w:rFonts w:ascii="Myriad Pro" w:eastAsia="Times New Roman" w:hAnsi="Myriad Pro"/>
                <w:sz w:val="20"/>
                <w:szCs w:val="20"/>
              </w:rPr>
            </w:pPr>
          </w:p>
          <w:p w:rsidR="001060EB" w:rsidRPr="00AB5F7B" w:rsidRDefault="001060EB" w:rsidP="001060EB">
            <w:pPr>
              <w:spacing w:before="40" w:after="40" w:line="240" w:lineRule="auto"/>
              <w:rPr>
                <w:rFonts w:ascii="Myriad Pro" w:hAnsi="Myriad Pro"/>
                <w:sz w:val="20"/>
                <w:szCs w:val="20"/>
              </w:rPr>
            </w:pPr>
            <w:r w:rsidRPr="00AB5F7B">
              <w:rPr>
                <w:rFonts w:ascii="Myriad Pro" w:eastAsia="Times New Roman" w:hAnsi="Myriad Pro"/>
                <w:sz w:val="20"/>
                <w:szCs w:val="20"/>
              </w:rPr>
              <w:t xml:space="preserve">Poziom wydatków w ramach </w:t>
            </w:r>
            <w:r w:rsidRPr="00AB5F7B">
              <w:rPr>
                <w:rFonts w:ascii="Myriad Pro" w:eastAsia="Times New Roman" w:hAnsi="Myriad Pro"/>
                <w:i/>
                <w:sz w:val="20"/>
                <w:szCs w:val="20"/>
              </w:rPr>
              <w:t xml:space="preserve">cross financingu </w:t>
            </w:r>
            <w:r w:rsidRPr="00AB5F7B">
              <w:rPr>
                <w:rFonts w:ascii="Myriad Pro" w:eastAsia="Times New Roman" w:hAnsi="Myriad Pro"/>
                <w:sz w:val="20"/>
                <w:szCs w:val="20"/>
              </w:rPr>
              <w:t xml:space="preserve">oraz środków trwałych jest zgodny z poziomem tych wydatków wskazanym w </w:t>
            </w:r>
            <w:r w:rsidRPr="00AB5F7B">
              <w:rPr>
                <w:rFonts w:ascii="Myriad Pro" w:eastAsia="Times New Roman" w:hAnsi="Myriad Pro"/>
                <w:i/>
                <w:sz w:val="20"/>
                <w:szCs w:val="20"/>
              </w:rPr>
              <w:t>Regulaminie konkursu</w:t>
            </w:r>
            <w:r w:rsidRPr="00AB5F7B">
              <w:rPr>
                <w:rFonts w:ascii="Myriad Pro" w:eastAsia="Times New Roman" w:hAnsi="Myriad Pro"/>
                <w:sz w:val="20"/>
                <w:szCs w:val="20"/>
              </w:rPr>
              <w:t>.</w:t>
            </w:r>
          </w:p>
        </w:tc>
        <w:tc>
          <w:tcPr>
            <w:tcW w:w="4569"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c>
          <w:tcPr>
            <w:tcW w:w="534" w:type="dxa"/>
          </w:tcPr>
          <w:p w:rsidR="001060EB" w:rsidRPr="00AB5F7B" w:rsidRDefault="001060EB" w:rsidP="007D4B9E">
            <w:pPr>
              <w:pStyle w:val="Akapitzlist"/>
              <w:numPr>
                <w:ilvl w:val="0"/>
                <w:numId w:val="250"/>
              </w:numPr>
              <w:spacing w:before="40" w:after="40" w:line="240" w:lineRule="auto"/>
              <w:ind w:left="0" w:firstLine="0"/>
              <w:contextualSpacing w:val="0"/>
              <w:rPr>
                <w:szCs w:val="20"/>
              </w:rPr>
            </w:pPr>
          </w:p>
        </w:tc>
        <w:tc>
          <w:tcPr>
            <w:tcW w:w="2835"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Intensywność wsparcia</w:t>
            </w:r>
          </w:p>
        </w:tc>
        <w:tc>
          <w:tcPr>
            <w:tcW w:w="6237"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69"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1060EB" w:rsidRPr="00AB5F7B" w:rsidRDefault="001060EB">
      <w:pPr>
        <w:rPr>
          <w:rFonts w:ascii="Myriad Pro" w:hAnsi="Myriad Pro"/>
          <w:sz w:val="20"/>
          <w:szCs w:val="20"/>
        </w:rPr>
      </w:pPr>
    </w:p>
    <w:p w:rsidR="000745BD" w:rsidRPr="00AB5F7B" w:rsidRDefault="000745BD" w:rsidP="000745BD">
      <w:pPr>
        <w:spacing w:after="0"/>
        <w:rPr>
          <w:rFonts w:ascii="Myriad Pro" w:hAnsi="Myriad Pro"/>
          <w:sz w:val="20"/>
          <w:szCs w:val="20"/>
        </w:rPr>
      </w:pPr>
    </w:p>
    <w:p w:rsidR="000745BD" w:rsidRPr="00AB5F7B" w:rsidRDefault="000745BD" w:rsidP="000745BD">
      <w:pPr>
        <w:spacing w:after="0"/>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spacing w:after="0"/>
        <w:rPr>
          <w:rFonts w:ascii="Myriad Pro" w:hAnsi="Myriad Pro"/>
          <w:b/>
          <w:sz w:val="20"/>
          <w:szCs w:val="20"/>
          <w:u w:val="single"/>
        </w:rPr>
      </w:pPr>
      <w:r w:rsidRPr="00AB5F7B">
        <w:rPr>
          <w:rFonts w:ascii="Myriad Pro" w:hAnsi="Myriad Pro"/>
          <w:b/>
          <w:sz w:val="20"/>
          <w:szCs w:val="20"/>
          <w:u w:val="single"/>
        </w:rPr>
        <w:t>Kryteria szczegółowe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44"/>
              </w:numPr>
              <w:spacing w:before="40" w:after="40" w:line="240" w:lineRule="auto"/>
              <w:ind w:left="357" w:hanging="357"/>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Wymogi organizacyjne</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34"/>
              </w:numPr>
              <w:spacing w:before="40" w:after="40" w:line="240" w:lineRule="auto"/>
              <w:ind w:left="357"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Beneficjent składa nie więcej niż jeden wniosek o dofinansowanie. </w:t>
            </w:r>
          </w:p>
          <w:p w:rsidR="000745BD" w:rsidRPr="00AB5F7B" w:rsidRDefault="000745BD" w:rsidP="007D4B9E">
            <w:pPr>
              <w:numPr>
                <w:ilvl w:val="0"/>
                <w:numId w:val="34"/>
              </w:numPr>
              <w:spacing w:before="40" w:after="40" w:line="240" w:lineRule="auto"/>
              <w:ind w:left="357" w:hanging="357"/>
              <w:contextualSpacing/>
              <w:rPr>
                <w:rFonts w:ascii="Myriad Pro" w:hAnsi="Myriad Pro" w:cs="Arial"/>
                <w:sz w:val="20"/>
                <w:szCs w:val="20"/>
              </w:rPr>
            </w:pPr>
            <w:r w:rsidRPr="00AB5F7B">
              <w:rPr>
                <w:rFonts w:ascii="Myriad Pro" w:eastAsiaTheme="majorEastAsia" w:hAnsi="Myriad Pro" w:cstheme="majorBidi"/>
                <w:bCs/>
                <w:sz w:val="20"/>
                <w:szCs w:val="20"/>
              </w:rPr>
              <w:t>Beneficjent</w:t>
            </w:r>
            <w:r w:rsidRPr="00AB5F7B">
              <w:rPr>
                <w:rFonts w:ascii="Myriad Pro" w:hAnsi="Myriad Pro" w:cs="Arial"/>
                <w:sz w:val="20"/>
                <w:szCs w:val="20"/>
              </w:rPr>
              <w:t xml:space="preserve"> w okresie realizacji projektu prowadzi biuro projektu (lub posiada siedzibę, filię, delegaturę, oddział czy inną prawnie dozwoloną formę organizacyjną działalności podmiotu) na terenie, na którym realizuje projekt z możliwością udostępnienia pełnej dokumentacji wdrażanego projektu oraz zapewniające uczestnikom projektu możliwość osobistego kontaktu z kadrą projektu.</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44"/>
              </w:numPr>
              <w:spacing w:before="40" w:after="40" w:line="240" w:lineRule="auto"/>
              <w:ind w:left="357" w:hanging="357"/>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35"/>
              </w:numPr>
              <w:spacing w:before="40" w:after="40" w:line="240" w:lineRule="auto"/>
              <w:ind w:left="357"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Beneficjent</w:t>
            </w:r>
            <w:r w:rsidRPr="00AB5F7B">
              <w:rPr>
                <w:rFonts w:ascii="Myriad Pro" w:hAnsi="Myriad Pro"/>
                <w:sz w:val="20"/>
                <w:szCs w:val="20"/>
              </w:rPr>
              <w:t xml:space="preserve"> obejmuje swoim wsparciem przynajmniej 2/3 gmin wskazanych w </w:t>
            </w:r>
            <w:r w:rsidRPr="00AB5F7B">
              <w:rPr>
                <w:rFonts w:ascii="Myriad Pro" w:hAnsi="Myriad Pro"/>
                <w:i/>
                <w:sz w:val="20"/>
                <w:szCs w:val="20"/>
              </w:rPr>
              <w:t>Regulaminie konkursu</w:t>
            </w:r>
            <w:r w:rsidRPr="00AB5F7B">
              <w:rPr>
                <w:rFonts w:ascii="Myriad Pro" w:hAnsi="Myriad Pro"/>
                <w:sz w:val="20"/>
                <w:szCs w:val="20"/>
              </w:rPr>
              <w:t xml:space="preserve"> (gminy znajdujące się w SSW, o najgorszych parametrach rozwoju społeczno-gospodarczego i posiadające na swoim terytorium problemowe miejscowości popegeerowskie).</w:t>
            </w:r>
          </w:p>
          <w:p w:rsidR="000745BD" w:rsidRPr="00AB5F7B" w:rsidRDefault="000745BD" w:rsidP="007D4B9E">
            <w:pPr>
              <w:numPr>
                <w:ilvl w:val="0"/>
                <w:numId w:val="35"/>
              </w:numPr>
              <w:spacing w:before="40" w:after="40" w:line="240" w:lineRule="auto"/>
              <w:ind w:left="357" w:hanging="357"/>
              <w:contextualSpacing/>
              <w:rPr>
                <w:rFonts w:ascii="Myriad Pro" w:eastAsiaTheme="minorEastAsia" w:hAnsi="Myriad Pro"/>
                <w:sz w:val="20"/>
                <w:szCs w:val="20"/>
              </w:rPr>
            </w:pPr>
            <w:r w:rsidRPr="00AB5F7B">
              <w:rPr>
                <w:rFonts w:ascii="Myriad Pro" w:hAnsi="Myriad Pro"/>
                <w:sz w:val="20"/>
                <w:szCs w:val="20"/>
              </w:rPr>
              <w:t xml:space="preserve">Beneficjent zaplanował wniesienie wkładu własnego w wysokości nie mniejszej niż określona w </w:t>
            </w:r>
            <w:r w:rsidRPr="00AB5F7B">
              <w:rPr>
                <w:rFonts w:ascii="Myriad Pro" w:hAnsi="Myriad Pro"/>
                <w:i/>
                <w:sz w:val="20"/>
                <w:szCs w:val="20"/>
              </w:rPr>
              <w:t>Regulaminie konkursu</w:t>
            </w:r>
            <w:r w:rsidRPr="00AB5F7B">
              <w:rPr>
                <w:rFonts w:ascii="Myriad Pro" w:hAnsi="Myriad Pro"/>
                <w:sz w:val="20"/>
                <w:szCs w:val="20"/>
              </w:rPr>
              <w:t>.</w:t>
            </w:r>
          </w:p>
          <w:p w:rsidR="000745BD" w:rsidRPr="00AB5F7B" w:rsidRDefault="000745BD" w:rsidP="007D4B9E">
            <w:pPr>
              <w:numPr>
                <w:ilvl w:val="0"/>
                <w:numId w:val="35"/>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Okres realizacji projektu jest zgodny z okresem wskazanym w </w:t>
            </w:r>
            <w:r w:rsidRPr="00AB5F7B">
              <w:rPr>
                <w:rFonts w:ascii="Myriad Pro" w:hAnsi="Myriad Pro"/>
                <w:i/>
                <w:sz w:val="20"/>
                <w:szCs w:val="20"/>
              </w:rPr>
              <w:t>Regulaminie konkursu</w:t>
            </w:r>
            <w:r w:rsidRPr="00AB5F7B">
              <w:rPr>
                <w:rFonts w:ascii="Myriad Pro" w:hAnsi="Myriad Pro"/>
                <w:sz w:val="20"/>
                <w:szCs w:val="20"/>
              </w:rPr>
              <w:t>.</w:t>
            </w:r>
          </w:p>
          <w:p w:rsidR="000745BD" w:rsidRPr="00AB5F7B" w:rsidRDefault="000745BD" w:rsidP="007D4B9E">
            <w:pPr>
              <w:numPr>
                <w:ilvl w:val="0"/>
                <w:numId w:val="35"/>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Minimalna wartość projektu wynosi 3 mln zł.</w:t>
            </w:r>
          </w:p>
          <w:p w:rsidR="000745BD" w:rsidRPr="00AB5F7B" w:rsidRDefault="000745BD" w:rsidP="007D4B9E">
            <w:pPr>
              <w:numPr>
                <w:ilvl w:val="0"/>
                <w:numId w:val="35"/>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Beneficjent zapewnia, że w ramach porozumienia</w:t>
            </w:r>
            <w:r w:rsidRPr="00AB5F7B">
              <w:rPr>
                <w:rFonts w:ascii="Myriad Pro" w:hAnsi="Myriad Pro"/>
                <w:b/>
                <w:sz w:val="20"/>
                <w:szCs w:val="20"/>
              </w:rPr>
              <w:t xml:space="preserve"> </w:t>
            </w:r>
            <w:r w:rsidRPr="00AB5F7B">
              <w:rPr>
                <w:rFonts w:ascii="Myriad Pro" w:hAnsi="Myriad Pro"/>
                <w:sz w:val="20"/>
                <w:szCs w:val="20"/>
              </w:rPr>
              <w:t xml:space="preserve">z gminą zawrze zapis obligujący wójta/burmistrza do przedłożenia, wypracowanego w ramach projektu, programu rewitalizacji do zatwierdzenia radzie gminy. </w:t>
            </w:r>
          </w:p>
          <w:p w:rsidR="000745BD" w:rsidRPr="00AB5F7B" w:rsidRDefault="000745BD" w:rsidP="007D4B9E">
            <w:pPr>
              <w:numPr>
                <w:ilvl w:val="0"/>
                <w:numId w:val="35"/>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Beneficjent zapewnia, że zaakceptowane przez wójta/ burmistrza projekty programów rewitalizacji, złożone będą do IZ RPO WZ najpóźniej do 30 września 2017 r. </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44"/>
              </w:numPr>
              <w:spacing w:before="40" w:after="40" w:line="240" w:lineRule="auto"/>
              <w:ind w:left="357" w:hanging="357"/>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Programy Rewitalizacji</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eastAsiaTheme="majorEastAsia" w:hAnsi="Myriad Pro" w:cstheme="majorBidi"/>
                <w:bCs/>
                <w:sz w:val="20"/>
                <w:szCs w:val="20"/>
              </w:rPr>
            </w:pPr>
            <w:r w:rsidRPr="00AB5F7B">
              <w:rPr>
                <w:rFonts w:ascii="Myriad Pro" w:hAnsi="Myriad Pro"/>
                <w:sz w:val="20"/>
                <w:szCs w:val="20"/>
              </w:rPr>
              <w:t xml:space="preserve">Beneficjent zapewnia, że w wyniku realizacji projektu w każdej gminie objętej wsparciem powstanie program rewitalizacji, zgodny z </w:t>
            </w:r>
            <w:r w:rsidRPr="00AB5F7B">
              <w:rPr>
                <w:rFonts w:ascii="Myriad Pro" w:hAnsi="Myriad Pro"/>
                <w:i/>
                <w:sz w:val="20"/>
                <w:szCs w:val="20"/>
              </w:rPr>
              <w:t>Wytycznymi Ministra Infrastruktury i Rozwoju w zakresie rewitalizacji w programach operacyjnych na lata 2014-2020</w:t>
            </w:r>
            <w:r w:rsidRPr="00AB5F7B">
              <w:rPr>
                <w:rFonts w:ascii="Myriad Pro" w:hAnsi="Myriad Pro"/>
                <w:sz w:val="20"/>
                <w:szCs w:val="20"/>
              </w:rPr>
              <w:t xml:space="preserve"> oraz zgodny z Wytycznymi IZ RPO WZ w zakresie rewitalizacji.</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44"/>
              </w:numPr>
              <w:spacing w:before="40" w:after="40" w:line="240" w:lineRule="auto"/>
              <w:ind w:left="357" w:hanging="357"/>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Porozumienie</w:t>
            </w:r>
          </w:p>
        </w:tc>
        <w:tc>
          <w:tcPr>
            <w:tcW w:w="6804"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zakłada podpisanie przez beneficjenta porozumienia z wszystkimi gminami wskazanymi we wniosku o dofinansowanie przez beneficjenta, na których realizowane będą działania rewitalizacyjne.</w:t>
            </w:r>
          </w:p>
          <w:p w:rsidR="000745BD" w:rsidRPr="00AB5F7B" w:rsidRDefault="000745BD" w:rsidP="000745BD">
            <w:pPr>
              <w:spacing w:before="40" w:after="40" w:line="240" w:lineRule="auto"/>
              <w:rPr>
                <w:rFonts w:ascii="Myriad Pro" w:eastAsiaTheme="majorEastAsia" w:hAnsi="Myriad Pro" w:cstheme="majorBidi"/>
                <w:bCs/>
                <w:sz w:val="20"/>
                <w:szCs w:val="20"/>
              </w:rPr>
            </w:pP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44"/>
              </w:numPr>
              <w:spacing w:before="40" w:after="40" w:line="240" w:lineRule="auto"/>
              <w:ind w:left="357" w:hanging="357"/>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Zakres projektu</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ind w:hanging="357"/>
              <w:contextualSpacing/>
              <w:rPr>
                <w:rFonts w:ascii="Myriad Pro" w:hAnsi="Myriad Pro" w:cstheme="minorHAnsi"/>
                <w:sz w:val="20"/>
                <w:szCs w:val="20"/>
              </w:rPr>
            </w:pPr>
            <w:r w:rsidRPr="00AB5F7B">
              <w:rPr>
                <w:rFonts w:ascii="Myriad Pro" w:hAnsi="Myriad Pro" w:cstheme="minorHAnsi"/>
                <w:sz w:val="20"/>
                <w:szCs w:val="20"/>
              </w:rPr>
              <w:t xml:space="preserve">Beneficjent zapewnia, że będzie świadczył bezpłatne usługi na rzecz społeczności objętej rewitalizacją minimum w zakresie: </w:t>
            </w:r>
          </w:p>
          <w:p w:rsidR="000745BD" w:rsidRPr="00AB5F7B" w:rsidRDefault="000745BD" w:rsidP="000745BD">
            <w:pPr>
              <w:spacing w:before="40" w:after="40" w:line="240" w:lineRule="auto"/>
              <w:rPr>
                <w:rFonts w:ascii="Myriad Pro" w:hAnsi="Myriad Pro" w:cstheme="minorHAnsi"/>
                <w:sz w:val="20"/>
                <w:szCs w:val="20"/>
              </w:rPr>
            </w:pPr>
            <w:r w:rsidRPr="00AB5F7B">
              <w:rPr>
                <w:rFonts w:ascii="Myriad Pro" w:hAnsi="Myriad Pro" w:cstheme="minorHAnsi"/>
                <w:sz w:val="20"/>
                <w:szCs w:val="20"/>
              </w:rPr>
              <w:t xml:space="preserve">usług animacyjnych –animacja lokalna ukierunkowanej na udział w realizacji projektów zapisanych w LPR; </w:t>
            </w:r>
          </w:p>
          <w:p w:rsidR="000745BD" w:rsidRPr="00AB5F7B" w:rsidRDefault="000745BD" w:rsidP="000745BD">
            <w:pPr>
              <w:spacing w:before="40" w:after="40" w:line="240" w:lineRule="auto"/>
              <w:rPr>
                <w:rFonts w:ascii="Myriad Pro" w:hAnsi="Myriad Pro" w:cstheme="minorHAnsi"/>
                <w:sz w:val="20"/>
                <w:szCs w:val="20"/>
              </w:rPr>
            </w:pPr>
            <w:r w:rsidRPr="00AB5F7B">
              <w:rPr>
                <w:rFonts w:ascii="Myriad Pro" w:hAnsi="Myriad Pro" w:cstheme="minorHAnsi"/>
                <w:sz w:val="20"/>
                <w:szCs w:val="20"/>
              </w:rPr>
              <w:t>doradztwa i konsultacji w zakresie tworzenia LPR, w tym wyboru obszaru, oszacowania wskaźników, zdiagnozowania problemów, zidentyfikowania źródeł finansowania; .</w:t>
            </w:r>
          </w:p>
          <w:p w:rsidR="000745BD" w:rsidRPr="00AB5F7B" w:rsidRDefault="000745BD" w:rsidP="000745BD">
            <w:pPr>
              <w:spacing w:before="40" w:after="40" w:line="240" w:lineRule="auto"/>
              <w:rPr>
                <w:rFonts w:ascii="Myriad Pro" w:eastAsiaTheme="majorEastAsia" w:hAnsi="Myriad Pro" w:cstheme="majorBidi"/>
                <w:bCs/>
                <w:sz w:val="20"/>
                <w:szCs w:val="20"/>
              </w:rPr>
            </w:pPr>
            <w:r w:rsidRPr="00AB5F7B">
              <w:rPr>
                <w:rFonts w:ascii="Myriad Pro" w:hAnsi="Myriad Pro" w:cstheme="minorHAnsi"/>
                <w:sz w:val="20"/>
                <w:szCs w:val="20"/>
              </w:rPr>
              <w:t>Beneficjent zapewnia, że będzie świadczył usługi (w tym skieruje minimum jednego animatora do każdej z gmin objętych wsparciem rewitalizacyjnym)   na terenie każdej gminy objętej wsparciem bezpośrednio w miejscowościach objętych rewitalizacją.</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44"/>
              </w:numPr>
              <w:spacing w:before="40" w:after="40" w:line="240" w:lineRule="auto"/>
              <w:ind w:left="357" w:hanging="357"/>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System wsparcia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eastAsiaTheme="majorEastAsia" w:hAnsi="Myriad Pro" w:cstheme="majorBidi"/>
                <w:bCs/>
                <w:sz w:val="20"/>
                <w:szCs w:val="20"/>
              </w:rPr>
            </w:pPr>
            <w:r w:rsidRPr="00AB5F7B">
              <w:rPr>
                <w:rFonts w:ascii="Myriad Pro" w:hAnsi="Myriad Pro"/>
                <w:sz w:val="20"/>
                <w:szCs w:val="20"/>
              </w:rPr>
              <w:t>Beneficjent  posiada porozumienie z OWES, (świadczącym usługi wsparcia ekonomii społecznej na obszarze, na którym realizowany jest projekt) na rzecz przygotowania LPR</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44"/>
              </w:numPr>
              <w:spacing w:before="40" w:after="40" w:line="240" w:lineRule="auto"/>
              <w:ind w:left="357" w:hanging="357"/>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Komplementarność z PROW</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eastAsiaTheme="majorEastAsia" w:hAnsi="Myriad Pro" w:cstheme="majorBidi"/>
                <w:bCs/>
                <w:sz w:val="20"/>
                <w:szCs w:val="20"/>
              </w:rPr>
            </w:pPr>
            <w:r w:rsidRPr="00AB5F7B">
              <w:rPr>
                <w:rFonts w:ascii="Myriad Pro" w:hAnsi="Myriad Pro"/>
                <w:sz w:val="20"/>
                <w:szCs w:val="20"/>
              </w:rPr>
              <w:t>Beneficjent zapewnia, że projekty/programy rewitalizacji są komplementarne z Programem Rozwoju Obszarów Wiejskich na lata 2007-2013 ( Beneficjent wykorzystuje dotychczasowy potencjał PROW tj. wytworzona w ramach PROW infrastruktura/produkty, wsparcie stanowi uzupełnienie wsparcia otrzymanego z PROW).</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after="0"/>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spacing w:after="0"/>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12"/>
        <w:gridCol w:w="8930"/>
        <w:gridCol w:w="4733"/>
      </w:tblGrid>
      <w:tr w:rsidR="000745BD" w:rsidRPr="00AB5F7B" w:rsidTr="009054C3">
        <w:trPr>
          <w:jc w:val="center"/>
        </w:trPr>
        <w:tc>
          <w:tcPr>
            <w:tcW w:w="1417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premiujące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954D4B">
            <w:pPr>
              <w:spacing w:before="40" w:after="40"/>
              <w:ind w:hanging="357"/>
              <w:contextualSpacing/>
              <w:jc w:val="right"/>
              <w:rPr>
                <w:rFonts w:ascii="Myriad Pro" w:hAnsi="Myriad Pro"/>
                <w:sz w:val="20"/>
                <w:szCs w:val="20"/>
              </w:rPr>
            </w:pPr>
            <w:r w:rsidRPr="00AB5F7B">
              <w:rPr>
                <w:rFonts w:ascii="Myriad Pro" w:hAnsi="Myriad Pro"/>
                <w:sz w:val="20"/>
                <w:szCs w:val="20"/>
              </w:rPr>
              <w:t>L.p.</w:t>
            </w: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hanging="357"/>
              <w:contextualSpacing/>
              <w:jc w:val="center"/>
              <w:rPr>
                <w:rFonts w:ascii="Myriad Pro" w:hAnsi="Myriad Pro"/>
                <w:sz w:val="20"/>
                <w:szCs w:val="20"/>
              </w:rPr>
            </w:pPr>
            <w:r w:rsidRPr="00AB5F7B">
              <w:rPr>
                <w:rFonts w:ascii="Myriad Pro" w:hAnsi="Myriad Pro"/>
                <w:sz w:val="20"/>
                <w:szCs w:val="20"/>
              </w:rPr>
              <w:t>1</w:t>
            </w: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220"/>
              </w:numPr>
              <w:spacing w:before="40" w:after="40"/>
              <w:rPr>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zapewnia, że na potrzeby przygotowania programu rewitalizacji, w każdej gminie zostanie zawiązane partnerstwo z podmiotami zaangażowanymi w proces rewitalizacji (np. z JST bądź ich jednostkami organizacyjnymi, NGO, przedsiębiorcami).</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5</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220"/>
              </w:numPr>
              <w:spacing w:before="40" w:after="40"/>
              <w:rPr>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zapewnia, że w ramach  działań animacyjnych zostaną zrealizowane przez mieszkańców przedsięwzięcia inwestycyjne związane z włączeniem społeczności lokalnej (max do 20 000 zł na miejscowość).</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10</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220"/>
              </w:numPr>
              <w:spacing w:before="40" w:after="40"/>
              <w:rPr>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Beneficjent</w:t>
            </w:r>
            <w:r w:rsidRPr="00AB5F7B">
              <w:rPr>
                <w:rFonts w:ascii="Myriad Pro" w:hAnsi="Myriad Pro"/>
                <w:sz w:val="20"/>
                <w:szCs w:val="20"/>
              </w:rPr>
              <w:t xml:space="preserve"> obejmuje swoim wsparciem wszystkie gminy wskazane w </w:t>
            </w:r>
            <w:r w:rsidRPr="00AB5F7B">
              <w:rPr>
                <w:rFonts w:ascii="Myriad Pro" w:hAnsi="Myriad Pro"/>
                <w:i/>
                <w:sz w:val="20"/>
                <w:szCs w:val="20"/>
              </w:rPr>
              <w:t>Regulaminie konkursu</w:t>
            </w:r>
            <w:r w:rsidRPr="00AB5F7B">
              <w:rPr>
                <w:rFonts w:ascii="Myriad Pro" w:hAnsi="Myriad Pro"/>
                <w:sz w:val="20"/>
                <w:szCs w:val="20"/>
              </w:rPr>
              <w:t xml:space="preserve"> (gminy znajdujące się w SSW, o najgorszych parametrach rozwoju społeczno-gospodarczego i posiadające na swoim terytorium problemowe miejscowości popegeerowskie).</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15</w:t>
            </w:r>
          </w:p>
        </w:tc>
      </w:tr>
    </w:tbl>
    <w:p w:rsidR="00BA5E48" w:rsidRDefault="00BA5E48" w:rsidP="000745BD">
      <w:pPr>
        <w:spacing w:after="0"/>
        <w:rPr>
          <w:rFonts w:ascii="Myriad Pro" w:hAnsi="Myriad Pro"/>
          <w:sz w:val="20"/>
          <w:szCs w:val="20"/>
        </w:rPr>
        <w:sectPr w:rsidR="00BA5E48" w:rsidSect="009054C3">
          <w:pgSz w:w="16838" w:h="11906" w:orient="landscape"/>
          <w:pgMar w:top="1417" w:right="1417" w:bottom="1417" w:left="1417" w:header="708" w:footer="708" w:gutter="0"/>
          <w:cols w:space="708"/>
          <w:docGrid w:linePitch="360"/>
        </w:sectPr>
      </w:pPr>
    </w:p>
    <w:p w:rsidR="00BA5E48" w:rsidRDefault="00BA5E48" w:rsidP="001D6C9D">
      <w:pPr>
        <w:autoSpaceDE w:val="0"/>
        <w:autoSpaceDN w:val="0"/>
        <w:adjustRightInd w:val="0"/>
        <w:spacing w:after="0" w:line="240" w:lineRule="auto"/>
        <w:rPr>
          <w:rFonts w:ascii="MyriadPro-Bold" w:hAnsi="MyriadPro-Bold" w:cs="MyriadPro-Bold"/>
          <w:b/>
          <w:bCs/>
          <w:sz w:val="20"/>
          <w:szCs w:val="20"/>
        </w:rPr>
      </w:pPr>
      <w:r w:rsidRPr="00DC2B99">
        <w:rPr>
          <w:rFonts w:ascii="Arial" w:eastAsia="Times New Roman" w:hAnsi="Arial" w:cs="Arial"/>
          <w:b/>
          <w:bCs/>
          <w:sz w:val="20"/>
          <w:szCs w:val="20"/>
        </w:rPr>
        <w:t xml:space="preserve">Kryteria wyboru projektów w ramach działania 7.1. </w:t>
      </w:r>
      <w:r w:rsidRPr="00DC2B99">
        <w:rPr>
          <w:rFonts w:ascii="Arial" w:hAnsi="Arial" w:cs="Arial"/>
          <w:b/>
          <w:bCs/>
          <w:sz w:val="20"/>
          <w:szCs w:val="20"/>
        </w:rPr>
        <w:t>Programy</w:t>
      </w:r>
      <w:r>
        <w:rPr>
          <w:rFonts w:ascii="MyriadPro-Bold" w:hAnsi="MyriadPro-Bold" w:cs="MyriadPro-Bold"/>
          <w:b/>
          <w:bCs/>
          <w:sz w:val="20"/>
          <w:szCs w:val="20"/>
        </w:rPr>
        <w:t xml:space="preserve"> na rzecz integracji osób i rodzin zagrożonych ubóstwem i/lub wykluczeniem społecznym ukierunkowane na aktywizację społeczno-zawodową wykorzystującą instrumenty aktywizacji edukacyjnej, społecznej, zawodowej.</w:t>
      </w:r>
    </w:p>
    <w:p w:rsidR="00BA5E48" w:rsidRPr="001D6C9D" w:rsidRDefault="00BA5E48" w:rsidP="001D6C9D">
      <w:pPr>
        <w:autoSpaceDE w:val="0"/>
        <w:autoSpaceDN w:val="0"/>
        <w:adjustRightInd w:val="0"/>
        <w:spacing w:after="0" w:line="240" w:lineRule="auto"/>
        <w:rPr>
          <w:rFonts w:ascii="MyriadPro-Bold" w:hAnsi="MyriadPro-Bold" w:cs="MyriadPro-Bold"/>
          <w:b/>
          <w:bCs/>
          <w:sz w:val="20"/>
          <w:szCs w:val="20"/>
        </w:rPr>
      </w:pPr>
    </w:p>
    <w:p w:rsidR="00BA5E48" w:rsidRPr="001F3A70" w:rsidRDefault="00BA5E48" w:rsidP="001F3A70">
      <w:pPr>
        <w:jc w:val="center"/>
        <w:rPr>
          <w:rFonts w:ascii="Arial" w:eastAsiaTheme="majorEastAsia" w:hAnsi="Arial" w:cs="Arial"/>
          <w:b/>
          <w:bCs/>
        </w:rPr>
      </w:pPr>
      <w:r w:rsidRPr="001F3A70">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BA5E48" w:rsidRPr="00DC2B99" w:rsidTr="0070425A">
        <w:trPr>
          <w:jc w:val="center"/>
        </w:trPr>
        <w:tc>
          <w:tcPr>
            <w:tcW w:w="1900" w:type="dxa"/>
            <w:shd w:val="clear" w:color="auto" w:fill="B6DDE8"/>
          </w:tcPr>
          <w:p w:rsidR="00BA5E48" w:rsidRPr="00DC2B99" w:rsidRDefault="00BA5E48" w:rsidP="0070425A">
            <w:pPr>
              <w:spacing w:before="40" w:after="40" w:line="240" w:lineRule="auto"/>
              <w:rPr>
                <w:rFonts w:ascii="Arial" w:hAnsi="Arial" w:cs="Arial"/>
                <w:sz w:val="20"/>
                <w:szCs w:val="20"/>
              </w:rPr>
            </w:pPr>
            <w:r w:rsidRPr="00DC2B99">
              <w:rPr>
                <w:rFonts w:ascii="Arial" w:hAnsi="Arial" w:cs="Arial"/>
                <w:sz w:val="20"/>
                <w:szCs w:val="20"/>
              </w:rPr>
              <w:t>Oś priorytetowa</w:t>
            </w:r>
          </w:p>
        </w:tc>
        <w:tc>
          <w:tcPr>
            <w:tcW w:w="12275" w:type="dxa"/>
            <w:shd w:val="clear" w:color="auto" w:fill="B6DDE8"/>
          </w:tcPr>
          <w:p w:rsidR="00BA5E48" w:rsidRPr="00AE1B75" w:rsidRDefault="00BA5E48" w:rsidP="0070425A">
            <w:pPr>
              <w:spacing w:before="40" w:after="40" w:line="240" w:lineRule="auto"/>
              <w:rPr>
                <w:rFonts w:ascii="Arial" w:hAnsi="Arial" w:cs="Arial"/>
                <w:sz w:val="20"/>
                <w:szCs w:val="20"/>
              </w:rPr>
            </w:pPr>
            <w:r w:rsidRPr="00AE1B75">
              <w:rPr>
                <w:rFonts w:ascii="Arial" w:eastAsia="MyriadPro-Regular" w:hAnsi="Arial" w:cs="Arial"/>
                <w:sz w:val="20"/>
                <w:szCs w:val="20"/>
              </w:rPr>
              <w:t>VII Włączenie społeczne</w:t>
            </w:r>
          </w:p>
        </w:tc>
      </w:tr>
      <w:tr w:rsidR="00BA5E48" w:rsidRPr="00DC2B99" w:rsidTr="0070425A">
        <w:trPr>
          <w:jc w:val="center"/>
        </w:trPr>
        <w:tc>
          <w:tcPr>
            <w:tcW w:w="1900" w:type="dxa"/>
            <w:shd w:val="clear" w:color="auto" w:fill="B6DDE8"/>
          </w:tcPr>
          <w:p w:rsidR="00BA5E48" w:rsidRPr="00DC2B99" w:rsidRDefault="00BA5E48" w:rsidP="0070425A">
            <w:pPr>
              <w:spacing w:before="40" w:after="40" w:line="240" w:lineRule="auto"/>
              <w:rPr>
                <w:rFonts w:ascii="Arial" w:hAnsi="Arial" w:cs="Arial"/>
                <w:sz w:val="20"/>
                <w:szCs w:val="20"/>
              </w:rPr>
            </w:pPr>
            <w:r w:rsidRPr="00DC2B99">
              <w:rPr>
                <w:rFonts w:ascii="Arial" w:hAnsi="Arial" w:cs="Arial"/>
                <w:sz w:val="20"/>
                <w:szCs w:val="20"/>
              </w:rPr>
              <w:t>Priorytet Inwestycyjny</w:t>
            </w:r>
          </w:p>
        </w:tc>
        <w:tc>
          <w:tcPr>
            <w:tcW w:w="12275" w:type="dxa"/>
            <w:shd w:val="clear" w:color="auto" w:fill="B6DDE8"/>
          </w:tcPr>
          <w:p w:rsidR="00BA5E48" w:rsidRPr="00DC2B99" w:rsidRDefault="00BA5E48" w:rsidP="0070425A">
            <w:pPr>
              <w:spacing w:before="40" w:after="40" w:line="240" w:lineRule="auto"/>
              <w:rPr>
                <w:rFonts w:ascii="Arial" w:hAnsi="Arial" w:cs="Arial"/>
                <w:iCs/>
                <w:sz w:val="20"/>
                <w:szCs w:val="20"/>
              </w:rPr>
            </w:pPr>
            <w:r w:rsidRPr="00DC2B99">
              <w:rPr>
                <w:rFonts w:ascii="Arial" w:eastAsia="MyriadPro-Regular" w:hAnsi="Arial" w:cs="Arial"/>
                <w:sz w:val="20"/>
                <w:szCs w:val="20"/>
              </w:rPr>
              <w:t>9i Aktywne włączenie, w tym z myślą o promowaniu równych szans oraz aktywnego uczestnictwa i zwiększaniu szans na zatrudnienie.</w:t>
            </w:r>
          </w:p>
        </w:tc>
      </w:tr>
      <w:tr w:rsidR="00BA5E48" w:rsidRPr="00DC2B99" w:rsidTr="0070425A">
        <w:trPr>
          <w:jc w:val="center"/>
        </w:trPr>
        <w:tc>
          <w:tcPr>
            <w:tcW w:w="1900" w:type="dxa"/>
            <w:shd w:val="clear" w:color="auto" w:fill="B6DDE8"/>
          </w:tcPr>
          <w:p w:rsidR="00BA5E48" w:rsidRPr="00DC2B99" w:rsidRDefault="00BA5E48" w:rsidP="0070425A">
            <w:pPr>
              <w:spacing w:before="40" w:after="40" w:line="240" w:lineRule="auto"/>
              <w:rPr>
                <w:rFonts w:ascii="Arial" w:hAnsi="Arial" w:cs="Arial"/>
                <w:sz w:val="20"/>
                <w:szCs w:val="20"/>
              </w:rPr>
            </w:pPr>
            <w:r w:rsidRPr="00DC2B99">
              <w:rPr>
                <w:rFonts w:ascii="Arial" w:hAnsi="Arial" w:cs="Arial"/>
                <w:sz w:val="20"/>
                <w:szCs w:val="20"/>
              </w:rPr>
              <w:t>Działanie</w:t>
            </w:r>
          </w:p>
        </w:tc>
        <w:tc>
          <w:tcPr>
            <w:tcW w:w="12275" w:type="dxa"/>
            <w:shd w:val="clear" w:color="auto" w:fill="B6DDE8"/>
          </w:tcPr>
          <w:p w:rsidR="00BA5E48" w:rsidRPr="00DC2B99" w:rsidRDefault="00BA5E48" w:rsidP="00DC2B99">
            <w:pPr>
              <w:autoSpaceDE w:val="0"/>
              <w:autoSpaceDN w:val="0"/>
              <w:adjustRightInd w:val="0"/>
              <w:spacing w:after="0" w:line="240" w:lineRule="auto"/>
              <w:rPr>
                <w:rFonts w:ascii="Arial" w:eastAsia="MyriadPro-Regular" w:hAnsi="Arial" w:cs="Arial"/>
                <w:sz w:val="20"/>
                <w:szCs w:val="20"/>
              </w:rPr>
            </w:pPr>
            <w:r w:rsidRPr="00DC2B99">
              <w:rPr>
                <w:rFonts w:ascii="Arial" w:eastAsia="MyriadPro-Regular" w:hAnsi="Arial" w:cs="Arial"/>
                <w:sz w:val="20"/>
                <w:szCs w:val="20"/>
              </w:rPr>
              <w:t>7.1 Programy na rzecz integracji osób i rodzin zagrożonych ubóstwem i/lub wykluczeniem społecznym ukierunkowane na aktywizację</w:t>
            </w:r>
          </w:p>
          <w:p w:rsidR="00BA5E48" w:rsidRPr="00DC2B99" w:rsidRDefault="00BA5E48" w:rsidP="00DC2B99">
            <w:pPr>
              <w:spacing w:before="40" w:after="40" w:line="240" w:lineRule="auto"/>
              <w:ind w:left="346" w:hanging="346"/>
              <w:rPr>
                <w:rFonts w:ascii="Arial" w:hAnsi="Arial" w:cs="Arial"/>
                <w:sz w:val="20"/>
                <w:szCs w:val="20"/>
              </w:rPr>
            </w:pPr>
            <w:r w:rsidRPr="00DC2B99">
              <w:rPr>
                <w:rFonts w:ascii="Arial" w:eastAsia="MyriadPro-Regular" w:hAnsi="Arial" w:cs="Arial"/>
                <w:sz w:val="20"/>
                <w:szCs w:val="20"/>
              </w:rPr>
              <w:t>społeczno-zawodową wykorzystującą instrumenty aktywizacji edukacyjnej, społecznej, zawodowej.</w:t>
            </w:r>
          </w:p>
        </w:tc>
      </w:tr>
      <w:tr w:rsidR="00BA5E48" w:rsidRPr="00DC2B99" w:rsidTr="0070425A">
        <w:trPr>
          <w:jc w:val="center"/>
        </w:trPr>
        <w:tc>
          <w:tcPr>
            <w:tcW w:w="1900" w:type="dxa"/>
            <w:shd w:val="clear" w:color="auto" w:fill="B6DDE8"/>
          </w:tcPr>
          <w:p w:rsidR="00BA5E48" w:rsidRPr="00DC2B99" w:rsidRDefault="00BA5E48" w:rsidP="0070425A">
            <w:pPr>
              <w:spacing w:before="40" w:after="40" w:line="240" w:lineRule="auto"/>
              <w:rPr>
                <w:rFonts w:ascii="Arial" w:hAnsi="Arial" w:cs="Arial"/>
                <w:sz w:val="20"/>
                <w:szCs w:val="20"/>
              </w:rPr>
            </w:pPr>
            <w:r w:rsidRPr="00DC2B99">
              <w:rPr>
                <w:rFonts w:ascii="Arial" w:hAnsi="Arial" w:cs="Arial"/>
                <w:sz w:val="20"/>
                <w:szCs w:val="20"/>
              </w:rPr>
              <w:t>Typ projektu</w:t>
            </w:r>
          </w:p>
        </w:tc>
        <w:tc>
          <w:tcPr>
            <w:tcW w:w="12275" w:type="dxa"/>
            <w:shd w:val="clear" w:color="auto" w:fill="B6DDE8"/>
          </w:tcPr>
          <w:p w:rsidR="00BA5E48" w:rsidRPr="000F1489" w:rsidRDefault="00BA5E48" w:rsidP="00BB7590">
            <w:pPr>
              <w:pStyle w:val="Akapitzlist"/>
              <w:numPr>
                <w:ilvl w:val="0"/>
                <w:numId w:val="325"/>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Kompleksowe programy aktywizacji społeczno-zawodowej na rzecz integracji osób i rodzin zagrożonych ubóstwem i/lub wykluczeniem</w:t>
            </w:r>
            <w:r>
              <w:rPr>
                <w:rFonts w:ascii="Arial" w:eastAsia="MyriadPro-Regular" w:hAnsi="Arial" w:cs="Arial"/>
                <w:szCs w:val="20"/>
              </w:rPr>
              <w:t xml:space="preserve"> </w:t>
            </w:r>
            <w:r w:rsidRPr="000F1489">
              <w:rPr>
                <w:rFonts w:ascii="Arial" w:eastAsia="MyriadPro-Regular" w:hAnsi="Arial" w:cs="Arial"/>
                <w:szCs w:val="20"/>
              </w:rPr>
              <w:t>społecznym obejmujące następujące typy operacji:</w:t>
            </w:r>
          </w:p>
          <w:p w:rsidR="00BA5E48" w:rsidRDefault="00BA5E48" w:rsidP="00BB7590">
            <w:pPr>
              <w:pStyle w:val="Akapitzlist"/>
              <w:numPr>
                <w:ilvl w:val="0"/>
                <w:numId w:val="326"/>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Instrumenty aktywizacji zawodowej uwzględniające wsparcie osób i rodzin zagrożonych ubóstwem i/lub wykluczeniem społecznym w</w:t>
            </w:r>
            <w:r>
              <w:rPr>
                <w:rFonts w:ascii="Arial" w:eastAsia="MyriadPro-Regular" w:hAnsi="Arial" w:cs="Arial"/>
                <w:szCs w:val="20"/>
              </w:rPr>
              <w:t xml:space="preserve"> </w:t>
            </w:r>
            <w:r w:rsidRPr="000F1489">
              <w:rPr>
                <w:rFonts w:ascii="Arial" w:eastAsia="MyriadPro-Regular" w:hAnsi="Arial" w:cs="Arial"/>
                <w:szCs w:val="20"/>
              </w:rPr>
              <w:t>ramach usług Centrum Integracji Społecznej, Klubu Integracji Społecznej,</w:t>
            </w:r>
          </w:p>
          <w:p w:rsidR="00BA5E48" w:rsidRDefault="00BA5E48" w:rsidP="00BB7590">
            <w:pPr>
              <w:pStyle w:val="Akapitzlist"/>
              <w:numPr>
                <w:ilvl w:val="0"/>
                <w:numId w:val="326"/>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Instrumenty aktywizacji zawodowej uwzględniające wsparcie osób i rodzin osób niepełnosprawnych w ramach usług Zakładu</w:t>
            </w:r>
            <w:r>
              <w:rPr>
                <w:rFonts w:ascii="Arial" w:eastAsia="MyriadPro-Regular" w:hAnsi="Arial" w:cs="Arial"/>
                <w:szCs w:val="20"/>
              </w:rPr>
              <w:t xml:space="preserve"> </w:t>
            </w:r>
            <w:r w:rsidRPr="000F1489">
              <w:rPr>
                <w:rFonts w:ascii="Arial" w:eastAsia="MyriadPro-Regular" w:hAnsi="Arial" w:cs="Arial"/>
                <w:szCs w:val="20"/>
              </w:rPr>
              <w:t>Aktywności Zawodowej oraz Warsztatów Terapii Zajęciowej</w:t>
            </w:r>
          </w:p>
          <w:p w:rsidR="00BA5E48" w:rsidRPr="000F1489" w:rsidRDefault="00BA5E48" w:rsidP="00BB7590">
            <w:pPr>
              <w:pStyle w:val="Akapitzlist"/>
              <w:numPr>
                <w:ilvl w:val="0"/>
                <w:numId w:val="326"/>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Kompleksowe programy, realizowane na podstawie indywidualnych planów działań, obejmujące co najmniej dwie formy wsparcia</w:t>
            </w:r>
            <w:r>
              <w:rPr>
                <w:rFonts w:ascii="Arial" w:eastAsia="MyriadPro-Regular" w:hAnsi="Arial" w:cs="Arial"/>
                <w:szCs w:val="20"/>
              </w:rPr>
              <w:t xml:space="preserve"> </w:t>
            </w:r>
            <w:r w:rsidRPr="000F1489">
              <w:rPr>
                <w:rFonts w:ascii="Arial" w:eastAsia="MyriadPro-Regular" w:hAnsi="Arial" w:cs="Arial"/>
                <w:szCs w:val="20"/>
              </w:rPr>
              <w:t>spośród następujących:</w:t>
            </w:r>
          </w:p>
          <w:p w:rsidR="00BA5E48" w:rsidRDefault="00BA5E48" w:rsidP="00BB7590">
            <w:pPr>
              <w:pStyle w:val="Akapitzlist"/>
              <w:numPr>
                <w:ilvl w:val="0"/>
                <w:numId w:val="327"/>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Usługi wspierające aktywizację zawodową w tym m.in.: finansowanie trenera pracy, doradcy zawodowego,</w:t>
            </w:r>
          </w:p>
          <w:p w:rsidR="00BA5E48" w:rsidRDefault="00BA5E48" w:rsidP="00BB7590">
            <w:pPr>
              <w:pStyle w:val="Akapitzlist"/>
              <w:numPr>
                <w:ilvl w:val="0"/>
                <w:numId w:val="327"/>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Poradnictwo psychologiczne i psychospołeczne, prowadzące do integracji społecznej i zawodowej,</w:t>
            </w:r>
          </w:p>
          <w:p w:rsidR="00BA5E48" w:rsidRDefault="00BA5E48" w:rsidP="00BB7590">
            <w:pPr>
              <w:pStyle w:val="Akapitzlist"/>
              <w:numPr>
                <w:ilvl w:val="0"/>
                <w:numId w:val="327"/>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Kursy i szkolenia umożliwiające nabycie, podniesienie lub zmianę kwalifikacji i kompetencji, zawodowych oraz rozwijanie</w:t>
            </w:r>
            <w:r>
              <w:rPr>
                <w:rFonts w:ascii="Arial" w:eastAsia="MyriadPro-Regular" w:hAnsi="Arial" w:cs="Arial"/>
                <w:szCs w:val="20"/>
              </w:rPr>
              <w:t xml:space="preserve"> </w:t>
            </w:r>
            <w:r w:rsidRPr="000F1489">
              <w:rPr>
                <w:rFonts w:ascii="Arial" w:eastAsia="MyriadPro-Regular" w:hAnsi="Arial" w:cs="Arial"/>
                <w:szCs w:val="20"/>
              </w:rPr>
              <w:t>umiejętności i kompetencji społecznych, niezbędnych na rynku pracy,</w:t>
            </w:r>
          </w:p>
          <w:p w:rsidR="00BA5E48" w:rsidRDefault="00BA5E48" w:rsidP="00BB7590">
            <w:pPr>
              <w:pStyle w:val="Akapitzlist"/>
              <w:numPr>
                <w:ilvl w:val="0"/>
                <w:numId w:val="327"/>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Poradnictwo zawodowe,</w:t>
            </w:r>
          </w:p>
          <w:p w:rsidR="00BA5E48" w:rsidRDefault="00BA5E48" w:rsidP="00BB7590">
            <w:pPr>
              <w:pStyle w:val="Akapitzlist"/>
              <w:numPr>
                <w:ilvl w:val="0"/>
                <w:numId w:val="327"/>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Pośrednictwo pracy,</w:t>
            </w:r>
          </w:p>
          <w:p w:rsidR="00BA5E48" w:rsidRDefault="00BA5E48" w:rsidP="00BB7590">
            <w:pPr>
              <w:pStyle w:val="Akapitzlist"/>
              <w:numPr>
                <w:ilvl w:val="0"/>
                <w:numId w:val="327"/>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Zatrudnienie wspomagane obejmujące wsparcie osoby z niepełnosprawnością przez trenera pracy/asystenta zawodowego u</w:t>
            </w:r>
            <w:r>
              <w:rPr>
                <w:rFonts w:ascii="Arial" w:eastAsia="MyriadPro-Regular" w:hAnsi="Arial" w:cs="Arial"/>
                <w:szCs w:val="20"/>
              </w:rPr>
              <w:t xml:space="preserve"> </w:t>
            </w:r>
            <w:r w:rsidRPr="000F1489">
              <w:rPr>
                <w:rFonts w:ascii="Arial" w:eastAsia="MyriadPro-Regular" w:hAnsi="Arial" w:cs="Arial"/>
                <w:szCs w:val="20"/>
              </w:rPr>
              <w:t>pracodawcy,</w:t>
            </w:r>
          </w:p>
          <w:p w:rsidR="00BA5E48" w:rsidRDefault="00BA5E48" w:rsidP="00BB7590">
            <w:pPr>
              <w:pStyle w:val="Akapitzlist"/>
              <w:numPr>
                <w:ilvl w:val="0"/>
                <w:numId w:val="327"/>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Staże i praktyki zawodowe;</w:t>
            </w:r>
          </w:p>
          <w:p w:rsidR="00BA5E48" w:rsidRDefault="00BA5E48" w:rsidP="00BB7590">
            <w:pPr>
              <w:pStyle w:val="Akapitzlist"/>
              <w:numPr>
                <w:ilvl w:val="0"/>
                <w:numId w:val="327"/>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Subsydiowane zatrudnienie,</w:t>
            </w:r>
          </w:p>
          <w:p w:rsidR="00BA5E48" w:rsidRDefault="00BA5E48" w:rsidP="00BB7590">
            <w:pPr>
              <w:pStyle w:val="Akapitzlist"/>
              <w:numPr>
                <w:ilvl w:val="0"/>
                <w:numId w:val="327"/>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Skierowanie do pracy w Zakładzie Aktywności Zawodowej i sfinansowanie kosztów zatrudnienia w ZAZ,</w:t>
            </w:r>
          </w:p>
          <w:p w:rsidR="00BA5E48" w:rsidRDefault="00BA5E48" w:rsidP="00BB7590">
            <w:pPr>
              <w:pStyle w:val="Akapitzlist"/>
              <w:numPr>
                <w:ilvl w:val="0"/>
                <w:numId w:val="327"/>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Usługi przezwyciężające indywidualne bariery w integracji społecznej i powrocie na rynek pracy, w tym usługi asystenta osobistego,</w:t>
            </w:r>
          </w:p>
          <w:p w:rsidR="00BA5E48" w:rsidRDefault="00BA5E48" w:rsidP="00BB7590">
            <w:pPr>
              <w:pStyle w:val="Akapitzlist"/>
              <w:numPr>
                <w:ilvl w:val="0"/>
                <w:numId w:val="327"/>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Wyposażenie lub doposażenie stanowiska pracy (wyłącznie w połączeniu z subsydiowaniem zatrudnienia); specjalistyczne</w:t>
            </w:r>
          </w:p>
          <w:p w:rsidR="00BA5E48" w:rsidRDefault="00BA5E48" w:rsidP="00BB7590">
            <w:pPr>
              <w:pStyle w:val="Akapitzlist"/>
              <w:numPr>
                <w:ilvl w:val="0"/>
                <w:numId w:val="327"/>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(wynikające z danej niepełnosprawności i indywidualnych potrzeb) wyposażenie lub doposażenie stanowiska pracy dla</w:t>
            </w:r>
            <w:r>
              <w:rPr>
                <w:rFonts w:ascii="Arial" w:eastAsia="MyriadPro-Regular" w:hAnsi="Arial" w:cs="Arial"/>
                <w:szCs w:val="20"/>
              </w:rPr>
              <w:t xml:space="preserve"> </w:t>
            </w:r>
            <w:r w:rsidRPr="000F1489">
              <w:rPr>
                <w:rFonts w:ascii="Arial" w:eastAsia="MyriadPro-Regular" w:hAnsi="Arial" w:cs="Arial"/>
                <w:szCs w:val="20"/>
              </w:rPr>
              <w:t>zatrudnionej osoby z niepełnosprawnością,</w:t>
            </w:r>
          </w:p>
          <w:p w:rsidR="00BA5E48" w:rsidRDefault="00BA5E48" w:rsidP="00BB7590">
            <w:pPr>
              <w:pStyle w:val="Akapitzlist"/>
              <w:numPr>
                <w:ilvl w:val="0"/>
                <w:numId w:val="327"/>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Jednorazowy dodatek relokacyjny,</w:t>
            </w:r>
          </w:p>
          <w:p w:rsidR="00BA5E48" w:rsidRPr="000F1489" w:rsidRDefault="00BA5E48" w:rsidP="00BB7590">
            <w:pPr>
              <w:pStyle w:val="Akapitzlist"/>
              <w:numPr>
                <w:ilvl w:val="0"/>
                <w:numId w:val="327"/>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Wsparcie w zakresie przygotowania do uczestnictwa w warsztatach terapii zajęciowej.</w:t>
            </w:r>
          </w:p>
          <w:p w:rsidR="00BA5E48" w:rsidRPr="000F1489" w:rsidRDefault="00BA5E48" w:rsidP="00BB7590">
            <w:pPr>
              <w:pStyle w:val="Akapitzlist"/>
              <w:numPr>
                <w:ilvl w:val="0"/>
                <w:numId w:val="326"/>
              </w:numPr>
              <w:spacing w:before="40" w:after="40" w:line="240" w:lineRule="auto"/>
              <w:ind w:left="346"/>
              <w:rPr>
                <w:rFonts w:ascii="Arial" w:hAnsi="Arial" w:cs="Arial"/>
                <w:szCs w:val="20"/>
              </w:rPr>
            </w:pPr>
            <w:r w:rsidRPr="000F1489">
              <w:rPr>
                <w:rFonts w:ascii="Arial" w:eastAsia="MyriadPro-Regular" w:hAnsi="Arial" w:cs="Arial"/>
                <w:szCs w:val="20"/>
              </w:rPr>
              <w:t>Wsparcie realizowane przez środowiskowe domy samopomocy w celu przygotowania do podjęcia zatrudnienia.</w:t>
            </w:r>
          </w:p>
        </w:tc>
      </w:tr>
    </w:tbl>
    <w:tbl>
      <w:tblPr>
        <w:tblStyle w:val="Tabela-Siatka"/>
        <w:tblpPr w:leftFromText="141" w:rightFromText="141" w:vertAnchor="page" w:horzAnchor="margin" w:tblpY="1531"/>
        <w:tblW w:w="14175" w:type="dxa"/>
        <w:tblLayout w:type="fixed"/>
        <w:tblLook w:val="04A0" w:firstRow="1" w:lastRow="0" w:firstColumn="1" w:lastColumn="0" w:noHBand="0" w:noVBand="1"/>
      </w:tblPr>
      <w:tblGrid>
        <w:gridCol w:w="539"/>
        <w:gridCol w:w="2524"/>
        <w:gridCol w:w="5101"/>
        <w:gridCol w:w="6011"/>
      </w:tblGrid>
      <w:tr w:rsidR="00BA5E48" w:rsidRPr="001F3A70" w:rsidTr="001D6C9D">
        <w:tc>
          <w:tcPr>
            <w:tcW w:w="14175" w:type="dxa"/>
            <w:gridSpan w:val="4"/>
            <w:shd w:val="pct10" w:color="auto" w:fill="auto"/>
          </w:tcPr>
          <w:p w:rsidR="00BA5E48" w:rsidRPr="001F3A70" w:rsidRDefault="00BA5E48" w:rsidP="001D6C9D">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BA5E48" w:rsidRPr="001F3A70" w:rsidTr="001D6C9D">
        <w:tc>
          <w:tcPr>
            <w:tcW w:w="539" w:type="dxa"/>
          </w:tcPr>
          <w:p w:rsidR="00BA5E48" w:rsidRPr="001F3A70" w:rsidRDefault="00BA5E48" w:rsidP="001D6C9D">
            <w:pPr>
              <w:spacing w:before="40" w:after="40" w:line="276" w:lineRule="auto"/>
              <w:ind w:right="-103"/>
              <w:jc w:val="center"/>
              <w:rPr>
                <w:rFonts w:ascii="Arial" w:hAnsi="Arial" w:cs="Arial"/>
                <w:sz w:val="20"/>
                <w:szCs w:val="20"/>
              </w:rPr>
            </w:pPr>
            <w:r w:rsidRPr="001F3A70">
              <w:rPr>
                <w:rFonts w:ascii="Arial" w:hAnsi="Arial" w:cs="Arial"/>
                <w:sz w:val="20"/>
                <w:szCs w:val="20"/>
              </w:rPr>
              <w:t>L.p.</w:t>
            </w:r>
          </w:p>
        </w:tc>
        <w:tc>
          <w:tcPr>
            <w:tcW w:w="2524" w:type="dxa"/>
          </w:tcPr>
          <w:p w:rsidR="00BA5E48" w:rsidRPr="001F3A70" w:rsidRDefault="00BA5E48" w:rsidP="001D6C9D">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tcPr>
          <w:p w:rsidR="00BA5E48" w:rsidRPr="001F3A70" w:rsidRDefault="00BA5E48" w:rsidP="001D6C9D">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tcPr>
          <w:p w:rsidR="00BA5E48" w:rsidRPr="001F3A70" w:rsidRDefault="00BA5E48" w:rsidP="001D6C9D">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BA5E48" w:rsidRPr="001F3A70" w:rsidTr="001D6C9D">
        <w:tc>
          <w:tcPr>
            <w:tcW w:w="539" w:type="dxa"/>
          </w:tcPr>
          <w:p w:rsidR="00BA5E48" w:rsidRPr="001F3A70" w:rsidRDefault="00BA5E48" w:rsidP="001D6C9D">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tcPr>
          <w:p w:rsidR="00BA5E48" w:rsidRPr="001F3A70" w:rsidRDefault="00BA5E48" w:rsidP="001D6C9D">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tcPr>
          <w:p w:rsidR="00BA5E48" w:rsidRPr="001F3A70" w:rsidRDefault="00BA5E48" w:rsidP="001D6C9D">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tcPr>
          <w:p w:rsidR="00BA5E48" w:rsidRPr="001F3A70" w:rsidRDefault="00BA5E48" w:rsidP="001D6C9D">
            <w:pPr>
              <w:spacing w:before="40" w:after="40" w:line="276" w:lineRule="auto"/>
              <w:jc w:val="center"/>
              <w:rPr>
                <w:rFonts w:ascii="Arial" w:hAnsi="Arial" w:cs="Arial"/>
                <w:sz w:val="20"/>
                <w:szCs w:val="20"/>
              </w:rPr>
            </w:pPr>
            <w:r w:rsidRPr="001F3A70">
              <w:rPr>
                <w:rFonts w:ascii="Arial" w:hAnsi="Arial" w:cs="Arial"/>
                <w:sz w:val="20"/>
                <w:szCs w:val="20"/>
              </w:rPr>
              <w:t>4</w:t>
            </w:r>
          </w:p>
        </w:tc>
      </w:tr>
      <w:tr w:rsidR="00BA5E48" w:rsidRPr="001F3A70" w:rsidTr="001D6C9D">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1D6C9D">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BA5E48" w:rsidRPr="001F3A70" w:rsidRDefault="00BA5E48" w:rsidP="001D6C9D">
            <w:pPr>
              <w:spacing w:before="40" w:after="40" w:line="276" w:lineRule="auto"/>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BA5E48" w:rsidRPr="001F3A70" w:rsidRDefault="00BA5E48" w:rsidP="001D6C9D">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BA5E48" w:rsidRPr="001F3A70" w:rsidRDefault="00BA5E48" w:rsidP="001D6C9D">
            <w:pPr>
              <w:spacing w:before="40" w:after="40" w:line="276" w:lineRule="auto"/>
              <w:rPr>
                <w:rFonts w:ascii="Arial" w:hAnsi="Arial" w:cs="Arial"/>
                <w:sz w:val="20"/>
                <w:szCs w:val="20"/>
              </w:rPr>
            </w:pPr>
            <w:r w:rsidRPr="001F3A70">
              <w:rPr>
                <w:rFonts w:ascii="Arial" w:hAnsi="Arial" w:cs="Arial"/>
                <w:sz w:val="20"/>
                <w:szCs w:val="20"/>
              </w:rPr>
              <w:t xml:space="preserve">Projekty niespełniające kryterium są odrzucane. </w:t>
            </w:r>
          </w:p>
          <w:p w:rsidR="00BA5E48" w:rsidRPr="001F3A70" w:rsidRDefault="00BA5E48" w:rsidP="001D6C9D">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BA5E48" w:rsidRPr="001F3A70" w:rsidTr="001D6C9D">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1D6C9D">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BA5E48" w:rsidRPr="001F3A70" w:rsidRDefault="00BA5E48" w:rsidP="001D6C9D">
            <w:pPr>
              <w:spacing w:before="40" w:after="40" w:line="276" w:lineRule="auto"/>
              <w:rPr>
                <w:rFonts w:ascii="Arial" w:hAnsi="Arial" w:cs="Arial"/>
                <w:sz w:val="20"/>
                <w:szCs w:val="20"/>
              </w:rPr>
            </w:pPr>
          </w:p>
          <w:p w:rsidR="00BA5E48" w:rsidRPr="001F3A70" w:rsidRDefault="00BA5E48" w:rsidP="001D6C9D">
            <w:pPr>
              <w:spacing w:before="40" w:after="40" w:line="276" w:lineRule="auto"/>
              <w:rPr>
                <w:rFonts w:ascii="Arial" w:hAnsi="Arial" w:cs="Arial"/>
                <w:sz w:val="20"/>
                <w:szCs w:val="20"/>
              </w:rPr>
            </w:pPr>
          </w:p>
        </w:tc>
        <w:tc>
          <w:tcPr>
            <w:tcW w:w="5101" w:type="dxa"/>
          </w:tcPr>
          <w:p w:rsidR="00BA5E48" w:rsidRPr="001F3A70" w:rsidRDefault="00BA5E48" w:rsidP="001D6C9D">
            <w:pPr>
              <w:spacing w:before="40" w:after="40" w:line="276" w:lineRule="auto"/>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 xml:space="preserve">SOOP RPO WZ </w:t>
            </w:r>
            <w:r>
              <w:rPr>
                <w:rFonts w:ascii="Arial" w:hAnsi="Arial" w:cs="Arial"/>
                <w:i/>
                <w:sz w:val="20"/>
                <w:szCs w:val="20"/>
              </w:rPr>
              <w:t xml:space="preserve">2014-2020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BA5E48" w:rsidRPr="001F3A70" w:rsidRDefault="00BA5E48" w:rsidP="001D6C9D">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BA5E48" w:rsidRDefault="00BA5E48" w:rsidP="001D6C9D">
            <w:pPr>
              <w:spacing w:before="40" w:after="40" w:line="276" w:lineRule="auto"/>
              <w:rPr>
                <w:rFonts w:ascii="Arial" w:hAnsi="Arial" w:cs="Arial"/>
                <w:sz w:val="20"/>
                <w:szCs w:val="20"/>
              </w:rPr>
            </w:pPr>
            <w:r w:rsidRPr="001F3A70">
              <w:rPr>
                <w:rFonts w:ascii="Arial" w:hAnsi="Arial" w:cs="Arial"/>
                <w:sz w:val="20"/>
                <w:szCs w:val="20"/>
              </w:rPr>
              <w:t>Projekty niespełniające kryterium są odrzucane.</w:t>
            </w:r>
          </w:p>
          <w:p w:rsidR="00BA5E48" w:rsidRPr="001F3A70" w:rsidRDefault="00BA5E48" w:rsidP="00AD17CD">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0A1005">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w:t>
            </w:r>
          </w:p>
          <w:p w:rsidR="00BA5E48" w:rsidRPr="001F3A70" w:rsidRDefault="00BA5E48" w:rsidP="001D6C9D">
            <w:pPr>
              <w:spacing w:before="40" w:after="40" w:line="276" w:lineRule="auto"/>
              <w:rPr>
                <w:rFonts w:ascii="Arial" w:hAnsi="Arial" w:cs="Arial"/>
                <w:sz w:val="20"/>
                <w:szCs w:val="20"/>
              </w:rPr>
            </w:pPr>
          </w:p>
          <w:p w:rsidR="00BA5E48" w:rsidRPr="001F3A70" w:rsidRDefault="00BA5E48" w:rsidP="001D6C9D">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BA5E48" w:rsidRPr="001F3A70" w:rsidTr="001D6C9D">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1D6C9D">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BA5E48" w:rsidRPr="001F3A70" w:rsidRDefault="00BA5E48" w:rsidP="001D6C9D">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 xml:space="preserve">Beneficjent oraz Partner/rzy (o ile dotyczy) nie podlega/ją wykluczeniu z możliwości ubiegania się </w:t>
            </w:r>
            <w:r>
              <w:rPr>
                <w:rFonts w:ascii="Arial" w:eastAsia="Malgun Gothic" w:hAnsi="Arial" w:cs="Arial"/>
                <w:sz w:val="20"/>
                <w:szCs w:val="20"/>
              </w:rPr>
              <w:br/>
            </w:r>
            <w:r w:rsidRPr="001F3A70">
              <w:rPr>
                <w:rFonts w:ascii="Arial" w:eastAsia="Malgun Gothic" w:hAnsi="Arial" w:cs="Arial"/>
                <w:sz w:val="20"/>
                <w:szCs w:val="20"/>
              </w:rPr>
              <w:t xml:space="preserve">o dofinansowanie, w tym wykluczeniu, o którym mowa w art. 207 ust. 4 ustawy z dnia 27 sierpnia 2009 r., </w:t>
            </w:r>
            <w:r>
              <w:rPr>
                <w:rFonts w:ascii="Arial" w:eastAsia="Malgun Gothic" w:hAnsi="Arial" w:cs="Arial"/>
                <w:sz w:val="20"/>
                <w:szCs w:val="20"/>
              </w:rPr>
              <w:br/>
            </w:r>
            <w:r w:rsidRPr="001F3A70">
              <w:rPr>
                <w:rFonts w:ascii="Arial" w:eastAsia="Malgun Gothic" w:hAnsi="Arial" w:cs="Arial"/>
                <w:sz w:val="20"/>
                <w:szCs w:val="20"/>
              </w:rPr>
              <w:t>o finansach publicznych.</w:t>
            </w:r>
          </w:p>
          <w:p w:rsidR="00BA5E48" w:rsidRPr="001F3A70" w:rsidRDefault="00BA5E48" w:rsidP="001D6C9D">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 xml:space="preserve">jest podmiotem uprawnionym do ubiegania się </w:t>
            </w:r>
            <w:r>
              <w:rPr>
                <w:rFonts w:ascii="Arial" w:eastAsia="MyriadPro-Regular" w:hAnsi="Arial" w:cs="Arial"/>
                <w:sz w:val="20"/>
                <w:szCs w:val="20"/>
              </w:rPr>
              <w:br/>
            </w:r>
            <w:r w:rsidRPr="001F3A70">
              <w:rPr>
                <w:rFonts w:ascii="Arial" w:eastAsia="MyriadPro-Regular" w:hAnsi="Arial" w:cs="Arial"/>
                <w:sz w:val="20"/>
                <w:szCs w:val="20"/>
              </w:rPr>
              <w:t>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p w:rsidR="00BA5E48" w:rsidRPr="001F3A70" w:rsidRDefault="00BA5E48" w:rsidP="001D6C9D">
            <w:pPr>
              <w:autoSpaceDE w:val="0"/>
              <w:autoSpaceDN w:val="0"/>
              <w:adjustRightInd w:val="0"/>
              <w:jc w:val="both"/>
              <w:rPr>
                <w:rFonts w:ascii="Arial" w:eastAsia="Malgun Gothic" w:hAnsi="Arial" w:cs="Arial"/>
                <w:sz w:val="20"/>
                <w:szCs w:val="20"/>
              </w:rPr>
            </w:pPr>
          </w:p>
        </w:tc>
        <w:tc>
          <w:tcPr>
            <w:tcW w:w="6011" w:type="dxa"/>
          </w:tcPr>
          <w:p w:rsidR="00BA5E48" w:rsidRPr="001F3A70" w:rsidRDefault="00BA5E48" w:rsidP="001D6C9D">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BA5E48" w:rsidRDefault="00BA5E48" w:rsidP="00AD17CD">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p>
          <w:p w:rsidR="00BA5E48" w:rsidRDefault="00BA5E48" w:rsidP="00AD17CD">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KOP, na dzień podpisania umowy oraz w przypadku zmiany Partnera (jeśli dotyczy). </w:t>
            </w:r>
          </w:p>
          <w:p w:rsidR="00BA5E48" w:rsidRDefault="00BA5E48" w:rsidP="009A4E7E">
            <w:pPr>
              <w:autoSpaceDE w:val="0"/>
              <w:autoSpaceDN w:val="0"/>
              <w:adjustRightInd w:val="0"/>
              <w:spacing w:line="276" w:lineRule="auto"/>
              <w:jc w:val="both"/>
              <w:rPr>
                <w:rFonts w:ascii="Arial" w:eastAsia="Malgun Gothic" w:hAnsi="Arial" w:cs="Arial"/>
                <w:sz w:val="20"/>
                <w:szCs w:val="20"/>
              </w:rPr>
            </w:pPr>
          </w:p>
          <w:p w:rsidR="00BA5E48" w:rsidRPr="001F3A70" w:rsidRDefault="00BA5E48" w:rsidP="009A4E7E">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BA5E48" w:rsidRPr="001F3A70" w:rsidTr="001D6C9D">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1D6C9D">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BA5E48" w:rsidRPr="001F3A70" w:rsidRDefault="00BA5E48" w:rsidP="001D6C9D">
            <w:pPr>
              <w:spacing w:before="40" w:after="40" w:line="276" w:lineRule="auto"/>
              <w:rPr>
                <w:rFonts w:ascii="Arial" w:hAnsi="Arial" w:cs="Arial"/>
                <w:sz w:val="20"/>
                <w:szCs w:val="20"/>
              </w:rPr>
            </w:pPr>
            <w:r w:rsidRPr="001F3A70">
              <w:rPr>
                <w:rFonts w:ascii="Arial" w:hAnsi="Arial" w:cs="Arial"/>
                <w:sz w:val="20"/>
                <w:szCs w:val="20"/>
              </w:rPr>
              <w:t>Projekt jest zgodny z:</w:t>
            </w:r>
          </w:p>
          <w:p w:rsidR="00BA5E48" w:rsidRPr="001F3A70" w:rsidRDefault="00BA5E48"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BA5E48" w:rsidRPr="001F3A70" w:rsidRDefault="00BA5E48"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właściwymi politykami i zasadami wspólnotowym: </w:t>
            </w:r>
          </w:p>
          <w:p w:rsidR="00BA5E48" w:rsidRPr="001F3A70" w:rsidRDefault="00BA5E48"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BA5E48" w:rsidRPr="001F3A70" w:rsidRDefault="00BA5E48"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BA5E48" w:rsidRPr="00DC2B99" w:rsidRDefault="00BA5E48" w:rsidP="001D6C9D">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w:t>
            </w:r>
            <w:r>
              <w:rPr>
                <w:rFonts w:ascii="Arial" w:eastAsia="MyriadPro-Regular" w:hAnsi="Arial" w:cs="Arial"/>
                <w:sz w:val="20"/>
                <w:szCs w:val="20"/>
              </w:rPr>
              <w:br/>
            </w:r>
            <w:r w:rsidRPr="001F3A70">
              <w:rPr>
                <w:rFonts w:ascii="Arial" w:eastAsia="MyriadPro-Regular" w:hAnsi="Arial" w:cs="Arial"/>
                <w:sz w:val="20"/>
                <w:szCs w:val="20"/>
              </w:rPr>
              <w:t>z niepełnosprawnościami.</w:t>
            </w:r>
          </w:p>
        </w:tc>
        <w:tc>
          <w:tcPr>
            <w:tcW w:w="6011" w:type="dxa"/>
          </w:tcPr>
          <w:p w:rsidR="00BA5E48" w:rsidRPr="001F3A70" w:rsidRDefault="00BA5E48" w:rsidP="001D6C9D">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BA5E48" w:rsidRPr="001F3A70" w:rsidRDefault="00BA5E48" w:rsidP="001D6C9D">
            <w:pPr>
              <w:spacing w:before="40" w:after="40" w:line="276" w:lineRule="auto"/>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BA5E48" w:rsidRPr="001F3A70" w:rsidRDefault="00BA5E48" w:rsidP="001D6C9D">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bl>
    <w:p w:rsidR="00BA5E48" w:rsidRPr="007F692A" w:rsidRDefault="00BA5E48"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
        <w:gridCol w:w="2131"/>
        <w:gridCol w:w="6804"/>
        <w:gridCol w:w="4733"/>
      </w:tblGrid>
      <w:tr w:rsidR="00BA5E48" w:rsidRPr="002B689F" w:rsidTr="00F473EE">
        <w:trPr>
          <w:jc w:val="center"/>
        </w:trPr>
        <w:tc>
          <w:tcPr>
            <w:tcW w:w="14175" w:type="dxa"/>
            <w:gridSpan w:val="4"/>
            <w:shd w:val="clear" w:color="auto" w:fill="D9D9D9" w:themeFill="background1" w:themeFillShade="D9"/>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BA5E48" w:rsidRPr="002B689F" w:rsidTr="00F473EE">
        <w:trPr>
          <w:jc w:val="center"/>
        </w:trPr>
        <w:tc>
          <w:tcPr>
            <w:tcW w:w="507" w:type="dxa"/>
          </w:tcPr>
          <w:p w:rsidR="00BA5E48" w:rsidRPr="002B689F" w:rsidRDefault="00BA5E48" w:rsidP="00505F70">
            <w:pPr>
              <w:spacing w:before="40" w:after="40" w:line="240" w:lineRule="auto"/>
              <w:ind w:right="-113"/>
              <w:rPr>
                <w:rFonts w:ascii="Arial" w:hAnsi="Arial" w:cs="Arial"/>
                <w:sz w:val="20"/>
                <w:szCs w:val="20"/>
              </w:rPr>
            </w:pPr>
            <w:r w:rsidRPr="00505F70">
              <w:rPr>
                <w:rFonts w:ascii="Arial" w:hAnsi="Arial" w:cs="Arial"/>
                <w:sz w:val="20"/>
                <w:szCs w:val="20"/>
              </w:rPr>
              <w:t>L.p</w:t>
            </w:r>
            <w:r>
              <w:rPr>
                <w:rFonts w:ascii="Arial" w:hAnsi="Arial" w:cs="Arial"/>
                <w:sz w:val="20"/>
                <w:szCs w:val="20"/>
              </w:rPr>
              <w:t>.</w:t>
            </w:r>
          </w:p>
        </w:tc>
        <w:tc>
          <w:tcPr>
            <w:tcW w:w="2131"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BA5E48" w:rsidRPr="002B689F" w:rsidTr="00F473EE">
        <w:trPr>
          <w:jc w:val="center"/>
        </w:trPr>
        <w:tc>
          <w:tcPr>
            <w:tcW w:w="507"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31"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4</w:t>
            </w:r>
          </w:p>
        </w:tc>
      </w:tr>
      <w:tr w:rsidR="00BA5E48" w:rsidRPr="002B689F" w:rsidTr="00DC2B99">
        <w:trPr>
          <w:trHeight w:val="1963"/>
          <w:jc w:val="center"/>
        </w:trPr>
        <w:tc>
          <w:tcPr>
            <w:tcW w:w="507" w:type="dxa"/>
          </w:tcPr>
          <w:p w:rsidR="00BA5E48" w:rsidRPr="002B689F" w:rsidRDefault="00BA5E48"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31" w:type="dxa"/>
            <w:shd w:val="clear" w:color="auto" w:fill="auto"/>
          </w:tcPr>
          <w:p w:rsidR="00BA5E48" w:rsidRPr="002B689F" w:rsidRDefault="00BA5E48" w:rsidP="007F692A">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BA5E48" w:rsidRDefault="00BA5E48" w:rsidP="001A7052">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sidRPr="00067BAD">
              <w:rPr>
                <w:rFonts w:ascii="Arial" w:hAnsi="Arial" w:cs="Arial"/>
                <w:sz w:val="20"/>
                <w:szCs w:val="20"/>
              </w:rPr>
              <w:t xml:space="preserve"> z dnia 29 stycznia 2004 r.</w:t>
            </w:r>
            <w:r w:rsidRPr="005D12AA">
              <w:rPr>
                <w:rFonts w:ascii="Arial" w:hAnsi="Arial" w:cs="Arial"/>
                <w:i/>
                <w:sz w:val="20"/>
                <w:szCs w:val="20"/>
              </w:rPr>
              <w:t xml:space="preserve"> 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BA5E48" w:rsidRPr="00DC2B99" w:rsidRDefault="00BA5E48">
            <w:pPr>
              <w:autoSpaceDE w:val="0"/>
              <w:autoSpaceDN w:val="0"/>
              <w:adjustRightInd w:val="0"/>
              <w:jc w:val="both"/>
              <w:rPr>
                <w:rFonts w:ascii="Arial" w:eastAsia="MyriadPro-Regular"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11 lipca 2014 r. o zasadach realizacji programów 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tc>
        <w:tc>
          <w:tcPr>
            <w:tcW w:w="4733" w:type="dxa"/>
          </w:tcPr>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F473EE">
        <w:trPr>
          <w:jc w:val="center"/>
        </w:trPr>
        <w:tc>
          <w:tcPr>
            <w:tcW w:w="507" w:type="dxa"/>
          </w:tcPr>
          <w:p w:rsidR="00BA5E48" w:rsidRPr="002B689F"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BA5E48" w:rsidRPr="002B689F" w:rsidRDefault="00BA5E48"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BA5E48" w:rsidRPr="002B689F" w:rsidRDefault="00BA5E48"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BA5E48" w:rsidRPr="002B689F" w:rsidRDefault="00BA5E48"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BA5E48" w:rsidRPr="002B689F" w:rsidRDefault="00BA5E48"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BA5E48" w:rsidRPr="002B689F" w:rsidRDefault="00BA5E48" w:rsidP="005F2CFF">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BA5E48" w:rsidRDefault="00BA5E48" w:rsidP="001A7052">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BA5E48" w:rsidRPr="002B689F" w:rsidRDefault="00BA5E48" w:rsidP="001A7052">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BA5E48" w:rsidRPr="002B689F" w:rsidTr="00F473EE">
        <w:trPr>
          <w:jc w:val="center"/>
        </w:trPr>
        <w:tc>
          <w:tcPr>
            <w:tcW w:w="507" w:type="dxa"/>
          </w:tcPr>
          <w:p w:rsidR="00BA5E48" w:rsidRPr="002B689F"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BA5E48" w:rsidRPr="002B689F" w:rsidRDefault="00BA5E48" w:rsidP="007F692A">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BA5E48" w:rsidRPr="002B689F" w:rsidRDefault="00BA5E48" w:rsidP="007771EC">
            <w:pPr>
              <w:spacing w:before="40" w:after="40" w:line="240" w:lineRule="auto"/>
              <w:jc w:val="both"/>
              <w:rPr>
                <w:rFonts w:ascii="Arial" w:hAnsi="Arial" w:cs="Arial"/>
                <w:sz w:val="20"/>
                <w:szCs w:val="20"/>
              </w:rPr>
            </w:pPr>
            <w:r w:rsidRPr="005D12AA">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5D12AA">
              <w:rPr>
                <w:rFonts w:ascii="Arial" w:hAnsi="Arial" w:cs="Arial"/>
                <w:sz w:val="20"/>
                <w:szCs w:val="20"/>
              </w:rPr>
              <w:t xml:space="preserve">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p>
          <w:p w:rsidR="00BA5E48" w:rsidRDefault="00BA5E48" w:rsidP="007771EC">
            <w:pPr>
              <w:autoSpaceDE w:val="0"/>
              <w:autoSpaceDN w:val="0"/>
              <w:adjustRightInd w:val="0"/>
              <w:spacing w:after="0" w:line="240" w:lineRule="auto"/>
              <w:jc w:val="both"/>
              <w:rPr>
                <w:rFonts w:ascii="Arial" w:eastAsia="MyriadPro-Regular" w:hAnsi="Arial" w:cs="Arial"/>
                <w:sz w:val="20"/>
                <w:szCs w:val="20"/>
              </w:rPr>
            </w:pPr>
            <w:r>
              <w:rPr>
                <w:rFonts w:ascii="Arial" w:eastAsia="MyriadPro-Regular" w:hAnsi="Arial" w:cs="Arial"/>
                <w:sz w:val="20"/>
                <w:szCs w:val="20"/>
              </w:rPr>
              <w:t>Beneficjent oraz Partner/rzy krajowi (o ile dotyczy), ponoszący wydatki</w:t>
            </w:r>
          </w:p>
          <w:p w:rsidR="00BA5E48" w:rsidRDefault="00BA5E48" w:rsidP="007771EC">
            <w:pPr>
              <w:autoSpaceDE w:val="0"/>
              <w:autoSpaceDN w:val="0"/>
              <w:adjustRightInd w:val="0"/>
              <w:spacing w:after="0" w:line="240" w:lineRule="auto"/>
              <w:jc w:val="both"/>
              <w:rPr>
                <w:rFonts w:ascii="Arial" w:eastAsia="MyriadPro-Regular" w:hAnsi="Arial" w:cs="Arial"/>
                <w:sz w:val="20"/>
                <w:szCs w:val="20"/>
              </w:rPr>
            </w:pPr>
            <w:r>
              <w:rPr>
                <w:rFonts w:ascii="Arial" w:eastAsia="MyriadPro-Regular" w:hAnsi="Arial" w:cs="Arial"/>
                <w:sz w:val="20"/>
                <w:szCs w:val="20"/>
              </w:rPr>
              <w:t xml:space="preserve">w danym projekcie z EFS, posiadają </w:t>
            </w:r>
            <w:r>
              <w:rPr>
                <w:rFonts w:ascii="Arial" w:hAnsi="Arial" w:cs="Arial"/>
                <w:sz w:val="20"/>
                <w:szCs w:val="20"/>
              </w:rPr>
              <w:t xml:space="preserve">łączny obrót za ostatni zatwierdzony rok obrotowy zgodnie z ustawą z dnia 29 września 1994 r. o rachunkowości (jeśli dotyczy) lub za ostatni zamknięty i zatwierdzony rok kalendarzowy </w:t>
            </w:r>
            <w:r>
              <w:rPr>
                <w:rFonts w:ascii="Arial" w:eastAsia="MyriadPro-Regular" w:hAnsi="Arial" w:cs="Arial"/>
                <w:sz w:val="20"/>
                <w:szCs w:val="20"/>
              </w:rPr>
              <w:t>równy lub wyższy od łącznych rocznych wydatków w danym projekcie z roku, w którym wydatki są najwyższe.</w:t>
            </w:r>
          </w:p>
          <w:p w:rsidR="00BA5E48" w:rsidRDefault="00BA5E48" w:rsidP="007771EC">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p w:rsidR="00BA5E48" w:rsidRDefault="00BA5E48">
            <w:pPr>
              <w:spacing w:before="40" w:after="0" w:line="240" w:lineRule="auto"/>
              <w:rPr>
                <w:rFonts w:ascii="Arial" w:hAnsi="Arial" w:cs="Arial"/>
                <w:sz w:val="20"/>
                <w:szCs w:val="20"/>
              </w:rPr>
            </w:pPr>
          </w:p>
        </w:tc>
        <w:tc>
          <w:tcPr>
            <w:tcW w:w="4733" w:type="dxa"/>
          </w:tcPr>
          <w:p w:rsidR="00BA5E48" w:rsidRDefault="00BA5E48" w:rsidP="009823A9">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Spełnienie kryterium jest konieczne do przyznania dofinansowania. </w:t>
            </w:r>
          </w:p>
          <w:p w:rsidR="00BA5E48" w:rsidRDefault="00BA5E48" w:rsidP="00AD17CD">
            <w:pPr>
              <w:spacing w:before="40" w:after="40"/>
              <w:rPr>
                <w:rFonts w:ascii="Arial" w:hAnsi="Arial" w:cs="Arial"/>
                <w:sz w:val="20"/>
                <w:szCs w:val="20"/>
              </w:rPr>
            </w:pPr>
            <w:r>
              <w:rPr>
                <w:rFonts w:ascii="Arial" w:hAnsi="Arial" w:cs="Arial"/>
                <w:sz w:val="20"/>
                <w:szCs w:val="20"/>
              </w:rPr>
              <w:t>Kryterium weryfikowane będzie na etapie  KOP.</w:t>
            </w:r>
          </w:p>
          <w:p w:rsidR="00BA5E48" w:rsidRDefault="00BA5E48" w:rsidP="009823A9">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BA5E48" w:rsidRPr="002B689F" w:rsidRDefault="00BA5E48" w:rsidP="007F692A">
            <w:pPr>
              <w:spacing w:before="40" w:after="40" w:line="240" w:lineRule="auto"/>
              <w:rPr>
                <w:rFonts w:ascii="Arial" w:hAnsi="Arial" w:cs="Arial"/>
                <w:sz w:val="20"/>
                <w:szCs w:val="20"/>
              </w:rPr>
            </w:pPr>
          </w:p>
          <w:p w:rsidR="00BA5E48" w:rsidRPr="002B689F" w:rsidRDefault="00BA5E48" w:rsidP="007F692A">
            <w:pPr>
              <w:spacing w:before="40" w:after="40" w:line="240"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BA5E48" w:rsidRDefault="00BA5E48"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BA5E48" w:rsidRPr="001A7052" w:rsidTr="00505F70">
        <w:trPr>
          <w:trHeight w:val="333"/>
        </w:trPr>
        <w:tc>
          <w:tcPr>
            <w:tcW w:w="14220" w:type="dxa"/>
            <w:gridSpan w:val="4"/>
            <w:shd w:val="clear" w:color="auto" w:fill="BFBFBF" w:themeFill="background1" w:themeFillShade="BF"/>
            <w:vAlign w:val="center"/>
          </w:tcPr>
          <w:p w:rsidR="00BA5E48" w:rsidRPr="001A7052" w:rsidRDefault="00BA5E48" w:rsidP="00505F70">
            <w:pPr>
              <w:spacing w:before="40" w:after="40" w:line="240" w:lineRule="auto"/>
              <w:contextualSpacing/>
              <w:jc w:val="center"/>
              <w:rPr>
                <w:rFonts w:ascii="Arial" w:hAnsi="Arial" w:cs="Arial"/>
                <w:b/>
                <w:sz w:val="20"/>
                <w:szCs w:val="20"/>
              </w:rPr>
            </w:pPr>
            <w:r w:rsidRPr="001A7052">
              <w:rPr>
                <w:rFonts w:ascii="Arial" w:hAnsi="Arial" w:cs="Arial"/>
                <w:b/>
                <w:sz w:val="20"/>
                <w:szCs w:val="20"/>
              </w:rPr>
              <w:t>Kryteria jakości</w:t>
            </w:r>
          </w:p>
        </w:tc>
      </w:tr>
      <w:tr w:rsidR="00BA5E48" w:rsidRPr="001A7052" w:rsidTr="00505F70">
        <w:trPr>
          <w:trHeight w:val="387"/>
        </w:trPr>
        <w:tc>
          <w:tcPr>
            <w:tcW w:w="536" w:type="dxa"/>
            <w:vAlign w:val="center"/>
          </w:tcPr>
          <w:p w:rsidR="00BA5E48" w:rsidRPr="001A7052" w:rsidRDefault="00BA5E48" w:rsidP="00505F70">
            <w:pPr>
              <w:spacing w:before="40" w:after="40" w:line="240" w:lineRule="auto"/>
              <w:ind w:right="-106"/>
              <w:contextualSpacing/>
              <w:jc w:val="center"/>
              <w:rPr>
                <w:rFonts w:ascii="Arial" w:hAnsi="Arial" w:cs="Arial"/>
                <w:sz w:val="20"/>
                <w:szCs w:val="20"/>
              </w:rPr>
            </w:pPr>
            <w:r w:rsidRPr="00505F70">
              <w:rPr>
                <w:rFonts w:ascii="Arial" w:hAnsi="Arial" w:cs="Arial"/>
                <w:sz w:val="20"/>
                <w:szCs w:val="20"/>
              </w:rPr>
              <w:t>L.p.</w:t>
            </w:r>
          </w:p>
        </w:tc>
        <w:tc>
          <w:tcPr>
            <w:tcW w:w="2833" w:type="dxa"/>
            <w:vAlign w:val="center"/>
          </w:tcPr>
          <w:p w:rsidR="00BA5E48" w:rsidRPr="001A7052" w:rsidRDefault="00BA5E48" w:rsidP="00505F70">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vAlign w:val="center"/>
          </w:tcPr>
          <w:p w:rsidR="00BA5E48" w:rsidRPr="001A7052" w:rsidRDefault="00BA5E48" w:rsidP="00505F70">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vAlign w:val="center"/>
          </w:tcPr>
          <w:p w:rsidR="00BA5E48" w:rsidRPr="001A7052" w:rsidRDefault="00BA5E48" w:rsidP="00505F70">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BA5E48" w:rsidRPr="001A7052" w:rsidTr="00505F70">
        <w:tc>
          <w:tcPr>
            <w:tcW w:w="536" w:type="dxa"/>
            <w:vAlign w:val="center"/>
          </w:tcPr>
          <w:p w:rsidR="00BA5E48" w:rsidRPr="001A7052" w:rsidRDefault="00BA5E48" w:rsidP="00505F70">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vAlign w:val="center"/>
          </w:tcPr>
          <w:p w:rsidR="00BA5E48" w:rsidRPr="001A7052" w:rsidRDefault="00BA5E48" w:rsidP="00505F70">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vAlign w:val="center"/>
          </w:tcPr>
          <w:p w:rsidR="00BA5E48" w:rsidRPr="001A7052" w:rsidRDefault="00BA5E48" w:rsidP="00505F70">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vAlign w:val="center"/>
          </w:tcPr>
          <w:p w:rsidR="00BA5E48" w:rsidRPr="001A7052" w:rsidRDefault="00BA5E48" w:rsidP="00505F70">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BA5E48" w:rsidRPr="001A7052" w:rsidTr="0070425A">
        <w:trPr>
          <w:trHeight w:val="411"/>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1A7052" w:rsidRDefault="00BA5E48" w:rsidP="0078061A">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/Adekwatność/Trafność</w:t>
            </w:r>
          </w:p>
        </w:tc>
        <w:tc>
          <w:tcPr>
            <w:tcW w:w="6095" w:type="dxa"/>
            <w:shd w:val="clear" w:color="auto" w:fill="auto"/>
          </w:tcPr>
          <w:p w:rsidR="00BA5E48" w:rsidRDefault="00BA5E48" w:rsidP="001D6C9D">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grupa docelowa, oferowane formy wsparcia, harmonogram realizacji zadań i budżetu oraz dobrane wskaźniki są spójne z analizą sytuacji problemowej zawartą we wniosku </w:t>
            </w:r>
            <w:r>
              <w:rPr>
                <w:rFonts w:ascii="Arial" w:eastAsia="MyriadPro-Regular" w:hAnsi="Arial" w:cs="Arial"/>
                <w:sz w:val="20"/>
                <w:szCs w:val="20"/>
              </w:rPr>
              <w:br/>
              <w:t>o dofinansowanie.</w:t>
            </w:r>
          </w:p>
          <w:p w:rsidR="00BA5E48" w:rsidRPr="00490392" w:rsidRDefault="00BA5E48" w:rsidP="001D6C9D">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BA5E48" w:rsidRPr="001A7052" w:rsidRDefault="00BA5E48" w:rsidP="001D6C9D">
            <w:pPr>
              <w:spacing w:before="40" w:after="0" w:line="240" w:lineRule="auto"/>
              <w:contextualSpacing/>
              <w:jc w:val="both"/>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BA5E48" w:rsidRPr="00F14BAD" w:rsidRDefault="00BA5E48"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BA5E48" w:rsidRDefault="00BA5E48"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BA5E48" w:rsidRDefault="00BA5E48"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BA5E48" w:rsidRPr="001A7052" w:rsidRDefault="00BA5E48" w:rsidP="0078061A">
            <w:pPr>
              <w:spacing w:before="40" w:after="0" w:line="240" w:lineRule="auto"/>
              <w:contextualSpacing/>
              <w:rPr>
                <w:rFonts w:ascii="Arial" w:hAnsi="Arial" w:cs="Arial"/>
                <w:sz w:val="20"/>
                <w:szCs w:val="20"/>
              </w:rPr>
            </w:pPr>
          </w:p>
        </w:tc>
      </w:tr>
      <w:tr w:rsidR="00BA5E48" w:rsidRPr="001A7052" w:rsidTr="0070425A">
        <w:trPr>
          <w:trHeight w:val="105"/>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1A7052" w:rsidRDefault="00BA5E48" w:rsidP="0078061A">
            <w:pPr>
              <w:spacing w:before="40" w:after="0" w:line="240" w:lineRule="auto"/>
              <w:contextualSpacing/>
              <w:rPr>
                <w:rFonts w:ascii="Arial" w:hAnsi="Arial" w:cs="Arial"/>
                <w:sz w:val="20"/>
                <w:szCs w:val="20"/>
              </w:rPr>
            </w:pPr>
            <w:r w:rsidRPr="001A7052">
              <w:rPr>
                <w:rFonts w:ascii="Arial" w:hAnsi="Arial" w:cs="Arial"/>
                <w:sz w:val="20"/>
                <w:szCs w:val="20"/>
              </w:rPr>
              <w:t>Skuteczność</w:t>
            </w:r>
          </w:p>
        </w:tc>
        <w:tc>
          <w:tcPr>
            <w:tcW w:w="6095" w:type="dxa"/>
            <w:shd w:val="clear" w:color="auto" w:fill="auto"/>
          </w:tcPr>
          <w:p w:rsidR="00BA5E48" w:rsidRPr="001A7052" w:rsidRDefault="00BA5E48" w:rsidP="001D6C9D">
            <w:pPr>
              <w:spacing w:before="40" w:after="0" w:line="240" w:lineRule="auto"/>
              <w:contextualSpacing/>
              <w:jc w:val="both"/>
              <w:rPr>
                <w:rFonts w:ascii="Arial" w:hAnsi="Arial" w:cs="Arial"/>
                <w:sz w:val="20"/>
                <w:szCs w:val="20"/>
              </w:rPr>
            </w:pPr>
            <w:r w:rsidRPr="001A7052">
              <w:rPr>
                <w:rFonts w:ascii="Arial" w:hAnsi="Arial" w:cs="Arial"/>
                <w:sz w:val="20"/>
                <w:szCs w:val="20"/>
              </w:rPr>
              <w:t>Stopnień, w jakim projekt przyczyni się do rozwiązania/złagodzenia sytuacji problemowej zawartej we wniosku o dofinansowanie.</w:t>
            </w:r>
          </w:p>
          <w:p w:rsidR="00BA5E48" w:rsidRPr="001A7052" w:rsidRDefault="00BA5E48" w:rsidP="001D6C9D">
            <w:pPr>
              <w:spacing w:before="40" w:after="0" w:line="240" w:lineRule="auto"/>
              <w:contextualSpacing/>
              <w:jc w:val="both"/>
              <w:rPr>
                <w:rFonts w:ascii="Arial" w:hAnsi="Arial" w:cs="Arial"/>
                <w:sz w:val="20"/>
                <w:szCs w:val="20"/>
              </w:rPr>
            </w:pPr>
            <w:r w:rsidRPr="001A7052">
              <w:rPr>
                <w:rFonts w:ascii="Arial" w:hAnsi="Arial" w:cs="Arial"/>
                <w:sz w:val="20"/>
                <w:szCs w:val="20"/>
              </w:rPr>
              <w:t>Projekt jest spójny i kompletny w zakresie ocenianego kryterium.</w:t>
            </w:r>
          </w:p>
        </w:tc>
        <w:tc>
          <w:tcPr>
            <w:tcW w:w="4756" w:type="dxa"/>
            <w:shd w:val="clear" w:color="auto" w:fill="auto"/>
          </w:tcPr>
          <w:p w:rsidR="00BA5E48" w:rsidRPr="00490392"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0-15.</w:t>
            </w:r>
          </w:p>
          <w:p w:rsidR="00BA5E48" w:rsidRDefault="00BA5E48"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9 punktów.</w:t>
            </w:r>
          </w:p>
          <w:p w:rsidR="00BA5E48" w:rsidRPr="001A7052" w:rsidRDefault="00BA5E48" w:rsidP="0078061A">
            <w:pPr>
              <w:spacing w:before="40" w:after="0" w:line="240" w:lineRule="auto"/>
              <w:contextualSpacing/>
              <w:rPr>
                <w:rFonts w:ascii="Arial" w:hAnsi="Arial" w:cs="Arial"/>
                <w:sz w:val="20"/>
                <w:szCs w:val="20"/>
              </w:rPr>
            </w:pPr>
          </w:p>
        </w:tc>
      </w:tr>
      <w:tr w:rsidR="00BA5E48" w:rsidRPr="001A7052" w:rsidTr="0070425A">
        <w:trPr>
          <w:trHeight w:val="83"/>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1A7052" w:rsidRDefault="00BA5E48" w:rsidP="0078061A">
            <w:pPr>
              <w:spacing w:before="40" w:after="0" w:line="240" w:lineRule="auto"/>
              <w:contextualSpacing/>
              <w:rPr>
                <w:rFonts w:ascii="Arial" w:hAnsi="Arial" w:cs="Arial"/>
                <w:sz w:val="20"/>
                <w:szCs w:val="20"/>
              </w:rPr>
            </w:pPr>
            <w:r w:rsidRPr="001A7052">
              <w:rPr>
                <w:rFonts w:ascii="Arial" w:hAnsi="Arial" w:cs="Arial"/>
                <w:sz w:val="20"/>
                <w:szCs w:val="20"/>
              </w:rPr>
              <w:t>Efektywność</w:t>
            </w:r>
          </w:p>
        </w:tc>
        <w:tc>
          <w:tcPr>
            <w:tcW w:w="6095" w:type="dxa"/>
            <w:shd w:val="clear" w:color="auto" w:fill="auto"/>
          </w:tcPr>
          <w:p w:rsidR="00BA5E48" w:rsidRPr="001A7052" w:rsidRDefault="00BA5E48" w:rsidP="001D6C9D">
            <w:pPr>
              <w:spacing w:before="40" w:after="0" w:line="240" w:lineRule="auto"/>
              <w:contextualSpacing/>
              <w:jc w:val="both"/>
              <w:rPr>
                <w:rFonts w:ascii="Arial" w:hAnsi="Arial" w:cs="Arial"/>
                <w:sz w:val="20"/>
                <w:szCs w:val="20"/>
              </w:rPr>
            </w:pPr>
            <w:r w:rsidRPr="001A7052">
              <w:rPr>
                <w:rFonts w:ascii="Arial" w:hAnsi="Arial" w:cs="Arial"/>
                <w:sz w:val="20"/>
                <w:szCs w:val="20"/>
              </w:rPr>
              <w:t xml:space="preserve">Stopień/poziom osiągnięcia zakładanych </w:t>
            </w:r>
            <w:r>
              <w:rPr>
                <w:rFonts w:ascii="Arial" w:hAnsi="Arial" w:cs="Arial"/>
                <w:sz w:val="20"/>
                <w:szCs w:val="20"/>
              </w:rPr>
              <w:t>wskaźników</w:t>
            </w:r>
            <w:r w:rsidRPr="001A7052">
              <w:rPr>
                <w:rFonts w:ascii="Arial" w:hAnsi="Arial" w:cs="Arial"/>
                <w:sz w:val="20"/>
                <w:szCs w:val="20"/>
              </w:rPr>
              <w:t xml:space="preserve"> </w:t>
            </w:r>
            <w:r>
              <w:rPr>
                <w:rFonts w:ascii="Arial" w:hAnsi="Arial" w:cs="Arial"/>
                <w:sz w:val="20"/>
                <w:szCs w:val="20"/>
              </w:rPr>
              <w:br/>
            </w:r>
            <w:r w:rsidRPr="001A7052">
              <w:rPr>
                <w:rFonts w:ascii="Arial" w:hAnsi="Arial" w:cs="Arial"/>
                <w:sz w:val="20"/>
                <w:szCs w:val="20"/>
              </w:rPr>
              <w:t>w odniesieniu do zaplanowanych kosztów.</w:t>
            </w:r>
          </w:p>
          <w:p w:rsidR="00BA5E48" w:rsidRPr="001A7052" w:rsidRDefault="00BA5E48" w:rsidP="001D6C9D">
            <w:pPr>
              <w:spacing w:before="40" w:after="0" w:line="240" w:lineRule="auto"/>
              <w:contextualSpacing/>
              <w:jc w:val="both"/>
              <w:rPr>
                <w:rFonts w:ascii="Arial" w:hAnsi="Arial" w:cs="Arial"/>
                <w:sz w:val="20"/>
                <w:szCs w:val="20"/>
              </w:rPr>
            </w:pPr>
            <w:r w:rsidRPr="001A7052">
              <w:rPr>
                <w:rFonts w:ascii="Arial" w:hAnsi="Arial" w:cs="Arial"/>
                <w:sz w:val="20"/>
                <w:szCs w:val="20"/>
              </w:rPr>
              <w:t>Ocena relacji nakład/rezultat.</w:t>
            </w:r>
          </w:p>
          <w:p w:rsidR="00BA5E48" w:rsidRPr="001A7052" w:rsidRDefault="00BA5E48" w:rsidP="001D6C9D">
            <w:pPr>
              <w:spacing w:before="40" w:after="0" w:line="240" w:lineRule="auto"/>
              <w:contextualSpacing/>
              <w:jc w:val="both"/>
              <w:rPr>
                <w:rFonts w:ascii="Arial" w:hAnsi="Arial" w:cs="Arial"/>
                <w:sz w:val="20"/>
                <w:szCs w:val="20"/>
              </w:rPr>
            </w:pPr>
            <w:r w:rsidRPr="001A7052">
              <w:rPr>
                <w:rFonts w:ascii="Arial" w:hAnsi="Arial" w:cs="Arial"/>
                <w:sz w:val="20"/>
                <w:szCs w:val="20"/>
              </w:rPr>
              <w:t>Projekt jest spójny i kompletny w zakresie ocenianego kryterium.</w:t>
            </w:r>
          </w:p>
        </w:tc>
        <w:tc>
          <w:tcPr>
            <w:tcW w:w="4756" w:type="dxa"/>
            <w:shd w:val="clear" w:color="auto" w:fill="auto"/>
          </w:tcPr>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Pr="009A4E7E" w:rsidRDefault="00BA5E48" w:rsidP="009A4E7E">
            <w:pPr>
              <w:spacing w:before="40" w:after="40"/>
              <w:rPr>
                <w:rFonts w:ascii="Arial" w:hAnsi="Arial" w:cs="Arial"/>
                <w:sz w:val="20"/>
                <w:szCs w:val="20"/>
              </w:rPr>
            </w:pPr>
            <w:r>
              <w:rPr>
                <w:rFonts w:ascii="Arial" w:hAnsi="Arial" w:cs="Arial"/>
                <w:sz w:val="20"/>
                <w:szCs w:val="20"/>
              </w:rPr>
              <w:t>Kryterium weryfikowane będzie na etapie  KOP.</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0-15.</w:t>
            </w:r>
          </w:p>
          <w:p w:rsidR="00BA5E48" w:rsidRDefault="00BA5E48" w:rsidP="0078061A">
            <w:pPr>
              <w:spacing w:before="40" w:after="0"/>
              <w:jc w:val="both"/>
              <w:rPr>
                <w:rFonts w:ascii="Arial" w:eastAsia="MyriadPro-Regular" w:hAnsi="Arial" w:cs="Arial"/>
                <w:sz w:val="20"/>
                <w:szCs w:val="20"/>
              </w:rPr>
            </w:pPr>
          </w:p>
          <w:p w:rsidR="00BA5E48" w:rsidRPr="001A7052" w:rsidRDefault="00BA5E48" w:rsidP="0078061A">
            <w:pPr>
              <w:spacing w:before="40" w:after="0" w:line="240" w:lineRule="auto"/>
              <w:contextualSpacing/>
              <w:rPr>
                <w:rFonts w:ascii="Arial" w:hAnsi="Arial" w:cs="Arial"/>
                <w:sz w:val="20"/>
                <w:szCs w:val="20"/>
              </w:rPr>
            </w:pPr>
          </w:p>
        </w:tc>
      </w:tr>
      <w:tr w:rsidR="00BA5E48" w:rsidRPr="001A7052" w:rsidTr="0070425A">
        <w:trPr>
          <w:trHeight w:val="971"/>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1A7052" w:rsidRDefault="00BA5E48" w:rsidP="0070425A">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BA5E48" w:rsidRPr="00490392" w:rsidRDefault="00BA5E48"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BA5E48" w:rsidRPr="001A7052" w:rsidRDefault="00BA5E48"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BA5E48" w:rsidRPr="001A7052" w:rsidRDefault="00BA5E48" w:rsidP="001D6C9D">
            <w:pPr>
              <w:spacing w:before="40" w:after="0" w:line="240" w:lineRule="auto"/>
              <w:contextualSpacing/>
              <w:jc w:val="both"/>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BA5E48" w:rsidRDefault="00BA5E48" w:rsidP="001D6C9D">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BA5E48" w:rsidRDefault="00BA5E48" w:rsidP="001D6C9D">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BA5E48" w:rsidRPr="001A7052" w:rsidRDefault="00BA5E48" w:rsidP="000C12DF">
            <w:pPr>
              <w:spacing w:before="40" w:after="0" w:line="240" w:lineRule="auto"/>
              <w:contextualSpacing/>
              <w:rPr>
                <w:rFonts w:ascii="Arial" w:hAnsi="Arial" w:cs="Arial"/>
                <w:sz w:val="20"/>
                <w:szCs w:val="20"/>
              </w:rPr>
            </w:pPr>
          </w:p>
        </w:tc>
      </w:tr>
      <w:tr w:rsidR="00BA5E48" w:rsidRPr="001A7052" w:rsidTr="0070425A">
        <w:trPr>
          <w:trHeight w:val="971"/>
        </w:trPr>
        <w:tc>
          <w:tcPr>
            <w:tcW w:w="536" w:type="dxa"/>
          </w:tcPr>
          <w:p w:rsidR="00BA5E48" w:rsidRPr="001A7052" w:rsidRDefault="00BA5E48"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BA5E48" w:rsidRPr="001A7052" w:rsidRDefault="00BA5E48" w:rsidP="0070425A">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BA5E48" w:rsidRDefault="00BA5E48"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BA5E48" w:rsidRPr="003D7242" w:rsidRDefault="00BA5E48"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w:t>
            </w:r>
            <w:r w:rsidRPr="003D7242">
              <w:rPr>
                <w:rFonts w:ascii="Arial" w:hAnsi="Arial" w:cs="Arial"/>
                <w:szCs w:val="20"/>
              </w:rPr>
              <w:t xml:space="preserve"> </w:t>
            </w:r>
            <w:r>
              <w:rPr>
                <w:rFonts w:ascii="Arial" w:hAnsi="Arial" w:cs="Arial"/>
                <w:szCs w:val="20"/>
              </w:rPr>
              <w:t xml:space="preserve"> maksymalnie </w:t>
            </w:r>
            <w:r w:rsidRPr="003D7242">
              <w:rPr>
                <w:rFonts w:ascii="Arial" w:hAnsi="Arial" w:cs="Arial"/>
                <w:b/>
                <w:szCs w:val="20"/>
              </w:rPr>
              <w:t>4 pkt</w:t>
            </w:r>
            <w:r w:rsidRPr="003D7242">
              <w:rPr>
                <w:rFonts w:ascii="Arial" w:hAnsi="Arial" w:cs="Arial"/>
                <w:szCs w:val="20"/>
              </w:rPr>
              <w:t xml:space="preserve">; </w:t>
            </w:r>
          </w:p>
          <w:p w:rsidR="00BA5E48" w:rsidRPr="0056200A" w:rsidRDefault="00BA5E48"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sidRPr="003D7242">
              <w:rPr>
                <w:b/>
                <w:sz w:val="20"/>
                <w:szCs w:val="20"/>
              </w:rPr>
              <w:t>4 pkt</w:t>
            </w:r>
            <w:r>
              <w:rPr>
                <w:sz w:val="20"/>
                <w:szCs w:val="20"/>
              </w:rPr>
              <w:t>;</w:t>
            </w:r>
          </w:p>
          <w:p w:rsidR="00BA5E48" w:rsidRPr="003D7242" w:rsidRDefault="00BA5E48" w:rsidP="00BB7590">
            <w:pPr>
              <w:pStyle w:val="Default"/>
              <w:numPr>
                <w:ilvl w:val="0"/>
                <w:numId w:val="298"/>
              </w:numPr>
              <w:ind w:left="175" w:hanging="141"/>
              <w:jc w:val="both"/>
              <w:rPr>
                <w:b/>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xml:space="preserve">: maksymalnie </w:t>
            </w:r>
            <w:r w:rsidRPr="003D7242">
              <w:rPr>
                <w:b/>
                <w:sz w:val="20"/>
                <w:szCs w:val="20"/>
              </w:rPr>
              <w:t xml:space="preserve">2 pkt. </w:t>
            </w:r>
          </w:p>
          <w:p w:rsidR="00BA5E48" w:rsidRDefault="00BA5E48" w:rsidP="000C12DF">
            <w:pPr>
              <w:autoSpaceDE w:val="0"/>
              <w:autoSpaceDN w:val="0"/>
              <w:adjustRightInd w:val="0"/>
              <w:jc w:val="both"/>
              <w:rPr>
                <w:rFonts w:ascii="Arial" w:eastAsia="MyriadPro-Regular" w:hAnsi="Arial" w:cs="Arial"/>
                <w:sz w:val="20"/>
                <w:szCs w:val="20"/>
              </w:rPr>
            </w:pPr>
          </w:p>
          <w:p w:rsidR="00BA5E48" w:rsidRPr="00490392" w:rsidRDefault="00BA5E48" w:rsidP="000C12DF">
            <w:pPr>
              <w:autoSpaceDE w:val="0"/>
              <w:autoSpaceDN w:val="0"/>
              <w:adjustRightInd w:val="0"/>
              <w:spacing w:after="0"/>
              <w:jc w:val="both"/>
              <w:rPr>
                <w:rFonts w:ascii="Arial" w:eastAsia="MyriadPro-Regular" w:hAnsi="Arial" w:cs="Arial"/>
                <w:sz w:val="20"/>
                <w:szCs w:val="20"/>
              </w:rPr>
            </w:pPr>
          </w:p>
        </w:tc>
        <w:tc>
          <w:tcPr>
            <w:tcW w:w="4756" w:type="dxa"/>
            <w:shd w:val="clear" w:color="auto" w:fill="auto"/>
          </w:tcPr>
          <w:p w:rsidR="00BA5E48" w:rsidRPr="009C5126"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BA5E48" w:rsidRPr="001A7052" w:rsidRDefault="00BA5E48" w:rsidP="0078061A">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6 punktów.</w:t>
            </w:r>
          </w:p>
        </w:tc>
      </w:tr>
      <w:tr w:rsidR="00BA5E48" w:rsidRPr="001A7052" w:rsidTr="0070425A">
        <w:trPr>
          <w:trHeight w:val="971"/>
        </w:trPr>
        <w:tc>
          <w:tcPr>
            <w:tcW w:w="536" w:type="dxa"/>
          </w:tcPr>
          <w:p w:rsidR="00BA5E48" w:rsidRPr="001A7052" w:rsidRDefault="00BA5E48"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BA5E48" w:rsidRPr="000C12DF" w:rsidRDefault="00BA5E48" w:rsidP="00ED3975">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BA5E48" w:rsidRPr="00E77BD0" w:rsidRDefault="00BA5E48" w:rsidP="00ED3975">
            <w:pPr>
              <w:autoSpaceDE w:val="0"/>
              <w:autoSpaceDN w:val="0"/>
              <w:adjustRightInd w:val="0"/>
              <w:jc w:val="both"/>
              <w:rPr>
                <w:rFonts w:ascii="Arial" w:eastAsia="MyriadPro-Regular" w:hAnsi="Arial" w:cs="Arial"/>
                <w:b/>
                <w:sz w:val="20"/>
                <w:szCs w:val="20"/>
              </w:rPr>
            </w:pPr>
            <w:r w:rsidRPr="00E77BD0">
              <w:rPr>
                <w:rFonts w:ascii="Arial" w:eastAsia="MyriadPro-Regular" w:hAnsi="Arial" w:cs="Arial"/>
                <w:b/>
                <w:sz w:val="20"/>
                <w:szCs w:val="20"/>
              </w:rPr>
              <w:t>W przypadku samodzielnej realizacji projektu:</w:t>
            </w:r>
          </w:p>
          <w:p w:rsidR="00BA5E48" w:rsidRDefault="00BA5E48" w:rsidP="00ED3975">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77BD0">
              <w:rPr>
                <w:rFonts w:ascii="Arial" w:eastAsia="MyriadPro-Regular" w:hAnsi="Arial" w:cs="Arial"/>
                <w:b/>
                <w:sz w:val="20"/>
                <w:szCs w:val="20"/>
              </w:rPr>
              <w:t>10 pkt</w:t>
            </w:r>
            <w:r>
              <w:rPr>
                <w:rFonts w:ascii="Arial" w:eastAsia="MyriadPro-Regular" w:hAnsi="Arial" w:cs="Arial"/>
                <w:sz w:val="20"/>
                <w:szCs w:val="20"/>
              </w:rPr>
              <w:t>, w tym:</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BA5E48" w:rsidRPr="0078061A" w:rsidRDefault="00BA5E48"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BA5E48" w:rsidRDefault="00BA5E48" w:rsidP="00ED3975">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BA5E48" w:rsidRDefault="00BA5E48" w:rsidP="00ED3975">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BA5E48" w:rsidRPr="0078061A" w:rsidRDefault="00BA5E48"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BA5E48" w:rsidRDefault="00BA5E48" w:rsidP="00ED3975">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p>
        </w:tc>
        <w:tc>
          <w:tcPr>
            <w:tcW w:w="4756" w:type="dxa"/>
            <w:shd w:val="clear" w:color="auto" w:fill="auto"/>
          </w:tcPr>
          <w:p w:rsidR="00BA5E48" w:rsidRPr="009C5126" w:rsidRDefault="00BA5E48" w:rsidP="00ED3975">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ED3975">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BA5E48" w:rsidRPr="00490392" w:rsidRDefault="00BA5E48" w:rsidP="00ED3975">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tc>
      </w:tr>
    </w:tbl>
    <w:p w:rsidR="00BA5E48" w:rsidRDefault="00BA5E48"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BA5E48" w:rsidRPr="002B689F" w:rsidTr="00505F70">
        <w:trPr>
          <w:jc w:val="center"/>
        </w:trPr>
        <w:tc>
          <w:tcPr>
            <w:tcW w:w="14175" w:type="dxa"/>
            <w:gridSpan w:val="4"/>
            <w:shd w:val="clear" w:color="auto" w:fill="D9D9D9" w:themeFill="background1" w:themeFillShade="D9"/>
            <w:vAlign w:val="center"/>
          </w:tcPr>
          <w:p w:rsidR="00BA5E48" w:rsidRPr="002B689F" w:rsidRDefault="00BA5E48" w:rsidP="00505F70">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BA5E48" w:rsidRPr="002B689F" w:rsidTr="00505F70">
        <w:trPr>
          <w:jc w:val="center"/>
        </w:trPr>
        <w:tc>
          <w:tcPr>
            <w:tcW w:w="536" w:type="dxa"/>
          </w:tcPr>
          <w:p w:rsidR="00BA5E48" w:rsidRPr="000F1489" w:rsidRDefault="00BA5E48" w:rsidP="00505F70">
            <w:pPr>
              <w:spacing w:before="40" w:after="40" w:line="276" w:lineRule="auto"/>
              <w:ind w:right="-84"/>
              <w:rPr>
                <w:rFonts w:ascii="Arial" w:hAnsi="Arial" w:cs="Arial"/>
                <w:sz w:val="18"/>
                <w:szCs w:val="20"/>
              </w:rPr>
            </w:pPr>
            <w:r w:rsidRPr="00505F70">
              <w:rPr>
                <w:rFonts w:ascii="Arial" w:hAnsi="Arial" w:cs="Arial"/>
                <w:sz w:val="20"/>
                <w:szCs w:val="20"/>
              </w:rPr>
              <w:t>L.p.</w:t>
            </w:r>
          </w:p>
        </w:tc>
        <w:tc>
          <w:tcPr>
            <w:tcW w:w="2824" w:type="dxa"/>
            <w:vAlign w:val="center"/>
          </w:tcPr>
          <w:p w:rsidR="00BA5E48" w:rsidRPr="002B689F" w:rsidRDefault="00BA5E48" w:rsidP="00505F70">
            <w:pPr>
              <w:spacing w:before="40" w:after="40" w:line="276" w:lineRule="auto"/>
              <w:jc w:val="center"/>
              <w:rPr>
                <w:rFonts w:ascii="Arial" w:hAnsi="Arial" w:cs="Arial"/>
                <w:sz w:val="20"/>
                <w:szCs w:val="20"/>
              </w:rPr>
            </w:pPr>
            <w:r w:rsidRPr="005D12AA">
              <w:rPr>
                <w:rFonts w:ascii="Arial" w:hAnsi="Arial" w:cs="Arial"/>
                <w:sz w:val="20"/>
                <w:szCs w:val="20"/>
              </w:rPr>
              <w:t>Nazwa kryterium</w:t>
            </w:r>
          </w:p>
        </w:tc>
        <w:tc>
          <w:tcPr>
            <w:tcW w:w="4803" w:type="dxa"/>
            <w:vAlign w:val="center"/>
          </w:tcPr>
          <w:p w:rsidR="00BA5E48" w:rsidRPr="002B689F" w:rsidRDefault="00BA5E48" w:rsidP="00505F70">
            <w:pPr>
              <w:spacing w:before="40" w:after="40" w:line="276" w:lineRule="auto"/>
              <w:jc w:val="center"/>
              <w:rPr>
                <w:rFonts w:ascii="Arial" w:hAnsi="Arial" w:cs="Arial"/>
                <w:sz w:val="20"/>
                <w:szCs w:val="20"/>
              </w:rPr>
            </w:pPr>
            <w:r w:rsidRPr="005D12AA">
              <w:rPr>
                <w:rFonts w:ascii="Arial" w:hAnsi="Arial" w:cs="Arial"/>
                <w:sz w:val="20"/>
                <w:szCs w:val="20"/>
              </w:rPr>
              <w:t>Definicja kryterium</w:t>
            </w:r>
          </w:p>
        </w:tc>
        <w:tc>
          <w:tcPr>
            <w:tcW w:w="6012" w:type="dxa"/>
            <w:vAlign w:val="center"/>
          </w:tcPr>
          <w:p w:rsidR="00BA5E48" w:rsidRPr="002B689F" w:rsidRDefault="00BA5E48" w:rsidP="00505F70">
            <w:pPr>
              <w:spacing w:before="40" w:after="40" w:line="276" w:lineRule="auto"/>
              <w:jc w:val="center"/>
              <w:rPr>
                <w:rFonts w:ascii="Arial" w:hAnsi="Arial" w:cs="Arial"/>
                <w:sz w:val="20"/>
                <w:szCs w:val="20"/>
              </w:rPr>
            </w:pPr>
            <w:r w:rsidRPr="005D12AA">
              <w:rPr>
                <w:rFonts w:ascii="Arial" w:hAnsi="Arial" w:cs="Arial"/>
                <w:sz w:val="20"/>
                <w:szCs w:val="20"/>
              </w:rPr>
              <w:t>Opis znaczenia kryterium</w:t>
            </w:r>
          </w:p>
        </w:tc>
      </w:tr>
      <w:tr w:rsidR="00BA5E48" w:rsidRPr="002B689F" w:rsidTr="00505F70">
        <w:trPr>
          <w:jc w:val="center"/>
        </w:trPr>
        <w:tc>
          <w:tcPr>
            <w:tcW w:w="536" w:type="dxa"/>
          </w:tcPr>
          <w:p w:rsidR="00BA5E48" w:rsidRPr="002B689F" w:rsidRDefault="00BA5E48" w:rsidP="00734AD3">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vAlign w:val="center"/>
          </w:tcPr>
          <w:p w:rsidR="00BA5E48" w:rsidRPr="002B689F" w:rsidRDefault="00BA5E48" w:rsidP="00505F70">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vAlign w:val="center"/>
          </w:tcPr>
          <w:p w:rsidR="00BA5E48" w:rsidRPr="002B689F" w:rsidRDefault="00BA5E48" w:rsidP="00505F70">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vAlign w:val="center"/>
          </w:tcPr>
          <w:p w:rsidR="00BA5E48" w:rsidRPr="002B689F" w:rsidRDefault="00BA5E48" w:rsidP="00505F70">
            <w:pPr>
              <w:spacing w:before="40" w:after="40" w:line="276" w:lineRule="auto"/>
              <w:jc w:val="center"/>
              <w:rPr>
                <w:rFonts w:ascii="Arial" w:hAnsi="Arial" w:cs="Arial"/>
                <w:sz w:val="20"/>
                <w:szCs w:val="20"/>
              </w:rPr>
            </w:pPr>
            <w:r w:rsidRPr="005D12AA">
              <w:rPr>
                <w:rFonts w:ascii="Arial" w:hAnsi="Arial" w:cs="Arial"/>
                <w:sz w:val="20"/>
                <w:szCs w:val="20"/>
              </w:rPr>
              <w:t>4</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BA5E48" w:rsidRPr="002B689F" w:rsidRDefault="00BA5E48" w:rsidP="0078061A">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BA5E48" w:rsidRPr="002B689F" w:rsidRDefault="00BA5E48" w:rsidP="001D6C9D">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1D6C9D">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2B689F" w:rsidRDefault="00BA5E48" w:rsidP="001D6C9D">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BA5E48" w:rsidRPr="004D5AA9" w:rsidRDefault="00BA5E48" w:rsidP="00E1600A">
            <w:pPr>
              <w:jc w:val="both"/>
              <w:rPr>
                <w:rFonts w:ascii="Arial" w:eastAsia="Times New Roman" w:hAnsi="Arial" w:cs="Arial"/>
                <w:sz w:val="20"/>
                <w:szCs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 xml:space="preserve">Wytycznymi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sidRPr="00AA5AE0">
              <w:rPr>
                <w:rFonts w:ascii="Arial" w:eastAsia="MyriadPro-Regular" w:hAnsi="Arial" w:cs="Arial"/>
                <w:sz w:val="20"/>
                <w:szCs w:val="20"/>
              </w:rPr>
              <w:t xml:space="preserve"> oraz </w:t>
            </w:r>
            <w:r>
              <w:rPr>
                <w:rFonts w:ascii="Arial" w:eastAsia="MyriadPro-Regular" w:hAnsi="Arial" w:cs="Arial"/>
                <w:sz w:val="20"/>
                <w:szCs w:val="20"/>
              </w:rPr>
              <w:br/>
            </w:r>
            <w:r w:rsidRPr="00256439">
              <w:rPr>
                <w:rFonts w:ascii="Arial" w:eastAsia="MyriadPro-Regular" w:hAnsi="Arial" w:cs="Arial"/>
                <w:i/>
                <w:sz w:val="20"/>
                <w:szCs w:val="20"/>
              </w:rPr>
              <w:t xml:space="preserve">z </w:t>
            </w:r>
            <w:r w:rsidRPr="00256439">
              <w:rPr>
                <w:rFonts w:ascii="Arial" w:eastAsia="Times New Roman" w:hAnsi="Arial" w:cs="Arial"/>
                <w:i/>
                <w:sz w:val="20"/>
                <w:szCs w:val="20"/>
              </w:rPr>
              <w:t>Wytycznymi w zakresie realizacji przedsięwzięć w obszarze włączenia społecznego i zwalczania ubóstwa z wykorzystaniem środków Europejskiego Funduszu Społecznego i Europejskiego Funduszu Rozwoju Regionalnego na lata 2014-2020</w:t>
            </w:r>
            <w:r>
              <w:rPr>
                <w:rFonts w:ascii="Arial" w:eastAsia="Times New Roman" w:hAnsi="Arial" w:cs="Arial"/>
                <w:i/>
                <w:sz w:val="20"/>
                <w:szCs w:val="20"/>
              </w:rPr>
              <w:t>.</w:t>
            </w:r>
            <w:r w:rsidRPr="004D5AA9">
              <w:rPr>
                <w:rFonts w:ascii="Arial" w:eastAsia="Times New Roman" w:hAnsi="Arial" w:cs="Arial"/>
                <w:sz w:val="20"/>
                <w:szCs w:val="20"/>
              </w:rPr>
              <w:t xml:space="preserve"> </w:t>
            </w:r>
          </w:p>
          <w:p w:rsidR="00BA5E48" w:rsidRPr="00AA5AE0" w:rsidRDefault="00BA5E48"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 xml:space="preserve">projektu w tym opisu grupy docelowej </w:t>
            </w:r>
            <w:r>
              <w:rPr>
                <w:rFonts w:ascii="Arial" w:eastAsia="MyriadPro-Regular" w:hAnsi="Arial" w:cs="Arial"/>
                <w:sz w:val="20"/>
                <w:szCs w:val="20"/>
              </w:rPr>
              <w:br/>
            </w:r>
            <w:r w:rsidRPr="00AA5AE0">
              <w:rPr>
                <w:rFonts w:ascii="Arial" w:eastAsia="MyriadPro-Regular" w:hAnsi="Arial" w:cs="Arial"/>
                <w:sz w:val="20"/>
                <w:szCs w:val="20"/>
              </w:rPr>
              <w:t>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BA5E48" w:rsidRPr="00AA5AE0" w:rsidRDefault="00BA5E48"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zasadami kwalifikowalności określonymi w Regulaminie konkursu (jeśli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BA5E48" w:rsidRPr="008C4DB0" w:rsidRDefault="00BA5E48" w:rsidP="008C4DB0">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zgodny z poziomem tych wydatków wskazanym w Regulaminie konkursu.</w:t>
            </w:r>
          </w:p>
        </w:tc>
        <w:tc>
          <w:tcPr>
            <w:tcW w:w="6012" w:type="dxa"/>
          </w:tcPr>
          <w:p w:rsidR="00BA5E48" w:rsidRPr="002B689F" w:rsidRDefault="00BA5E48" w:rsidP="001D6C9D">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BA5E48" w:rsidRDefault="00BA5E48" w:rsidP="001D6C9D">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0A1005" w:rsidRDefault="00BA5E48" w:rsidP="00AD17CD">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 xml:space="preserve">mających wpływ na założenia dotyczące kwalifikowalności wydatków.   </w:t>
            </w:r>
          </w:p>
          <w:p w:rsidR="00BA5E48" w:rsidRPr="002B689F" w:rsidRDefault="00BA5E48" w:rsidP="001D6C9D">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BA5E48" w:rsidRPr="002B689F" w:rsidRDefault="00BA5E48" w:rsidP="007771EC">
            <w:pPr>
              <w:spacing w:before="40" w:after="40" w:line="276" w:lineRule="auto"/>
              <w:jc w:val="both"/>
              <w:rPr>
                <w:rFonts w:ascii="Arial" w:hAnsi="Arial" w:cs="Arial"/>
                <w:sz w:val="20"/>
                <w:szCs w:val="20"/>
              </w:rPr>
            </w:pPr>
            <w:r w:rsidRPr="005D12AA">
              <w:rPr>
                <w:rFonts w:ascii="Arial" w:eastAsia="MyriadPro-Regular" w:hAnsi="Arial" w:cs="Arial"/>
                <w:sz w:val="20"/>
                <w:szCs w:val="20"/>
              </w:rPr>
              <w:t xml:space="preserve">Wniosek został sporządzony zgodnie </w:t>
            </w:r>
            <w:r>
              <w:rPr>
                <w:rFonts w:ascii="Arial" w:eastAsia="MyriadPro-Regular" w:hAnsi="Arial" w:cs="Arial"/>
                <w:sz w:val="20"/>
                <w:szCs w:val="20"/>
              </w:rPr>
              <w:br/>
            </w:r>
            <w:r w:rsidRPr="005D12AA">
              <w:rPr>
                <w:rFonts w:ascii="Arial" w:eastAsia="MyriadPro-Regular" w:hAnsi="Arial" w:cs="Arial"/>
                <w:sz w:val="20"/>
                <w:szCs w:val="20"/>
              </w:rPr>
              <w:t>z uwarunkowaniami realizacji wsparcia określonymi w</w:t>
            </w:r>
            <w:r>
              <w:rPr>
                <w:rFonts w:ascii="Arial" w:eastAsia="MyriadPro-Regular" w:hAnsi="Arial" w:cs="Arial"/>
                <w:sz w:val="20"/>
                <w:szCs w:val="20"/>
              </w:rPr>
              <w:t>e właściwych wytycznych obszarowych oraz z zasadami realizacji wsparcia wskazanymi przez IOK w części 5.3</w:t>
            </w:r>
            <w:r w:rsidRPr="005D12AA">
              <w:rPr>
                <w:rFonts w:ascii="Arial" w:eastAsia="MyriadPro-Regular" w:hAnsi="Arial" w:cs="Arial"/>
                <w:sz w:val="20"/>
                <w:szCs w:val="20"/>
              </w:rPr>
              <w:t xml:space="preserve"> </w:t>
            </w:r>
            <w:r w:rsidRPr="005D12AA">
              <w:rPr>
                <w:rFonts w:ascii="Arial" w:eastAsia="MyriadPro-Regular" w:hAnsi="Arial" w:cs="Arial"/>
                <w:i/>
                <w:sz w:val="20"/>
                <w:szCs w:val="20"/>
              </w:rPr>
              <w:t>Regulamin</w:t>
            </w:r>
            <w:r>
              <w:rPr>
                <w:rFonts w:ascii="Arial" w:eastAsia="MyriadPro-Regular" w:hAnsi="Arial" w:cs="Arial"/>
                <w:i/>
                <w:sz w:val="20"/>
                <w:szCs w:val="20"/>
              </w:rPr>
              <w:t>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0A1005">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p>
        </w:tc>
        <w:tc>
          <w:tcPr>
            <w:tcW w:w="6012" w:type="dxa"/>
          </w:tcPr>
          <w:p w:rsidR="00BA5E48" w:rsidRPr="002B689F" w:rsidRDefault="00BA5E48"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BA5E48" w:rsidRDefault="00BA5E48" w:rsidP="009A4E7E">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BA5E48" w:rsidRPr="00214D4F" w:rsidRDefault="00BA5E48" w:rsidP="00AD17CD">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0A1005">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 xml:space="preserve">mających wpływ na założenia dotyczące uwarunkowań realizacji wsparcia.    </w:t>
            </w:r>
          </w:p>
          <w:p w:rsidR="00BA5E48" w:rsidRDefault="00BA5E48" w:rsidP="009A4E7E">
            <w:pPr>
              <w:autoSpaceDE w:val="0"/>
              <w:autoSpaceDN w:val="0"/>
              <w:adjustRightInd w:val="0"/>
              <w:spacing w:line="276" w:lineRule="auto"/>
              <w:jc w:val="both"/>
              <w:rPr>
                <w:rFonts w:ascii="Arial" w:eastAsia="MyriadPro-Regular" w:hAnsi="Arial" w:cs="Arial"/>
                <w:sz w:val="20"/>
                <w:szCs w:val="20"/>
              </w:rPr>
            </w:pPr>
          </w:p>
          <w:p w:rsidR="00BA5E48" w:rsidRPr="002B689F" w:rsidRDefault="00BA5E48" w:rsidP="009A4E7E">
            <w:pPr>
              <w:autoSpaceDE w:val="0"/>
              <w:autoSpaceDN w:val="0"/>
              <w:adjustRightInd w:val="0"/>
              <w:spacing w:line="276" w:lineRule="auto"/>
              <w:jc w:val="both"/>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F376D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BA5E48" w:rsidRPr="002B689F" w:rsidRDefault="00BA5E48" w:rsidP="00F376D7">
            <w:pPr>
              <w:autoSpaceDE w:val="0"/>
              <w:autoSpaceDN w:val="0"/>
              <w:adjustRightInd w:val="0"/>
              <w:spacing w:after="200" w:line="276" w:lineRule="auto"/>
              <w:jc w:val="both"/>
              <w:rPr>
                <w:rFonts w:ascii="Arial" w:eastAsia="MyriadPro-Regular" w:hAnsi="Arial" w:cs="Arial"/>
                <w:sz w:val="20"/>
                <w:szCs w:val="20"/>
              </w:rPr>
            </w:pPr>
            <w:r w:rsidRPr="005D12AA">
              <w:rPr>
                <w:rFonts w:ascii="Arial" w:eastAsia="MyriadPro-Regular" w:hAnsi="Arial" w:cs="Arial"/>
                <w:sz w:val="20"/>
                <w:szCs w:val="20"/>
              </w:rPr>
              <w:t>Wniosek jest spójny i kompletny w odniesieniu do dokonanej oceny</w:t>
            </w:r>
            <w:r w:rsidRPr="006E13E9">
              <w:rPr>
                <w:rFonts w:ascii="Arial" w:eastAsia="MyriadPro-Regular" w:hAnsi="Arial" w:cs="Arial"/>
                <w:sz w:val="20"/>
                <w:szCs w:val="20"/>
              </w:rPr>
              <w:t>.</w:t>
            </w:r>
            <w:r w:rsidRPr="005D12AA">
              <w:rPr>
                <w:rFonts w:ascii="Arial" w:eastAsia="MyriadPro-Regular" w:hAnsi="Arial" w:cs="Arial"/>
                <w:sz w:val="20"/>
                <w:szCs w:val="20"/>
              </w:rPr>
              <w:t xml:space="preserve"> </w:t>
            </w:r>
          </w:p>
          <w:p w:rsidR="00BA5E48" w:rsidRPr="002B689F" w:rsidRDefault="00BA5E48" w:rsidP="00734AD3">
            <w:pPr>
              <w:spacing w:before="40" w:after="40" w:line="276" w:lineRule="auto"/>
              <w:rPr>
                <w:rFonts w:ascii="Arial" w:hAnsi="Arial" w:cs="Arial"/>
                <w:sz w:val="20"/>
                <w:szCs w:val="20"/>
              </w:rPr>
            </w:pPr>
          </w:p>
        </w:tc>
        <w:tc>
          <w:tcPr>
            <w:tcW w:w="6012" w:type="dxa"/>
          </w:tcPr>
          <w:p w:rsidR="00BA5E48" w:rsidRPr="002B689F" w:rsidRDefault="00BA5E48" w:rsidP="001D6C9D">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1D6C9D">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2B689F" w:rsidRDefault="00BA5E48" w:rsidP="001D6C9D">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BA5E48" w:rsidRDefault="00BA5E48" w:rsidP="007F692A"/>
    <w:p w:rsidR="00BA5E48" w:rsidRDefault="00BA5E48" w:rsidP="000745BD">
      <w:pPr>
        <w:spacing w:after="0"/>
        <w:rPr>
          <w:rFonts w:ascii="Myriad Pro" w:hAnsi="Myriad Pro"/>
          <w:sz w:val="20"/>
          <w:szCs w:val="20"/>
        </w:rPr>
        <w:sectPr w:rsidR="00BA5E48" w:rsidSect="009054C3">
          <w:pgSz w:w="16838" w:h="11906" w:orient="landscape"/>
          <w:pgMar w:top="1417" w:right="1417" w:bottom="1417" w:left="1417" w:header="708" w:footer="708" w:gutter="0"/>
          <w:cols w:space="708"/>
          <w:docGrid w:linePitch="360"/>
        </w:sectPr>
      </w:pPr>
    </w:p>
    <w:p w:rsidR="00BA5E48" w:rsidRDefault="00BA5E48" w:rsidP="001F3D58">
      <w:pPr>
        <w:pStyle w:val="Nagwek"/>
        <w:spacing w:after="240"/>
        <w:jc w:val="both"/>
        <w:rPr>
          <w:rFonts w:cs="Arial"/>
          <w:b/>
        </w:rPr>
      </w:pPr>
      <w:r w:rsidRPr="009B204C">
        <w:rPr>
          <w:b/>
        </w:rPr>
        <w:t xml:space="preserve">Kryteria wyboru projektów w ramach </w:t>
      </w:r>
      <w:r w:rsidRPr="001F3D58">
        <w:rPr>
          <w:b/>
        </w:rPr>
        <w:t xml:space="preserve">działania 7.1 </w:t>
      </w:r>
      <w:r w:rsidRPr="001F3D58">
        <w:rPr>
          <w:b/>
          <w:bCs/>
        </w:rPr>
        <w:t>Programy na rzecz integracji osób i rodzin zagrożonych ubóstwem i/lub wykluczeniem społecznym ukierunkowane na aktywizację społeczno-zawodową wykorzystującą instrumenty aktywizacji edukacyjnej, społecznej, zawodowej</w:t>
      </w:r>
      <w:r>
        <w:rPr>
          <w:rFonts w:cs="Arial"/>
          <w:b/>
        </w:rPr>
        <w:t xml:space="preserve"> </w:t>
      </w:r>
    </w:p>
    <w:p w:rsidR="00BA5E48" w:rsidRPr="009B204C" w:rsidRDefault="00BA5E48" w:rsidP="001F3D58">
      <w:pPr>
        <w:pStyle w:val="Nagwek"/>
        <w:spacing w:after="240"/>
        <w:jc w:val="center"/>
        <w:rPr>
          <w:b/>
        </w:rPr>
      </w:pPr>
      <w:r>
        <w:rPr>
          <w:rFonts w:cs="Arial"/>
          <w:b/>
        </w:rPr>
        <w:t>Kryteria szczegółowe na 2018 r.</w:t>
      </w:r>
    </w:p>
    <w:tbl>
      <w:tblPr>
        <w:tblW w:w="14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2275"/>
      </w:tblGrid>
      <w:tr w:rsidR="00BA5E48" w:rsidRPr="00AC2E00" w:rsidTr="005362A5">
        <w:trPr>
          <w:jc w:val="center"/>
        </w:trPr>
        <w:tc>
          <w:tcPr>
            <w:tcW w:w="2197" w:type="dxa"/>
            <w:shd w:val="clear" w:color="auto" w:fill="B6DDE8" w:themeFill="accent5" w:themeFillTint="66"/>
          </w:tcPr>
          <w:p w:rsidR="00BA5E48" w:rsidRPr="00AC2E00" w:rsidRDefault="00BA5E48" w:rsidP="00AC2E00">
            <w:pPr>
              <w:spacing w:before="40" w:after="40" w:line="240" w:lineRule="auto"/>
              <w:rPr>
                <w:rFonts w:ascii="Myriad Pro" w:hAnsi="Myriad Pro"/>
                <w:sz w:val="20"/>
                <w:szCs w:val="20"/>
              </w:rPr>
            </w:pPr>
            <w:r w:rsidRPr="00AC2E00">
              <w:rPr>
                <w:rFonts w:ascii="Myriad Pro" w:hAnsi="Myriad Pro"/>
                <w:sz w:val="20"/>
                <w:szCs w:val="20"/>
              </w:rPr>
              <w:t>Oś priorytetowa</w:t>
            </w:r>
          </w:p>
        </w:tc>
        <w:tc>
          <w:tcPr>
            <w:tcW w:w="12275" w:type="dxa"/>
            <w:shd w:val="clear" w:color="auto" w:fill="B6DDE8" w:themeFill="accent5" w:themeFillTint="66"/>
          </w:tcPr>
          <w:p w:rsidR="00BA5E48" w:rsidRPr="00E4069E" w:rsidRDefault="00BA5E48" w:rsidP="005F26F3">
            <w:pPr>
              <w:spacing w:before="40" w:after="40" w:line="240" w:lineRule="auto"/>
              <w:rPr>
                <w:rFonts w:ascii="Myriad Pro" w:hAnsi="Myriad Pro"/>
                <w:sz w:val="20"/>
                <w:szCs w:val="20"/>
              </w:rPr>
            </w:pPr>
            <w:r>
              <w:rPr>
                <w:rFonts w:ascii="Myriad Pro" w:hAnsi="Myriad Pro"/>
                <w:sz w:val="20"/>
                <w:szCs w:val="20"/>
              </w:rPr>
              <w:t>VII Włączenie społeczne</w:t>
            </w:r>
          </w:p>
        </w:tc>
      </w:tr>
      <w:tr w:rsidR="00BA5E48" w:rsidRPr="00AC2E00" w:rsidTr="005362A5">
        <w:trPr>
          <w:jc w:val="center"/>
        </w:trPr>
        <w:tc>
          <w:tcPr>
            <w:tcW w:w="2197" w:type="dxa"/>
            <w:shd w:val="clear" w:color="auto" w:fill="B6DDE8" w:themeFill="accent5" w:themeFillTint="66"/>
          </w:tcPr>
          <w:p w:rsidR="00BA5E48" w:rsidRPr="00AC2E00" w:rsidRDefault="00BA5E48" w:rsidP="00AC2E00">
            <w:pPr>
              <w:spacing w:before="40" w:after="40" w:line="240" w:lineRule="auto"/>
              <w:rPr>
                <w:rFonts w:ascii="Myriad Pro" w:hAnsi="Myriad Pro"/>
                <w:sz w:val="20"/>
                <w:szCs w:val="20"/>
              </w:rPr>
            </w:pPr>
            <w:r w:rsidRPr="00AC2E00">
              <w:rPr>
                <w:rFonts w:ascii="Myriad Pro" w:hAnsi="Myriad Pro"/>
                <w:sz w:val="20"/>
                <w:szCs w:val="20"/>
              </w:rPr>
              <w:t>Priorytet Inwestycyjny</w:t>
            </w:r>
          </w:p>
        </w:tc>
        <w:tc>
          <w:tcPr>
            <w:tcW w:w="12275" w:type="dxa"/>
            <w:shd w:val="clear" w:color="auto" w:fill="B6DDE8" w:themeFill="accent5" w:themeFillTint="66"/>
          </w:tcPr>
          <w:p w:rsidR="00BA5E48" w:rsidRPr="005B6694" w:rsidRDefault="00BA5E48" w:rsidP="00AC2E00">
            <w:pPr>
              <w:spacing w:before="40" w:after="40" w:line="240" w:lineRule="auto"/>
              <w:rPr>
                <w:rFonts w:ascii="Myriad Pro" w:hAnsi="Myriad Pro"/>
                <w:sz w:val="20"/>
                <w:szCs w:val="20"/>
              </w:rPr>
            </w:pPr>
            <w:r w:rsidRPr="005B6694">
              <w:rPr>
                <w:rFonts w:ascii="Myriad Pro" w:eastAsia="Times New Roman" w:hAnsi="Myriad Pro"/>
                <w:sz w:val="20"/>
                <w:szCs w:val="20"/>
              </w:rPr>
              <w:t>9i Aktywne włączenie, w tym z myślą o promowaniu równych szans oraz aktywnego uczestnictwa i zwiększaniu szans na zatrudnienie</w:t>
            </w:r>
          </w:p>
        </w:tc>
      </w:tr>
      <w:tr w:rsidR="00BA5E48" w:rsidRPr="00AC2E00" w:rsidTr="005362A5">
        <w:trPr>
          <w:jc w:val="center"/>
        </w:trPr>
        <w:tc>
          <w:tcPr>
            <w:tcW w:w="2197" w:type="dxa"/>
            <w:shd w:val="clear" w:color="auto" w:fill="B6DDE8" w:themeFill="accent5" w:themeFillTint="66"/>
          </w:tcPr>
          <w:p w:rsidR="00BA5E48" w:rsidRPr="00AC2E00" w:rsidRDefault="00BA5E48" w:rsidP="00AC2E00">
            <w:pPr>
              <w:spacing w:before="40" w:after="40" w:line="240" w:lineRule="auto"/>
              <w:rPr>
                <w:rFonts w:ascii="Myriad Pro" w:hAnsi="Myriad Pro"/>
                <w:sz w:val="20"/>
                <w:szCs w:val="20"/>
              </w:rPr>
            </w:pPr>
            <w:r w:rsidRPr="00AC2E00">
              <w:rPr>
                <w:rFonts w:ascii="Myriad Pro" w:hAnsi="Myriad Pro"/>
                <w:sz w:val="20"/>
                <w:szCs w:val="20"/>
              </w:rPr>
              <w:t>Działanie</w:t>
            </w:r>
          </w:p>
        </w:tc>
        <w:tc>
          <w:tcPr>
            <w:tcW w:w="12275" w:type="dxa"/>
            <w:shd w:val="clear" w:color="auto" w:fill="B6DDE8" w:themeFill="accent5" w:themeFillTint="66"/>
          </w:tcPr>
          <w:p w:rsidR="00BA5E48" w:rsidRPr="00674B0C" w:rsidRDefault="00BA5E48" w:rsidP="00674B0C">
            <w:pPr>
              <w:spacing w:before="40" w:after="40" w:line="240" w:lineRule="auto"/>
              <w:rPr>
                <w:rFonts w:ascii="Myriad Pro" w:hAnsi="Myriad Pro"/>
                <w:b/>
                <w:sz w:val="20"/>
                <w:szCs w:val="20"/>
              </w:rPr>
            </w:pPr>
            <w:r w:rsidRPr="00674B0C">
              <w:rPr>
                <w:rFonts w:ascii="Myriad Pro" w:hAnsi="Myriad Pro"/>
                <w:b/>
                <w:sz w:val="20"/>
                <w:szCs w:val="20"/>
              </w:rPr>
              <w:t xml:space="preserve">7.1 </w:t>
            </w:r>
            <w:r w:rsidRPr="00674B0C">
              <w:rPr>
                <w:rFonts w:ascii="Myriad Pro" w:hAnsi="Myriad Pro"/>
                <w:b/>
                <w:bCs/>
                <w:sz w:val="20"/>
                <w:szCs w:val="20"/>
              </w:rPr>
              <w:t>Programy na rzecz integracji osób i rodzin zagrożonych ubóstwem i/lub wykluczeniem społecznym ukierunkowane na aktywizację społeczno-zawodową wykorzystującą instrumenty aktywizacji edukacyjnej, społecznej, zawodowej</w:t>
            </w:r>
          </w:p>
        </w:tc>
      </w:tr>
      <w:tr w:rsidR="00BA5E48" w:rsidRPr="00AC2E00" w:rsidTr="005362A5">
        <w:trPr>
          <w:jc w:val="center"/>
        </w:trPr>
        <w:tc>
          <w:tcPr>
            <w:tcW w:w="2197" w:type="dxa"/>
            <w:shd w:val="clear" w:color="auto" w:fill="B6DDE8" w:themeFill="accent5" w:themeFillTint="66"/>
          </w:tcPr>
          <w:p w:rsidR="00BA5E48" w:rsidRPr="00AC2E00" w:rsidRDefault="00BA5E48" w:rsidP="00AC2E00">
            <w:pPr>
              <w:spacing w:before="40" w:after="40" w:line="240" w:lineRule="auto"/>
              <w:rPr>
                <w:rFonts w:ascii="Myriad Pro" w:hAnsi="Myriad Pro"/>
                <w:sz w:val="20"/>
                <w:szCs w:val="20"/>
              </w:rPr>
            </w:pPr>
            <w:r w:rsidRPr="00AC2E00">
              <w:rPr>
                <w:rFonts w:ascii="Myriad Pro" w:hAnsi="Myriad Pro"/>
                <w:sz w:val="20"/>
                <w:szCs w:val="20"/>
              </w:rPr>
              <w:t>Typ projektu</w:t>
            </w:r>
          </w:p>
        </w:tc>
        <w:tc>
          <w:tcPr>
            <w:tcW w:w="12275" w:type="dxa"/>
            <w:shd w:val="clear" w:color="auto" w:fill="B6DDE8" w:themeFill="accent5" w:themeFillTint="66"/>
          </w:tcPr>
          <w:p w:rsidR="00BA5E48" w:rsidRPr="005B6694" w:rsidRDefault="00BA5E48" w:rsidP="00BB7590">
            <w:pPr>
              <w:numPr>
                <w:ilvl w:val="0"/>
                <w:numId w:val="165"/>
              </w:numPr>
              <w:spacing w:after="0" w:line="240" w:lineRule="auto"/>
              <w:ind w:left="353" w:hanging="284"/>
              <w:jc w:val="both"/>
              <w:rPr>
                <w:rFonts w:ascii="Myriad Pro" w:hAnsi="Myriad Pro" w:cs="Arial"/>
                <w:sz w:val="20"/>
                <w:szCs w:val="20"/>
              </w:rPr>
            </w:pPr>
            <w:r w:rsidRPr="005B6694">
              <w:rPr>
                <w:rFonts w:ascii="Myriad Pro" w:hAnsi="Myriad Pro" w:cs="Arial"/>
                <w:sz w:val="20"/>
                <w:szCs w:val="20"/>
              </w:rPr>
              <w:t>Kompleksowe programy aktywizacji społeczno-zawodowej na rzecz integracji osób i rodzin zagrożonych ubóstwem i/lub wykluczeniem społecznym obejmujące następujące typy operacji:</w:t>
            </w:r>
          </w:p>
          <w:p w:rsidR="00BA5E48" w:rsidRPr="005B6694" w:rsidRDefault="00BA5E48" w:rsidP="00BB7590">
            <w:pPr>
              <w:numPr>
                <w:ilvl w:val="0"/>
                <w:numId w:val="331"/>
              </w:numPr>
              <w:spacing w:after="0" w:line="240" w:lineRule="auto"/>
              <w:jc w:val="both"/>
              <w:rPr>
                <w:rFonts w:ascii="Myriad Pro" w:hAnsi="Myriad Pro" w:cs="Arial"/>
                <w:sz w:val="20"/>
                <w:szCs w:val="20"/>
              </w:rPr>
            </w:pPr>
            <w:r w:rsidRPr="005B6694">
              <w:rPr>
                <w:rFonts w:ascii="Myriad Pro" w:hAnsi="Myriad Pro" w:cs="Arial"/>
                <w:sz w:val="20"/>
                <w:szCs w:val="20"/>
              </w:rPr>
              <w:t>instrumenty aktywizacji zawodowej uwzględniające wsparcie osób i rodzin zagrożonych ubóstwem i/lub wykluczeniem społecznym w ramach usług Centrum Integracji Społecznej, Klubu Integracji Społecznej,</w:t>
            </w:r>
          </w:p>
          <w:p w:rsidR="00BA5E48" w:rsidRPr="005B6694" w:rsidRDefault="00BA5E48" w:rsidP="00BB7590">
            <w:pPr>
              <w:numPr>
                <w:ilvl w:val="0"/>
                <w:numId w:val="331"/>
              </w:numPr>
              <w:spacing w:after="0" w:line="240" w:lineRule="auto"/>
              <w:jc w:val="both"/>
              <w:rPr>
                <w:rFonts w:ascii="Myriad Pro" w:hAnsi="Myriad Pro" w:cs="Arial"/>
                <w:sz w:val="20"/>
                <w:szCs w:val="20"/>
              </w:rPr>
            </w:pPr>
            <w:r w:rsidRPr="005B6694">
              <w:rPr>
                <w:rFonts w:ascii="Myriad Pro" w:hAnsi="Myriad Pro" w:cs="Arial"/>
                <w:sz w:val="20"/>
                <w:szCs w:val="20"/>
              </w:rPr>
              <w:t>instrumenty aktywizacji zawodowej uwzględniające wsparcie osób i rodzin osób niepełnosprawnych w ramach usług Zakładu Aktywności Zawodowej oraz Warsztatów Terapii Zajęciowej,</w:t>
            </w:r>
          </w:p>
          <w:p w:rsidR="00BA5E48" w:rsidRPr="005B6694" w:rsidRDefault="00BA5E48" w:rsidP="00BB7590">
            <w:pPr>
              <w:numPr>
                <w:ilvl w:val="0"/>
                <w:numId w:val="331"/>
              </w:numPr>
              <w:spacing w:after="0" w:line="240" w:lineRule="auto"/>
              <w:jc w:val="both"/>
              <w:rPr>
                <w:rFonts w:ascii="Myriad Pro" w:hAnsi="Myriad Pro" w:cs="Arial"/>
                <w:sz w:val="20"/>
                <w:szCs w:val="20"/>
              </w:rPr>
            </w:pPr>
            <w:r w:rsidRPr="005B6694">
              <w:rPr>
                <w:rFonts w:ascii="Myriad Pro" w:hAnsi="Myriad Pro" w:cs="Arial"/>
                <w:sz w:val="20"/>
                <w:szCs w:val="20"/>
              </w:rPr>
              <w:t>kompleksowe programy, realizowane na podstawie indywidualnych planów działań, obejmujące co najmniej dwie formy wsparcia spośród następujących:</w:t>
            </w:r>
          </w:p>
          <w:p w:rsidR="00BA5E48" w:rsidRPr="005B6694" w:rsidRDefault="00BA5E48" w:rsidP="00BB7590">
            <w:pPr>
              <w:numPr>
                <w:ilvl w:val="0"/>
                <w:numId w:val="73"/>
              </w:numPr>
              <w:spacing w:after="0" w:line="240" w:lineRule="auto"/>
              <w:jc w:val="both"/>
              <w:rPr>
                <w:rFonts w:ascii="Myriad Pro" w:hAnsi="Myriad Pro" w:cs="Arial"/>
                <w:sz w:val="20"/>
                <w:szCs w:val="20"/>
              </w:rPr>
            </w:pPr>
            <w:r w:rsidRPr="005B6694">
              <w:rPr>
                <w:rFonts w:ascii="Myriad Pro" w:hAnsi="Myriad Pro" w:cs="Arial"/>
                <w:sz w:val="20"/>
                <w:szCs w:val="20"/>
              </w:rPr>
              <w:t>usługi wspierające aktywizację zawodową w tym m.in.: finansowanie trenera pracy, doradcy zawodowego,</w:t>
            </w:r>
          </w:p>
          <w:p w:rsidR="00BA5E48" w:rsidRPr="005B6694" w:rsidRDefault="00BA5E48" w:rsidP="00BB7590">
            <w:pPr>
              <w:numPr>
                <w:ilvl w:val="0"/>
                <w:numId w:val="73"/>
              </w:numPr>
              <w:spacing w:after="0" w:line="240" w:lineRule="auto"/>
              <w:jc w:val="both"/>
              <w:rPr>
                <w:rFonts w:ascii="Myriad Pro" w:hAnsi="Myriad Pro" w:cs="Arial"/>
                <w:sz w:val="20"/>
                <w:szCs w:val="20"/>
              </w:rPr>
            </w:pPr>
            <w:r w:rsidRPr="005B6694">
              <w:rPr>
                <w:rFonts w:ascii="Myriad Pro" w:hAnsi="Myriad Pro" w:cs="Arial"/>
                <w:sz w:val="20"/>
                <w:szCs w:val="20"/>
              </w:rPr>
              <w:t>poradnictwo psychologiczne i psychospołeczne, prowadzące do integracji społecznej i zawodowej,</w:t>
            </w:r>
          </w:p>
          <w:p w:rsidR="00BA5E48" w:rsidRPr="005B6694" w:rsidRDefault="00BA5E48" w:rsidP="00BB7590">
            <w:pPr>
              <w:numPr>
                <w:ilvl w:val="0"/>
                <w:numId w:val="73"/>
              </w:numPr>
              <w:spacing w:after="0" w:line="240" w:lineRule="auto"/>
              <w:jc w:val="both"/>
              <w:rPr>
                <w:rFonts w:ascii="Myriad Pro" w:hAnsi="Myriad Pro" w:cs="Arial"/>
                <w:sz w:val="20"/>
                <w:szCs w:val="20"/>
              </w:rPr>
            </w:pPr>
            <w:r w:rsidRPr="005B6694">
              <w:rPr>
                <w:rFonts w:ascii="Myriad Pro" w:hAnsi="Myriad Pro" w:cs="Arial"/>
                <w:sz w:val="20"/>
                <w:szCs w:val="20"/>
              </w:rPr>
              <w:t>kursy i szkolenia umożliwiające nabycie, podniesienie lub zmianę kwalifikacji i kompetencji, zawodowych oraz rozwijanie umiejętności i kompetencji społecznych, niezbędnych na rynku pracy,</w:t>
            </w:r>
          </w:p>
          <w:p w:rsidR="00BA5E48" w:rsidRPr="005B6694" w:rsidRDefault="00BA5E48" w:rsidP="00BB7590">
            <w:pPr>
              <w:numPr>
                <w:ilvl w:val="0"/>
                <w:numId w:val="73"/>
              </w:numPr>
              <w:spacing w:after="0" w:line="240" w:lineRule="auto"/>
              <w:jc w:val="both"/>
              <w:rPr>
                <w:rFonts w:ascii="Myriad Pro" w:hAnsi="Myriad Pro" w:cs="Arial"/>
                <w:sz w:val="20"/>
                <w:szCs w:val="20"/>
              </w:rPr>
            </w:pPr>
            <w:r w:rsidRPr="005B6694">
              <w:rPr>
                <w:rFonts w:ascii="Myriad Pro" w:hAnsi="Myriad Pro" w:cs="Arial"/>
                <w:sz w:val="20"/>
                <w:szCs w:val="20"/>
              </w:rPr>
              <w:t>poradnictwo zawodowe,</w:t>
            </w:r>
          </w:p>
          <w:p w:rsidR="00BA5E48" w:rsidRPr="005B6694" w:rsidRDefault="00BA5E48" w:rsidP="00BB7590">
            <w:pPr>
              <w:numPr>
                <w:ilvl w:val="0"/>
                <w:numId w:val="73"/>
              </w:numPr>
              <w:spacing w:after="0" w:line="240" w:lineRule="auto"/>
              <w:jc w:val="both"/>
              <w:rPr>
                <w:rFonts w:ascii="Myriad Pro" w:hAnsi="Myriad Pro" w:cs="Arial"/>
                <w:sz w:val="20"/>
                <w:szCs w:val="20"/>
              </w:rPr>
            </w:pPr>
            <w:r w:rsidRPr="005B6694">
              <w:rPr>
                <w:rFonts w:ascii="Myriad Pro" w:hAnsi="Myriad Pro" w:cs="Arial"/>
                <w:sz w:val="20"/>
                <w:szCs w:val="20"/>
              </w:rPr>
              <w:t>pośrednictwo pracy,</w:t>
            </w:r>
          </w:p>
          <w:p w:rsidR="00BA5E48" w:rsidRPr="005B6694" w:rsidRDefault="00BA5E48" w:rsidP="00BB7590">
            <w:pPr>
              <w:numPr>
                <w:ilvl w:val="0"/>
                <w:numId w:val="73"/>
              </w:numPr>
              <w:spacing w:after="0" w:line="240" w:lineRule="auto"/>
              <w:jc w:val="both"/>
              <w:rPr>
                <w:rFonts w:ascii="Myriad Pro" w:hAnsi="Myriad Pro" w:cs="Arial"/>
                <w:sz w:val="20"/>
                <w:szCs w:val="20"/>
              </w:rPr>
            </w:pPr>
            <w:r w:rsidRPr="005B6694">
              <w:rPr>
                <w:rFonts w:ascii="Myriad Pro" w:hAnsi="Myriad Pro" w:cs="Arial"/>
                <w:sz w:val="20"/>
                <w:szCs w:val="20"/>
              </w:rPr>
              <w:t>zatrudnienie wspomagane obejmujące wsparcie osoby  z niepełnosprawnością przez trenera pracy/asystenta zawodowego u pracodawcy,</w:t>
            </w:r>
          </w:p>
          <w:p w:rsidR="00BA5E48" w:rsidRPr="005B6694" w:rsidRDefault="00BA5E48" w:rsidP="00BB7590">
            <w:pPr>
              <w:numPr>
                <w:ilvl w:val="0"/>
                <w:numId w:val="73"/>
              </w:numPr>
              <w:spacing w:after="0" w:line="240" w:lineRule="auto"/>
              <w:jc w:val="both"/>
              <w:rPr>
                <w:rFonts w:ascii="Myriad Pro" w:hAnsi="Myriad Pro" w:cs="Arial"/>
                <w:sz w:val="20"/>
                <w:szCs w:val="20"/>
              </w:rPr>
            </w:pPr>
            <w:r w:rsidRPr="005B6694">
              <w:rPr>
                <w:rFonts w:ascii="Myriad Pro" w:hAnsi="Myriad Pro" w:cs="Arial"/>
                <w:sz w:val="20"/>
                <w:szCs w:val="20"/>
              </w:rPr>
              <w:t>staże i praktyki zawodowe,</w:t>
            </w:r>
          </w:p>
          <w:p w:rsidR="00BA5E48" w:rsidRPr="005B6694" w:rsidRDefault="00BA5E48" w:rsidP="00BB7590">
            <w:pPr>
              <w:numPr>
                <w:ilvl w:val="0"/>
                <w:numId w:val="73"/>
              </w:numPr>
              <w:spacing w:after="0" w:line="240" w:lineRule="auto"/>
              <w:jc w:val="both"/>
              <w:rPr>
                <w:rFonts w:ascii="Myriad Pro" w:hAnsi="Myriad Pro" w:cs="Arial"/>
                <w:sz w:val="20"/>
                <w:szCs w:val="20"/>
              </w:rPr>
            </w:pPr>
            <w:r w:rsidRPr="005B6694">
              <w:rPr>
                <w:rFonts w:ascii="Myriad Pro" w:hAnsi="Myriad Pro" w:cs="Arial"/>
                <w:sz w:val="20"/>
                <w:szCs w:val="20"/>
              </w:rPr>
              <w:t>subsydiowane zatrudnienie,</w:t>
            </w:r>
          </w:p>
          <w:p w:rsidR="00BA5E48" w:rsidRPr="005B6694" w:rsidRDefault="00BA5E48" w:rsidP="00BB7590">
            <w:pPr>
              <w:numPr>
                <w:ilvl w:val="0"/>
                <w:numId w:val="73"/>
              </w:numPr>
              <w:spacing w:after="0" w:line="240" w:lineRule="auto"/>
              <w:jc w:val="both"/>
              <w:rPr>
                <w:rFonts w:ascii="Myriad Pro" w:hAnsi="Myriad Pro" w:cs="Arial"/>
                <w:sz w:val="20"/>
                <w:szCs w:val="20"/>
              </w:rPr>
            </w:pPr>
            <w:r w:rsidRPr="005B6694">
              <w:rPr>
                <w:rFonts w:ascii="Myriad Pro" w:hAnsi="Myriad Pro" w:cs="Arial"/>
                <w:sz w:val="20"/>
                <w:szCs w:val="20"/>
              </w:rPr>
              <w:t>skierowanie do pracy w Zakładzie Aktywności Zawodowej i sfinansowanie kosztów zatrudnienia w ZAZ,</w:t>
            </w:r>
          </w:p>
          <w:p w:rsidR="00BA5E48" w:rsidRPr="005B6694" w:rsidRDefault="00BA5E48" w:rsidP="00BB7590">
            <w:pPr>
              <w:numPr>
                <w:ilvl w:val="0"/>
                <w:numId w:val="73"/>
              </w:numPr>
              <w:spacing w:after="0" w:line="240" w:lineRule="auto"/>
              <w:jc w:val="both"/>
              <w:rPr>
                <w:rFonts w:ascii="Myriad Pro" w:hAnsi="Myriad Pro" w:cs="Arial"/>
                <w:sz w:val="20"/>
                <w:szCs w:val="20"/>
              </w:rPr>
            </w:pPr>
            <w:r w:rsidRPr="005B6694">
              <w:rPr>
                <w:rFonts w:ascii="Myriad Pro" w:hAnsi="Myriad Pro" w:cs="Arial"/>
                <w:sz w:val="20"/>
                <w:szCs w:val="20"/>
              </w:rPr>
              <w:t>usługi przezwyciężające indywidualne bariery w integracji społecznej i powrocie na rynek pracy, w tym usługi asystenta osobistego,</w:t>
            </w:r>
          </w:p>
          <w:p w:rsidR="00BA5E48" w:rsidRPr="005B6694" w:rsidRDefault="00BA5E48" w:rsidP="00BB7590">
            <w:pPr>
              <w:numPr>
                <w:ilvl w:val="0"/>
                <w:numId w:val="73"/>
              </w:numPr>
              <w:spacing w:after="0" w:line="240" w:lineRule="auto"/>
              <w:jc w:val="both"/>
              <w:rPr>
                <w:rFonts w:ascii="Myriad Pro" w:hAnsi="Myriad Pro" w:cs="Arial"/>
                <w:sz w:val="20"/>
                <w:szCs w:val="20"/>
              </w:rPr>
            </w:pPr>
            <w:r w:rsidRPr="005B6694">
              <w:rPr>
                <w:rFonts w:ascii="Myriad Pro" w:hAnsi="Myriad Pro" w:cs="Arial"/>
                <w:sz w:val="20"/>
                <w:szCs w:val="20"/>
              </w:rPr>
              <w:t>wyposażenie lub doposażenie stanowiska pracy (wyłącznie w połączeniu z subsydiowaniem zatrudnienia); specjalistyczne (wynikające z danej niepełnosprawności i indywidualnych potrzeb) wyposażenie lub doposażenie stanowiska pracy dla zatrudnionej osoby z niepełnosprawnością,</w:t>
            </w:r>
          </w:p>
          <w:p w:rsidR="00BA5E48" w:rsidRPr="005B6694" w:rsidRDefault="00BA5E48" w:rsidP="00BB7590">
            <w:pPr>
              <w:numPr>
                <w:ilvl w:val="0"/>
                <w:numId w:val="73"/>
              </w:numPr>
              <w:spacing w:after="0" w:line="240" w:lineRule="auto"/>
              <w:ind w:right="1697"/>
              <w:jc w:val="both"/>
              <w:rPr>
                <w:rFonts w:ascii="Myriad Pro" w:hAnsi="Myriad Pro" w:cs="Arial"/>
                <w:sz w:val="20"/>
                <w:szCs w:val="20"/>
              </w:rPr>
            </w:pPr>
            <w:r w:rsidRPr="005B6694">
              <w:rPr>
                <w:rFonts w:ascii="Myriad Pro" w:hAnsi="Myriad Pro" w:cs="Arial"/>
                <w:sz w:val="20"/>
                <w:szCs w:val="20"/>
              </w:rPr>
              <w:t>jednorazowy dodatek relokacyjny,</w:t>
            </w:r>
          </w:p>
          <w:p w:rsidR="00BA5E48" w:rsidRPr="005B6694" w:rsidRDefault="00BA5E48" w:rsidP="00BB7590">
            <w:pPr>
              <w:numPr>
                <w:ilvl w:val="0"/>
                <w:numId w:val="73"/>
              </w:numPr>
              <w:spacing w:after="0" w:line="240" w:lineRule="auto"/>
              <w:jc w:val="both"/>
              <w:rPr>
                <w:rFonts w:ascii="Myriad Pro" w:hAnsi="Myriad Pro" w:cs="Arial"/>
                <w:sz w:val="20"/>
                <w:szCs w:val="20"/>
              </w:rPr>
            </w:pPr>
            <w:r w:rsidRPr="005B6694">
              <w:rPr>
                <w:rFonts w:ascii="Myriad Pro" w:hAnsi="Myriad Pro" w:cs="Arial"/>
                <w:sz w:val="20"/>
                <w:szCs w:val="20"/>
              </w:rPr>
              <w:t>wsparcie w zakresie przygotowania do uczestnictwa w warsztatach terapii zajęciowej.</w:t>
            </w:r>
          </w:p>
          <w:p w:rsidR="00BA5E48" w:rsidRPr="005B6694" w:rsidRDefault="00BA5E48" w:rsidP="00BB7590">
            <w:pPr>
              <w:pStyle w:val="Akapitzlist"/>
              <w:numPr>
                <w:ilvl w:val="0"/>
                <w:numId w:val="331"/>
              </w:numPr>
              <w:spacing w:after="0" w:line="240" w:lineRule="auto"/>
              <w:jc w:val="both"/>
              <w:rPr>
                <w:rFonts w:cs="Arial"/>
                <w:sz w:val="18"/>
                <w:szCs w:val="18"/>
              </w:rPr>
            </w:pPr>
            <w:r w:rsidRPr="005B6694">
              <w:rPr>
                <w:rFonts w:cs="Arial"/>
                <w:szCs w:val="20"/>
              </w:rPr>
              <w:t>wsparcie realizowane przez środowiskowe domy samopomocy w celu przygotowania do podjęcia zatrudnienia.</w:t>
            </w:r>
          </w:p>
        </w:tc>
      </w:tr>
    </w:tbl>
    <w:p w:rsidR="00BA5E48" w:rsidRPr="00AC2E00" w:rsidRDefault="00BA5E48" w:rsidP="00AC2E00">
      <w:pPr>
        <w:spacing w:before="120" w:after="120" w:line="240" w:lineRule="auto"/>
        <w:rPr>
          <w:rFonts w:ascii="Myriad Pro" w:hAnsi="Myriad Pro"/>
          <w:sz w:val="20"/>
          <w:szCs w:val="20"/>
        </w:rPr>
      </w:pPr>
    </w:p>
    <w:tbl>
      <w:tblPr>
        <w:tblW w:w="14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2126"/>
        <w:gridCol w:w="6804"/>
        <w:gridCol w:w="4733"/>
      </w:tblGrid>
      <w:tr w:rsidR="00BA5E48" w:rsidRPr="00AC2E00" w:rsidTr="00D01ED9">
        <w:trPr>
          <w:jc w:val="center"/>
        </w:trPr>
        <w:tc>
          <w:tcPr>
            <w:tcW w:w="14600" w:type="dxa"/>
            <w:gridSpan w:val="4"/>
            <w:shd w:val="clear" w:color="auto" w:fill="D9D9D9" w:themeFill="background1" w:themeFillShade="D9"/>
          </w:tcPr>
          <w:p w:rsidR="00BA5E48" w:rsidRPr="00AC2E00" w:rsidRDefault="00BA5E48" w:rsidP="00AC2E00">
            <w:pPr>
              <w:spacing w:before="40" w:after="40" w:line="240" w:lineRule="auto"/>
              <w:jc w:val="center"/>
              <w:rPr>
                <w:rFonts w:ascii="Myriad Pro" w:hAnsi="Myriad Pro"/>
                <w:b/>
                <w:sz w:val="20"/>
                <w:szCs w:val="20"/>
              </w:rPr>
            </w:pPr>
            <w:r w:rsidRPr="00AC2E00">
              <w:rPr>
                <w:rFonts w:ascii="Myriad Pro" w:hAnsi="Myriad Pro"/>
                <w:b/>
                <w:sz w:val="20"/>
                <w:szCs w:val="20"/>
              </w:rPr>
              <w:t>Kryteria dopuszczalności</w:t>
            </w:r>
          </w:p>
        </w:tc>
      </w:tr>
      <w:tr w:rsidR="00BA5E48" w:rsidRPr="00AC2E00" w:rsidTr="00D01ED9">
        <w:trPr>
          <w:jc w:val="center"/>
        </w:trPr>
        <w:tc>
          <w:tcPr>
            <w:tcW w:w="937" w:type="dxa"/>
          </w:tcPr>
          <w:p w:rsidR="00BA5E48" w:rsidRPr="00AC2E00" w:rsidRDefault="00BA5E48" w:rsidP="00AC2E00">
            <w:pPr>
              <w:spacing w:before="40" w:after="40" w:line="240" w:lineRule="auto"/>
              <w:jc w:val="center"/>
              <w:rPr>
                <w:rFonts w:ascii="Myriad Pro" w:hAnsi="Myriad Pro"/>
                <w:sz w:val="20"/>
                <w:szCs w:val="20"/>
              </w:rPr>
            </w:pPr>
            <w:r w:rsidRPr="00AC2E00">
              <w:rPr>
                <w:rFonts w:ascii="Myriad Pro" w:hAnsi="Myriad Pro"/>
                <w:sz w:val="20"/>
                <w:szCs w:val="20"/>
              </w:rPr>
              <w:t>L.p.</w:t>
            </w:r>
          </w:p>
        </w:tc>
        <w:tc>
          <w:tcPr>
            <w:tcW w:w="2126" w:type="dxa"/>
          </w:tcPr>
          <w:p w:rsidR="00BA5E48" w:rsidRPr="00AC2E00" w:rsidRDefault="00BA5E48" w:rsidP="00AC2E00">
            <w:pPr>
              <w:spacing w:before="40" w:after="40" w:line="240" w:lineRule="auto"/>
              <w:jc w:val="center"/>
              <w:rPr>
                <w:rFonts w:ascii="Myriad Pro" w:hAnsi="Myriad Pro"/>
                <w:sz w:val="20"/>
                <w:szCs w:val="20"/>
              </w:rPr>
            </w:pPr>
            <w:r w:rsidRPr="00AC2E00">
              <w:rPr>
                <w:rFonts w:ascii="Myriad Pro" w:hAnsi="Myriad Pro"/>
                <w:sz w:val="20"/>
                <w:szCs w:val="20"/>
              </w:rPr>
              <w:t>Nazwa kryterium</w:t>
            </w:r>
          </w:p>
        </w:tc>
        <w:tc>
          <w:tcPr>
            <w:tcW w:w="6804" w:type="dxa"/>
          </w:tcPr>
          <w:p w:rsidR="00BA5E48" w:rsidRPr="00AC2E00" w:rsidRDefault="00BA5E48" w:rsidP="00AC2E00">
            <w:pPr>
              <w:spacing w:before="40" w:after="40" w:line="240" w:lineRule="auto"/>
              <w:jc w:val="center"/>
              <w:rPr>
                <w:rFonts w:ascii="Myriad Pro" w:hAnsi="Myriad Pro"/>
                <w:sz w:val="20"/>
                <w:szCs w:val="20"/>
              </w:rPr>
            </w:pPr>
            <w:r w:rsidRPr="00AC2E00">
              <w:rPr>
                <w:rFonts w:ascii="Myriad Pro" w:hAnsi="Myriad Pro"/>
                <w:sz w:val="20"/>
                <w:szCs w:val="20"/>
              </w:rPr>
              <w:t>Definicja kryterium</w:t>
            </w:r>
          </w:p>
        </w:tc>
        <w:tc>
          <w:tcPr>
            <w:tcW w:w="4733" w:type="dxa"/>
          </w:tcPr>
          <w:p w:rsidR="00BA5E48" w:rsidRPr="00AC2E00" w:rsidRDefault="00BA5E48" w:rsidP="00AC2E00">
            <w:pPr>
              <w:spacing w:before="40" w:after="40" w:line="240" w:lineRule="auto"/>
              <w:jc w:val="center"/>
              <w:rPr>
                <w:rFonts w:ascii="Myriad Pro" w:hAnsi="Myriad Pro"/>
                <w:sz w:val="20"/>
                <w:szCs w:val="20"/>
              </w:rPr>
            </w:pPr>
            <w:r w:rsidRPr="00AC2E00">
              <w:rPr>
                <w:rFonts w:ascii="Myriad Pro" w:hAnsi="Myriad Pro"/>
                <w:sz w:val="20"/>
                <w:szCs w:val="20"/>
              </w:rPr>
              <w:t>Opis znaczenia kryterium</w:t>
            </w:r>
          </w:p>
        </w:tc>
      </w:tr>
      <w:tr w:rsidR="00BA5E48" w:rsidRPr="00AC2E00" w:rsidTr="00D01ED9">
        <w:trPr>
          <w:jc w:val="center"/>
        </w:trPr>
        <w:tc>
          <w:tcPr>
            <w:tcW w:w="937" w:type="dxa"/>
          </w:tcPr>
          <w:p w:rsidR="00BA5E48" w:rsidRPr="00AC2E00" w:rsidRDefault="00BA5E48" w:rsidP="00AC2E00">
            <w:pPr>
              <w:spacing w:before="40" w:after="40" w:line="240" w:lineRule="auto"/>
              <w:jc w:val="center"/>
              <w:rPr>
                <w:rFonts w:ascii="Myriad Pro" w:hAnsi="Myriad Pro"/>
                <w:sz w:val="20"/>
                <w:szCs w:val="20"/>
              </w:rPr>
            </w:pPr>
            <w:r w:rsidRPr="00AC2E00">
              <w:rPr>
                <w:rFonts w:ascii="Myriad Pro" w:hAnsi="Myriad Pro"/>
                <w:sz w:val="20"/>
                <w:szCs w:val="20"/>
              </w:rPr>
              <w:t>1</w:t>
            </w:r>
          </w:p>
        </w:tc>
        <w:tc>
          <w:tcPr>
            <w:tcW w:w="2126" w:type="dxa"/>
          </w:tcPr>
          <w:p w:rsidR="00BA5E48" w:rsidRPr="00AC2E00" w:rsidRDefault="00BA5E48" w:rsidP="00AC2E00">
            <w:pPr>
              <w:spacing w:before="40" w:after="40" w:line="240" w:lineRule="auto"/>
              <w:jc w:val="center"/>
              <w:rPr>
                <w:rFonts w:ascii="Myriad Pro" w:hAnsi="Myriad Pro"/>
                <w:sz w:val="20"/>
                <w:szCs w:val="20"/>
              </w:rPr>
            </w:pPr>
            <w:r w:rsidRPr="00AC2E00">
              <w:rPr>
                <w:rFonts w:ascii="Myriad Pro" w:hAnsi="Myriad Pro"/>
                <w:sz w:val="20"/>
                <w:szCs w:val="20"/>
              </w:rPr>
              <w:t>2</w:t>
            </w:r>
          </w:p>
        </w:tc>
        <w:tc>
          <w:tcPr>
            <w:tcW w:w="6804" w:type="dxa"/>
          </w:tcPr>
          <w:p w:rsidR="00BA5E48" w:rsidRPr="00AC2E00" w:rsidRDefault="00BA5E48" w:rsidP="00AC2E00">
            <w:pPr>
              <w:spacing w:before="40" w:after="40" w:line="240" w:lineRule="auto"/>
              <w:jc w:val="center"/>
              <w:rPr>
                <w:rFonts w:ascii="Myriad Pro" w:hAnsi="Myriad Pro"/>
                <w:sz w:val="20"/>
                <w:szCs w:val="20"/>
              </w:rPr>
            </w:pPr>
            <w:r w:rsidRPr="00AC2E00">
              <w:rPr>
                <w:rFonts w:ascii="Myriad Pro" w:hAnsi="Myriad Pro"/>
                <w:sz w:val="20"/>
                <w:szCs w:val="20"/>
              </w:rPr>
              <w:t>3</w:t>
            </w:r>
          </w:p>
        </w:tc>
        <w:tc>
          <w:tcPr>
            <w:tcW w:w="4733" w:type="dxa"/>
          </w:tcPr>
          <w:p w:rsidR="00BA5E48" w:rsidRPr="00AC2E00" w:rsidRDefault="00BA5E48" w:rsidP="00AC2E00">
            <w:pPr>
              <w:spacing w:before="40" w:after="40" w:line="240" w:lineRule="auto"/>
              <w:jc w:val="center"/>
              <w:rPr>
                <w:rFonts w:ascii="Myriad Pro" w:hAnsi="Myriad Pro"/>
                <w:sz w:val="20"/>
                <w:szCs w:val="20"/>
              </w:rPr>
            </w:pPr>
            <w:r w:rsidRPr="00AC2E00">
              <w:rPr>
                <w:rFonts w:ascii="Myriad Pro" w:hAnsi="Myriad Pro"/>
                <w:sz w:val="20"/>
                <w:szCs w:val="20"/>
              </w:rPr>
              <w:t>4</w:t>
            </w:r>
          </w:p>
        </w:tc>
      </w:tr>
      <w:tr w:rsidR="00BA5E48" w:rsidRPr="00AC2E00" w:rsidTr="00D01ED9">
        <w:trPr>
          <w:jc w:val="center"/>
        </w:trPr>
        <w:tc>
          <w:tcPr>
            <w:tcW w:w="937" w:type="dxa"/>
          </w:tcPr>
          <w:p w:rsidR="00BA5E48" w:rsidRPr="00AC2E00" w:rsidRDefault="00BA5E48" w:rsidP="00BB7590">
            <w:pPr>
              <w:pStyle w:val="Akapitzlist"/>
              <w:numPr>
                <w:ilvl w:val="0"/>
                <w:numId w:val="212"/>
              </w:numPr>
              <w:spacing w:before="40" w:after="40" w:line="240" w:lineRule="auto"/>
              <w:contextualSpacing w:val="0"/>
              <w:rPr>
                <w:szCs w:val="20"/>
              </w:rPr>
            </w:pPr>
          </w:p>
        </w:tc>
        <w:tc>
          <w:tcPr>
            <w:tcW w:w="2126" w:type="dxa"/>
            <w:shd w:val="clear" w:color="auto" w:fill="auto"/>
          </w:tcPr>
          <w:p w:rsidR="00BA5E48" w:rsidRPr="00605CA3" w:rsidRDefault="00BA5E48" w:rsidP="00AC2E00">
            <w:pPr>
              <w:spacing w:before="40" w:after="40" w:line="240" w:lineRule="auto"/>
              <w:rPr>
                <w:rFonts w:ascii="Myriad Pro" w:hAnsi="Myriad Pro"/>
                <w:sz w:val="20"/>
                <w:szCs w:val="20"/>
              </w:rPr>
            </w:pPr>
            <w:r w:rsidRPr="00605CA3">
              <w:rPr>
                <w:rFonts w:ascii="Myriad Pro" w:hAnsi="Myriad Pro"/>
                <w:sz w:val="20"/>
                <w:szCs w:val="20"/>
              </w:rPr>
              <w:t>Wymogi organizacyjne</w:t>
            </w:r>
          </w:p>
        </w:tc>
        <w:tc>
          <w:tcPr>
            <w:tcW w:w="6804" w:type="dxa"/>
            <w:shd w:val="clear" w:color="auto" w:fill="auto"/>
          </w:tcPr>
          <w:p w:rsidR="00BA5E48" w:rsidRPr="00605CA3" w:rsidRDefault="00BA5E48" w:rsidP="00BB7590">
            <w:pPr>
              <w:pStyle w:val="Akapitzlist"/>
              <w:numPr>
                <w:ilvl w:val="0"/>
                <w:numId w:val="294"/>
              </w:numPr>
              <w:spacing w:before="40" w:after="40" w:line="240" w:lineRule="auto"/>
              <w:jc w:val="both"/>
              <w:rPr>
                <w:szCs w:val="20"/>
              </w:rPr>
            </w:pPr>
            <w:r w:rsidRPr="00605CA3">
              <w:rPr>
                <w:rFonts w:cs="Arial"/>
                <w:szCs w:val="20"/>
              </w:rPr>
              <w:t>Projektodawca</w:t>
            </w:r>
            <w:r w:rsidRPr="00605CA3">
              <w:rPr>
                <w:rFonts w:cs="Arial"/>
                <w:bCs/>
                <w:szCs w:val="20"/>
              </w:rPr>
              <w:t xml:space="preserve"> składa nie więcej niż jeden wniosek o dofinansowanie.</w:t>
            </w:r>
          </w:p>
        </w:tc>
        <w:tc>
          <w:tcPr>
            <w:tcW w:w="4733" w:type="dxa"/>
            <w:shd w:val="clear" w:color="auto" w:fill="auto"/>
          </w:tcPr>
          <w:p w:rsidR="00BA5E48" w:rsidRPr="005308F3" w:rsidRDefault="00BA5E48" w:rsidP="00DA3915">
            <w:pPr>
              <w:spacing w:before="40" w:after="40" w:line="240" w:lineRule="auto"/>
              <w:rPr>
                <w:rFonts w:ascii="Myriad Pro" w:hAnsi="Myriad Pro"/>
                <w:sz w:val="20"/>
                <w:szCs w:val="20"/>
              </w:rPr>
            </w:pPr>
            <w:r w:rsidRPr="005308F3">
              <w:rPr>
                <w:rFonts w:ascii="Myriad Pro" w:hAnsi="Myriad Pro"/>
                <w:sz w:val="20"/>
                <w:szCs w:val="20"/>
              </w:rPr>
              <w:t>Spełnienie kryterium jest konieczne do przyznania dofinansowania.</w:t>
            </w:r>
          </w:p>
          <w:p w:rsidR="00BA5E48" w:rsidRPr="005308F3" w:rsidRDefault="00BA5E48" w:rsidP="00DA3915">
            <w:pPr>
              <w:spacing w:before="40" w:after="40" w:line="240" w:lineRule="auto"/>
              <w:rPr>
                <w:rFonts w:ascii="Myriad Pro" w:hAnsi="Myriad Pro"/>
                <w:sz w:val="20"/>
                <w:szCs w:val="20"/>
              </w:rPr>
            </w:pPr>
            <w:r w:rsidRPr="005308F3">
              <w:rPr>
                <w:rFonts w:ascii="Myriad Pro" w:hAnsi="Myriad Pro"/>
                <w:sz w:val="20"/>
                <w:szCs w:val="20"/>
              </w:rPr>
              <w:t>Projekt niespełniające kryterium są odrzucane.</w:t>
            </w:r>
          </w:p>
          <w:p w:rsidR="00BA5E48" w:rsidRPr="00AC2E00" w:rsidRDefault="00BA5E48" w:rsidP="00DA3915">
            <w:pPr>
              <w:spacing w:before="40" w:after="40" w:line="240" w:lineRule="auto"/>
              <w:rPr>
                <w:rFonts w:ascii="Myriad Pro" w:hAnsi="Myriad Pro"/>
                <w:sz w:val="20"/>
                <w:szCs w:val="20"/>
              </w:rPr>
            </w:pPr>
            <w:r w:rsidRPr="005308F3">
              <w:rPr>
                <w:rFonts w:ascii="Myriad Pro" w:hAnsi="Myriad Pro"/>
                <w:sz w:val="20"/>
                <w:szCs w:val="20"/>
              </w:rPr>
              <w:t>Ocena spełniania kryterium polega na przypisaniu wartości logicznych „tak”, „nie”.</w:t>
            </w:r>
          </w:p>
        </w:tc>
      </w:tr>
      <w:tr w:rsidR="00BA5E48" w:rsidRPr="00AC2E00" w:rsidTr="00D01ED9">
        <w:trPr>
          <w:jc w:val="center"/>
        </w:trPr>
        <w:tc>
          <w:tcPr>
            <w:tcW w:w="937" w:type="dxa"/>
          </w:tcPr>
          <w:p w:rsidR="00BA5E48" w:rsidRPr="00AC2E00" w:rsidRDefault="00BA5E48" w:rsidP="00BB7590">
            <w:pPr>
              <w:pStyle w:val="Akapitzlist"/>
              <w:numPr>
                <w:ilvl w:val="0"/>
                <w:numId w:val="212"/>
              </w:numPr>
              <w:spacing w:before="40" w:after="40" w:line="240" w:lineRule="auto"/>
              <w:contextualSpacing w:val="0"/>
              <w:rPr>
                <w:szCs w:val="20"/>
              </w:rPr>
            </w:pPr>
          </w:p>
        </w:tc>
        <w:tc>
          <w:tcPr>
            <w:tcW w:w="2126" w:type="dxa"/>
            <w:shd w:val="clear" w:color="auto" w:fill="auto"/>
          </w:tcPr>
          <w:p w:rsidR="00BA5E48" w:rsidRPr="00605CA3" w:rsidRDefault="00BA5E48" w:rsidP="00AC2E00">
            <w:pPr>
              <w:spacing w:before="40" w:after="40" w:line="240" w:lineRule="auto"/>
              <w:rPr>
                <w:rFonts w:ascii="Myriad Pro" w:hAnsi="Myriad Pro"/>
                <w:sz w:val="20"/>
                <w:szCs w:val="20"/>
              </w:rPr>
            </w:pPr>
            <w:r w:rsidRPr="00605CA3">
              <w:rPr>
                <w:rFonts w:ascii="Myriad Pro" w:hAnsi="Myriad Pro"/>
                <w:sz w:val="20"/>
                <w:szCs w:val="20"/>
              </w:rPr>
              <w:t>Zgodność wsparcia</w:t>
            </w:r>
          </w:p>
        </w:tc>
        <w:tc>
          <w:tcPr>
            <w:tcW w:w="6804" w:type="dxa"/>
            <w:shd w:val="clear" w:color="auto" w:fill="auto"/>
          </w:tcPr>
          <w:p w:rsidR="00BA5E48" w:rsidRPr="00605CA3" w:rsidRDefault="00BA5E48" w:rsidP="00BB7590">
            <w:pPr>
              <w:pStyle w:val="Akapitzlist"/>
              <w:numPr>
                <w:ilvl w:val="0"/>
                <w:numId w:val="295"/>
              </w:numPr>
              <w:spacing w:before="40" w:after="40" w:line="240" w:lineRule="auto"/>
              <w:jc w:val="both"/>
              <w:rPr>
                <w:rFonts w:cs="Arial"/>
                <w:szCs w:val="20"/>
              </w:rPr>
            </w:pPr>
            <w:r w:rsidRPr="00605CA3">
              <w:rPr>
                <w:rFonts w:cs="Arial"/>
                <w:bCs/>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p w:rsidR="00BA5E48" w:rsidRPr="001F3D58" w:rsidRDefault="00BA5E48" w:rsidP="00BB7590">
            <w:pPr>
              <w:pStyle w:val="Akapitzlist"/>
              <w:numPr>
                <w:ilvl w:val="0"/>
                <w:numId w:val="295"/>
              </w:numPr>
              <w:spacing w:before="40" w:after="40" w:line="240" w:lineRule="auto"/>
              <w:jc w:val="both"/>
              <w:rPr>
                <w:rFonts w:cs="Arial"/>
                <w:szCs w:val="20"/>
              </w:rPr>
            </w:pPr>
            <w:r>
              <w:rPr>
                <w:rFonts w:cs="Arial"/>
                <w:szCs w:val="20"/>
              </w:rPr>
              <w:t>Projektodawca</w:t>
            </w:r>
            <w:r w:rsidRPr="00605CA3">
              <w:rPr>
                <w:rFonts w:cs="Arial"/>
                <w:szCs w:val="20"/>
              </w:rPr>
              <w:t xml:space="preserve"> </w:t>
            </w:r>
            <w:r w:rsidRPr="00605CA3" w:rsidDel="00094346">
              <w:rPr>
                <w:rFonts w:cs="Arial"/>
                <w:szCs w:val="20"/>
              </w:rPr>
              <w:t>wniesie wkład własn</w:t>
            </w:r>
            <w:r w:rsidRPr="00605CA3">
              <w:rPr>
                <w:rFonts w:cs="Arial"/>
                <w:szCs w:val="20"/>
              </w:rPr>
              <w:t>y</w:t>
            </w:r>
            <w:r w:rsidRPr="00605CA3" w:rsidDel="00094346">
              <w:rPr>
                <w:rFonts w:cs="Arial"/>
                <w:szCs w:val="20"/>
              </w:rPr>
              <w:t xml:space="preserve"> w wysokości </w:t>
            </w:r>
            <w:r w:rsidRPr="00605CA3">
              <w:rPr>
                <w:rFonts w:cs="Arial"/>
                <w:szCs w:val="20"/>
              </w:rPr>
              <w:t xml:space="preserve">nie mniejszej niż określona w </w:t>
            </w:r>
            <w:r w:rsidRPr="00605CA3">
              <w:rPr>
                <w:rFonts w:cs="Arial"/>
                <w:i/>
                <w:szCs w:val="20"/>
              </w:rPr>
              <w:t xml:space="preserve">Szczegółowym Opisie Osi Priorytetowych  Regionalnego Programu Operacyjnego  Województwa Zachodniopomorskiego  2014-2020. </w:t>
            </w:r>
          </w:p>
          <w:p w:rsidR="00BA5E48" w:rsidRPr="00605CA3" w:rsidRDefault="00BA5E48" w:rsidP="00BB7590">
            <w:pPr>
              <w:pStyle w:val="Akapitzlist"/>
              <w:numPr>
                <w:ilvl w:val="0"/>
                <w:numId w:val="295"/>
              </w:numPr>
              <w:spacing w:before="40" w:after="40" w:line="240" w:lineRule="auto"/>
              <w:jc w:val="both"/>
              <w:rPr>
                <w:rFonts w:cs="Arial"/>
                <w:szCs w:val="20"/>
              </w:rPr>
            </w:pPr>
            <w:r w:rsidRPr="001F3D58">
              <w:rPr>
                <w:rFonts w:cs="Arial"/>
                <w:szCs w:val="20"/>
              </w:rPr>
              <w:t>Co najmniej 10% grupy docelowej stanowić  będą osoby z niepełnosprawnościami.</w:t>
            </w:r>
          </w:p>
          <w:p w:rsidR="00BA5E48" w:rsidRPr="00605CA3" w:rsidRDefault="00BA5E48" w:rsidP="00BB7590">
            <w:pPr>
              <w:pStyle w:val="Akapitzlist"/>
              <w:numPr>
                <w:ilvl w:val="0"/>
                <w:numId w:val="295"/>
              </w:numPr>
              <w:spacing w:before="40" w:after="40" w:line="240" w:lineRule="auto"/>
              <w:jc w:val="both"/>
              <w:rPr>
                <w:rFonts w:cs="Arial"/>
                <w:szCs w:val="20"/>
              </w:rPr>
            </w:pPr>
            <w:r w:rsidRPr="00605CA3">
              <w:rPr>
                <w:rFonts w:cs="Arial"/>
                <w:bCs/>
                <w:szCs w:val="20"/>
              </w:rPr>
              <w:t>Projekt zakłada osiągnięcie wskaźników efektywności społecznej i zatrudnieniowej dla uczestników na poziomie zgodnym z Komunikatem Ministra  Rozwoju  w sprawie wyznaczenia minimalnych poziomów kryterium efektywności społecznej i zatrudnieniowej dla Regionalnych Programów Operacyjnych:</w:t>
            </w:r>
          </w:p>
          <w:p w:rsidR="00BA5E48" w:rsidRPr="00605CA3" w:rsidRDefault="00BA5E48" w:rsidP="00BB7590">
            <w:pPr>
              <w:pStyle w:val="Akapitzlist"/>
              <w:numPr>
                <w:ilvl w:val="0"/>
                <w:numId w:val="328"/>
              </w:numPr>
              <w:autoSpaceDE w:val="0"/>
              <w:autoSpaceDN w:val="0"/>
              <w:spacing w:after="0" w:line="240" w:lineRule="auto"/>
              <w:ind w:left="1096" w:hanging="283"/>
              <w:contextualSpacing w:val="0"/>
              <w:jc w:val="both"/>
              <w:rPr>
                <w:rFonts w:cs="Arial"/>
                <w:bCs/>
                <w:szCs w:val="20"/>
              </w:rPr>
            </w:pPr>
            <w:r w:rsidRPr="00605CA3">
              <w:rPr>
                <w:rFonts w:cs="Arial"/>
                <w:bCs/>
                <w:szCs w:val="20"/>
              </w:rPr>
              <w:t>w odniesieniu do osób zagrożonych ubóstwem lub wykluczeniem społecznym,</w:t>
            </w:r>
          </w:p>
          <w:p w:rsidR="00BA5E48" w:rsidRPr="00605CA3" w:rsidRDefault="00BA5E48" w:rsidP="00BB7590">
            <w:pPr>
              <w:pStyle w:val="Akapitzlist"/>
              <w:numPr>
                <w:ilvl w:val="0"/>
                <w:numId w:val="328"/>
              </w:numPr>
              <w:autoSpaceDE w:val="0"/>
              <w:autoSpaceDN w:val="0"/>
              <w:spacing w:after="0" w:line="240" w:lineRule="auto"/>
              <w:ind w:left="1096" w:hanging="283"/>
              <w:contextualSpacing w:val="0"/>
              <w:jc w:val="both"/>
              <w:rPr>
                <w:rFonts w:cs="Arial"/>
                <w:bCs/>
                <w:szCs w:val="20"/>
              </w:rPr>
            </w:pPr>
            <w:r w:rsidRPr="00605CA3">
              <w:rPr>
                <w:rFonts w:cs="Arial"/>
                <w:bCs/>
                <w:szCs w:val="20"/>
              </w:rPr>
              <w:t>w odniesieniu do osób o znacznym stopniu niepełnosprawności, osób z niepełnosprawnością intelektualną oraz osób z niepełnosprawnościami sprzężonymi.</w:t>
            </w:r>
          </w:p>
          <w:p w:rsidR="00BA5E48" w:rsidRPr="001F3D58" w:rsidRDefault="00BA5E48" w:rsidP="00BB7590">
            <w:pPr>
              <w:pStyle w:val="Akapitzlist"/>
              <w:numPr>
                <w:ilvl w:val="0"/>
                <w:numId w:val="295"/>
              </w:numPr>
              <w:autoSpaceDE w:val="0"/>
              <w:autoSpaceDN w:val="0"/>
              <w:spacing w:after="0" w:line="240" w:lineRule="auto"/>
              <w:jc w:val="both"/>
              <w:rPr>
                <w:rFonts w:cs="Arial"/>
                <w:szCs w:val="20"/>
              </w:rPr>
            </w:pPr>
            <w:r w:rsidRPr="001F3D58">
              <w:rPr>
                <w:rFonts w:cs="Arial"/>
                <w:bCs/>
                <w:szCs w:val="20"/>
              </w:rPr>
              <w:t xml:space="preserve">Realizowane w ramach projektu formy wsparcia prowadzące do nabycia/podniesienia kwalifikacji kończą się uzyskaniem dokumentu potwierdzającego nabyte kwalifikacje </w:t>
            </w:r>
            <w:r w:rsidRPr="001F3D58">
              <w:rPr>
                <w:rFonts w:cs="Arial"/>
                <w:szCs w:val="20"/>
              </w:rPr>
              <w:t xml:space="preserve">w rozumieniu </w:t>
            </w:r>
            <w:r w:rsidRPr="001F3D58">
              <w:rPr>
                <w:rFonts w:cs="Arial"/>
                <w:i/>
                <w:szCs w:val="20"/>
              </w:rPr>
              <w:t>Wytycznych w zakresie monitorowania postępu rzeczowego realizacji programów operacyjnych na lata 2014-2020</w:t>
            </w:r>
            <w:r w:rsidRPr="001F3D58">
              <w:rPr>
                <w:rFonts w:cs="Arial"/>
                <w:bCs/>
                <w:szCs w:val="20"/>
              </w:rPr>
              <w:t>.</w:t>
            </w:r>
          </w:p>
          <w:p w:rsidR="00BA5E48" w:rsidRPr="001F3D58" w:rsidRDefault="00BA5E48" w:rsidP="00BB7590">
            <w:pPr>
              <w:pStyle w:val="Akapitzlist"/>
              <w:numPr>
                <w:ilvl w:val="0"/>
                <w:numId w:val="295"/>
              </w:numPr>
              <w:autoSpaceDE w:val="0"/>
              <w:autoSpaceDN w:val="0"/>
              <w:spacing w:after="0" w:line="240" w:lineRule="auto"/>
              <w:jc w:val="both"/>
              <w:rPr>
                <w:rFonts w:cs="Arial"/>
                <w:szCs w:val="20"/>
              </w:rPr>
            </w:pPr>
            <w:r w:rsidRPr="001F3D58">
              <w:rPr>
                <w:rFonts w:cs="Arial"/>
                <w:szCs w:val="20"/>
              </w:rPr>
              <w:t>Projekt rozpoczyna się nie później niż 8 miesięcy od daty zakończenia naboru. Odstąpienie od terminu rozpoczęcia realizacji projektu wskazanego we wniosku, możliwe będzie tylko w przypadku projektów, które uzyskały dofinansowanie w wyniku procedury odwoławczej i nie jest możliwe zrealizowanie projektu w pierwotnie zaplanowanym terminie.</w:t>
            </w:r>
          </w:p>
        </w:tc>
        <w:tc>
          <w:tcPr>
            <w:tcW w:w="4733" w:type="dxa"/>
            <w:shd w:val="clear" w:color="auto" w:fill="auto"/>
          </w:tcPr>
          <w:p w:rsidR="00BA5E48" w:rsidRPr="005308F3" w:rsidRDefault="00BA5E48" w:rsidP="00DA3915">
            <w:pPr>
              <w:spacing w:before="40" w:after="40" w:line="240" w:lineRule="auto"/>
              <w:rPr>
                <w:rFonts w:ascii="Myriad Pro" w:hAnsi="Myriad Pro"/>
                <w:sz w:val="20"/>
                <w:szCs w:val="20"/>
              </w:rPr>
            </w:pPr>
            <w:r w:rsidRPr="005308F3">
              <w:rPr>
                <w:rFonts w:ascii="Myriad Pro" w:hAnsi="Myriad Pro"/>
                <w:sz w:val="20"/>
                <w:szCs w:val="20"/>
              </w:rPr>
              <w:t>Spełnienie kryterium jest konieczne do przyznania dofinansowania.</w:t>
            </w:r>
          </w:p>
          <w:p w:rsidR="00BA5E48" w:rsidRPr="005308F3" w:rsidRDefault="00BA5E48" w:rsidP="00DA3915">
            <w:pPr>
              <w:spacing w:before="40" w:after="40" w:line="240" w:lineRule="auto"/>
              <w:rPr>
                <w:rFonts w:ascii="Myriad Pro" w:hAnsi="Myriad Pro"/>
                <w:sz w:val="20"/>
                <w:szCs w:val="20"/>
              </w:rPr>
            </w:pPr>
            <w:r w:rsidRPr="005308F3">
              <w:rPr>
                <w:rFonts w:ascii="Myriad Pro" w:hAnsi="Myriad Pro"/>
                <w:sz w:val="20"/>
                <w:szCs w:val="20"/>
              </w:rPr>
              <w:t>Projekt niespełniające kryterium są odrzucane.</w:t>
            </w:r>
          </w:p>
          <w:p w:rsidR="00BA5E48" w:rsidRPr="00AC2E00" w:rsidRDefault="00BA5E48" w:rsidP="00DA3915">
            <w:pPr>
              <w:spacing w:before="40" w:after="40" w:line="240" w:lineRule="auto"/>
              <w:rPr>
                <w:rFonts w:ascii="Myriad Pro" w:hAnsi="Myriad Pro"/>
                <w:sz w:val="20"/>
                <w:szCs w:val="20"/>
              </w:rPr>
            </w:pPr>
            <w:r w:rsidRPr="005308F3">
              <w:rPr>
                <w:rFonts w:ascii="Myriad Pro" w:hAnsi="Myriad Pro"/>
                <w:sz w:val="20"/>
                <w:szCs w:val="20"/>
              </w:rPr>
              <w:t>Ocena spełniania kryterium polega na przypisaniu wartości logicznych „tak”, „nie”.</w:t>
            </w:r>
          </w:p>
        </w:tc>
      </w:tr>
    </w:tbl>
    <w:p w:rsidR="00BA5E48" w:rsidRPr="00AC2E00" w:rsidRDefault="00BA5E48" w:rsidP="00144974">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8505"/>
        <w:gridCol w:w="4733"/>
      </w:tblGrid>
      <w:tr w:rsidR="00BA5E48" w:rsidRPr="00605CA3" w:rsidTr="007452D7">
        <w:trPr>
          <w:jc w:val="center"/>
        </w:trPr>
        <w:tc>
          <w:tcPr>
            <w:tcW w:w="14175" w:type="dxa"/>
            <w:gridSpan w:val="3"/>
            <w:shd w:val="clear" w:color="auto" w:fill="D9D9D9" w:themeFill="background1" w:themeFillShade="D9"/>
          </w:tcPr>
          <w:p w:rsidR="00BA5E48" w:rsidRPr="00605CA3" w:rsidRDefault="00BA5E48" w:rsidP="00EE5DF5">
            <w:pPr>
              <w:spacing w:before="40" w:after="40" w:line="240" w:lineRule="auto"/>
              <w:jc w:val="center"/>
              <w:rPr>
                <w:rFonts w:ascii="Myriad Pro" w:hAnsi="Myriad Pro"/>
                <w:b/>
                <w:sz w:val="20"/>
                <w:szCs w:val="20"/>
              </w:rPr>
            </w:pPr>
            <w:r w:rsidRPr="00605CA3">
              <w:rPr>
                <w:rFonts w:ascii="Myriad Pro" w:hAnsi="Myriad Pro"/>
                <w:b/>
                <w:sz w:val="20"/>
                <w:szCs w:val="20"/>
              </w:rPr>
              <w:t>Kryteria premiujące</w:t>
            </w:r>
          </w:p>
        </w:tc>
      </w:tr>
      <w:tr w:rsidR="00BA5E48" w:rsidRPr="00605CA3" w:rsidTr="00613E6C">
        <w:trPr>
          <w:jc w:val="center"/>
        </w:trPr>
        <w:tc>
          <w:tcPr>
            <w:tcW w:w="937" w:type="dxa"/>
          </w:tcPr>
          <w:p w:rsidR="00BA5E48" w:rsidRPr="00605CA3" w:rsidRDefault="00BA5E48" w:rsidP="007452D7">
            <w:pPr>
              <w:spacing w:before="40" w:after="40" w:line="240" w:lineRule="auto"/>
              <w:jc w:val="center"/>
              <w:rPr>
                <w:rFonts w:ascii="Myriad Pro" w:hAnsi="Myriad Pro"/>
                <w:sz w:val="20"/>
                <w:szCs w:val="20"/>
              </w:rPr>
            </w:pPr>
            <w:r w:rsidRPr="00605CA3">
              <w:rPr>
                <w:rFonts w:ascii="Myriad Pro" w:hAnsi="Myriad Pro"/>
                <w:sz w:val="20"/>
                <w:szCs w:val="20"/>
              </w:rPr>
              <w:t>L.p.</w:t>
            </w:r>
          </w:p>
        </w:tc>
        <w:tc>
          <w:tcPr>
            <w:tcW w:w="8505" w:type="dxa"/>
          </w:tcPr>
          <w:p w:rsidR="00BA5E48" w:rsidRPr="00605CA3" w:rsidRDefault="00BA5E48" w:rsidP="007452D7">
            <w:pPr>
              <w:spacing w:before="40" w:after="40" w:line="240" w:lineRule="auto"/>
              <w:jc w:val="center"/>
              <w:rPr>
                <w:rFonts w:ascii="Myriad Pro" w:hAnsi="Myriad Pro"/>
                <w:sz w:val="20"/>
                <w:szCs w:val="20"/>
              </w:rPr>
            </w:pPr>
            <w:r w:rsidRPr="00605CA3">
              <w:rPr>
                <w:rFonts w:ascii="Myriad Pro" w:hAnsi="Myriad Pro"/>
                <w:sz w:val="20"/>
                <w:szCs w:val="20"/>
              </w:rPr>
              <w:t>Definicja kryterium</w:t>
            </w:r>
          </w:p>
        </w:tc>
        <w:tc>
          <w:tcPr>
            <w:tcW w:w="4733" w:type="dxa"/>
          </w:tcPr>
          <w:p w:rsidR="00BA5E48" w:rsidRPr="00605CA3" w:rsidRDefault="00BA5E48" w:rsidP="007452D7">
            <w:pPr>
              <w:spacing w:before="40" w:after="40" w:line="240" w:lineRule="auto"/>
              <w:jc w:val="center"/>
              <w:rPr>
                <w:rFonts w:ascii="Myriad Pro" w:hAnsi="Myriad Pro"/>
                <w:sz w:val="20"/>
                <w:szCs w:val="20"/>
              </w:rPr>
            </w:pPr>
            <w:r w:rsidRPr="00605CA3">
              <w:rPr>
                <w:rFonts w:ascii="Myriad Pro" w:hAnsi="Myriad Pro"/>
                <w:sz w:val="20"/>
                <w:szCs w:val="20"/>
              </w:rPr>
              <w:t>Opis znaczenia kryterium</w:t>
            </w:r>
          </w:p>
        </w:tc>
      </w:tr>
      <w:tr w:rsidR="00BA5E48" w:rsidRPr="00605CA3" w:rsidTr="00613E6C">
        <w:trPr>
          <w:jc w:val="center"/>
        </w:trPr>
        <w:tc>
          <w:tcPr>
            <w:tcW w:w="937" w:type="dxa"/>
          </w:tcPr>
          <w:p w:rsidR="00BA5E48" w:rsidRPr="00605CA3" w:rsidRDefault="00BA5E48" w:rsidP="007452D7">
            <w:pPr>
              <w:spacing w:before="40" w:after="40" w:line="240" w:lineRule="auto"/>
              <w:jc w:val="center"/>
              <w:rPr>
                <w:rFonts w:ascii="Myriad Pro" w:hAnsi="Myriad Pro"/>
                <w:sz w:val="20"/>
                <w:szCs w:val="20"/>
              </w:rPr>
            </w:pPr>
            <w:r w:rsidRPr="00605CA3">
              <w:rPr>
                <w:rFonts w:ascii="Myriad Pro" w:hAnsi="Myriad Pro"/>
                <w:sz w:val="20"/>
                <w:szCs w:val="20"/>
              </w:rPr>
              <w:t>1</w:t>
            </w:r>
          </w:p>
        </w:tc>
        <w:tc>
          <w:tcPr>
            <w:tcW w:w="8505" w:type="dxa"/>
          </w:tcPr>
          <w:p w:rsidR="00BA5E48" w:rsidRPr="00605CA3" w:rsidRDefault="00BA5E48" w:rsidP="007452D7">
            <w:pPr>
              <w:spacing w:before="40" w:after="40" w:line="240" w:lineRule="auto"/>
              <w:jc w:val="center"/>
              <w:rPr>
                <w:rFonts w:ascii="Myriad Pro" w:hAnsi="Myriad Pro"/>
                <w:sz w:val="20"/>
                <w:szCs w:val="20"/>
              </w:rPr>
            </w:pPr>
            <w:r w:rsidRPr="00605CA3">
              <w:rPr>
                <w:rFonts w:ascii="Myriad Pro" w:hAnsi="Myriad Pro"/>
                <w:sz w:val="20"/>
                <w:szCs w:val="20"/>
              </w:rPr>
              <w:t>3</w:t>
            </w:r>
          </w:p>
        </w:tc>
        <w:tc>
          <w:tcPr>
            <w:tcW w:w="4733" w:type="dxa"/>
          </w:tcPr>
          <w:p w:rsidR="00BA5E48" w:rsidRPr="00605CA3" w:rsidRDefault="00BA5E48" w:rsidP="007452D7">
            <w:pPr>
              <w:spacing w:before="40" w:after="40" w:line="240" w:lineRule="auto"/>
              <w:jc w:val="center"/>
              <w:rPr>
                <w:rFonts w:ascii="Myriad Pro" w:hAnsi="Myriad Pro"/>
                <w:sz w:val="20"/>
                <w:szCs w:val="20"/>
              </w:rPr>
            </w:pPr>
            <w:r w:rsidRPr="00605CA3">
              <w:rPr>
                <w:rFonts w:ascii="Myriad Pro" w:hAnsi="Myriad Pro"/>
                <w:sz w:val="20"/>
                <w:szCs w:val="20"/>
              </w:rPr>
              <w:t>4</w:t>
            </w:r>
          </w:p>
        </w:tc>
      </w:tr>
      <w:tr w:rsidR="00BA5E48" w:rsidRPr="00605CA3" w:rsidTr="00613E6C">
        <w:trPr>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sidRPr="00605CA3">
              <w:rPr>
                <w:rFonts w:ascii="Myriad Pro" w:hAnsi="Myriad Pro" w:cs="Arial"/>
                <w:sz w:val="20"/>
                <w:szCs w:val="20"/>
              </w:rPr>
              <w:t>1.</w:t>
            </w:r>
          </w:p>
        </w:tc>
        <w:tc>
          <w:tcPr>
            <w:tcW w:w="8505" w:type="dxa"/>
          </w:tcPr>
          <w:p w:rsidR="00BA5E48" w:rsidRPr="00605CA3" w:rsidRDefault="00BA5E48" w:rsidP="004A6623">
            <w:pPr>
              <w:autoSpaceDE w:val="0"/>
              <w:autoSpaceDN w:val="0"/>
              <w:adjustRightInd w:val="0"/>
              <w:spacing w:after="0" w:line="240" w:lineRule="auto"/>
              <w:jc w:val="both"/>
              <w:rPr>
                <w:rFonts w:ascii="Myriad Pro" w:hAnsi="Myriad Pro" w:cs="Arial"/>
                <w:bCs/>
                <w:sz w:val="20"/>
                <w:szCs w:val="20"/>
              </w:rPr>
            </w:pPr>
            <w:r w:rsidRPr="00605CA3">
              <w:rPr>
                <w:rFonts w:ascii="Myriad Pro" w:hAnsi="Myriad Pro" w:cs="Arial"/>
                <w:bCs/>
                <w:sz w:val="20"/>
                <w:szCs w:val="20"/>
              </w:rPr>
              <w:t>Efektywność społeczna i zatrudnieniowa wynosi co najmniej o 10 pp więcej niż określona w Komunikacie Ministra Rozwoju w sprawie wyznaczenia minimalnych poziomów kryterium efektywności społecznej i zatrudnieniowej dla Regionalnych Programów Operacyjnych:</w:t>
            </w:r>
          </w:p>
          <w:p w:rsidR="00BA5E48" w:rsidRPr="00605CA3" w:rsidRDefault="00BA5E48" w:rsidP="00BB7590">
            <w:pPr>
              <w:pStyle w:val="Akapitzlist"/>
              <w:numPr>
                <w:ilvl w:val="0"/>
                <w:numId w:val="329"/>
              </w:numPr>
              <w:adjustRightInd w:val="0"/>
              <w:ind w:left="742"/>
              <w:jc w:val="both"/>
              <w:rPr>
                <w:rFonts w:cs="Arial"/>
                <w:bCs/>
                <w:szCs w:val="20"/>
              </w:rPr>
            </w:pPr>
            <w:r w:rsidRPr="00605CA3">
              <w:rPr>
                <w:rFonts w:cs="Arial"/>
                <w:bCs/>
                <w:szCs w:val="20"/>
              </w:rPr>
              <w:t>w odniesieniu do osób zagrożonych ubóstwem lub wykluczeniem społecznym,</w:t>
            </w:r>
          </w:p>
          <w:p w:rsidR="00BA5E48" w:rsidRPr="00605CA3" w:rsidRDefault="00BA5E48" w:rsidP="00BB7590">
            <w:pPr>
              <w:pStyle w:val="Akapitzlist"/>
              <w:numPr>
                <w:ilvl w:val="0"/>
                <w:numId w:val="329"/>
              </w:numPr>
              <w:adjustRightInd w:val="0"/>
              <w:ind w:left="742"/>
              <w:jc w:val="both"/>
              <w:rPr>
                <w:rFonts w:cs="Arial"/>
                <w:bCs/>
                <w:szCs w:val="20"/>
              </w:rPr>
            </w:pPr>
            <w:r w:rsidRPr="00605CA3">
              <w:rPr>
                <w:rFonts w:cs="Arial"/>
                <w:bCs/>
                <w:szCs w:val="20"/>
              </w:rPr>
              <w:t>w odniesieniu do osób o znacznym stopniu niepełnosprawności, osób z niepełnosprawnością intelektualną oraz osób z niepełnosprawnościami sprzężonymi.</w:t>
            </w:r>
          </w:p>
        </w:tc>
        <w:tc>
          <w:tcPr>
            <w:tcW w:w="4733" w:type="dxa"/>
          </w:tcPr>
          <w:p w:rsidR="00BA5E48" w:rsidRPr="00605CA3" w:rsidRDefault="00BA5E48" w:rsidP="004A6623">
            <w:pPr>
              <w:spacing w:before="40" w:after="40" w:line="240" w:lineRule="auto"/>
              <w:rPr>
                <w:rFonts w:ascii="Myriad Pro" w:hAnsi="Myriad Pro" w:cs="Arial"/>
                <w:sz w:val="20"/>
                <w:szCs w:val="20"/>
              </w:rPr>
            </w:pPr>
            <w:r w:rsidRPr="00605CA3">
              <w:rPr>
                <w:rFonts w:ascii="Myriad Pro" w:hAnsi="Myriad Pro" w:cs="Arial"/>
                <w:sz w:val="20"/>
                <w:szCs w:val="20"/>
              </w:rPr>
              <w:t xml:space="preserve">Liczba punktów: </w:t>
            </w:r>
            <w:r>
              <w:rPr>
                <w:rFonts w:ascii="Myriad Pro" w:hAnsi="Myriad Pro" w:cs="Arial"/>
                <w:sz w:val="20"/>
                <w:szCs w:val="20"/>
              </w:rPr>
              <w:t>5</w:t>
            </w:r>
          </w:p>
        </w:tc>
      </w:tr>
      <w:tr w:rsidR="00BA5E48" w:rsidRPr="00605CA3" w:rsidTr="00613E6C">
        <w:trPr>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Pr>
                <w:rFonts w:ascii="Myriad Pro" w:hAnsi="Myriad Pro" w:cs="Arial"/>
                <w:sz w:val="20"/>
                <w:szCs w:val="20"/>
              </w:rPr>
              <w:t>2.</w:t>
            </w:r>
          </w:p>
        </w:tc>
        <w:tc>
          <w:tcPr>
            <w:tcW w:w="8505" w:type="dxa"/>
          </w:tcPr>
          <w:p w:rsidR="00BA5E48" w:rsidRPr="001F3D58" w:rsidRDefault="00BA5E48" w:rsidP="001F3D58">
            <w:pPr>
              <w:autoSpaceDE w:val="0"/>
              <w:autoSpaceDN w:val="0"/>
              <w:adjustRightInd w:val="0"/>
              <w:spacing w:after="0" w:line="240" w:lineRule="auto"/>
              <w:jc w:val="both"/>
              <w:rPr>
                <w:rFonts w:ascii="Myriad Pro" w:hAnsi="Myriad Pro" w:cs="Arial"/>
                <w:bCs/>
                <w:sz w:val="20"/>
                <w:szCs w:val="20"/>
              </w:rPr>
            </w:pPr>
            <w:r w:rsidRPr="001F3D58">
              <w:rPr>
                <w:rFonts w:ascii="Myriad Pro" w:hAnsi="Myriad Pro" w:cs="Arial"/>
                <w:bCs/>
                <w:sz w:val="20"/>
                <w:szCs w:val="20"/>
              </w:rPr>
              <w:t xml:space="preserve">Minimum 50 % grupy docelowej  stanowią osoby zagrożone ubóstwem lub wykluczeniem społecznym, doświadczające wielokrotnego wykluczenia społecznego rozumianego jako wykluczenie z powodu więcej niż jednej z przesłanek, o których mowa poniżej: </w:t>
            </w:r>
          </w:p>
          <w:p w:rsidR="00BA5E48" w:rsidRPr="001F3D58" w:rsidRDefault="00BA5E48" w:rsidP="00BB7590">
            <w:pPr>
              <w:numPr>
                <w:ilvl w:val="0"/>
                <w:numId w:val="332"/>
              </w:numPr>
              <w:autoSpaceDE w:val="0"/>
              <w:autoSpaceDN w:val="0"/>
              <w:adjustRightInd w:val="0"/>
              <w:spacing w:after="0" w:line="240" w:lineRule="auto"/>
              <w:jc w:val="both"/>
              <w:rPr>
                <w:rFonts w:ascii="Myriad Pro" w:hAnsi="Myriad Pro" w:cs="Arial"/>
                <w:bCs/>
                <w:sz w:val="20"/>
                <w:szCs w:val="20"/>
              </w:rPr>
            </w:pPr>
            <w:r w:rsidRPr="001F3D58">
              <w:rPr>
                <w:rFonts w:ascii="Myriad Pro" w:hAnsi="Myriad Pro" w:cs="Arial"/>
                <w:bCs/>
                <w:sz w:val="20"/>
                <w:szCs w:val="20"/>
              </w:rPr>
              <w:t xml:space="preserve">osoby korzystające ze świadczeń z pomocy społecznej zgodnie z ustawą z dnia 12 marca 2004 r. o pomocy społecznej lub kwalifikujące się do objęcia wsparciem pomocy społecznej, tj. spełniające co najmniej jedną z przesłanek określonych w  art. 7 ustawy z dnia 12 marca 2004 r. o pomocy </w:t>
            </w:r>
          </w:p>
          <w:p w:rsidR="00BA5E48" w:rsidRPr="001F3D58" w:rsidRDefault="00BA5E48" w:rsidP="00BB7590">
            <w:pPr>
              <w:numPr>
                <w:ilvl w:val="0"/>
                <w:numId w:val="332"/>
              </w:numPr>
              <w:autoSpaceDE w:val="0"/>
              <w:autoSpaceDN w:val="0"/>
              <w:adjustRightInd w:val="0"/>
              <w:spacing w:after="0" w:line="240" w:lineRule="auto"/>
              <w:jc w:val="both"/>
              <w:rPr>
                <w:rFonts w:ascii="Myriad Pro" w:hAnsi="Myriad Pro" w:cs="Arial"/>
                <w:bCs/>
                <w:sz w:val="20"/>
                <w:szCs w:val="20"/>
              </w:rPr>
            </w:pPr>
            <w:r w:rsidRPr="001F3D58">
              <w:rPr>
                <w:rFonts w:ascii="Myriad Pro" w:hAnsi="Myriad Pro" w:cs="Arial"/>
                <w:bCs/>
                <w:sz w:val="20"/>
                <w:szCs w:val="20"/>
              </w:rPr>
              <w:t xml:space="preserve">osoby, o których mowa w art. 1 ust. 2 ustawy z dnia 13 czerwca 2003 r. o zatrudnieniu socjalnym </w:t>
            </w:r>
          </w:p>
          <w:p w:rsidR="00BA5E48" w:rsidRPr="001F3D58" w:rsidRDefault="00BA5E48" w:rsidP="00BB7590">
            <w:pPr>
              <w:numPr>
                <w:ilvl w:val="0"/>
                <w:numId w:val="332"/>
              </w:numPr>
              <w:autoSpaceDE w:val="0"/>
              <w:autoSpaceDN w:val="0"/>
              <w:adjustRightInd w:val="0"/>
              <w:spacing w:after="0" w:line="240" w:lineRule="auto"/>
              <w:jc w:val="both"/>
              <w:rPr>
                <w:rFonts w:ascii="Myriad Pro" w:hAnsi="Myriad Pro" w:cs="Arial"/>
                <w:bCs/>
                <w:sz w:val="20"/>
                <w:szCs w:val="20"/>
              </w:rPr>
            </w:pPr>
            <w:r w:rsidRPr="001F3D58">
              <w:rPr>
                <w:rFonts w:ascii="Myriad Pro" w:hAnsi="Myriad Pro" w:cs="Arial"/>
                <w:bCs/>
                <w:sz w:val="20"/>
                <w:szCs w:val="20"/>
              </w:rPr>
              <w:t>osoby przebywające w pieczy zastępczej lub opuszczające pieczę zastępczą oraz rodziny przeżywające trudności w pełnieniu funkcji opiekuńczo-wychowawczych, o których mowa w ustawie z dnia 9 czerwca 2011 r. o wspieraniu rodziny i systemie pieczy zastępczej</w:t>
            </w:r>
          </w:p>
          <w:p w:rsidR="00BA5E48" w:rsidRPr="001F3D58" w:rsidRDefault="00BA5E48" w:rsidP="00BB7590">
            <w:pPr>
              <w:numPr>
                <w:ilvl w:val="0"/>
                <w:numId w:val="332"/>
              </w:numPr>
              <w:autoSpaceDE w:val="0"/>
              <w:autoSpaceDN w:val="0"/>
              <w:adjustRightInd w:val="0"/>
              <w:spacing w:after="0" w:line="240" w:lineRule="auto"/>
              <w:jc w:val="both"/>
              <w:rPr>
                <w:rFonts w:ascii="Myriad Pro" w:hAnsi="Myriad Pro" w:cs="Arial"/>
                <w:bCs/>
                <w:sz w:val="20"/>
                <w:szCs w:val="20"/>
              </w:rPr>
            </w:pPr>
            <w:r w:rsidRPr="001F3D58">
              <w:rPr>
                <w:rFonts w:ascii="Myriad Pro" w:hAnsi="Myriad Pro" w:cs="Arial"/>
                <w:bCs/>
                <w:sz w:val="20"/>
                <w:szCs w:val="20"/>
              </w:rPr>
              <w:t xml:space="preserve">osoby nieletnie, wobec których zastosowano środki zapobiegania i zwalczania demoralizacji i przestępczości zgodnie z ustawą z dnia 26 października 1982 r. o postępowaniu w sprawach nieletnich </w:t>
            </w:r>
          </w:p>
          <w:p w:rsidR="00BA5E48" w:rsidRPr="001F3D58" w:rsidRDefault="00BA5E48" w:rsidP="00BB7590">
            <w:pPr>
              <w:numPr>
                <w:ilvl w:val="0"/>
                <w:numId w:val="332"/>
              </w:numPr>
              <w:autoSpaceDE w:val="0"/>
              <w:autoSpaceDN w:val="0"/>
              <w:adjustRightInd w:val="0"/>
              <w:spacing w:after="0" w:line="240" w:lineRule="auto"/>
              <w:jc w:val="both"/>
              <w:rPr>
                <w:rFonts w:ascii="Myriad Pro" w:hAnsi="Myriad Pro" w:cs="Arial"/>
                <w:bCs/>
                <w:sz w:val="20"/>
                <w:szCs w:val="20"/>
              </w:rPr>
            </w:pPr>
            <w:r w:rsidRPr="001F3D58">
              <w:rPr>
                <w:rFonts w:ascii="Myriad Pro" w:hAnsi="Myriad Pro" w:cs="Arial"/>
                <w:bCs/>
                <w:sz w:val="20"/>
                <w:szCs w:val="20"/>
              </w:rPr>
              <w:t xml:space="preserve">osoby przebywające w młodzieżowych ośrodkach wychowawczych i młodzieżowych ośrodkach socjoterapii, o których mowa w ustawie z dnia 7 września 1991 r. o systemie oświaty </w:t>
            </w:r>
          </w:p>
          <w:p w:rsidR="00BA5E48" w:rsidRPr="001F3D58" w:rsidRDefault="00BA5E48" w:rsidP="00BB7590">
            <w:pPr>
              <w:numPr>
                <w:ilvl w:val="0"/>
                <w:numId w:val="332"/>
              </w:numPr>
              <w:autoSpaceDE w:val="0"/>
              <w:autoSpaceDN w:val="0"/>
              <w:adjustRightInd w:val="0"/>
              <w:spacing w:after="0" w:line="240" w:lineRule="auto"/>
              <w:jc w:val="both"/>
              <w:rPr>
                <w:rFonts w:ascii="Myriad Pro" w:hAnsi="Myriad Pro" w:cs="Arial"/>
                <w:bCs/>
                <w:sz w:val="20"/>
                <w:szCs w:val="20"/>
              </w:rPr>
            </w:pPr>
            <w:r w:rsidRPr="001F3D58">
              <w:rPr>
                <w:rFonts w:ascii="Myriad Pro" w:hAnsi="Myriad Pro" w:cs="Arial"/>
                <w:bCs/>
                <w:sz w:val="20"/>
                <w:szCs w:val="20"/>
              </w:rPr>
              <w:t>osoby z niepełnosprawnością – osoby niepełnosprawne w rozumieniu ustawy z dnia 27 sierpnia 1997 r. o rehabilitacji zawodowej i społecznej oraz zatrudnianiu osób niepełnosprawnych, a także osoby z zaburzeniami psychicznymi, w rozumieniu ustawy z dnia 19 sierpnia 1994 r. o ochronie zdrowia psychicznego ;</w:t>
            </w:r>
          </w:p>
          <w:p w:rsidR="00BA5E48" w:rsidRPr="001F3D58" w:rsidRDefault="00BA5E48" w:rsidP="00BB7590">
            <w:pPr>
              <w:numPr>
                <w:ilvl w:val="0"/>
                <w:numId w:val="332"/>
              </w:numPr>
              <w:autoSpaceDE w:val="0"/>
              <w:autoSpaceDN w:val="0"/>
              <w:adjustRightInd w:val="0"/>
              <w:spacing w:after="0" w:line="240" w:lineRule="auto"/>
              <w:jc w:val="both"/>
              <w:rPr>
                <w:rFonts w:ascii="Myriad Pro" w:hAnsi="Myriad Pro" w:cs="Arial"/>
                <w:bCs/>
                <w:sz w:val="20"/>
                <w:szCs w:val="20"/>
              </w:rPr>
            </w:pPr>
            <w:r w:rsidRPr="001F3D58">
              <w:rPr>
                <w:rFonts w:ascii="Myriad Pro" w:hAnsi="Myriad Pro" w:cs="Arial"/>
                <w:bCs/>
                <w:sz w:val="20"/>
                <w:szCs w:val="20"/>
              </w:rPr>
              <w:t>rodziny z dzieckiem z niepełnosprawnością, o ile co najmniej jeden z rodziców lub opiekunów nie pracuje ze względu na konieczność sprawowania opieki nad dzieckiem z niepełnosprawnością;</w:t>
            </w:r>
          </w:p>
          <w:p w:rsidR="00BA5E48" w:rsidRPr="001F3D58" w:rsidRDefault="00BA5E48" w:rsidP="00BB7590">
            <w:pPr>
              <w:numPr>
                <w:ilvl w:val="0"/>
                <w:numId w:val="332"/>
              </w:numPr>
              <w:autoSpaceDE w:val="0"/>
              <w:autoSpaceDN w:val="0"/>
              <w:adjustRightInd w:val="0"/>
              <w:spacing w:after="0" w:line="240" w:lineRule="auto"/>
              <w:jc w:val="both"/>
              <w:rPr>
                <w:rFonts w:ascii="Myriad Pro" w:hAnsi="Myriad Pro" w:cs="Arial"/>
                <w:bCs/>
                <w:sz w:val="20"/>
                <w:szCs w:val="20"/>
              </w:rPr>
            </w:pPr>
            <w:r w:rsidRPr="001F3D58">
              <w:rPr>
                <w:rFonts w:ascii="Myriad Pro" w:hAnsi="Myriad Pro" w:cs="Arial"/>
                <w:bCs/>
                <w:sz w:val="20"/>
                <w:szCs w:val="20"/>
              </w:rPr>
              <w:t>osoby, dla których ustalono III profil pomocy, zgodnie z ustawą z dnia 20 kwietnia 2004 r. o promocji zatrudnienia i instytucjach rynku pracy;</w:t>
            </w:r>
          </w:p>
          <w:p w:rsidR="00BA5E48" w:rsidRPr="001F3D58" w:rsidRDefault="00BA5E48" w:rsidP="00BB7590">
            <w:pPr>
              <w:numPr>
                <w:ilvl w:val="0"/>
                <w:numId w:val="332"/>
              </w:numPr>
              <w:autoSpaceDE w:val="0"/>
              <w:autoSpaceDN w:val="0"/>
              <w:adjustRightInd w:val="0"/>
              <w:spacing w:after="0" w:line="240" w:lineRule="auto"/>
              <w:jc w:val="both"/>
              <w:rPr>
                <w:rFonts w:ascii="Myriad Pro" w:hAnsi="Myriad Pro" w:cs="Arial"/>
                <w:bCs/>
                <w:sz w:val="20"/>
                <w:szCs w:val="20"/>
              </w:rPr>
            </w:pPr>
            <w:r w:rsidRPr="001F3D58">
              <w:rPr>
                <w:rFonts w:ascii="Myriad Pro" w:hAnsi="Myriad Pro" w:cs="Arial"/>
                <w:bCs/>
                <w:sz w:val="20"/>
                <w:szCs w:val="20"/>
              </w:rPr>
              <w:t>osoby niesamodzielne;</w:t>
            </w:r>
          </w:p>
          <w:p w:rsidR="00BA5E48" w:rsidRPr="001F3D58" w:rsidRDefault="00BA5E48" w:rsidP="00BB7590">
            <w:pPr>
              <w:numPr>
                <w:ilvl w:val="0"/>
                <w:numId w:val="332"/>
              </w:numPr>
              <w:autoSpaceDE w:val="0"/>
              <w:autoSpaceDN w:val="0"/>
              <w:adjustRightInd w:val="0"/>
              <w:spacing w:after="0" w:line="240" w:lineRule="auto"/>
              <w:jc w:val="both"/>
              <w:rPr>
                <w:rFonts w:ascii="Myriad Pro" w:hAnsi="Myriad Pro" w:cs="Arial"/>
                <w:bCs/>
                <w:sz w:val="20"/>
                <w:szCs w:val="20"/>
              </w:rPr>
            </w:pPr>
            <w:r w:rsidRPr="001F3D58">
              <w:rPr>
                <w:rFonts w:ascii="Myriad Pro" w:hAnsi="Myriad Pro" w:cs="Arial"/>
                <w:bCs/>
                <w:sz w:val="20"/>
                <w:szCs w:val="20"/>
              </w:rPr>
              <w:t xml:space="preserve">osoby bezdomne lub dotknięte wykluczeniem z dostępu do mieszkań w rozumieniu </w:t>
            </w:r>
            <w:r w:rsidRPr="001F3D58">
              <w:rPr>
                <w:rFonts w:ascii="Myriad Pro" w:hAnsi="Myriad Pro" w:cs="Arial"/>
                <w:bCs/>
                <w:i/>
                <w:sz w:val="20"/>
                <w:szCs w:val="20"/>
              </w:rPr>
              <w:t>Wytycznych w zakresie monitorowania postępu rzeczowego realizacji programów operacyjnych na lata 2014-2020</w:t>
            </w:r>
            <w:r w:rsidRPr="001F3D58">
              <w:rPr>
                <w:rFonts w:ascii="Myriad Pro" w:hAnsi="Myriad Pro" w:cs="Arial"/>
                <w:bCs/>
                <w:sz w:val="20"/>
                <w:szCs w:val="20"/>
              </w:rPr>
              <w:t>;</w:t>
            </w:r>
          </w:p>
          <w:p w:rsidR="00BA5E48" w:rsidRPr="00216620" w:rsidRDefault="00BA5E48" w:rsidP="00BB7590">
            <w:pPr>
              <w:numPr>
                <w:ilvl w:val="0"/>
                <w:numId w:val="332"/>
              </w:numPr>
              <w:autoSpaceDE w:val="0"/>
              <w:autoSpaceDN w:val="0"/>
              <w:adjustRightInd w:val="0"/>
              <w:spacing w:after="0" w:line="240" w:lineRule="auto"/>
              <w:jc w:val="both"/>
              <w:rPr>
                <w:rFonts w:ascii="Myriad Pro" w:hAnsi="Myriad Pro" w:cs="Arial"/>
                <w:bCs/>
                <w:sz w:val="20"/>
                <w:szCs w:val="20"/>
              </w:rPr>
            </w:pPr>
            <w:r w:rsidRPr="00216620">
              <w:rPr>
                <w:rFonts w:ascii="Myriad Pro" w:hAnsi="Myriad Pro" w:cs="Arial"/>
                <w:bCs/>
                <w:sz w:val="20"/>
                <w:szCs w:val="20"/>
              </w:rPr>
              <w:t xml:space="preserve">osoby korzystające z </w:t>
            </w:r>
            <w:r w:rsidRPr="00216620">
              <w:rPr>
                <w:rFonts w:ascii="Myriad Pro" w:hAnsi="Myriad Pro" w:cs="Arial"/>
                <w:bCs/>
                <w:i/>
                <w:sz w:val="20"/>
                <w:szCs w:val="20"/>
              </w:rPr>
              <w:t>Programu Operacyjnego Pomoc Żywnościowa</w:t>
            </w:r>
            <w:r w:rsidRPr="00216620">
              <w:rPr>
                <w:rFonts w:ascii="Myriad Pro" w:hAnsi="Myriad Pro" w:cs="Arial"/>
                <w:bCs/>
                <w:sz w:val="20"/>
                <w:szCs w:val="20"/>
              </w:rPr>
              <w:t>.</w:t>
            </w:r>
          </w:p>
        </w:tc>
        <w:tc>
          <w:tcPr>
            <w:tcW w:w="4733" w:type="dxa"/>
          </w:tcPr>
          <w:p w:rsidR="00BA5E48" w:rsidRPr="00605CA3" w:rsidRDefault="00BA5E48" w:rsidP="004A6623">
            <w:pPr>
              <w:spacing w:before="40" w:after="40" w:line="240" w:lineRule="auto"/>
              <w:rPr>
                <w:rFonts w:ascii="Myriad Pro" w:hAnsi="Myriad Pro" w:cs="Arial"/>
                <w:sz w:val="20"/>
                <w:szCs w:val="20"/>
              </w:rPr>
            </w:pPr>
            <w:r w:rsidRPr="00605CA3">
              <w:rPr>
                <w:rFonts w:ascii="Myriad Pro" w:hAnsi="Myriad Pro" w:cs="Arial"/>
                <w:sz w:val="20"/>
                <w:szCs w:val="20"/>
              </w:rPr>
              <w:t xml:space="preserve">Liczba punktów: </w:t>
            </w:r>
            <w:r>
              <w:rPr>
                <w:rFonts w:ascii="Myriad Pro" w:hAnsi="Myriad Pro" w:cs="Arial"/>
                <w:sz w:val="20"/>
                <w:szCs w:val="20"/>
              </w:rPr>
              <w:t>2</w:t>
            </w:r>
          </w:p>
        </w:tc>
      </w:tr>
      <w:tr w:rsidR="00BA5E48" w:rsidRPr="00605CA3" w:rsidTr="00613E6C">
        <w:trPr>
          <w:trHeight w:val="708"/>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Pr>
                <w:rFonts w:ascii="Myriad Pro" w:hAnsi="Myriad Pro" w:cs="Arial"/>
                <w:sz w:val="20"/>
                <w:szCs w:val="20"/>
              </w:rPr>
              <w:t>3</w:t>
            </w:r>
            <w:r w:rsidRPr="00605CA3">
              <w:rPr>
                <w:rFonts w:ascii="Myriad Pro" w:hAnsi="Myriad Pro" w:cs="Arial"/>
                <w:sz w:val="20"/>
                <w:szCs w:val="20"/>
              </w:rPr>
              <w:t>.</w:t>
            </w:r>
          </w:p>
        </w:tc>
        <w:tc>
          <w:tcPr>
            <w:tcW w:w="8505" w:type="dxa"/>
          </w:tcPr>
          <w:p w:rsidR="00BA5E48" w:rsidRPr="00605CA3" w:rsidRDefault="00BA5E48" w:rsidP="004A6623">
            <w:pPr>
              <w:autoSpaceDE w:val="0"/>
              <w:autoSpaceDN w:val="0"/>
              <w:adjustRightInd w:val="0"/>
              <w:spacing w:after="0" w:line="240" w:lineRule="auto"/>
              <w:jc w:val="both"/>
              <w:rPr>
                <w:rFonts w:ascii="Myriad Pro" w:hAnsi="Myriad Pro" w:cs="Arial"/>
                <w:sz w:val="20"/>
                <w:szCs w:val="20"/>
              </w:rPr>
            </w:pPr>
            <w:r w:rsidRPr="00605CA3">
              <w:rPr>
                <w:rFonts w:ascii="Myriad Pro" w:hAnsi="Myriad Pro" w:cs="Arial"/>
                <w:sz w:val="20"/>
                <w:szCs w:val="20"/>
              </w:rPr>
              <w:t>Projekt skierowany jest do osób:</w:t>
            </w:r>
          </w:p>
          <w:p w:rsidR="00BA5E48" w:rsidRPr="00605CA3" w:rsidRDefault="00BA5E48" w:rsidP="00BB7590">
            <w:pPr>
              <w:pStyle w:val="Akapitzlist"/>
              <w:numPr>
                <w:ilvl w:val="0"/>
                <w:numId w:val="330"/>
              </w:numPr>
              <w:autoSpaceDE w:val="0"/>
              <w:autoSpaceDN w:val="0"/>
              <w:adjustRightInd w:val="0"/>
              <w:spacing w:after="0" w:line="240" w:lineRule="auto"/>
              <w:contextualSpacing w:val="0"/>
              <w:jc w:val="both"/>
              <w:rPr>
                <w:rFonts w:cs="Arial"/>
                <w:szCs w:val="20"/>
              </w:rPr>
            </w:pPr>
            <w:r w:rsidRPr="00605CA3">
              <w:rPr>
                <w:rFonts w:cs="Arial"/>
                <w:szCs w:val="20"/>
              </w:rPr>
              <w:t xml:space="preserve">o znacznym lub umiarkowanym stopniu niepełnosprawności; </w:t>
            </w:r>
          </w:p>
          <w:p w:rsidR="00BA5E48" w:rsidRPr="00605CA3" w:rsidRDefault="00BA5E48" w:rsidP="004A6623">
            <w:pPr>
              <w:pStyle w:val="Akapitzlist"/>
              <w:adjustRightInd w:val="0"/>
              <w:jc w:val="both"/>
              <w:rPr>
                <w:rFonts w:cs="Arial"/>
                <w:szCs w:val="20"/>
              </w:rPr>
            </w:pPr>
            <w:r w:rsidRPr="00605CA3">
              <w:rPr>
                <w:rFonts w:cs="Arial"/>
                <w:szCs w:val="20"/>
              </w:rPr>
              <w:t>i/lub</w:t>
            </w:r>
          </w:p>
          <w:p w:rsidR="00BA5E48" w:rsidRPr="00605CA3" w:rsidRDefault="00BA5E48" w:rsidP="00BB7590">
            <w:pPr>
              <w:pStyle w:val="Akapitzlist"/>
              <w:numPr>
                <w:ilvl w:val="0"/>
                <w:numId w:val="330"/>
              </w:numPr>
              <w:autoSpaceDE w:val="0"/>
              <w:autoSpaceDN w:val="0"/>
              <w:adjustRightInd w:val="0"/>
              <w:spacing w:after="0" w:line="240" w:lineRule="auto"/>
              <w:contextualSpacing w:val="0"/>
              <w:jc w:val="both"/>
              <w:rPr>
                <w:rFonts w:cs="Arial"/>
                <w:szCs w:val="20"/>
              </w:rPr>
            </w:pPr>
            <w:r w:rsidRPr="00605CA3">
              <w:rPr>
                <w:rFonts w:cs="Arial"/>
                <w:szCs w:val="20"/>
              </w:rPr>
              <w:t>z niepełnosprawnością sprzężoną lub osób z zaburzeniami psychicznymi, w tym osób z niepełnosprawnością intelektualną i osób z całościowymi zaburzeniami rozwojowymi</w:t>
            </w:r>
          </w:p>
          <w:p w:rsidR="00BA5E48" w:rsidRPr="00605CA3" w:rsidRDefault="00BA5E48" w:rsidP="004A6623">
            <w:pPr>
              <w:spacing w:before="40" w:after="40" w:line="240" w:lineRule="auto"/>
              <w:jc w:val="both"/>
              <w:rPr>
                <w:rFonts w:ascii="Myriad Pro" w:eastAsia="Times New Roman" w:hAnsi="Myriad Pro" w:cs="Arial"/>
                <w:sz w:val="20"/>
                <w:szCs w:val="20"/>
              </w:rPr>
            </w:pPr>
            <w:r w:rsidRPr="00605CA3">
              <w:rPr>
                <w:rFonts w:ascii="Myriad Pro" w:hAnsi="Myriad Pro" w:cs="Arial"/>
                <w:sz w:val="20"/>
                <w:szCs w:val="20"/>
              </w:rPr>
              <w:t>na poziomie minimum 10% z ogółu uczestników projektu.</w:t>
            </w:r>
          </w:p>
        </w:tc>
        <w:tc>
          <w:tcPr>
            <w:tcW w:w="4733" w:type="dxa"/>
          </w:tcPr>
          <w:p w:rsidR="00BA5E48" w:rsidRPr="00605CA3" w:rsidRDefault="00BA5E48" w:rsidP="001F3D58">
            <w:pPr>
              <w:spacing w:before="40" w:after="40" w:line="240" w:lineRule="auto"/>
              <w:rPr>
                <w:rFonts w:ascii="Myriad Pro" w:hAnsi="Myriad Pro" w:cs="Arial"/>
                <w:sz w:val="20"/>
                <w:szCs w:val="20"/>
              </w:rPr>
            </w:pPr>
            <w:r w:rsidRPr="00605CA3">
              <w:rPr>
                <w:rFonts w:ascii="Myriad Pro" w:hAnsi="Myriad Pro" w:cs="Arial"/>
                <w:sz w:val="20"/>
                <w:szCs w:val="20"/>
              </w:rPr>
              <w:t xml:space="preserve">Liczba punktów: </w:t>
            </w:r>
            <w:r>
              <w:rPr>
                <w:rFonts w:ascii="Myriad Pro" w:hAnsi="Myriad Pro" w:cs="Arial"/>
                <w:sz w:val="20"/>
                <w:szCs w:val="20"/>
              </w:rPr>
              <w:t>5</w:t>
            </w:r>
          </w:p>
        </w:tc>
      </w:tr>
      <w:tr w:rsidR="00BA5E48" w:rsidRPr="00605CA3" w:rsidTr="00613E6C">
        <w:trPr>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Pr>
                <w:rFonts w:ascii="Myriad Pro" w:hAnsi="Myriad Pro" w:cs="Arial"/>
                <w:sz w:val="20"/>
                <w:szCs w:val="20"/>
              </w:rPr>
              <w:t>4</w:t>
            </w:r>
            <w:r w:rsidRPr="00605CA3">
              <w:rPr>
                <w:rFonts w:ascii="Myriad Pro" w:hAnsi="Myriad Pro" w:cs="Arial"/>
                <w:sz w:val="20"/>
                <w:szCs w:val="20"/>
              </w:rPr>
              <w:t>.</w:t>
            </w:r>
          </w:p>
        </w:tc>
        <w:tc>
          <w:tcPr>
            <w:tcW w:w="8505" w:type="dxa"/>
          </w:tcPr>
          <w:p w:rsidR="00BA5E48" w:rsidRPr="00AA276D" w:rsidRDefault="00BA5E48" w:rsidP="004F725E">
            <w:pPr>
              <w:spacing w:before="40" w:after="40" w:line="240" w:lineRule="auto"/>
              <w:jc w:val="both"/>
              <w:rPr>
                <w:rFonts w:ascii="Myriad Pro" w:hAnsi="Myriad Pro" w:cs="Arial"/>
                <w:sz w:val="20"/>
                <w:szCs w:val="20"/>
              </w:rPr>
            </w:pPr>
            <w:r w:rsidRPr="00AA276D">
              <w:rPr>
                <w:rFonts w:ascii="Myriad Pro" w:hAnsi="Myriad Pro" w:cs="Arial"/>
                <w:sz w:val="20"/>
                <w:szCs w:val="20"/>
              </w:rPr>
              <w:t>Co najmniej 50% grupy docelowej stanowić będą osoby z obszarów wiejskich.</w:t>
            </w:r>
          </w:p>
        </w:tc>
        <w:tc>
          <w:tcPr>
            <w:tcW w:w="4733" w:type="dxa"/>
          </w:tcPr>
          <w:p w:rsidR="00BA5E48" w:rsidRPr="00605CA3" w:rsidRDefault="00BA5E48" w:rsidP="004A6623">
            <w:pPr>
              <w:spacing w:before="40" w:after="40" w:line="240" w:lineRule="auto"/>
              <w:rPr>
                <w:rFonts w:ascii="Myriad Pro" w:hAnsi="Myriad Pro" w:cs="Arial"/>
                <w:sz w:val="20"/>
                <w:szCs w:val="20"/>
              </w:rPr>
            </w:pPr>
            <w:r w:rsidRPr="00605CA3">
              <w:rPr>
                <w:rFonts w:ascii="Myriad Pro" w:hAnsi="Myriad Pro" w:cs="Arial"/>
                <w:sz w:val="20"/>
                <w:szCs w:val="20"/>
              </w:rPr>
              <w:t xml:space="preserve">Liczba punktów: </w:t>
            </w:r>
            <w:r>
              <w:rPr>
                <w:rFonts w:ascii="Myriad Pro" w:hAnsi="Myriad Pro" w:cs="Arial"/>
                <w:sz w:val="20"/>
                <w:szCs w:val="20"/>
              </w:rPr>
              <w:t>2</w:t>
            </w:r>
          </w:p>
        </w:tc>
      </w:tr>
      <w:tr w:rsidR="00BA5E48" w:rsidRPr="00605CA3" w:rsidTr="00613E6C">
        <w:trPr>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Pr>
                <w:rFonts w:ascii="Myriad Pro" w:hAnsi="Myriad Pro" w:cs="Arial"/>
                <w:sz w:val="20"/>
                <w:szCs w:val="20"/>
              </w:rPr>
              <w:t>5</w:t>
            </w:r>
            <w:r w:rsidRPr="00605CA3">
              <w:rPr>
                <w:rFonts w:ascii="Myriad Pro" w:hAnsi="Myriad Pro" w:cs="Arial"/>
                <w:sz w:val="20"/>
                <w:szCs w:val="20"/>
              </w:rPr>
              <w:t>.</w:t>
            </w:r>
          </w:p>
        </w:tc>
        <w:tc>
          <w:tcPr>
            <w:tcW w:w="8505" w:type="dxa"/>
          </w:tcPr>
          <w:p w:rsidR="00BA5E48" w:rsidRPr="00AA276D" w:rsidRDefault="00BA5E48" w:rsidP="004F725E">
            <w:pPr>
              <w:autoSpaceDE w:val="0"/>
              <w:autoSpaceDN w:val="0"/>
              <w:spacing w:after="0" w:line="240" w:lineRule="auto"/>
              <w:jc w:val="both"/>
              <w:rPr>
                <w:rFonts w:ascii="Myriad Pro" w:hAnsi="Myriad Pro" w:cs="Arial"/>
                <w:sz w:val="20"/>
                <w:szCs w:val="20"/>
              </w:rPr>
            </w:pPr>
            <w:r w:rsidRPr="00AA276D">
              <w:rPr>
                <w:rFonts w:ascii="Myriad Pro" w:hAnsi="Myriad Pro" w:cs="Arial"/>
                <w:sz w:val="20"/>
                <w:szCs w:val="20"/>
              </w:rPr>
              <w:t>Projekt jest realizowany przez podmiot ekonomii społecznej lub w partnerstwie z podmiotem ekonomii społecznej.</w:t>
            </w:r>
          </w:p>
        </w:tc>
        <w:tc>
          <w:tcPr>
            <w:tcW w:w="4733" w:type="dxa"/>
          </w:tcPr>
          <w:p w:rsidR="00BA5E48" w:rsidRPr="00605CA3" w:rsidRDefault="00BA5E48" w:rsidP="00BB24DE">
            <w:pPr>
              <w:spacing w:before="40" w:after="40" w:line="240" w:lineRule="auto"/>
              <w:rPr>
                <w:rFonts w:ascii="Myriad Pro" w:hAnsi="Myriad Pro" w:cs="Arial"/>
                <w:sz w:val="20"/>
                <w:szCs w:val="20"/>
              </w:rPr>
            </w:pPr>
            <w:r w:rsidRPr="00605CA3">
              <w:rPr>
                <w:rFonts w:ascii="Myriad Pro" w:hAnsi="Myriad Pro" w:cs="Arial"/>
                <w:sz w:val="20"/>
                <w:szCs w:val="20"/>
              </w:rPr>
              <w:t xml:space="preserve">Liczba punktów: </w:t>
            </w:r>
            <w:r>
              <w:rPr>
                <w:rFonts w:ascii="Myriad Pro" w:hAnsi="Myriad Pro" w:cs="Arial"/>
                <w:sz w:val="20"/>
                <w:szCs w:val="20"/>
              </w:rPr>
              <w:t>5</w:t>
            </w:r>
          </w:p>
        </w:tc>
      </w:tr>
      <w:tr w:rsidR="00BA5E48" w:rsidRPr="00605CA3" w:rsidTr="00613E6C">
        <w:trPr>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Pr>
                <w:rFonts w:ascii="Myriad Pro" w:hAnsi="Myriad Pro" w:cs="Arial"/>
                <w:sz w:val="20"/>
                <w:szCs w:val="20"/>
              </w:rPr>
              <w:t>6</w:t>
            </w:r>
            <w:r w:rsidRPr="00605CA3">
              <w:rPr>
                <w:rFonts w:ascii="Myriad Pro" w:hAnsi="Myriad Pro" w:cs="Arial"/>
                <w:sz w:val="20"/>
                <w:szCs w:val="20"/>
              </w:rPr>
              <w:t>.</w:t>
            </w:r>
          </w:p>
        </w:tc>
        <w:tc>
          <w:tcPr>
            <w:tcW w:w="8505" w:type="dxa"/>
          </w:tcPr>
          <w:p w:rsidR="00BA5E48" w:rsidRPr="00AA276D" w:rsidRDefault="00BA5E48" w:rsidP="00BB24DE">
            <w:pPr>
              <w:tabs>
                <w:tab w:val="center" w:pos="4536"/>
                <w:tab w:val="right" w:pos="9072"/>
              </w:tabs>
              <w:jc w:val="both"/>
              <w:rPr>
                <w:rFonts w:ascii="Myriad Pro" w:hAnsi="Myriad Pro" w:cs="Arial"/>
                <w:sz w:val="20"/>
                <w:szCs w:val="20"/>
              </w:rPr>
            </w:pPr>
            <w:r w:rsidRPr="00AA276D">
              <w:rPr>
                <w:rFonts w:ascii="Myriad Pro" w:hAnsi="Myriad Pro" w:cs="Arial"/>
                <w:sz w:val="20"/>
                <w:szCs w:val="20"/>
              </w:rPr>
              <w:t>Projektodawca od minimum 1 roku do dnia złożenia wniosku posiada siedzibę i adres podmiotu, oddział, główne miejsce wykonywania działalności lub dodatkowe miejsce wykonywania działalności na terenie województwa zachodniopomorskiego.</w:t>
            </w:r>
          </w:p>
        </w:tc>
        <w:tc>
          <w:tcPr>
            <w:tcW w:w="4733" w:type="dxa"/>
          </w:tcPr>
          <w:p w:rsidR="00BA5E48" w:rsidRPr="00605CA3" w:rsidRDefault="00BA5E48" w:rsidP="00BB24DE">
            <w:pPr>
              <w:spacing w:before="40" w:after="40" w:line="240" w:lineRule="auto"/>
              <w:rPr>
                <w:rFonts w:ascii="Myriad Pro" w:hAnsi="Myriad Pro" w:cs="Arial"/>
                <w:sz w:val="20"/>
                <w:szCs w:val="20"/>
              </w:rPr>
            </w:pPr>
            <w:r w:rsidRPr="00605CA3">
              <w:rPr>
                <w:rFonts w:ascii="Myriad Pro" w:hAnsi="Myriad Pro" w:cs="Arial"/>
                <w:sz w:val="20"/>
                <w:szCs w:val="20"/>
              </w:rPr>
              <w:t xml:space="preserve">Liczba punktów: </w:t>
            </w:r>
            <w:r>
              <w:rPr>
                <w:rFonts w:ascii="Myriad Pro" w:hAnsi="Myriad Pro" w:cs="Arial"/>
                <w:sz w:val="20"/>
                <w:szCs w:val="20"/>
              </w:rPr>
              <w:t>20</w:t>
            </w:r>
          </w:p>
        </w:tc>
      </w:tr>
      <w:tr w:rsidR="00BA5E48" w:rsidRPr="00605CA3" w:rsidTr="00613E6C">
        <w:trPr>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Pr>
                <w:rFonts w:ascii="Myriad Pro" w:hAnsi="Myriad Pro" w:cs="Arial"/>
                <w:sz w:val="20"/>
                <w:szCs w:val="20"/>
              </w:rPr>
              <w:t>7</w:t>
            </w:r>
            <w:r w:rsidRPr="00605CA3">
              <w:rPr>
                <w:rFonts w:ascii="Myriad Pro" w:hAnsi="Myriad Pro" w:cs="Arial"/>
                <w:sz w:val="20"/>
                <w:szCs w:val="20"/>
              </w:rPr>
              <w:t>.</w:t>
            </w:r>
          </w:p>
        </w:tc>
        <w:tc>
          <w:tcPr>
            <w:tcW w:w="8505" w:type="dxa"/>
          </w:tcPr>
          <w:p w:rsidR="00BA5E48" w:rsidRPr="00AA276D" w:rsidRDefault="00BA5E48" w:rsidP="00BB24DE">
            <w:pPr>
              <w:autoSpaceDE w:val="0"/>
              <w:autoSpaceDN w:val="0"/>
              <w:spacing w:after="0" w:line="240" w:lineRule="auto"/>
              <w:jc w:val="both"/>
              <w:rPr>
                <w:rFonts w:ascii="Myriad Pro" w:hAnsi="Myriad Pro" w:cs="Arial"/>
                <w:sz w:val="20"/>
                <w:szCs w:val="20"/>
              </w:rPr>
            </w:pPr>
            <w:r w:rsidRPr="00AA276D">
              <w:rPr>
                <w:rFonts w:ascii="Myriad Pro" w:hAnsi="Myriad Pro" w:cs="Arial"/>
                <w:sz w:val="20"/>
                <w:szCs w:val="20"/>
              </w:rPr>
              <w:t>Projekt uwzględnia wykorzystanie zwalidowanych narzędzi i/lub produktów wypracowanych w ramach projektów innowacyjnych Programu Operacyjnego Kapitał Ludzki 2007 – 2013 i/lub Inicjatywy Wspólnotowej EQUAL</w:t>
            </w:r>
          </w:p>
        </w:tc>
        <w:tc>
          <w:tcPr>
            <w:tcW w:w="4733" w:type="dxa"/>
          </w:tcPr>
          <w:p w:rsidR="00BA5E48" w:rsidRPr="00605CA3" w:rsidRDefault="00BA5E48" w:rsidP="00BB24DE">
            <w:pPr>
              <w:spacing w:before="40" w:after="40" w:line="240" w:lineRule="auto"/>
              <w:rPr>
                <w:rFonts w:ascii="Myriad Pro" w:hAnsi="Myriad Pro" w:cs="Arial"/>
                <w:sz w:val="20"/>
                <w:szCs w:val="20"/>
              </w:rPr>
            </w:pPr>
            <w:r w:rsidRPr="00605CA3">
              <w:rPr>
                <w:rFonts w:ascii="Myriad Pro" w:hAnsi="Myriad Pro" w:cs="Arial"/>
                <w:sz w:val="20"/>
                <w:szCs w:val="20"/>
              </w:rPr>
              <w:t xml:space="preserve">Liczba punktów: </w:t>
            </w:r>
            <w:r>
              <w:rPr>
                <w:rFonts w:ascii="Myriad Pro" w:hAnsi="Myriad Pro" w:cs="Arial"/>
                <w:sz w:val="20"/>
                <w:szCs w:val="20"/>
              </w:rPr>
              <w:t>2</w:t>
            </w:r>
          </w:p>
        </w:tc>
      </w:tr>
      <w:tr w:rsidR="00BA5E48" w:rsidRPr="00605CA3" w:rsidTr="00613E6C">
        <w:trPr>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Pr>
                <w:rFonts w:ascii="Myriad Pro" w:hAnsi="Myriad Pro" w:cs="Arial"/>
                <w:sz w:val="20"/>
                <w:szCs w:val="20"/>
              </w:rPr>
              <w:t>8</w:t>
            </w:r>
            <w:r w:rsidRPr="00605CA3">
              <w:rPr>
                <w:rFonts w:ascii="Myriad Pro" w:hAnsi="Myriad Pro" w:cs="Arial"/>
                <w:sz w:val="20"/>
                <w:szCs w:val="20"/>
              </w:rPr>
              <w:t>.</w:t>
            </w:r>
          </w:p>
        </w:tc>
        <w:tc>
          <w:tcPr>
            <w:tcW w:w="8505" w:type="dxa"/>
          </w:tcPr>
          <w:p w:rsidR="00BA5E48" w:rsidRPr="00AA276D" w:rsidRDefault="00BA5E48" w:rsidP="00BB24DE">
            <w:pPr>
              <w:autoSpaceDE w:val="0"/>
              <w:autoSpaceDN w:val="0"/>
              <w:spacing w:after="0" w:line="240" w:lineRule="auto"/>
              <w:jc w:val="both"/>
              <w:rPr>
                <w:rFonts w:ascii="Myriad Pro" w:hAnsi="Myriad Pro" w:cs="Arial"/>
                <w:sz w:val="20"/>
                <w:szCs w:val="20"/>
              </w:rPr>
            </w:pPr>
            <w:r w:rsidRPr="00AA276D">
              <w:rPr>
                <w:rFonts w:ascii="Myriad Pro" w:hAnsi="Myriad Pro" w:cs="Arial"/>
                <w:sz w:val="20"/>
                <w:szCs w:val="20"/>
              </w:rPr>
              <w:t>Projektodawca obejmuje wsparciem obszar znajdujący się na terenie minimum jednego z wymienionych powiatów:</w:t>
            </w:r>
          </w:p>
          <w:p w:rsidR="00BA5E48" w:rsidRPr="00AA276D" w:rsidRDefault="00BA5E48" w:rsidP="00BB7590">
            <w:pPr>
              <w:pStyle w:val="Akapitzlist"/>
              <w:numPr>
                <w:ilvl w:val="0"/>
                <w:numId w:val="330"/>
              </w:numPr>
              <w:jc w:val="both"/>
              <w:rPr>
                <w:rFonts w:cs="Arial"/>
                <w:szCs w:val="20"/>
              </w:rPr>
            </w:pPr>
            <w:r w:rsidRPr="00AA276D">
              <w:rPr>
                <w:rFonts w:cs="Arial"/>
                <w:szCs w:val="20"/>
              </w:rPr>
              <w:t>myśliborskiego</w:t>
            </w:r>
          </w:p>
          <w:p w:rsidR="00BA5E48" w:rsidRPr="00AA276D" w:rsidRDefault="00BA5E48" w:rsidP="00BB7590">
            <w:pPr>
              <w:pStyle w:val="Akapitzlist"/>
              <w:numPr>
                <w:ilvl w:val="0"/>
                <w:numId w:val="330"/>
              </w:numPr>
              <w:jc w:val="both"/>
              <w:rPr>
                <w:rFonts w:cs="Arial"/>
                <w:szCs w:val="20"/>
              </w:rPr>
            </w:pPr>
            <w:r w:rsidRPr="00AA276D">
              <w:rPr>
                <w:rFonts w:cs="Arial"/>
                <w:szCs w:val="20"/>
              </w:rPr>
              <w:t>wałecki</w:t>
            </w:r>
          </w:p>
          <w:p w:rsidR="00BA5E48" w:rsidRDefault="00BA5E48" w:rsidP="00BB7590">
            <w:pPr>
              <w:pStyle w:val="Akapitzlist"/>
              <w:numPr>
                <w:ilvl w:val="0"/>
                <w:numId w:val="330"/>
              </w:numPr>
              <w:jc w:val="both"/>
              <w:rPr>
                <w:rFonts w:cs="Arial"/>
                <w:szCs w:val="20"/>
              </w:rPr>
            </w:pPr>
            <w:r w:rsidRPr="00AA276D">
              <w:rPr>
                <w:rFonts w:cs="Arial"/>
                <w:szCs w:val="20"/>
              </w:rPr>
              <w:t>pyrzycki</w:t>
            </w:r>
          </w:p>
          <w:p w:rsidR="00BA5E48" w:rsidRPr="00AA276D" w:rsidRDefault="00BA5E48" w:rsidP="00BB7590">
            <w:pPr>
              <w:pStyle w:val="Akapitzlist"/>
              <w:numPr>
                <w:ilvl w:val="0"/>
                <w:numId w:val="330"/>
              </w:numPr>
              <w:jc w:val="both"/>
              <w:rPr>
                <w:rFonts w:cs="Arial"/>
                <w:szCs w:val="20"/>
              </w:rPr>
            </w:pPr>
            <w:r w:rsidRPr="00AA276D">
              <w:rPr>
                <w:rFonts w:cs="Arial"/>
                <w:szCs w:val="20"/>
              </w:rPr>
              <w:t>Miasta Świnoujście.</w:t>
            </w:r>
          </w:p>
        </w:tc>
        <w:tc>
          <w:tcPr>
            <w:tcW w:w="4733" w:type="dxa"/>
          </w:tcPr>
          <w:p w:rsidR="00BA5E48" w:rsidRPr="00605CA3" w:rsidRDefault="00BA5E48" w:rsidP="00BB24DE">
            <w:pPr>
              <w:spacing w:before="40" w:after="40" w:line="240" w:lineRule="auto"/>
              <w:rPr>
                <w:rFonts w:ascii="Myriad Pro" w:hAnsi="Myriad Pro" w:cs="Arial"/>
                <w:sz w:val="20"/>
                <w:szCs w:val="20"/>
              </w:rPr>
            </w:pPr>
            <w:r w:rsidRPr="00605CA3">
              <w:rPr>
                <w:rFonts w:ascii="Myriad Pro" w:hAnsi="Myriad Pro" w:cs="Arial"/>
                <w:sz w:val="20"/>
                <w:szCs w:val="20"/>
              </w:rPr>
              <w:t xml:space="preserve">Liczba punktów: </w:t>
            </w:r>
            <w:r>
              <w:rPr>
                <w:rFonts w:ascii="Myriad Pro" w:hAnsi="Myriad Pro" w:cs="Arial"/>
                <w:sz w:val="20"/>
                <w:szCs w:val="20"/>
              </w:rPr>
              <w:t>5</w:t>
            </w:r>
          </w:p>
        </w:tc>
      </w:tr>
      <w:tr w:rsidR="00BA5E48" w:rsidRPr="00605CA3" w:rsidTr="00613E6C">
        <w:trPr>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Pr>
                <w:rFonts w:ascii="Myriad Pro" w:hAnsi="Myriad Pro" w:cs="Arial"/>
                <w:sz w:val="20"/>
                <w:szCs w:val="20"/>
              </w:rPr>
              <w:t>9</w:t>
            </w:r>
            <w:r w:rsidRPr="00605CA3">
              <w:rPr>
                <w:rFonts w:ascii="Myriad Pro" w:hAnsi="Myriad Pro" w:cs="Arial"/>
                <w:sz w:val="20"/>
                <w:szCs w:val="20"/>
              </w:rPr>
              <w:t>.</w:t>
            </w:r>
          </w:p>
        </w:tc>
        <w:tc>
          <w:tcPr>
            <w:tcW w:w="8505" w:type="dxa"/>
          </w:tcPr>
          <w:p w:rsidR="00BA5E48" w:rsidRPr="00AA276D" w:rsidRDefault="00BA5E48" w:rsidP="004A6623">
            <w:pPr>
              <w:autoSpaceDE w:val="0"/>
              <w:autoSpaceDN w:val="0"/>
              <w:spacing w:after="0" w:line="240" w:lineRule="auto"/>
              <w:jc w:val="both"/>
              <w:rPr>
                <w:rFonts w:ascii="Myriad Pro" w:hAnsi="Myriad Pro" w:cs="Arial"/>
                <w:sz w:val="20"/>
                <w:szCs w:val="20"/>
              </w:rPr>
            </w:pPr>
            <w:r w:rsidRPr="00AA276D">
              <w:rPr>
                <w:rFonts w:ascii="Myriad Pro" w:hAnsi="Myriad Pro" w:cs="Arial"/>
                <w:sz w:val="20"/>
                <w:szCs w:val="20"/>
              </w:rPr>
              <w:t>Projektodawca założył w ramach projektu realizację wsparcia z wykorzystaniem infrastruktury powstałej dzięki środkom RPO WZ 2014-2020 Oś 9 Infrastruktura publiczna.</w:t>
            </w:r>
          </w:p>
        </w:tc>
        <w:tc>
          <w:tcPr>
            <w:tcW w:w="4733" w:type="dxa"/>
          </w:tcPr>
          <w:p w:rsidR="00BA5E48" w:rsidRPr="00605CA3" w:rsidRDefault="00BA5E48" w:rsidP="007452D7">
            <w:pPr>
              <w:spacing w:before="40" w:after="40" w:line="240" w:lineRule="auto"/>
              <w:rPr>
                <w:rFonts w:ascii="Myriad Pro" w:hAnsi="Myriad Pro" w:cs="Arial"/>
                <w:sz w:val="20"/>
                <w:szCs w:val="20"/>
              </w:rPr>
            </w:pPr>
            <w:r w:rsidRPr="00605CA3">
              <w:rPr>
                <w:rFonts w:ascii="Myriad Pro" w:hAnsi="Myriad Pro" w:cs="Arial"/>
                <w:sz w:val="20"/>
                <w:szCs w:val="20"/>
              </w:rPr>
              <w:t>Liczba punktów: 10</w:t>
            </w:r>
          </w:p>
        </w:tc>
      </w:tr>
    </w:tbl>
    <w:p w:rsidR="00BA5E48" w:rsidRPr="00605CA3" w:rsidRDefault="00BA5E48" w:rsidP="002729FE">
      <w:pPr>
        <w:spacing w:after="0" w:line="240" w:lineRule="auto"/>
        <w:ind w:left="80"/>
        <w:rPr>
          <w:rFonts w:ascii="Arial" w:hAnsi="Arial" w:cs="Arial"/>
          <w:sz w:val="18"/>
          <w:szCs w:val="18"/>
        </w:rPr>
      </w:pPr>
    </w:p>
    <w:p w:rsidR="00BA5E48" w:rsidRDefault="00BA5E48" w:rsidP="000745BD">
      <w:pPr>
        <w:spacing w:after="0"/>
        <w:rPr>
          <w:rFonts w:ascii="Myriad Pro" w:hAnsi="Myriad Pro"/>
          <w:sz w:val="20"/>
          <w:szCs w:val="20"/>
        </w:rPr>
        <w:sectPr w:rsidR="00BA5E48" w:rsidSect="009054C3">
          <w:pgSz w:w="16838" w:h="11906" w:orient="landscape"/>
          <w:pgMar w:top="1417" w:right="1417" w:bottom="1417" w:left="1417" w:header="708" w:footer="708" w:gutter="0"/>
          <w:cols w:space="708"/>
          <w:docGrid w:linePitch="360"/>
        </w:sectPr>
      </w:pPr>
    </w:p>
    <w:p w:rsidR="00BA5E48" w:rsidRPr="002A3860" w:rsidRDefault="00BA5E48" w:rsidP="00110B56">
      <w:pPr>
        <w:autoSpaceDE w:val="0"/>
        <w:autoSpaceDN w:val="0"/>
        <w:adjustRightInd w:val="0"/>
        <w:spacing w:after="0" w:line="240" w:lineRule="auto"/>
        <w:jc w:val="both"/>
        <w:rPr>
          <w:rFonts w:ascii="MyriadPro-Bold" w:hAnsi="MyriadPro-Bold" w:cs="MyriadPro-Bold"/>
          <w:b/>
          <w:bCs/>
          <w:i/>
        </w:rPr>
      </w:pPr>
      <w:r w:rsidRPr="0016512C">
        <w:rPr>
          <w:rFonts w:ascii="Arial" w:hAnsi="Arial" w:cs="Arial"/>
          <w:b/>
        </w:rPr>
        <w:t xml:space="preserve">Kryteria wyboru projektów w ramach działania </w:t>
      </w:r>
      <w:r w:rsidRPr="002A3860">
        <w:rPr>
          <w:rFonts w:ascii="Arial" w:hAnsi="Arial" w:cs="Arial"/>
          <w:b/>
          <w:i/>
        </w:rPr>
        <w:t xml:space="preserve">7.1 </w:t>
      </w:r>
      <w:r w:rsidRPr="002A3860">
        <w:rPr>
          <w:rFonts w:ascii="MyriadPro-Bold" w:hAnsi="MyriadPro-Bold" w:cs="MyriadPro-Bold"/>
          <w:b/>
          <w:bCs/>
          <w:i/>
        </w:rPr>
        <w:t>Programy na rzecz integracji osób i rodzin zagrożonych ubóstwem i/lub wykluczeniem społecznym ukierunkowane na aktywizację społeczno-zawodową wykorzystującą instrumenty aktywizacji edukacyjnej,</w:t>
      </w:r>
    </w:p>
    <w:p w:rsidR="00BA5E48" w:rsidRPr="002A3860" w:rsidRDefault="00BA5E48" w:rsidP="00110B56">
      <w:pPr>
        <w:spacing w:after="0" w:line="240" w:lineRule="auto"/>
        <w:jc w:val="both"/>
        <w:rPr>
          <w:rFonts w:ascii="Arial" w:eastAsia="Times New Roman" w:hAnsi="Arial" w:cs="Arial"/>
          <w:b/>
          <w:i/>
        </w:rPr>
      </w:pPr>
      <w:r w:rsidRPr="002A3860">
        <w:rPr>
          <w:rFonts w:ascii="MyriadPro-Bold" w:hAnsi="MyriadPro-Bold" w:cs="MyriadPro-Bold"/>
          <w:b/>
          <w:bCs/>
          <w:i/>
        </w:rPr>
        <w:t>społecznej, zawodowej.</w:t>
      </w:r>
    </w:p>
    <w:p w:rsidR="00BA5E48" w:rsidRDefault="00BA5E48" w:rsidP="0016512C">
      <w:pPr>
        <w:rPr>
          <w:rFonts w:ascii="Arial" w:eastAsiaTheme="majorEastAsia" w:hAnsi="Arial" w:cs="Arial"/>
          <w:b/>
          <w:bCs/>
        </w:rPr>
      </w:pPr>
    </w:p>
    <w:p w:rsidR="00BA5E48" w:rsidRPr="003D357B" w:rsidRDefault="00BA5E48" w:rsidP="001F3A70">
      <w:pPr>
        <w:jc w:val="center"/>
        <w:rPr>
          <w:rFonts w:ascii="Arial" w:eastAsiaTheme="majorEastAsia" w:hAnsi="Arial" w:cs="Arial"/>
          <w:b/>
          <w:bCs/>
        </w:rPr>
      </w:pPr>
      <w:r w:rsidRPr="003D357B">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BA5E48" w:rsidRPr="00CC1510" w:rsidTr="0070425A">
        <w:trPr>
          <w:jc w:val="center"/>
        </w:trPr>
        <w:tc>
          <w:tcPr>
            <w:tcW w:w="1905" w:type="dxa"/>
            <w:shd w:val="clear" w:color="auto" w:fill="B6DDE8"/>
          </w:tcPr>
          <w:p w:rsidR="00BA5E48" w:rsidRPr="00CC1510" w:rsidRDefault="00BA5E48" w:rsidP="0070425A">
            <w:pPr>
              <w:spacing w:before="40" w:after="40" w:line="240" w:lineRule="auto"/>
              <w:rPr>
                <w:rFonts w:ascii="Arial" w:hAnsi="Arial" w:cs="Arial"/>
                <w:sz w:val="20"/>
                <w:szCs w:val="20"/>
              </w:rPr>
            </w:pPr>
            <w:r w:rsidRPr="00CC1510">
              <w:rPr>
                <w:rFonts w:ascii="Arial" w:hAnsi="Arial" w:cs="Arial"/>
                <w:sz w:val="20"/>
                <w:szCs w:val="20"/>
              </w:rPr>
              <w:t>Oś priorytetowa</w:t>
            </w:r>
          </w:p>
        </w:tc>
        <w:tc>
          <w:tcPr>
            <w:tcW w:w="12315" w:type="dxa"/>
            <w:shd w:val="clear" w:color="auto" w:fill="B6DDE8"/>
          </w:tcPr>
          <w:p w:rsidR="00BA5E48" w:rsidRPr="00CC1510" w:rsidRDefault="00BA5E48" w:rsidP="0070425A">
            <w:pPr>
              <w:spacing w:before="40" w:after="40" w:line="240" w:lineRule="auto"/>
              <w:rPr>
                <w:rFonts w:ascii="Arial" w:hAnsi="Arial" w:cs="Arial"/>
                <w:sz w:val="20"/>
                <w:szCs w:val="20"/>
              </w:rPr>
            </w:pPr>
            <w:r w:rsidRPr="00CC1510">
              <w:rPr>
                <w:rFonts w:ascii="Arial" w:eastAsia="MyriadPro-Regular" w:hAnsi="Arial" w:cs="Arial"/>
                <w:sz w:val="20"/>
                <w:szCs w:val="20"/>
              </w:rPr>
              <w:t>VII Włączenie społeczne</w:t>
            </w:r>
          </w:p>
        </w:tc>
      </w:tr>
      <w:tr w:rsidR="00BA5E48" w:rsidRPr="00CC1510" w:rsidTr="0070425A">
        <w:trPr>
          <w:jc w:val="center"/>
        </w:trPr>
        <w:tc>
          <w:tcPr>
            <w:tcW w:w="1905" w:type="dxa"/>
            <w:shd w:val="clear" w:color="auto" w:fill="B6DDE8"/>
          </w:tcPr>
          <w:p w:rsidR="00BA5E48" w:rsidRPr="00CC1510" w:rsidRDefault="00BA5E48" w:rsidP="0070425A">
            <w:pPr>
              <w:spacing w:before="40" w:after="40" w:line="240" w:lineRule="auto"/>
              <w:rPr>
                <w:rFonts w:ascii="Arial" w:hAnsi="Arial" w:cs="Arial"/>
                <w:sz w:val="20"/>
                <w:szCs w:val="20"/>
              </w:rPr>
            </w:pPr>
            <w:r w:rsidRPr="00CC1510">
              <w:rPr>
                <w:rFonts w:ascii="Arial" w:hAnsi="Arial" w:cs="Arial"/>
                <w:sz w:val="20"/>
                <w:szCs w:val="20"/>
              </w:rPr>
              <w:t>Priorytet Inwestycyjny</w:t>
            </w:r>
          </w:p>
        </w:tc>
        <w:tc>
          <w:tcPr>
            <w:tcW w:w="12315" w:type="dxa"/>
            <w:shd w:val="clear" w:color="auto" w:fill="B6DDE8"/>
          </w:tcPr>
          <w:p w:rsidR="00BA5E48" w:rsidRPr="00CC1510" w:rsidRDefault="00BA5E48" w:rsidP="0070425A">
            <w:pPr>
              <w:spacing w:before="40" w:after="40" w:line="240" w:lineRule="auto"/>
              <w:rPr>
                <w:rFonts w:ascii="Arial" w:hAnsi="Arial" w:cs="Arial"/>
                <w:iCs/>
                <w:sz w:val="20"/>
                <w:szCs w:val="20"/>
              </w:rPr>
            </w:pPr>
            <w:r w:rsidRPr="00CC1510">
              <w:rPr>
                <w:rFonts w:ascii="Arial" w:eastAsia="MyriadPro-Regular" w:hAnsi="Arial" w:cs="Arial"/>
                <w:sz w:val="20"/>
                <w:szCs w:val="20"/>
              </w:rPr>
              <w:t>9i Aktywne włączenie, w tym z myślą o promowaniu równych szans oraz aktywnego uczestnictwa i zwiększaniu szans na zatrudnienie.</w:t>
            </w:r>
          </w:p>
        </w:tc>
      </w:tr>
      <w:tr w:rsidR="00BA5E48" w:rsidRPr="00CC1510" w:rsidTr="0070425A">
        <w:trPr>
          <w:jc w:val="center"/>
        </w:trPr>
        <w:tc>
          <w:tcPr>
            <w:tcW w:w="1905" w:type="dxa"/>
            <w:shd w:val="clear" w:color="auto" w:fill="B6DDE8"/>
          </w:tcPr>
          <w:p w:rsidR="00BA5E48" w:rsidRPr="00CC1510" w:rsidRDefault="00BA5E48" w:rsidP="0070425A">
            <w:pPr>
              <w:spacing w:before="40" w:after="40" w:line="240" w:lineRule="auto"/>
              <w:rPr>
                <w:rFonts w:ascii="Arial" w:hAnsi="Arial" w:cs="Arial"/>
                <w:sz w:val="20"/>
                <w:szCs w:val="20"/>
              </w:rPr>
            </w:pPr>
            <w:r w:rsidRPr="00CC1510">
              <w:rPr>
                <w:rFonts w:ascii="Arial" w:hAnsi="Arial" w:cs="Arial"/>
                <w:sz w:val="20"/>
                <w:szCs w:val="20"/>
              </w:rPr>
              <w:t>Działanie</w:t>
            </w:r>
          </w:p>
        </w:tc>
        <w:tc>
          <w:tcPr>
            <w:tcW w:w="12315" w:type="dxa"/>
            <w:shd w:val="clear" w:color="auto" w:fill="B6DDE8"/>
          </w:tcPr>
          <w:p w:rsidR="00BA5E48" w:rsidRPr="00CC1510" w:rsidRDefault="00BA5E48" w:rsidP="00CC1510">
            <w:pPr>
              <w:autoSpaceDE w:val="0"/>
              <w:autoSpaceDN w:val="0"/>
              <w:adjustRightInd w:val="0"/>
              <w:spacing w:after="0" w:line="240" w:lineRule="auto"/>
              <w:rPr>
                <w:rFonts w:ascii="Arial" w:eastAsia="MyriadPro-Regular" w:hAnsi="Arial" w:cs="Arial"/>
                <w:sz w:val="20"/>
                <w:szCs w:val="20"/>
              </w:rPr>
            </w:pPr>
            <w:r w:rsidRPr="00CC1510">
              <w:rPr>
                <w:rFonts w:ascii="Arial" w:eastAsia="MyriadPro-Regular" w:hAnsi="Arial" w:cs="Arial"/>
                <w:sz w:val="20"/>
                <w:szCs w:val="20"/>
              </w:rPr>
              <w:t>7.1 Programy na rzecz integracji osób i rodzin zagrożonych ubóstwem i/lub wykluczeniem społecznym ukierunkowane na aktywizację</w:t>
            </w:r>
            <w:r>
              <w:rPr>
                <w:rFonts w:ascii="Arial" w:eastAsia="MyriadPro-Regular" w:hAnsi="Arial" w:cs="Arial"/>
                <w:sz w:val="20"/>
                <w:szCs w:val="20"/>
              </w:rPr>
              <w:t xml:space="preserve"> </w:t>
            </w:r>
            <w:r w:rsidRPr="00CC1510">
              <w:rPr>
                <w:rFonts w:ascii="Arial" w:eastAsia="MyriadPro-Regular" w:hAnsi="Arial" w:cs="Arial"/>
                <w:sz w:val="20"/>
                <w:szCs w:val="20"/>
              </w:rPr>
              <w:t>społeczno-zawodową wykorzystującą instrumenty aktywizacji edukacyjnej, społecznej, zawodowej.</w:t>
            </w:r>
          </w:p>
        </w:tc>
      </w:tr>
      <w:tr w:rsidR="00BA5E48" w:rsidRPr="00CC1510" w:rsidTr="0070425A">
        <w:trPr>
          <w:jc w:val="center"/>
        </w:trPr>
        <w:tc>
          <w:tcPr>
            <w:tcW w:w="1905" w:type="dxa"/>
            <w:shd w:val="clear" w:color="auto" w:fill="B6DDE8"/>
          </w:tcPr>
          <w:p w:rsidR="00BA5E48" w:rsidRPr="00CC1510" w:rsidRDefault="00BA5E48" w:rsidP="0070425A">
            <w:pPr>
              <w:spacing w:before="40" w:after="40" w:line="240" w:lineRule="auto"/>
              <w:rPr>
                <w:rFonts w:ascii="Arial" w:hAnsi="Arial" w:cs="Arial"/>
                <w:sz w:val="20"/>
                <w:szCs w:val="20"/>
              </w:rPr>
            </w:pPr>
            <w:r w:rsidRPr="00CC1510">
              <w:rPr>
                <w:rFonts w:ascii="Arial" w:hAnsi="Arial" w:cs="Arial"/>
                <w:sz w:val="20"/>
                <w:szCs w:val="20"/>
              </w:rPr>
              <w:t>Typ projektu</w:t>
            </w:r>
          </w:p>
        </w:tc>
        <w:tc>
          <w:tcPr>
            <w:tcW w:w="12315" w:type="dxa"/>
            <w:shd w:val="clear" w:color="auto" w:fill="B6DDE8"/>
          </w:tcPr>
          <w:p w:rsidR="00BA5E48" w:rsidRPr="00110B56" w:rsidRDefault="00BA5E48" w:rsidP="00BB7590">
            <w:pPr>
              <w:pStyle w:val="Akapitzlist"/>
              <w:numPr>
                <w:ilvl w:val="0"/>
                <w:numId w:val="333"/>
              </w:numPr>
              <w:autoSpaceDE w:val="0"/>
              <w:autoSpaceDN w:val="0"/>
              <w:adjustRightInd w:val="0"/>
              <w:spacing w:after="0" w:line="240" w:lineRule="auto"/>
              <w:ind w:left="346"/>
              <w:jc w:val="both"/>
              <w:rPr>
                <w:rFonts w:ascii="Arial" w:eastAsia="MyriadPro-Regular" w:hAnsi="Arial" w:cs="Arial"/>
                <w:szCs w:val="20"/>
              </w:rPr>
            </w:pPr>
            <w:r w:rsidRPr="00110B56">
              <w:rPr>
                <w:rFonts w:ascii="Arial" w:eastAsia="MyriadPro-Regular" w:hAnsi="Arial" w:cs="Arial"/>
                <w:szCs w:val="20"/>
              </w:rPr>
              <w:t>Rozwój form aktywnej integracji oraz upowszechnianie aktywnej integracji i pracy socjalnej przez ośrodki pomocy społecznej oraz powiatowe centra pomocy rodzinie z wykorzystaniem usług aktywnej integracji o charakterze:</w:t>
            </w:r>
          </w:p>
          <w:p w:rsidR="00BA5E48" w:rsidRDefault="00BA5E48" w:rsidP="00BB7590">
            <w:pPr>
              <w:pStyle w:val="Akapitzlist"/>
              <w:numPr>
                <w:ilvl w:val="0"/>
                <w:numId w:val="334"/>
              </w:numPr>
              <w:autoSpaceDE w:val="0"/>
              <w:autoSpaceDN w:val="0"/>
              <w:adjustRightInd w:val="0"/>
              <w:spacing w:after="0" w:line="240" w:lineRule="auto"/>
              <w:ind w:left="346"/>
              <w:jc w:val="both"/>
              <w:rPr>
                <w:rFonts w:ascii="Arial" w:eastAsia="MyriadPro-Regular" w:hAnsi="Arial" w:cs="Arial"/>
                <w:szCs w:val="20"/>
              </w:rPr>
            </w:pPr>
            <w:r w:rsidRPr="00110B56">
              <w:rPr>
                <w:rFonts w:ascii="Arial" w:eastAsia="MyriadPro-Regular" w:hAnsi="Arial" w:cs="Arial"/>
                <w:szCs w:val="20"/>
              </w:rPr>
              <w:t>społecznym, których celem jest przywrócenie lub wzmocnienie kompetencji społecznych, zaradności, samodzielności i aktywności</w:t>
            </w:r>
            <w:r>
              <w:rPr>
                <w:rFonts w:ascii="Arial" w:eastAsia="MyriadPro-Regular" w:hAnsi="Arial" w:cs="Arial"/>
                <w:szCs w:val="20"/>
              </w:rPr>
              <w:t xml:space="preserve"> </w:t>
            </w:r>
            <w:r w:rsidRPr="00110B56">
              <w:rPr>
                <w:rFonts w:ascii="Arial" w:eastAsia="MyriadPro-Regular" w:hAnsi="Arial" w:cs="Arial"/>
                <w:szCs w:val="20"/>
              </w:rPr>
              <w:t>społecznej,</w:t>
            </w:r>
          </w:p>
          <w:p w:rsidR="00BA5E48" w:rsidRDefault="00BA5E48" w:rsidP="00BB7590">
            <w:pPr>
              <w:pStyle w:val="Akapitzlist"/>
              <w:numPr>
                <w:ilvl w:val="0"/>
                <w:numId w:val="334"/>
              </w:numPr>
              <w:autoSpaceDE w:val="0"/>
              <w:autoSpaceDN w:val="0"/>
              <w:adjustRightInd w:val="0"/>
              <w:spacing w:after="0" w:line="240" w:lineRule="auto"/>
              <w:ind w:left="346"/>
              <w:jc w:val="both"/>
              <w:rPr>
                <w:rFonts w:ascii="Arial" w:eastAsia="MyriadPro-Regular" w:hAnsi="Arial" w:cs="Arial"/>
                <w:szCs w:val="20"/>
              </w:rPr>
            </w:pPr>
            <w:r w:rsidRPr="00110B56">
              <w:rPr>
                <w:rFonts w:ascii="Arial" w:eastAsia="MyriadPro-Regular" w:hAnsi="Arial" w:cs="Arial"/>
                <w:szCs w:val="20"/>
              </w:rPr>
              <w:t xml:space="preserve">zawodowym, których celem jest pomoc w podjęciu decyzji dotyczącej wyboru lub zmiany zawodu, wyposażenie w kompetencje </w:t>
            </w:r>
            <w:r>
              <w:rPr>
                <w:rFonts w:ascii="Arial" w:eastAsia="MyriadPro-Regular" w:hAnsi="Arial" w:cs="Arial"/>
                <w:szCs w:val="20"/>
              </w:rPr>
              <w:br/>
            </w:r>
            <w:r w:rsidRPr="00110B56">
              <w:rPr>
                <w:rFonts w:ascii="Arial" w:eastAsia="MyriadPro-Regular" w:hAnsi="Arial" w:cs="Arial"/>
                <w:szCs w:val="20"/>
              </w:rPr>
              <w:t>i</w:t>
            </w:r>
            <w:r>
              <w:rPr>
                <w:rFonts w:ascii="Arial" w:eastAsia="MyriadPro-Regular" w:hAnsi="Arial" w:cs="Arial"/>
                <w:szCs w:val="20"/>
              </w:rPr>
              <w:t xml:space="preserve"> </w:t>
            </w:r>
            <w:r w:rsidRPr="00110B56">
              <w:rPr>
                <w:rFonts w:ascii="Arial" w:eastAsia="MyriadPro-Regular" w:hAnsi="Arial" w:cs="Arial"/>
                <w:szCs w:val="20"/>
              </w:rPr>
              <w:t>kwalifikacje zawodowe oraz umiejętności pożądane na rynku pracy (poprzez m.in. udział w zajęciach w CIS, KIS lub WTZ), pomoc w</w:t>
            </w:r>
            <w:r>
              <w:rPr>
                <w:rFonts w:ascii="Arial" w:eastAsia="MyriadPro-Regular" w:hAnsi="Arial" w:cs="Arial"/>
                <w:szCs w:val="20"/>
              </w:rPr>
              <w:t xml:space="preserve"> </w:t>
            </w:r>
            <w:r w:rsidRPr="00110B56">
              <w:rPr>
                <w:rFonts w:ascii="Arial" w:eastAsia="MyriadPro-Regular" w:hAnsi="Arial" w:cs="Arial"/>
                <w:szCs w:val="20"/>
              </w:rPr>
              <w:t>utrzymaniu zatrudnienia</w:t>
            </w:r>
          </w:p>
          <w:p w:rsidR="00BA5E48" w:rsidRDefault="00BA5E48" w:rsidP="00BB7590">
            <w:pPr>
              <w:pStyle w:val="Akapitzlist"/>
              <w:numPr>
                <w:ilvl w:val="0"/>
                <w:numId w:val="334"/>
              </w:numPr>
              <w:autoSpaceDE w:val="0"/>
              <w:autoSpaceDN w:val="0"/>
              <w:adjustRightInd w:val="0"/>
              <w:spacing w:after="0" w:line="240" w:lineRule="auto"/>
              <w:ind w:left="346"/>
              <w:jc w:val="both"/>
              <w:rPr>
                <w:rFonts w:ascii="Arial" w:eastAsia="MyriadPro-Regular" w:hAnsi="Arial" w:cs="Arial"/>
                <w:szCs w:val="20"/>
              </w:rPr>
            </w:pPr>
            <w:r w:rsidRPr="00110B56">
              <w:rPr>
                <w:rFonts w:ascii="Arial" w:eastAsia="MyriadPro-Regular" w:hAnsi="Arial" w:cs="Arial"/>
                <w:szCs w:val="20"/>
              </w:rPr>
              <w:t>edukacyjnym, których celem jest wzrost poziomu wykształcenia lub jego dostosowanie do potrzeb rynku pracy (m.in. edukacja formalna, kursy i szkolenia zawodowe),</w:t>
            </w:r>
          </w:p>
          <w:p w:rsidR="00BA5E48" w:rsidRPr="00110B56" w:rsidRDefault="00BA5E48" w:rsidP="00BB7590">
            <w:pPr>
              <w:pStyle w:val="Akapitzlist"/>
              <w:numPr>
                <w:ilvl w:val="0"/>
                <w:numId w:val="334"/>
              </w:numPr>
              <w:autoSpaceDE w:val="0"/>
              <w:autoSpaceDN w:val="0"/>
              <w:adjustRightInd w:val="0"/>
              <w:spacing w:after="0" w:line="240" w:lineRule="auto"/>
              <w:ind w:left="346"/>
              <w:jc w:val="both"/>
              <w:rPr>
                <w:rFonts w:ascii="Arial" w:eastAsia="MyriadPro-Regular" w:hAnsi="Arial" w:cs="Arial"/>
                <w:szCs w:val="20"/>
              </w:rPr>
            </w:pPr>
            <w:r w:rsidRPr="00110B56">
              <w:rPr>
                <w:rFonts w:ascii="Arial" w:eastAsia="MyriadPro-Regular" w:hAnsi="Arial" w:cs="Arial"/>
                <w:szCs w:val="20"/>
              </w:rPr>
              <w:t xml:space="preserve">zdrowotnym, których celem jest wyeliminowanie lub złagodzenie barier zdrowotnych utrudniających funkcjonowanie </w:t>
            </w:r>
            <w:r>
              <w:rPr>
                <w:rFonts w:ascii="Arial" w:eastAsia="MyriadPro-Regular" w:hAnsi="Arial" w:cs="Arial"/>
                <w:szCs w:val="20"/>
              </w:rPr>
              <w:br/>
            </w:r>
            <w:r w:rsidRPr="00110B56">
              <w:rPr>
                <w:rFonts w:ascii="Arial" w:eastAsia="MyriadPro-Regular" w:hAnsi="Arial" w:cs="Arial"/>
                <w:szCs w:val="20"/>
              </w:rPr>
              <w:t>w społeczeństwie lub powodujących oddalenie od rynku pracy.</w:t>
            </w:r>
          </w:p>
        </w:tc>
      </w:tr>
    </w:tbl>
    <w:p w:rsidR="00BA5E48" w:rsidRPr="007F692A" w:rsidRDefault="00BA5E48"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BA5E48" w:rsidRPr="001F3A70" w:rsidTr="002A3860">
        <w:trPr>
          <w:jc w:val="center"/>
        </w:trPr>
        <w:tc>
          <w:tcPr>
            <w:tcW w:w="14175" w:type="dxa"/>
            <w:gridSpan w:val="4"/>
            <w:shd w:val="pct10" w:color="auto" w:fill="auto"/>
            <w:vAlign w:val="center"/>
          </w:tcPr>
          <w:p w:rsidR="00BA5E48" w:rsidRPr="001F3A70" w:rsidRDefault="00BA5E48" w:rsidP="002A3860">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BA5E48" w:rsidRPr="001F3A70" w:rsidTr="002A3860">
        <w:trPr>
          <w:jc w:val="center"/>
        </w:trPr>
        <w:tc>
          <w:tcPr>
            <w:tcW w:w="539" w:type="dxa"/>
          </w:tcPr>
          <w:p w:rsidR="00BA5E48" w:rsidRPr="002A3860" w:rsidRDefault="00BA5E48" w:rsidP="002A3860">
            <w:pPr>
              <w:spacing w:before="40" w:after="40" w:line="276" w:lineRule="auto"/>
              <w:ind w:right="-81"/>
              <w:jc w:val="center"/>
              <w:rPr>
                <w:rFonts w:ascii="Arial" w:hAnsi="Arial" w:cs="Arial"/>
                <w:sz w:val="20"/>
                <w:szCs w:val="20"/>
              </w:rPr>
            </w:pPr>
            <w:r w:rsidRPr="002A3860">
              <w:rPr>
                <w:rFonts w:ascii="Arial" w:hAnsi="Arial" w:cs="Arial"/>
                <w:sz w:val="20"/>
                <w:szCs w:val="20"/>
              </w:rPr>
              <w:t>L.p.</w:t>
            </w:r>
          </w:p>
        </w:tc>
        <w:tc>
          <w:tcPr>
            <w:tcW w:w="2524" w:type="dxa"/>
            <w:vAlign w:val="center"/>
          </w:tcPr>
          <w:p w:rsidR="00BA5E48" w:rsidRPr="001F3A70" w:rsidRDefault="00BA5E48" w:rsidP="002A3860">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vAlign w:val="center"/>
          </w:tcPr>
          <w:p w:rsidR="00BA5E48" w:rsidRPr="001F3A70" w:rsidRDefault="00BA5E48" w:rsidP="002A3860">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vAlign w:val="center"/>
          </w:tcPr>
          <w:p w:rsidR="00BA5E48" w:rsidRPr="001F3A70" w:rsidRDefault="00BA5E48" w:rsidP="002A3860">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BA5E48" w:rsidRPr="001F3A70" w:rsidTr="002A3860">
        <w:trPr>
          <w:jc w:val="center"/>
        </w:trPr>
        <w:tc>
          <w:tcPr>
            <w:tcW w:w="539" w:type="dxa"/>
          </w:tcPr>
          <w:p w:rsidR="00BA5E48" w:rsidRPr="001F3A70" w:rsidRDefault="00BA5E48" w:rsidP="007F692A">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vAlign w:val="center"/>
          </w:tcPr>
          <w:p w:rsidR="00BA5E48" w:rsidRPr="001F3A70" w:rsidRDefault="00BA5E48" w:rsidP="002A3860">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vAlign w:val="center"/>
          </w:tcPr>
          <w:p w:rsidR="00BA5E48" w:rsidRPr="001F3A70" w:rsidRDefault="00BA5E48" w:rsidP="002A3860">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vAlign w:val="center"/>
          </w:tcPr>
          <w:p w:rsidR="00BA5E48" w:rsidRPr="001F3A70" w:rsidRDefault="00BA5E48" w:rsidP="002A3860">
            <w:pPr>
              <w:spacing w:before="40" w:after="40" w:line="276" w:lineRule="auto"/>
              <w:jc w:val="center"/>
              <w:rPr>
                <w:rFonts w:ascii="Arial" w:hAnsi="Arial" w:cs="Arial"/>
                <w:sz w:val="20"/>
                <w:szCs w:val="20"/>
              </w:rPr>
            </w:pPr>
            <w:r w:rsidRPr="001F3A70">
              <w:rPr>
                <w:rFonts w:ascii="Arial" w:hAnsi="Arial" w:cs="Arial"/>
                <w:sz w:val="20"/>
                <w:szCs w:val="20"/>
              </w:rPr>
              <w:t>4</w:t>
            </w:r>
          </w:p>
        </w:tc>
      </w:tr>
      <w:tr w:rsidR="00BA5E48" w:rsidRPr="001F3A70" w:rsidTr="005B4A38">
        <w:trPr>
          <w:jc w:val="center"/>
        </w:trPr>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A76A72">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BA5E48" w:rsidRPr="001F3A70" w:rsidRDefault="00BA5E48" w:rsidP="002A3860">
            <w:pPr>
              <w:spacing w:before="40" w:after="40" w:line="276" w:lineRule="auto"/>
              <w:jc w:val="both"/>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BA5E48" w:rsidRPr="001F3A70" w:rsidRDefault="00BA5E48" w:rsidP="001F3A70">
            <w:pPr>
              <w:spacing w:before="40" w:after="40" w:line="276" w:lineRule="auto"/>
              <w:rPr>
                <w:rFonts w:ascii="Arial" w:hAnsi="Arial" w:cs="Arial"/>
                <w:sz w:val="20"/>
                <w:szCs w:val="20"/>
              </w:rPr>
            </w:pPr>
            <w:r w:rsidRPr="001F3A70">
              <w:rPr>
                <w:rFonts w:ascii="Arial" w:hAnsi="Arial" w:cs="Arial"/>
                <w:sz w:val="20"/>
                <w:szCs w:val="20"/>
              </w:rPr>
              <w:t xml:space="preserve">Projekty niespełniające kryterium są odrzucane. </w:t>
            </w:r>
          </w:p>
          <w:p w:rsidR="00BA5E48" w:rsidRPr="001F3A70" w:rsidRDefault="00BA5E48" w:rsidP="001F3A70">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BA5E48" w:rsidRPr="001F3A70" w:rsidTr="005B4A38">
        <w:trPr>
          <w:jc w:val="center"/>
        </w:trPr>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BA5E48" w:rsidRPr="001F3A70" w:rsidRDefault="00BA5E48" w:rsidP="007F692A">
            <w:pPr>
              <w:spacing w:before="40" w:after="40" w:line="276" w:lineRule="auto"/>
              <w:rPr>
                <w:rFonts w:ascii="Arial" w:hAnsi="Arial" w:cs="Arial"/>
                <w:sz w:val="20"/>
                <w:szCs w:val="20"/>
              </w:rPr>
            </w:pPr>
          </w:p>
          <w:p w:rsidR="00BA5E48" w:rsidRPr="001F3A70" w:rsidRDefault="00BA5E48" w:rsidP="007F692A">
            <w:pPr>
              <w:spacing w:before="40" w:after="40" w:line="276" w:lineRule="auto"/>
              <w:rPr>
                <w:rFonts w:ascii="Arial" w:hAnsi="Arial" w:cs="Arial"/>
                <w:sz w:val="20"/>
                <w:szCs w:val="20"/>
              </w:rPr>
            </w:pPr>
          </w:p>
        </w:tc>
        <w:tc>
          <w:tcPr>
            <w:tcW w:w="5101" w:type="dxa"/>
          </w:tcPr>
          <w:p w:rsidR="00BA5E48" w:rsidRPr="001F3A70" w:rsidRDefault="00BA5E48" w:rsidP="002A3860">
            <w:pPr>
              <w:spacing w:before="40" w:after="40" w:line="276" w:lineRule="auto"/>
              <w:jc w:val="both"/>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 xml:space="preserve">SOOP RPO WZ </w:t>
            </w:r>
            <w:r>
              <w:rPr>
                <w:rFonts w:ascii="Arial" w:hAnsi="Arial" w:cs="Arial"/>
                <w:i/>
                <w:sz w:val="20"/>
                <w:szCs w:val="20"/>
              </w:rPr>
              <w:t xml:space="preserve">2014-2020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BA5E48" w:rsidRDefault="00BA5E48"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 odrzucane.</w:t>
            </w:r>
          </w:p>
          <w:p w:rsidR="00BA5E48" w:rsidRPr="001F3A70" w:rsidRDefault="00BA5E48" w:rsidP="007F692A">
            <w:pPr>
              <w:spacing w:before="40" w:after="40" w:line="276" w:lineRule="auto"/>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0A1005">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przepisów prawa -  mających wpływ na założenia dotyczące grupy docelowej i/lub typu projektu.</w:t>
            </w:r>
          </w:p>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BA5E48" w:rsidRPr="001F3A70" w:rsidTr="005B4A38">
        <w:trPr>
          <w:jc w:val="center"/>
        </w:trPr>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BA5E48" w:rsidRPr="001F3A70" w:rsidRDefault="00BA5E48" w:rsidP="00734AD3">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 xml:space="preserve">Beneficjent oraz Partner/rzy (o ile dotyczy) nie podlega/ją wykluczeniu z możliwości ubiegania się </w:t>
            </w:r>
            <w:r>
              <w:rPr>
                <w:rFonts w:ascii="Arial" w:eastAsia="Malgun Gothic" w:hAnsi="Arial" w:cs="Arial"/>
                <w:sz w:val="20"/>
                <w:szCs w:val="20"/>
              </w:rPr>
              <w:br/>
            </w:r>
            <w:r w:rsidRPr="001F3A70">
              <w:rPr>
                <w:rFonts w:ascii="Arial" w:eastAsia="Malgun Gothic" w:hAnsi="Arial" w:cs="Arial"/>
                <w:sz w:val="20"/>
                <w:szCs w:val="20"/>
              </w:rPr>
              <w:t xml:space="preserve">o dofinansowanie, w tym wykluczeniu, o którym mowa w art. 207 ust. 4 ustawy z dnia 27 sierpnia 2009 r., </w:t>
            </w:r>
            <w:r>
              <w:rPr>
                <w:rFonts w:ascii="Arial" w:eastAsia="Malgun Gothic" w:hAnsi="Arial" w:cs="Arial"/>
                <w:sz w:val="20"/>
                <w:szCs w:val="20"/>
              </w:rPr>
              <w:br/>
            </w:r>
            <w:r w:rsidRPr="001F3A70">
              <w:rPr>
                <w:rFonts w:ascii="Arial" w:eastAsia="Malgun Gothic" w:hAnsi="Arial" w:cs="Arial"/>
                <w:sz w:val="20"/>
                <w:szCs w:val="20"/>
              </w:rPr>
              <w:t>o finansach publicznych.</w:t>
            </w:r>
          </w:p>
          <w:p w:rsidR="00BA5E48" w:rsidRPr="001F3A70" w:rsidRDefault="00BA5E48" w:rsidP="001F3A70">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jest/są podmiotem/ami uprawnionym/i do ubiegania się 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p w:rsidR="00BA5E48" w:rsidRPr="001F3A70" w:rsidRDefault="00BA5E48">
            <w:pPr>
              <w:autoSpaceDE w:val="0"/>
              <w:autoSpaceDN w:val="0"/>
              <w:adjustRightInd w:val="0"/>
              <w:jc w:val="both"/>
              <w:rPr>
                <w:rFonts w:ascii="Arial" w:eastAsia="Malgun Gothic" w:hAnsi="Arial" w:cs="Arial"/>
                <w:sz w:val="20"/>
                <w:szCs w:val="20"/>
              </w:rPr>
            </w:pPr>
          </w:p>
        </w:tc>
        <w:tc>
          <w:tcPr>
            <w:tcW w:w="6011" w:type="dxa"/>
          </w:tcPr>
          <w:p w:rsidR="00BA5E48" w:rsidRPr="001F3A70" w:rsidRDefault="00BA5E48"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BA5E48" w:rsidRDefault="00BA5E48"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p>
          <w:p w:rsidR="00BA5E48" w:rsidRDefault="00BA5E48" w:rsidP="00B12DCB">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KOP, na dzień podpisania umowy oraz w przypadku zmiany Partnera (jeśli dotyczy) </w:t>
            </w:r>
          </w:p>
          <w:p w:rsidR="00BA5E48" w:rsidRPr="001F3A70" w:rsidRDefault="00BA5E48" w:rsidP="001F3A70">
            <w:pPr>
              <w:autoSpaceDE w:val="0"/>
              <w:autoSpaceDN w:val="0"/>
              <w:adjustRightInd w:val="0"/>
              <w:spacing w:line="276" w:lineRule="auto"/>
              <w:jc w:val="both"/>
              <w:rPr>
                <w:rFonts w:ascii="Arial" w:eastAsia="Malgun Gothic" w:hAnsi="Arial" w:cs="Arial"/>
                <w:sz w:val="20"/>
                <w:szCs w:val="20"/>
              </w:rPr>
            </w:pPr>
          </w:p>
          <w:p w:rsidR="00BA5E48" w:rsidRPr="001F3A70" w:rsidRDefault="00BA5E48" w:rsidP="001F3A70">
            <w:pPr>
              <w:spacing w:before="40" w:line="276" w:lineRule="auto"/>
              <w:ind w:left="36"/>
              <w:contextualSpacing/>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BA5E48" w:rsidRPr="001F3A70" w:rsidTr="005B4A38">
        <w:trPr>
          <w:jc w:val="center"/>
        </w:trPr>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Projekt jest zgodny z:</w:t>
            </w:r>
          </w:p>
          <w:p w:rsidR="00BA5E48" w:rsidRPr="001F3A70" w:rsidRDefault="00BA5E48"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BA5E48" w:rsidRPr="001F3A70" w:rsidRDefault="00BA5E48"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właściwymi politykami i zasadami wspólnotowym</w:t>
            </w:r>
            <w:r>
              <w:rPr>
                <w:rFonts w:ascii="Arial" w:hAnsi="Arial" w:cs="Arial"/>
                <w:szCs w:val="20"/>
              </w:rPr>
              <w:t>i</w:t>
            </w:r>
            <w:r w:rsidRPr="001F3A70">
              <w:rPr>
                <w:rFonts w:ascii="Arial" w:hAnsi="Arial" w:cs="Arial"/>
                <w:szCs w:val="20"/>
              </w:rPr>
              <w:t xml:space="preserve">: </w:t>
            </w:r>
          </w:p>
          <w:p w:rsidR="00BA5E48" w:rsidRPr="001F3A70" w:rsidRDefault="00BA5E48"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BA5E48" w:rsidRPr="001F3A70" w:rsidRDefault="00BA5E48"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BA5E48" w:rsidRPr="001F3A70" w:rsidRDefault="00BA5E48">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w:t>
            </w:r>
            <w:r>
              <w:rPr>
                <w:rFonts w:ascii="Arial" w:eastAsia="MyriadPro-Regular" w:hAnsi="Arial" w:cs="Arial"/>
                <w:sz w:val="20"/>
                <w:szCs w:val="20"/>
              </w:rPr>
              <w:br/>
            </w:r>
            <w:r w:rsidRPr="001F3A70">
              <w:rPr>
                <w:rFonts w:ascii="Arial" w:eastAsia="MyriadPro-Regular" w:hAnsi="Arial" w:cs="Arial"/>
                <w:sz w:val="20"/>
                <w:szCs w:val="20"/>
              </w:rPr>
              <w:t>z niepełnosprawnościami.</w:t>
            </w:r>
          </w:p>
          <w:p w:rsidR="00BA5E48" w:rsidRPr="001F3A70" w:rsidRDefault="00BA5E48">
            <w:pPr>
              <w:pStyle w:val="Akapitzlist"/>
              <w:spacing w:before="40" w:after="40"/>
              <w:contextualSpacing w:val="0"/>
              <w:rPr>
                <w:rFonts w:ascii="Arial" w:hAnsi="Arial" w:cs="Arial"/>
                <w:szCs w:val="20"/>
              </w:rPr>
            </w:pPr>
          </w:p>
        </w:tc>
        <w:tc>
          <w:tcPr>
            <w:tcW w:w="6011"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bl>
    <w:p w:rsidR="00BA5E48" w:rsidRPr="007F692A" w:rsidRDefault="00BA5E48"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BA5E48" w:rsidRPr="002B689F" w:rsidTr="002A3860">
        <w:trPr>
          <w:jc w:val="center"/>
        </w:trPr>
        <w:tc>
          <w:tcPr>
            <w:tcW w:w="14175" w:type="dxa"/>
            <w:gridSpan w:val="4"/>
            <w:shd w:val="clear" w:color="auto" w:fill="D9D9D9" w:themeFill="background1" w:themeFillShade="D9"/>
            <w:vAlign w:val="center"/>
          </w:tcPr>
          <w:p w:rsidR="00BA5E48" w:rsidRPr="002B689F" w:rsidRDefault="00BA5E48" w:rsidP="002A3860">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BA5E48" w:rsidRPr="002B689F" w:rsidTr="002A3860">
        <w:trPr>
          <w:jc w:val="center"/>
        </w:trPr>
        <w:tc>
          <w:tcPr>
            <w:tcW w:w="512" w:type="dxa"/>
          </w:tcPr>
          <w:p w:rsidR="00BA5E48" w:rsidRPr="002B689F" w:rsidRDefault="00BA5E48" w:rsidP="002A3860">
            <w:pPr>
              <w:spacing w:before="40" w:after="40" w:line="240" w:lineRule="auto"/>
              <w:ind w:left="-22" w:right="-108"/>
              <w:rPr>
                <w:rFonts w:ascii="Arial" w:hAnsi="Arial" w:cs="Arial"/>
                <w:sz w:val="20"/>
                <w:szCs w:val="20"/>
              </w:rPr>
            </w:pPr>
            <w:r w:rsidRPr="002A3860">
              <w:rPr>
                <w:rFonts w:ascii="Arial" w:hAnsi="Arial" w:cs="Arial"/>
                <w:sz w:val="20"/>
                <w:szCs w:val="20"/>
              </w:rPr>
              <w:t>L.p.</w:t>
            </w:r>
          </w:p>
        </w:tc>
        <w:tc>
          <w:tcPr>
            <w:tcW w:w="2126" w:type="dxa"/>
            <w:vAlign w:val="center"/>
          </w:tcPr>
          <w:p w:rsidR="00BA5E48" w:rsidRPr="002B689F" w:rsidRDefault="00BA5E48" w:rsidP="002A3860">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vAlign w:val="center"/>
          </w:tcPr>
          <w:p w:rsidR="00BA5E48" w:rsidRPr="002B689F" w:rsidRDefault="00BA5E48" w:rsidP="002A3860">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vAlign w:val="center"/>
          </w:tcPr>
          <w:p w:rsidR="00BA5E48" w:rsidRPr="002B689F" w:rsidRDefault="00BA5E48" w:rsidP="002A3860">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BA5E48" w:rsidRPr="002B689F" w:rsidTr="002A3860">
        <w:trPr>
          <w:jc w:val="center"/>
        </w:trPr>
        <w:tc>
          <w:tcPr>
            <w:tcW w:w="512"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26" w:type="dxa"/>
            <w:vAlign w:val="center"/>
          </w:tcPr>
          <w:p w:rsidR="00BA5E48" w:rsidRPr="002B689F" w:rsidRDefault="00BA5E48" w:rsidP="002A3860">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vAlign w:val="center"/>
          </w:tcPr>
          <w:p w:rsidR="00BA5E48" w:rsidRPr="002B689F" w:rsidRDefault="00BA5E48" w:rsidP="002A3860">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vAlign w:val="center"/>
          </w:tcPr>
          <w:p w:rsidR="00BA5E48" w:rsidRPr="002B689F" w:rsidRDefault="00BA5E48" w:rsidP="002A3860">
            <w:pPr>
              <w:spacing w:before="40" w:after="40" w:line="240" w:lineRule="auto"/>
              <w:jc w:val="center"/>
              <w:rPr>
                <w:rFonts w:ascii="Arial" w:hAnsi="Arial" w:cs="Arial"/>
                <w:sz w:val="20"/>
                <w:szCs w:val="20"/>
              </w:rPr>
            </w:pPr>
            <w:r w:rsidRPr="005D12AA">
              <w:rPr>
                <w:rFonts w:ascii="Arial" w:hAnsi="Arial" w:cs="Arial"/>
                <w:sz w:val="20"/>
                <w:szCs w:val="20"/>
              </w:rPr>
              <w:t>4</w:t>
            </w:r>
          </w:p>
        </w:tc>
      </w:tr>
      <w:tr w:rsidR="00BA5E48" w:rsidRPr="002B689F" w:rsidTr="004C36EB">
        <w:trPr>
          <w:jc w:val="center"/>
        </w:trPr>
        <w:tc>
          <w:tcPr>
            <w:tcW w:w="512" w:type="dxa"/>
          </w:tcPr>
          <w:p w:rsidR="00BA5E48" w:rsidRPr="002B689F" w:rsidRDefault="00BA5E48"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26" w:type="dxa"/>
            <w:shd w:val="clear" w:color="auto" w:fill="auto"/>
          </w:tcPr>
          <w:p w:rsidR="00BA5E48" w:rsidRPr="002B689F" w:rsidRDefault="00BA5E48" w:rsidP="007F692A">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BA5E48" w:rsidRDefault="00BA5E48" w:rsidP="001A7052">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sidRPr="00067BAD">
              <w:rPr>
                <w:rFonts w:ascii="Arial" w:hAnsi="Arial" w:cs="Arial"/>
                <w:sz w:val="20"/>
                <w:szCs w:val="20"/>
              </w:rPr>
              <w:t xml:space="preserve"> z dnia 29 stycznia 2004 r.</w:t>
            </w:r>
            <w:r w:rsidRPr="005D12AA">
              <w:rPr>
                <w:rFonts w:ascii="Arial" w:hAnsi="Arial" w:cs="Arial"/>
                <w:i/>
                <w:sz w:val="20"/>
                <w:szCs w:val="20"/>
              </w:rPr>
              <w:t xml:space="preserve"> 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BA5E48" w:rsidRDefault="00BA5E48">
            <w:pPr>
              <w:autoSpaceDE w:val="0"/>
              <w:autoSpaceDN w:val="0"/>
              <w:adjustRightInd w:val="0"/>
              <w:jc w:val="both"/>
              <w:rPr>
                <w:rFonts w:ascii="Arial"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 xml:space="preserve">11 lipca 2014 r. o zasadach realizacji programów </w:t>
            </w:r>
            <w:r>
              <w:rPr>
                <w:rFonts w:ascii="Arial" w:eastAsia="MyriadPro-Regular" w:hAnsi="Arial" w:cs="Arial"/>
                <w:sz w:val="20"/>
                <w:szCs w:val="20"/>
              </w:rPr>
              <w:br/>
            </w:r>
            <w:r w:rsidRPr="001F4040">
              <w:rPr>
                <w:rFonts w:ascii="Arial" w:eastAsia="MyriadPro-Regular" w:hAnsi="Arial" w:cs="Arial"/>
                <w:sz w:val="20"/>
                <w:szCs w:val="20"/>
              </w:rPr>
              <w:t>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tc>
        <w:tc>
          <w:tcPr>
            <w:tcW w:w="4733" w:type="dxa"/>
          </w:tcPr>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4C36EB">
        <w:trPr>
          <w:jc w:val="center"/>
        </w:trPr>
        <w:tc>
          <w:tcPr>
            <w:tcW w:w="512" w:type="dxa"/>
          </w:tcPr>
          <w:p w:rsidR="00BA5E48" w:rsidRPr="002B689F"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BA5E48" w:rsidRPr="002B689F" w:rsidRDefault="00BA5E48"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BA5E48" w:rsidRPr="002B689F" w:rsidRDefault="00BA5E48"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BA5E48" w:rsidRPr="002B689F" w:rsidRDefault="00BA5E48"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BA5E48" w:rsidRPr="002B689F" w:rsidRDefault="00BA5E48"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BA5E48" w:rsidRPr="002B689F" w:rsidRDefault="00BA5E48" w:rsidP="005F2CFF">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BA5E48" w:rsidRDefault="00BA5E48" w:rsidP="001A7052">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BA5E48" w:rsidRPr="002B689F" w:rsidRDefault="00BA5E48" w:rsidP="001A7052">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BA5E48" w:rsidRPr="002B689F" w:rsidTr="004C36EB">
        <w:trPr>
          <w:jc w:val="center"/>
        </w:trPr>
        <w:tc>
          <w:tcPr>
            <w:tcW w:w="512" w:type="dxa"/>
          </w:tcPr>
          <w:p w:rsidR="00BA5E48" w:rsidRPr="002B689F"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BA5E48" w:rsidRPr="002B689F" w:rsidRDefault="00BA5E48" w:rsidP="007F692A">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BA5E48" w:rsidRPr="002B689F" w:rsidRDefault="00BA5E48" w:rsidP="005F7E60">
            <w:pPr>
              <w:spacing w:before="40" w:after="40"/>
              <w:jc w:val="both"/>
              <w:rPr>
                <w:rFonts w:ascii="Arial" w:hAnsi="Arial" w:cs="Arial"/>
                <w:sz w:val="20"/>
                <w:szCs w:val="20"/>
              </w:rPr>
            </w:pPr>
            <w:r w:rsidRPr="005D12AA">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5D12AA">
              <w:rPr>
                <w:rFonts w:ascii="Arial" w:hAnsi="Arial" w:cs="Arial"/>
                <w:sz w:val="20"/>
                <w:szCs w:val="20"/>
              </w:rPr>
              <w:t xml:space="preserve">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p>
          <w:p w:rsidR="00BA5E48" w:rsidRDefault="00BA5E48" w:rsidP="0036400E">
            <w:pPr>
              <w:autoSpaceDE w:val="0"/>
              <w:autoSpaceDN w:val="0"/>
              <w:adjustRightInd w:val="0"/>
              <w:spacing w:after="0" w:line="240" w:lineRule="auto"/>
              <w:jc w:val="both"/>
              <w:rPr>
                <w:rFonts w:ascii="Arial" w:eastAsia="MyriadPro-Regular" w:hAnsi="Arial" w:cs="Arial"/>
                <w:sz w:val="20"/>
                <w:szCs w:val="20"/>
              </w:rPr>
            </w:pPr>
            <w:r>
              <w:rPr>
                <w:rFonts w:ascii="Arial" w:eastAsia="MyriadPro-Regular" w:hAnsi="Arial" w:cs="Arial"/>
                <w:sz w:val="20"/>
                <w:szCs w:val="20"/>
              </w:rPr>
              <w:t>Beneficjent oraz Partner/rzy krajowi (o ile dotyczy), ponoszący wydatki</w:t>
            </w:r>
          </w:p>
          <w:p w:rsidR="00BA5E48" w:rsidRDefault="00BA5E48" w:rsidP="0036400E">
            <w:pPr>
              <w:autoSpaceDE w:val="0"/>
              <w:autoSpaceDN w:val="0"/>
              <w:adjustRightInd w:val="0"/>
              <w:spacing w:after="0" w:line="240" w:lineRule="auto"/>
              <w:jc w:val="both"/>
              <w:rPr>
                <w:rFonts w:ascii="Arial" w:eastAsia="MyriadPro-Regular" w:hAnsi="Arial" w:cs="Arial"/>
                <w:sz w:val="20"/>
                <w:szCs w:val="20"/>
              </w:rPr>
            </w:pPr>
            <w:r>
              <w:rPr>
                <w:rFonts w:ascii="Arial" w:eastAsia="MyriadPro-Regular" w:hAnsi="Arial" w:cs="Arial"/>
                <w:sz w:val="20"/>
                <w:szCs w:val="20"/>
              </w:rPr>
              <w:t xml:space="preserve">w danym projekcie z EFS, posiadają </w:t>
            </w:r>
            <w:r>
              <w:rPr>
                <w:rFonts w:ascii="Arial" w:hAnsi="Arial" w:cs="Arial"/>
                <w:sz w:val="20"/>
                <w:szCs w:val="20"/>
              </w:rPr>
              <w:t xml:space="preserve">łączny obrót za ostatni zatwierdzony rok obrotowy zgodnie z ustawą z dnia 29 września 1994 r. o rachunkowości (jeśli dotyczy) lub za ostatni zamknięty i zatwierdzony rok kalendarzowy </w:t>
            </w:r>
            <w:r>
              <w:rPr>
                <w:rFonts w:ascii="Arial" w:eastAsia="MyriadPro-Regular" w:hAnsi="Arial" w:cs="Arial"/>
                <w:sz w:val="20"/>
                <w:szCs w:val="20"/>
              </w:rPr>
              <w:t>równy lub wyższy od łącznych rocznych wydatków w danym projekcie z roku, w którym wydatki są najwyższe.</w:t>
            </w:r>
          </w:p>
          <w:p w:rsidR="00BA5E48" w:rsidRDefault="00BA5E48" w:rsidP="0036400E">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p w:rsidR="00BA5E48" w:rsidRDefault="00BA5E48">
            <w:pPr>
              <w:spacing w:before="40" w:after="0" w:line="240" w:lineRule="auto"/>
              <w:rPr>
                <w:rFonts w:ascii="Arial" w:hAnsi="Arial" w:cs="Arial"/>
                <w:sz w:val="20"/>
                <w:szCs w:val="20"/>
              </w:rPr>
            </w:pPr>
          </w:p>
        </w:tc>
        <w:tc>
          <w:tcPr>
            <w:tcW w:w="4733" w:type="dxa"/>
          </w:tcPr>
          <w:p w:rsidR="00BA5E48" w:rsidRDefault="00BA5E48" w:rsidP="005F7E60">
            <w:pPr>
              <w:spacing w:before="40" w:after="40"/>
              <w:rPr>
                <w:rFonts w:ascii="Arial" w:hAnsi="Arial" w:cs="Arial"/>
                <w:sz w:val="20"/>
                <w:szCs w:val="20"/>
              </w:rPr>
            </w:pPr>
            <w:r w:rsidRPr="005D12AA">
              <w:rPr>
                <w:rFonts w:ascii="Arial" w:hAnsi="Arial" w:cs="Arial"/>
                <w:sz w:val="20"/>
                <w:szCs w:val="20"/>
              </w:rPr>
              <w:t xml:space="preserve">Spełnienie kryterium jest konieczne do przyznania dofinansowania. </w:t>
            </w:r>
          </w:p>
          <w:p w:rsidR="00BA5E48" w:rsidRDefault="00BA5E48" w:rsidP="00B12DCB">
            <w:pPr>
              <w:spacing w:before="40" w:after="40"/>
              <w:rPr>
                <w:rFonts w:ascii="Arial" w:hAnsi="Arial" w:cs="Arial"/>
                <w:sz w:val="20"/>
                <w:szCs w:val="20"/>
              </w:rPr>
            </w:pPr>
            <w:r>
              <w:rPr>
                <w:rFonts w:ascii="Arial" w:hAnsi="Arial" w:cs="Arial"/>
                <w:sz w:val="20"/>
                <w:szCs w:val="20"/>
              </w:rPr>
              <w:t>Kryterium weryfikowane będzie na etapie  KOP.</w:t>
            </w:r>
          </w:p>
          <w:p w:rsidR="00BA5E48" w:rsidRPr="002B689F" w:rsidRDefault="00BA5E48" w:rsidP="005F7E60">
            <w:pPr>
              <w:spacing w:before="40" w:after="40"/>
              <w:rPr>
                <w:rFonts w:ascii="Arial" w:hAnsi="Arial" w:cs="Arial"/>
                <w:sz w:val="20"/>
                <w:szCs w:val="20"/>
              </w:rPr>
            </w:pPr>
          </w:p>
          <w:p w:rsidR="00BA5E48" w:rsidRDefault="00BA5E48" w:rsidP="005F7E60">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BA5E48" w:rsidRPr="002B689F" w:rsidRDefault="00BA5E48" w:rsidP="005F7E60">
            <w:pPr>
              <w:spacing w:before="40" w:after="40"/>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BA5E48" w:rsidRDefault="00BA5E48"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BA5E48" w:rsidRPr="001A7052" w:rsidTr="002A3860">
        <w:trPr>
          <w:trHeight w:val="406"/>
        </w:trPr>
        <w:tc>
          <w:tcPr>
            <w:tcW w:w="14220" w:type="dxa"/>
            <w:gridSpan w:val="4"/>
            <w:shd w:val="clear" w:color="auto" w:fill="BFBFBF" w:themeFill="background1" w:themeFillShade="BF"/>
            <w:vAlign w:val="center"/>
          </w:tcPr>
          <w:p w:rsidR="00BA5E48" w:rsidRPr="001A7052" w:rsidRDefault="00BA5E48" w:rsidP="002A3860">
            <w:pPr>
              <w:spacing w:before="40" w:after="40" w:line="240" w:lineRule="auto"/>
              <w:contextualSpacing/>
              <w:jc w:val="center"/>
              <w:rPr>
                <w:rFonts w:ascii="Arial" w:hAnsi="Arial" w:cs="Arial"/>
                <w:b/>
                <w:sz w:val="20"/>
                <w:szCs w:val="20"/>
              </w:rPr>
            </w:pPr>
            <w:r w:rsidRPr="001A7052">
              <w:rPr>
                <w:rFonts w:ascii="Arial" w:hAnsi="Arial" w:cs="Arial"/>
                <w:b/>
                <w:sz w:val="20"/>
                <w:szCs w:val="20"/>
              </w:rPr>
              <w:t>Kryteria jakości</w:t>
            </w:r>
          </w:p>
        </w:tc>
      </w:tr>
      <w:tr w:rsidR="00BA5E48" w:rsidRPr="001A7052" w:rsidTr="002A3860">
        <w:trPr>
          <w:trHeight w:val="387"/>
        </w:trPr>
        <w:tc>
          <w:tcPr>
            <w:tcW w:w="536" w:type="dxa"/>
          </w:tcPr>
          <w:p w:rsidR="00BA5E48" w:rsidRPr="001A7052" w:rsidRDefault="00BA5E48" w:rsidP="004C36EB">
            <w:pPr>
              <w:spacing w:before="40" w:after="40" w:line="240" w:lineRule="auto"/>
              <w:ind w:left="-15"/>
              <w:contextualSpacing/>
              <w:jc w:val="center"/>
              <w:rPr>
                <w:rFonts w:ascii="Arial" w:hAnsi="Arial" w:cs="Arial"/>
                <w:sz w:val="20"/>
                <w:szCs w:val="20"/>
              </w:rPr>
            </w:pPr>
            <w:r w:rsidRPr="001A7052">
              <w:rPr>
                <w:rFonts w:ascii="Arial" w:hAnsi="Arial" w:cs="Arial"/>
                <w:sz w:val="20"/>
                <w:szCs w:val="20"/>
              </w:rPr>
              <w:t>L.p.</w:t>
            </w:r>
          </w:p>
        </w:tc>
        <w:tc>
          <w:tcPr>
            <w:tcW w:w="2833" w:type="dxa"/>
            <w:vAlign w:val="center"/>
          </w:tcPr>
          <w:p w:rsidR="00BA5E48" w:rsidRPr="001A7052" w:rsidRDefault="00BA5E48" w:rsidP="002A3860">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vAlign w:val="center"/>
          </w:tcPr>
          <w:p w:rsidR="00BA5E48" w:rsidRPr="001A7052" w:rsidRDefault="00BA5E48" w:rsidP="002A3860">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vAlign w:val="center"/>
          </w:tcPr>
          <w:p w:rsidR="00BA5E48" w:rsidRPr="001A7052" w:rsidRDefault="00BA5E48" w:rsidP="002A3860">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BA5E48" w:rsidRPr="001A7052" w:rsidTr="002A3860">
        <w:tc>
          <w:tcPr>
            <w:tcW w:w="536" w:type="dxa"/>
          </w:tcPr>
          <w:p w:rsidR="00BA5E48" w:rsidRPr="001A7052" w:rsidRDefault="00BA5E48"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vAlign w:val="center"/>
          </w:tcPr>
          <w:p w:rsidR="00BA5E48" w:rsidRPr="001A7052" w:rsidRDefault="00BA5E48" w:rsidP="002A3860">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vAlign w:val="center"/>
          </w:tcPr>
          <w:p w:rsidR="00BA5E48" w:rsidRPr="001A7052" w:rsidRDefault="00BA5E48" w:rsidP="002A3860">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vAlign w:val="center"/>
          </w:tcPr>
          <w:p w:rsidR="00BA5E48" w:rsidRPr="001A7052" w:rsidRDefault="00BA5E48" w:rsidP="002A3860">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BA5E48" w:rsidRPr="001A7052" w:rsidTr="0070425A">
        <w:trPr>
          <w:trHeight w:val="411"/>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1A7052" w:rsidRDefault="00BA5E48" w:rsidP="0078061A">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w:t>
            </w:r>
            <w:r>
              <w:rPr>
                <w:rFonts w:ascii="Arial" w:hAnsi="Arial" w:cs="Arial"/>
                <w:sz w:val="20"/>
                <w:szCs w:val="20"/>
              </w:rPr>
              <w:br/>
            </w:r>
            <w:r w:rsidRPr="001A7052">
              <w:rPr>
                <w:rFonts w:ascii="Arial" w:hAnsi="Arial" w:cs="Arial"/>
                <w:sz w:val="20"/>
                <w:szCs w:val="20"/>
              </w:rPr>
              <w:t>Trafność</w:t>
            </w:r>
          </w:p>
        </w:tc>
        <w:tc>
          <w:tcPr>
            <w:tcW w:w="6095" w:type="dxa"/>
            <w:shd w:val="clear" w:color="auto" w:fill="auto"/>
          </w:tcPr>
          <w:p w:rsidR="00BA5E48" w:rsidRDefault="00BA5E48" w:rsidP="002A3860">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grupa docelowa, oferowane formy wsparcia, harmonogram realizacji zadań i budżetu oraz dobrane wskaźniki są spójne z analizą sytuacji problemowej zawartą we wniosku </w:t>
            </w:r>
            <w:r>
              <w:rPr>
                <w:rFonts w:ascii="Arial" w:eastAsia="MyriadPro-Regular" w:hAnsi="Arial" w:cs="Arial"/>
                <w:sz w:val="20"/>
                <w:szCs w:val="20"/>
              </w:rPr>
              <w:br/>
              <w:t>o dofinansowanie.</w:t>
            </w:r>
          </w:p>
          <w:p w:rsidR="00BA5E48" w:rsidRPr="00490392" w:rsidRDefault="00BA5E48" w:rsidP="002A3860">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BA5E48" w:rsidRPr="001A7052" w:rsidRDefault="00BA5E48" w:rsidP="00AD663E">
            <w:pPr>
              <w:spacing w:before="4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BA5E48" w:rsidRPr="00F14BAD" w:rsidRDefault="00BA5E48"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BA5E48" w:rsidRDefault="00BA5E48"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BA5E48" w:rsidRDefault="00BA5E48"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BA5E48" w:rsidRPr="001A7052" w:rsidRDefault="00BA5E48" w:rsidP="0078061A">
            <w:pPr>
              <w:spacing w:before="40" w:after="0" w:line="240" w:lineRule="auto"/>
              <w:contextualSpacing/>
              <w:rPr>
                <w:rFonts w:ascii="Arial" w:hAnsi="Arial" w:cs="Arial"/>
                <w:sz w:val="20"/>
                <w:szCs w:val="20"/>
              </w:rPr>
            </w:pPr>
          </w:p>
        </w:tc>
      </w:tr>
      <w:tr w:rsidR="00BA5E48" w:rsidRPr="001A7052" w:rsidTr="0070425A">
        <w:trPr>
          <w:trHeight w:val="83"/>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AD663E" w:rsidRDefault="00BA5E48" w:rsidP="00AD663E">
            <w:pPr>
              <w:autoSpaceDE w:val="0"/>
              <w:autoSpaceDN w:val="0"/>
              <w:adjustRightInd w:val="0"/>
              <w:rPr>
                <w:rFonts w:ascii="Arial" w:eastAsia="MyriadPro-Regular" w:hAnsi="Arial" w:cs="Arial"/>
                <w:sz w:val="20"/>
                <w:szCs w:val="20"/>
              </w:rPr>
            </w:pPr>
            <w:r w:rsidRPr="00490392">
              <w:rPr>
                <w:rFonts w:ascii="Arial" w:eastAsia="MyriadPro-Regular" w:hAnsi="Arial" w:cs="Arial"/>
                <w:sz w:val="20"/>
                <w:szCs w:val="20"/>
              </w:rPr>
              <w:t>Skuteczność/Efektywność</w:t>
            </w:r>
          </w:p>
        </w:tc>
        <w:tc>
          <w:tcPr>
            <w:tcW w:w="6095" w:type="dxa"/>
            <w:shd w:val="clear" w:color="auto" w:fill="auto"/>
          </w:tcPr>
          <w:p w:rsidR="00BA5E48" w:rsidRPr="00490392" w:rsidRDefault="00BA5E48"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Stopnień, w jakim projekt przyczyni się do rozwiązania/złagodzenia sytuacji</w:t>
            </w:r>
            <w:r>
              <w:rPr>
                <w:rFonts w:ascii="Arial" w:eastAsia="MyriadPro-Regular" w:hAnsi="Arial" w:cs="Arial"/>
                <w:sz w:val="20"/>
                <w:szCs w:val="20"/>
              </w:rPr>
              <w:t xml:space="preserve"> </w:t>
            </w:r>
            <w:r w:rsidRPr="00490392">
              <w:rPr>
                <w:rFonts w:ascii="Arial" w:eastAsia="MyriadPro-Regular" w:hAnsi="Arial" w:cs="Arial"/>
                <w:sz w:val="20"/>
                <w:szCs w:val="20"/>
              </w:rPr>
              <w:t>problemowej wskazanej we wniosku o dofinansowanie.</w:t>
            </w:r>
          </w:p>
          <w:p w:rsidR="00BA5E48" w:rsidRPr="00490392" w:rsidRDefault="00BA5E48"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Stopień/poziom osiągnięcia zakładanych </w:t>
            </w:r>
            <w:r>
              <w:rPr>
                <w:rFonts w:ascii="Arial" w:eastAsia="MyriadPro-Regular" w:hAnsi="Arial" w:cs="Arial"/>
                <w:sz w:val="20"/>
                <w:szCs w:val="20"/>
              </w:rPr>
              <w:t xml:space="preserve">wskaźników </w:t>
            </w:r>
            <w:r>
              <w:rPr>
                <w:rFonts w:ascii="Arial" w:eastAsia="MyriadPro-Regular" w:hAnsi="Arial" w:cs="Arial"/>
                <w:sz w:val="20"/>
                <w:szCs w:val="20"/>
              </w:rPr>
              <w:br/>
            </w:r>
            <w:r w:rsidRPr="00490392">
              <w:rPr>
                <w:rFonts w:ascii="Arial" w:eastAsia="MyriadPro-Regular" w:hAnsi="Arial" w:cs="Arial"/>
                <w:sz w:val="20"/>
                <w:szCs w:val="20"/>
              </w:rPr>
              <w:t>w odniesieniu do</w:t>
            </w:r>
            <w:r>
              <w:rPr>
                <w:rFonts w:ascii="Arial" w:eastAsia="MyriadPro-Regular" w:hAnsi="Arial" w:cs="Arial"/>
                <w:sz w:val="20"/>
                <w:szCs w:val="20"/>
              </w:rPr>
              <w:t xml:space="preserve"> </w:t>
            </w:r>
            <w:r w:rsidRPr="00490392">
              <w:rPr>
                <w:rFonts w:ascii="Arial" w:eastAsia="MyriadPro-Regular" w:hAnsi="Arial" w:cs="Arial"/>
                <w:sz w:val="20"/>
                <w:szCs w:val="20"/>
              </w:rPr>
              <w:t>zaplanowanych kosztów.</w:t>
            </w:r>
          </w:p>
          <w:p w:rsidR="00BA5E48" w:rsidRPr="00490392" w:rsidRDefault="00BA5E48"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relacji nakład/rezultat.</w:t>
            </w:r>
          </w:p>
          <w:p w:rsidR="00BA5E48" w:rsidRPr="001A7052" w:rsidRDefault="00BA5E48" w:rsidP="00AD663E">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BA5E48" w:rsidRPr="00490392"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0-30.</w:t>
            </w:r>
          </w:p>
          <w:p w:rsidR="00BA5E48" w:rsidRDefault="00BA5E48" w:rsidP="00AD663E">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18 punktów.</w:t>
            </w:r>
          </w:p>
          <w:p w:rsidR="00BA5E48" w:rsidRDefault="00BA5E48" w:rsidP="0078061A">
            <w:pPr>
              <w:spacing w:before="40" w:after="0"/>
              <w:jc w:val="both"/>
              <w:rPr>
                <w:rFonts w:ascii="Arial" w:eastAsia="MyriadPro-Regular" w:hAnsi="Arial" w:cs="Arial"/>
                <w:sz w:val="20"/>
                <w:szCs w:val="20"/>
              </w:rPr>
            </w:pPr>
          </w:p>
          <w:p w:rsidR="00BA5E48" w:rsidRPr="001A7052" w:rsidRDefault="00BA5E48" w:rsidP="0078061A">
            <w:pPr>
              <w:spacing w:before="40" w:after="0" w:line="240" w:lineRule="auto"/>
              <w:contextualSpacing/>
              <w:rPr>
                <w:rFonts w:ascii="Arial" w:hAnsi="Arial" w:cs="Arial"/>
                <w:sz w:val="20"/>
                <w:szCs w:val="20"/>
              </w:rPr>
            </w:pPr>
          </w:p>
        </w:tc>
      </w:tr>
      <w:tr w:rsidR="00BA5E48" w:rsidRPr="001A7052" w:rsidTr="0070425A">
        <w:trPr>
          <w:trHeight w:val="971"/>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1A7052" w:rsidRDefault="00BA5E48" w:rsidP="0070425A">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BA5E48" w:rsidRPr="00490392" w:rsidRDefault="00BA5E48"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BA5E48" w:rsidRPr="001A7052" w:rsidRDefault="00BA5E48"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BA5E48" w:rsidRPr="001A7052" w:rsidRDefault="00BA5E48" w:rsidP="000C12DF">
            <w:pPr>
              <w:spacing w:before="40" w:after="0" w:line="240" w:lineRule="auto"/>
              <w:contextualSpacing/>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BA5E48" w:rsidRDefault="00BA5E48"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BA5E48" w:rsidRDefault="00BA5E48" w:rsidP="000C12DF">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BA5E48" w:rsidRPr="001A7052" w:rsidRDefault="00BA5E48" w:rsidP="000C12DF">
            <w:pPr>
              <w:spacing w:before="40" w:after="0" w:line="240" w:lineRule="auto"/>
              <w:contextualSpacing/>
              <w:rPr>
                <w:rFonts w:ascii="Arial" w:hAnsi="Arial" w:cs="Arial"/>
                <w:sz w:val="20"/>
                <w:szCs w:val="20"/>
              </w:rPr>
            </w:pPr>
          </w:p>
        </w:tc>
      </w:tr>
      <w:tr w:rsidR="00BA5E48" w:rsidRPr="001A7052" w:rsidTr="007457E4">
        <w:trPr>
          <w:trHeight w:val="70"/>
        </w:trPr>
        <w:tc>
          <w:tcPr>
            <w:tcW w:w="536" w:type="dxa"/>
          </w:tcPr>
          <w:p w:rsidR="00BA5E48" w:rsidRPr="001A7052" w:rsidRDefault="00BA5E48"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BA5E48" w:rsidRPr="001A7052" w:rsidRDefault="00BA5E48" w:rsidP="0070425A">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BA5E48" w:rsidRDefault="00BA5E48"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BA5E48" w:rsidRPr="003D7242" w:rsidRDefault="00BA5E48"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 maksymalnie</w:t>
            </w:r>
            <w:r w:rsidRPr="003D7242">
              <w:rPr>
                <w:rFonts w:ascii="Arial" w:hAnsi="Arial" w:cs="Arial"/>
                <w:szCs w:val="20"/>
              </w:rPr>
              <w:t xml:space="preserve"> </w:t>
            </w:r>
            <w:r w:rsidRPr="003D7242">
              <w:rPr>
                <w:rFonts w:ascii="Arial" w:hAnsi="Arial" w:cs="Arial"/>
                <w:b/>
                <w:szCs w:val="20"/>
              </w:rPr>
              <w:t>4 pkt</w:t>
            </w:r>
            <w:r w:rsidRPr="003D7242">
              <w:rPr>
                <w:rFonts w:ascii="Arial" w:hAnsi="Arial" w:cs="Arial"/>
                <w:szCs w:val="20"/>
              </w:rPr>
              <w:t xml:space="preserve">; </w:t>
            </w:r>
          </w:p>
          <w:p w:rsidR="00BA5E48" w:rsidRPr="0056200A" w:rsidRDefault="00BA5E48"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sidRPr="003D7242">
              <w:rPr>
                <w:b/>
                <w:sz w:val="20"/>
                <w:szCs w:val="20"/>
              </w:rPr>
              <w:t>4 pkt</w:t>
            </w:r>
            <w:r>
              <w:rPr>
                <w:sz w:val="20"/>
                <w:szCs w:val="20"/>
              </w:rPr>
              <w:t>;</w:t>
            </w:r>
          </w:p>
          <w:p w:rsidR="00BA5E48" w:rsidRPr="005E3346" w:rsidRDefault="00BA5E48" w:rsidP="00BB7590">
            <w:pPr>
              <w:pStyle w:val="Default"/>
              <w:numPr>
                <w:ilvl w:val="0"/>
                <w:numId w:val="298"/>
              </w:numPr>
              <w:spacing w:after="240"/>
              <w:ind w:left="175" w:hanging="141"/>
              <w:jc w:val="both"/>
              <w:rPr>
                <w:rFonts w:eastAsia="MyriadPro-Regular"/>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xml:space="preserve">: maksymalnie </w:t>
            </w:r>
            <w:r w:rsidRPr="003D7242">
              <w:rPr>
                <w:b/>
                <w:sz w:val="20"/>
                <w:szCs w:val="20"/>
              </w:rPr>
              <w:t xml:space="preserve">2 pkt. </w:t>
            </w:r>
          </w:p>
        </w:tc>
        <w:tc>
          <w:tcPr>
            <w:tcW w:w="4756" w:type="dxa"/>
            <w:shd w:val="clear" w:color="auto" w:fill="auto"/>
          </w:tcPr>
          <w:p w:rsidR="00BA5E48" w:rsidRPr="009C5126"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BA5E48" w:rsidRPr="001A7052" w:rsidRDefault="00BA5E48" w:rsidP="0078061A">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6 punktów.</w:t>
            </w:r>
          </w:p>
        </w:tc>
      </w:tr>
      <w:tr w:rsidR="00BA5E48" w:rsidRPr="001A7052" w:rsidTr="0070425A">
        <w:trPr>
          <w:trHeight w:val="971"/>
        </w:trPr>
        <w:tc>
          <w:tcPr>
            <w:tcW w:w="536" w:type="dxa"/>
          </w:tcPr>
          <w:p w:rsidR="00BA5E48" w:rsidRPr="001A7052" w:rsidRDefault="00BA5E48"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BA5E48" w:rsidRPr="000C12DF" w:rsidRDefault="00BA5E48" w:rsidP="000C12DF">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BA5E48" w:rsidRPr="00E77BD0" w:rsidRDefault="00BA5E48" w:rsidP="005E3346">
            <w:pPr>
              <w:autoSpaceDE w:val="0"/>
              <w:autoSpaceDN w:val="0"/>
              <w:adjustRightInd w:val="0"/>
              <w:jc w:val="both"/>
              <w:rPr>
                <w:rFonts w:ascii="Arial" w:eastAsia="MyriadPro-Regular" w:hAnsi="Arial" w:cs="Arial"/>
                <w:b/>
                <w:sz w:val="20"/>
                <w:szCs w:val="20"/>
              </w:rPr>
            </w:pPr>
            <w:r w:rsidRPr="00E77BD0">
              <w:rPr>
                <w:rFonts w:ascii="Arial" w:eastAsia="MyriadPro-Regular" w:hAnsi="Arial" w:cs="Arial"/>
                <w:b/>
                <w:sz w:val="20"/>
                <w:szCs w:val="20"/>
              </w:rPr>
              <w:t>W przypadku samodzielnej realizacji projektu:</w:t>
            </w:r>
          </w:p>
          <w:p w:rsidR="00BA5E48" w:rsidRDefault="00BA5E48" w:rsidP="005E3346">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77BD0">
              <w:rPr>
                <w:rFonts w:ascii="Arial" w:eastAsia="MyriadPro-Regular" w:hAnsi="Arial" w:cs="Arial"/>
                <w:b/>
                <w:sz w:val="20"/>
                <w:szCs w:val="20"/>
              </w:rPr>
              <w:t>10 pkt</w:t>
            </w:r>
            <w:r>
              <w:rPr>
                <w:rFonts w:ascii="Arial" w:eastAsia="MyriadPro-Regular" w:hAnsi="Arial" w:cs="Arial"/>
                <w:sz w:val="20"/>
                <w:szCs w:val="20"/>
              </w:rPr>
              <w:t>, w tym:</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BA5E48" w:rsidRPr="0078061A" w:rsidRDefault="00BA5E48"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BA5E48" w:rsidRDefault="00BA5E48" w:rsidP="005E3346">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BA5E48" w:rsidRDefault="00BA5E48" w:rsidP="005E3346">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BA5E48" w:rsidRPr="0078061A" w:rsidRDefault="00BA5E48"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BA5E48" w:rsidRDefault="00BA5E48" w:rsidP="005E3346">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p>
          <w:p w:rsidR="00BA5E48" w:rsidRDefault="00BA5E48" w:rsidP="000C12DF">
            <w:pPr>
              <w:autoSpaceDE w:val="0"/>
              <w:autoSpaceDN w:val="0"/>
              <w:adjustRightInd w:val="0"/>
              <w:jc w:val="both"/>
              <w:rPr>
                <w:rFonts w:ascii="Arial" w:eastAsia="MyriadPro-Regular" w:hAnsi="Arial" w:cs="Arial"/>
                <w:sz w:val="20"/>
                <w:szCs w:val="20"/>
              </w:rPr>
            </w:pPr>
          </w:p>
        </w:tc>
        <w:tc>
          <w:tcPr>
            <w:tcW w:w="4756" w:type="dxa"/>
            <w:shd w:val="clear" w:color="auto" w:fill="auto"/>
          </w:tcPr>
          <w:p w:rsidR="00BA5E48" w:rsidRPr="009C5126"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BA5E48" w:rsidRPr="00490392" w:rsidRDefault="00BA5E48"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tc>
      </w:tr>
    </w:tbl>
    <w:p w:rsidR="00BA5E48" w:rsidRDefault="00BA5E48"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BA5E48" w:rsidRPr="002B689F" w:rsidTr="002A3860">
        <w:trPr>
          <w:jc w:val="center"/>
        </w:trPr>
        <w:tc>
          <w:tcPr>
            <w:tcW w:w="14175" w:type="dxa"/>
            <w:gridSpan w:val="4"/>
            <w:shd w:val="clear" w:color="auto" w:fill="D9D9D9" w:themeFill="background1" w:themeFillShade="D9"/>
            <w:vAlign w:val="center"/>
          </w:tcPr>
          <w:p w:rsidR="00BA5E48" w:rsidRPr="002B689F" w:rsidRDefault="00BA5E48" w:rsidP="002A3860">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BA5E48" w:rsidRPr="002B689F" w:rsidTr="002A3860">
        <w:trPr>
          <w:jc w:val="center"/>
        </w:trPr>
        <w:tc>
          <w:tcPr>
            <w:tcW w:w="536" w:type="dxa"/>
          </w:tcPr>
          <w:p w:rsidR="00BA5E48" w:rsidRPr="002B689F" w:rsidRDefault="00BA5E48" w:rsidP="004C36EB">
            <w:pPr>
              <w:spacing w:before="40" w:after="40" w:line="276" w:lineRule="auto"/>
              <w:ind w:left="-22"/>
              <w:rPr>
                <w:rFonts w:ascii="Arial" w:hAnsi="Arial" w:cs="Arial"/>
                <w:sz w:val="20"/>
                <w:szCs w:val="20"/>
              </w:rPr>
            </w:pPr>
            <w:r w:rsidRPr="005D12AA">
              <w:rPr>
                <w:rFonts w:ascii="Arial" w:hAnsi="Arial" w:cs="Arial"/>
                <w:sz w:val="20"/>
                <w:szCs w:val="20"/>
              </w:rPr>
              <w:t>L.p.</w:t>
            </w:r>
          </w:p>
        </w:tc>
        <w:tc>
          <w:tcPr>
            <w:tcW w:w="2824" w:type="dxa"/>
            <w:vAlign w:val="center"/>
          </w:tcPr>
          <w:p w:rsidR="00BA5E48" w:rsidRPr="002B689F" w:rsidRDefault="00BA5E48" w:rsidP="002A3860">
            <w:pPr>
              <w:spacing w:before="40" w:after="40" w:line="276" w:lineRule="auto"/>
              <w:jc w:val="center"/>
              <w:rPr>
                <w:rFonts w:ascii="Arial" w:hAnsi="Arial" w:cs="Arial"/>
                <w:sz w:val="20"/>
                <w:szCs w:val="20"/>
              </w:rPr>
            </w:pPr>
            <w:r w:rsidRPr="005D12AA">
              <w:rPr>
                <w:rFonts w:ascii="Arial" w:hAnsi="Arial" w:cs="Arial"/>
                <w:sz w:val="20"/>
                <w:szCs w:val="20"/>
              </w:rPr>
              <w:t>Nazwa kryterium</w:t>
            </w:r>
          </w:p>
        </w:tc>
        <w:tc>
          <w:tcPr>
            <w:tcW w:w="4803" w:type="dxa"/>
            <w:vAlign w:val="center"/>
          </w:tcPr>
          <w:p w:rsidR="00BA5E48" w:rsidRPr="002B689F" w:rsidRDefault="00BA5E48" w:rsidP="002A3860">
            <w:pPr>
              <w:spacing w:before="40" w:after="40" w:line="276" w:lineRule="auto"/>
              <w:jc w:val="center"/>
              <w:rPr>
                <w:rFonts w:ascii="Arial" w:hAnsi="Arial" w:cs="Arial"/>
                <w:sz w:val="20"/>
                <w:szCs w:val="20"/>
              </w:rPr>
            </w:pPr>
            <w:r w:rsidRPr="005D12AA">
              <w:rPr>
                <w:rFonts w:ascii="Arial" w:hAnsi="Arial" w:cs="Arial"/>
                <w:sz w:val="20"/>
                <w:szCs w:val="20"/>
              </w:rPr>
              <w:t>Definicja kryterium</w:t>
            </w:r>
          </w:p>
        </w:tc>
        <w:tc>
          <w:tcPr>
            <w:tcW w:w="6012" w:type="dxa"/>
            <w:vAlign w:val="center"/>
          </w:tcPr>
          <w:p w:rsidR="00BA5E48" w:rsidRPr="002B689F" w:rsidRDefault="00BA5E48" w:rsidP="002A3860">
            <w:pPr>
              <w:spacing w:before="40" w:after="40" w:line="276" w:lineRule="auto"/>
              <w:jc w:val="center"/>
              <w:rPr>
                <w:rFonts w:ascii="Arial" w:hAnsi="Arial" w:cs="Arial"/>
                <w:sz w:val="20"/>
                <w:szCs w:val="20"/>
              </w:rPr>
            </w:pPr>
            <w:r w:rsidRPr="005D12AA">
              <w:rPr>
                <w:rFonts w:ascii="Arial" w:hAnsi="Arial" w:cs="Arial"/>
                <w:sz w:val="20"/>
                <w:szCs w:val="20"/>
              </w:rPr>
              <w:t>Opis znaczenia kryterium</w:t>
            </w:r>
          </w:p>
        </w:tc>
      </w:tr>
      <w:tr w:rsidR="00BA5E48" w:rsidRPr="002B689F" w:rsidTr="002A3860">
        <w:trPr>
          <w:jc w:val="center"/>
        </w:trPr>
        <w:tc>
          <w:tcPr>
            <w:tcW w:w="536" w:type="dxa"/>
          </w:tcPr>
          <w:p w:rsidR="00BA5E48" w:rsidRPr="002B689F" w:rsidRDefault="00BA5E48" w:rsidP="00734AD3">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vAlign w:val="center"/>
          </w:tcPr>
          <w:p w:rsidR="00BA5E48" w:rsidRPr="002B689F" w:rsidRDefault="00BA5E48" w:rsidP="002A3860">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vAlign w:val="center"/>
          </w:tcPr>
          <w:p w:rsidR="00BA5E48" w:rsidRPr="002B689F" w:rsidRDefault="00BA5E48" w:rsidP="002A3860">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vAlign w:val="center"/>
          </w:tcPr>
          <w:p w:rsidR="00BA5E48" w:rsidRPr="002B689F" w:rsidRDefault="00BA5E48" w:rsidP="002A3860">
            <w:pPr>
              <w:spacing w:before="40" w:after="40" w:line="276" w:lineRule="auto"/>
              <w:jc w:val="center"/>
              <w:rPr>
                <w:rFonts w:ascii="Arial" w:hAnsi="Arial" w:cs="Arial"/>
                <w:sz w:val="20"/>
                <w:szCs w:val="20"/>
              </w:rPr>
            </w:pPr>
            <w:r w:rsidRPr="005D12AA">
              <w:rPr>
                <w:rFonts w:ascii="Arial" w:hAnsi="Arial" w:cs="Arial"/>
                <w:sz w:val="20"/>
                <w:szCs w:val="20"/>
              </w:rPr>
              <w:t>4</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BA5E48" w:rsidRPr="002B689F" w:rsidRDefault="00BA5E48" w:rsidP="0078061A">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BA5E48" w:rsidRPr="00CC1510" w:rsidRDefault="00BA5E48" w:rsidP="00235AEB">
            <w:pPr>
              <w:autoSpaceDE w:val="0"/>
              <w:autoSpaceDN w:val="0"/>
              <w:adjustRightInd w:val="0"/>
              <w:jc w:val="both"/>
              <w:rPr>
                <w:rFonts w:ascii="MyriadPro-It" w:hAnsi="MyriadPro-It" w:cs="MyriadPro-It"/>
                <w:i/>
                <w:sz w:val="20"/>
                <w:szCs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 xml:space="preserve">Wytycznymi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sidRPr="00AA5AE0">
              <w:rPr>
                <w:rFonts w:ascii="Arial" w:eastAsia="MyriadPro-Regular" w:hAnsi="Arial" w:cs="Arial"/>
                <w:sz w:val="20"/>
                <w:szCs w:val="20"/>
              </w:rPr>
              <w:t xml:space="preserve"> oraz </w:t>
            </w:r>
            <w:r>
              <w:rPr>
                <w:rFonts w:ascii="Arial" w:eastAsia="MyriadPro-Regular" w:hAnsi="Arial" w:cs="Arial"/>
                <w:sz w:val="20"/>
                <w:szCs w:val="20"/>
              </w:rPr>
              <w:br/>
            </w:r>
            <w:r w:rsidRPr="00AA5AE0">
              <w:rPr>
                <w:rFonts w:ascii="Arial" w:eastAsia="MyriadPro-Regular" w:hAnsi="Arial" w:cs="Arial"/>
                <w:sz w:val="20"/>
                <w:szCs w:val="20"/>
              </w:rPr>
              <w:t>z</w:t>
            </w:r>
            <w:r>
              <w:rPr>
                <w:rFonts w:ascii="Arial" w:eastAsia="MyriadPro-Regular" w:hAnsi="Arial" w:cs="Arial"/>
                <w:i/>
                <w:sz w:val="20"/>
                <w:szCs w:val="20"/>
              </w:rPr>
              <w:t xml:space="preserve"> </w:t>
            </w:r>
            <w:r w:rsidRPr="00D7708C">
              <w:rPr>
                <w:rFonts w:ascii="Arial" w:eastAsia="Times New Roman" w:hAnsi="Arial" w:cs="Arial"/>
                <w:i/>
                <w:sz w:val="20"/>
                <w:szCs w:val="20"/>
              </w:rPr>
              <w:t>Wytycznymi w zakresie realizacji przedsięwzięć w obszarze włączenia społecznego i zwalczania ubóstwa z wykorzystaniem środków Europejskiego Funduszu Społecznego i Europejskiego Funduszu Rozwoju Regionalnego na lata 2014-2020</w:t>
            </w:r>
            <w:r>
              <w:rPr>
                <w:rFonts w:ascii="Arial" w:eastAsia="Times New Roman" w:hAnsi="Arial" w:cs="Arial"/>
                <w:i/>
                <w:sz w:val="20"/>
                <w:szCs w:val="20"/>
              </w:rPr>
              <w:t>.</w:t>
            </w:r>
          </w:p>
          <w:p w:rsidR="00BA5E48" w:rsidRPr="00AA5AE0" w:rsidRDefault="00BA5E48"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 xml:space="preserve">projektu w tym opisu grupy docelowej </w:t>
            </w:r>
            <w:r>
              <w:rPr>
                <w:rFonts w:ascii="Arial" w:eastAsia="MyriadPro-Regular" w:hAnsi="Arial" w:cs="Arial"/>
                <w:sz w:val="20"/>
                <w:szCs w:val="20"/>
              </w:rPr>
              <w:br/>
            </w:r>
            <w:r w:rsidRPr="00AA5AE0">
              <w:rPr>
                <w:rFonts w:ascii="Arial" w:eastAsia="MyriadPro-Regular" w:hAnsi="Arial" w:cs="Arial"/>
                <w:sz w:val="20"/>
                <w:szCs w:val="20"/>
              </w:rPr>
              <w:t>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BA5E48" w:rsidRPr="00AA5AE0" w:rsidRDefault="00BA5E48"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zasadami kwalifikowalności określonymi w Regulaminie konkursu (jeśli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BA5E48" w:rsidRPr="00235AEB" w:rsidRDefault="00BA5E48" w:rsidP="00235AEB">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zgodny z poziomem tych wydatków wskazanym w Regulaminie konkursu.</w:t>
            </w:r>
          </w:p>
        </w:tc>
        <w:tc>
          <w:tcPr>
            <w:tcW w:w="6012"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BA5E48" w:rsidRDefault="00BA5E48"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0A1005" w:rsidRDefault="00BA5E48" w:rsidP="00B12DCB">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 xml:space="preserve">mających wpływ na założenia dotyczące kwalifikowalności wydatków.   </w:t>
            </w:r>
          </w:p>
          <w:p w:rsidR="00BA5E48" w:rsidRPr="002B689F" w:rsidRDefault="00BA5E48" w:rsidP="00734AD3">
            <w:pPr>
              <w:spacing w:before="40" w:after="40" w:line="276" w:lineRule="auto"/>
              <w:rPr>
                <w:rFonts w:ascii="Arial" w:hAnsi="Arial" w:cs="Arial"/>
                <w:sz w:val="20"/>
                <w:szCs w:val="20"/>
              </w:rPr>
            </w:pPr>
          </w:p>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BA5E48" w:rsidRPr="002B689F" w:rsidRDefault="00BA5E48" w:rsidP="005E3346">
            <w:pPr>
              <w:spacing w:before="40" w:after="40" w:line="276" w:lineRule="auto"/>
              <w:jc w:val="both"/>
              <w:rPr>
                <w:rFonts w:ascii="Arial" w:hAnsi="Arial" w:cs="Arial"/>
                <w:sz w:val="20"/>
                <w:szCs w:val="20"/>
              </w:rPr>
            </w:pPr>
            <w:r w:rsidRPr="005D12AA">
              <w:rPr>
                <w:rFonts w:ascii="Arial" w:eastAsia="MyriadPro-Regular" w:hAnsi="Arial" w:cs="Arial"/>
                <w:sz w:val="20"/>
                <w:szCs w:val="20"/>
              </w:rPr>
              <w:t xml:space="preserve">Wniosek został sporządzony zgodnie </w:t>
            </w:r>
            <w:r>
              <w:rPr>
                <w:rFonts w:ascii="Arial" w:eastAsia="MyriadPro-Regular" w:hAnsi="Arial" w:cs="Arial"/>
                <w:sz w:val="20"/>
                <w:szCs w:val="20"/>
              </w:rPr>
              <w:br/>
            </w:r>
            <w:r w:rsidRPr="005D12AA">
              <w:rPr>
                <w:rFonts w:ascii="Arial" w:eastAsia="MyriadPro-Regular" w:hAnsi="Arial" w:cs="Arial"/>
                <w:sz w:val="20"/>
                <w:szCs w:val="20"/>
              </w:rPr>
              <w:t>z uwarunkowaniami realizacji wsparcia określonymi w</w:t>
            </w:r>
            <w:r>
              <w:rPr>
                <w:rFonts w:ascii="Arial" w:eastAsia="MyriadPro-Regular" w:hAnsi="Arial" w:cs="Arial"/>
                <w:sz w:val="20"/>
                <w:szCs w:val="20"/>
              </w:rPr>
              <w:t>e właściwych wytycznych obszarowych oraz z zasadami realizacji wsparcia wskazanymi przez IOK   w części 5.3</w:t>
            </w:r>
            <w:r w:rsidRPr="005D12AA">
              <w:rPr>
                <w:rFonts w:ascii="Arial" w:eastAsia="MyriadPro-Regular" w:hAnsi="Arial" w:cs="Arial"/>
                <w:sz w:val="20"/>
                <w:szCs w:val="20"/>
              </w:rPr>
              <w:t xml:space="preserve"> </w:t>
            </w:r>
            <w:r w:rsidRPr="005D12AA">
              <w:rPr>
                <w:rFonts w:ascii="Arial" w:eastAsia="MyriadPro-Regular" w:hAnsi="Arial" w:cs="Arial"/>
                <w:i/>
                <w:sz w:val="20"/>
                <w:szCs w:val="20"/>
              </w:rPr>
              <w:t>Regulamin</w:t>
            </w:r>
            <w:r>
              <w:rPr>
                <w:rFonts w:ascii="Arial" w:eastAsia="MyriadPro-Regular" w:hAnsi="Arial" w:cs="Arial"/>
                <w:i/>
                <w:sz w:val="20"/>
                <w:szCs w:val="20"/>
              </w:rPr>
              <w:t>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0A1005">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p>
        </w:tc>
        <w:tc>
          <w:tcPr>
            <w:tcW w:w="6012" w:type="dxa"/>
          </w:tcPr>
          <w:p w:rsidR="00BA5E48" w:rsidRPr="002B689F" w:rsidRDefault="00BA5E48" w:rsidP="0078061A">
            <w:pPr>
              <w:autoSpaceDE w:val="0"/>
              <w:autoSpaceDN w:val="0"/>
              <w:adjustRightInd w:val="0"/>
              <w:spacing w:line="276" w:lineRule="auto"/>
              <w:jc w:val="both"/>
              <w:rPr>
                <w:rFonts w:ascii="Arial" w:hAnsi="Arial" w:cs="Arial"/>
                <w:sz w:val="20"/>
                <w:szCs w:val="20"/>
              </w:rPr>
            </w:pPr>
            <w:r w:rsidRPr="005D12AA">
              <w:rPr>
                <w:rFonts w:ascii="Arial" w:hAnsi="Arial" w:cs="Arial"/>
                <w:sz w:val="20"/>
                <w:szCs w:val="20"/>
              </w:rPr>
              <w:t>.</w:t>
            </w:r>
          </w:p>
          <w:p w:rsidR="00BA5E48" w:rsidRPr="002B689F" w:rsidRDefault="00BA5E48"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BA5E48" w:rsidRDefault="00BA5E48"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BA5E48" w:rsidRPr="00214D4F" w:rsidRDefault="00BA5E48" w:rsidP="00B12DCB">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0A1005">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 xml:space="preserve">mających wpływ na założenia dotyczące uwarunkowań realizacji wsparcia.    </w:t>
            </w:r>
          </w:p>
          <w:p w:rsidR="00BA5E48" w:rsidRPr="002B689F" w:rsidRDefault="00BA5E48" w:rsidP="0078061A">
            <w:pPr>
              <w:autoSpaceDE w:val="0"/>
              <w:autoSpaceDN w:val="0"/>
              <w:adjustRightInd w:val="0"/>
              <w:spacing w:line="276" w:lineRule="auto"/>
              <w:jc w:val="both"/>
              <w:rPr>
                <w:rFonts w:ascii="Arial" w:eastAsia="MyriadPro-Regular" w:hAnsi="Arial" w:cs="Arial"/>
                <w:sz w:val="20"/>
                <w:szCs w:val="20"/>
              </w:rPr>
            </w:pPr>
          </w:p>
          <w:p w:rsidR="00BA5E48" w:rsidRPr="002B689F" w:rsidRDefault="00BA5E48" w:rsidP="0078061A">
            <w:pPr>
              <w:spacing w:before="40" w:line="276" w:lineRule="auto"/>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F376D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BA5E48" w:rsidRPr="002B689F" w:rsidRDefault="00BA5E48" w:rsidP="007457E4">
            <w:pPr>
              <w:autoSpaceDE w:val="0"/>
              <w:autoSpaceDN w:val="0"/>
              <w:adjustRightInd w:val="0"/>
              <w:jc w:val="both"/>
              <w:rPr>
                <w:rFonts w:ascii="Arial" w:hAnsi="Arial" w:cs="Arial"/>
                <w:sz w:val="20"/>
                <w:szCs w:val="20"/>
              </w:rPr>
            </w:pPr>
            <w:r w:rsidRPr="005D12AA">
              <w:rPr>
                <w:rFonts w:ascii="Arial" w:eastAsia="MyriadPro-Regular" w:hAnsi="Arial" w:cs="Arial"/>
                <w:sz w:val="20"/>
                <w:szCs w:val="20"/>
              </w:rPr>
              <w:t>Wniosek jest spójny i kompletny w odniesieniu do dokonanej oceny</w:t>
            </w:r>
            <w:r>
              <w:rPr>
                <w:rFonts w:ascii="Arial" w:eastAsia="MyriadPro-Regular" w:hAnsi="Arial" w:cs="Arial"/>
                <w:sz w:val="20"/>
                <w:szCs w:val="20"/>
              </w:rPr>
              <w:t>.</w:t>
            </w:r>
            <w:r w:rsidRPr="005D12AA">
              <w:rPr>
                <w:rFonts w:ascii="Arial" w:eastAsia="MyriadPro-Regular" w:hAnsi="Arial" w:cs="Arial"/>
                <w:sz w:val="20"/>
                <w:szCs w:val="20"/>
              </w:rPr>
              <w:t xml:space="preserve"> </w:t>
            </w:r>
          </w:p>
        </w:tc>
        <w:tc>
          <w:tcPr>
            <w:tcW w:w="6012"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BA5E48" w:rsidRDefault="00BA5E48" w:rsidP="00110B56"/>
    <w:p w:rsidR="00BA5E48" w:rsidRDefault="00BA5E48" w:rsidP="000745BD">
      <w:pPr>
        <w:spacing w:after="0"/>
        <w:rPr>
          <w:rFonts w:ascii="Myriad Pro" w:hAnsi="Myriad Pro"/>
          <w:sz w:val="20"/>
          <w:szCs w:val="20"/>
        </w:rPr>
        <w:sectPr w:rsidR="00BA5E48" w:rsidSect="009054C3">
          <w:pgSz w:w="16838" w:h="11906" w:orient="landscape"/>
          <w:pgMar w:top="1417" w:right="1417" w:bottom="1417" w:left="1417" w:header="708" w:footer="708" w:gutter="0"/>
          <w:cols w:space="708"/>
          <w:docGrid w:linePitch="360"/>
        </w:sectPr>
      </w:pPr>
    </w:p>
    <w:p w:rsidR="00BA5E48" w:rsidRDefault="00BA5E48" w:rsidP="00702878">
      <w:pPr>
        <w:pStyle w:val="Tekstpodstawowy"/>
        <w:spacing w:before="9" w:line="235" w:lineRule="auto"/>
        <w:ind w:left="30" w:right="28"/>
        <w:jc w:val="center"/>
        <w:rPr>
          <w:rFonts w:ascii="Arial" w:hAnsi="Arial" w:cs="Arial"/>
          <w:i/>
          <w:sz w:val="20"/>
          <w:lang w:val="pl-PL"/>
        </w:rPr>
      </w:pPr>
      <w:r>
        <w:rPr>
          <w:rFonts w:ascii="Arial" w:hAnsi="Arial" w:cs="Arial"/>
          <w:i/>
          <w:sz w:val="20"/>
          <w:lang w:val="pl-PL"/>
        </w:rPr>
        <w:t>D</w:t>
      </w:r>
      <w:r w:rsidRPr="00702878">
        <w:rPr>
          <w:rFonts w:ascii="Arial" w:hAnsi="Arial" w:cs="Arial"/>
          <w:i/>
          <w:sz w:val="20"/>
          <w:lang w:val="pl-PL"/>
        </w:rPr>
        <w:t>ziałanie</w:t>
      </w:r>
      <w:r w:rsidRPr="00702878">
        <w:rPr>
          <w:rFonts w:ascii="Arial" w:hAnsi="Arial" w:cs="Arial"/>
          <w:i/>
          <w:spacing w:val="-16"/>
          <w:sz w:val="20"/>
          <w:lang w:val="pl-PL"/>
        </w:rPr>
        <w:t xml:space="preserve"> </w:t>
      </w:r>
      <w:r w:rsidRPr="00702878">
        <w:rPr>
          <w:rFonts w:ascii="Arial" w:hAnsi="Arial" w:cs="Arial"/>
          <w:i/>
          <w:sz w:val="20"/>
          <w:lang w:val="pl-PL"/>
        </w:rPr>
        <w:t>7.1</w:t>
      </w:r>
      <w:r w:rsidRPr="00702878">
        <w:rPr>
          <w:rFonts w:ascii="Arial" w:hAnsi="Arial" w:cs="Arial"/>
          <w:i/>
          <w:spacing w:val="-19"/>
          <w:sz w:val="20"/>
          <w:lang w:val="pl-PL"/>
        </w:rPr>
        <w:t xml:space="preserve"> </w:t>
      </w:r>
      <w:r>
        <w:rPr>
          <w:rFonts w:ascii="Arial" w:hAnsi="Arial" w:cs="Arial"/>
          <w:i/>
          <w:sz w:val="20"/>
          <w:lang w:val="pl-PL"/>
        </w:rPr>
        <w:t>P</w:t>
      </w:r>
      <w:r w:rsidRPr="00702878">
        <w:rPr>
          <w:rFonts w:ascii="Arial" w:hAnsi="Arial" w:cs="Arial"/>
          <w:i/>
          <w:sz w:val="20"/>
          <w:lang w:val="pl-PL"/>
        </w:rPr>
        <w:t>rogramy</w:t>
      </w:r>
      <w:r w:rsidRPr="00702878">
        <w:rPr>
          <w:rFonts w:ascii="Arial" w:hAnsi="Arial" w:cs="Arial"/>
          <w:i/>
          <w:spacing w:val="-17"/>
          <w:sz w:val="20"/>
          <w:lang w:val="pl-PL"/>
        </w:rPr>
        <w:t xml:space="preserve"> </w:t>
      </w:r>
      <w:r w:rsidRPr="00702878">
        <w:rPr>
          <w:rFonts w:ascii="Arial" w:hAnsi="Arial" w:cs="Arial"/>
          <w:i/>
          <w:sz w:val="20"/>
          <w:lang w:val="pl-PL"/>
        </w:rPr>
        <w:t>na</w:t>
      </w:r>
      <w:r w:rsidRPr="00702878">
        <w:rPr>
          <w:rFonts w:ascii="Arial" w:hAnsi="Arial" w:cs="Arial"/>
          <w:i/>
          <w:spacing w:val="-18"/>
          <w:sz w:val="20"/>
          <w:lang w:val="pl-PL"/>
        </w:rPr>
        <w:t xml:space="preserve"> </w:t>
      </w:r>
      <w:r w:rsidRPr="00702878">
        <w:rPr>
          <w:rFonts w:ascii="Arial" w:hAnsi="Arial" w:cs="Arial"/>
          <w:i/>
          <w:sz w:val="20"/>
          <w:lang w:val="pl-PL"/>
        </w:rPr>
        <w:t>rzecz</w:t>
      </w:r>
      <w:r w:rsidRPr="00702878">
        <w:rPr>
          <w:rFonts w:ascii="Arial" w:hAnsi="Arial" w:cs="Arial"/>
          <w:i/>
          <w:spacing w:val="-18"/>
          <w:sz w:val="20"/>
          <w:lang w:val="pl-PL"/>
        </w:rPr>
        <w:t xml:space="preserve"> </w:t>
      </w:r>
      <w:r w:rsidRPr="00702878">
        <w:rPr>
          <w:rFonts w:ascii="Arial" w:hAnsi="Arial" w:cs="Arial"/>
          <w:i/>
          <w:sz w:val="20"/>
          <w:lang w:val="pl-PL"/>
        </w:rPr>
        <w:t>integracji</w:t>
      </w:r>
      <w:r w:rsidRPr="00702878">
        <w:rPr>
          <w:rFonts w:ascii="Arial" w:hAnsi="Arial" w:cs="Arial"/>
          <w:i/>
          <w:spacing w:val="-19"/>
          <w:sz w:val="20"/>
          <w:lang w:val="pl-PL"/>
        </w:rPr>
        <w:t xml:space="preserve"> </w:t>
      </w:r>
      <w:r w:rsidRPr="00702878">
        <w:rPr>
          <w:rFonts w:ascii="Arial" w:hAnsi="Arial" w:cs="Arial"/>
          <w:i/>
          <w:sz w:val="20"/>
          <w:lang w:val="pl-PL"/>
        </w:rPr>
        <w:t>osób</w:t>
      </w:r>
      <w:r w:rsidRPr="00702878">
        <w:rPr>
          <w:rFonts w:ascii="Arial" w:hAnsi="Arial" w:cs="Arial"/>
          <w:i/>
          <w:spacing w:val="-17"/>
          <w:sz w:val="20"/>
          <w:lang w:val="pl-PL"/>
        </w:rPr>
        <w:t xml:space="preserve"> </w:t>
      </w:r>
      <w:r w:rsidRPr="00702878">
        <w:rPr>
          <w:rFonts w:ascii="Arial" w:hAnsi="Arial" w:cs="Arial"/>
          <w:i/>
          <w:sz w:val="20"/>
          <w:lang w:val="pl-PL"/>
        </w:rPr>
        <w:t>i</w:t>
      </w:r>
      <w:r w:rsidRPr="00702878">
        <w:rPr>
          <w:rFonts w:ascii="Arial" w:hAnsi="Arial" w:cs="Arial"/>
          <w:i/>
          <w:spacing w:val="-19"/>
          <w:sz w:val="20"/>
          <w:lang w:val="pl-PL"/>
        </w:rPr>
        <w:t xml:space="preserve"> </w:t>
      </w:r>
      <w:r w:rsidRPr="00702878">
        <w:rPr>
          <w:rFonts w:ascii="Arial" w:hAnsi="Arial" w:cs="Arial"/>
          <w:i/>
          <w:sz w:val="20"/>
          <w:lang w:val="pl-PL"/>
        </w:rPr>
        <w:t>rodzin</w:t>
      </w:r>
      <w:r w:rsidRPr="00702878">
        <w:rPr>
          <w:rFonts w:ascii="Arial" w:hAnsi="Arial" w:cs="Arial"/>
          <w:i/>
          <w:spacing w:val="-19"/>
          <w:sz w:val="20"/>
          <w:lang w:val="pl-PL"/>
        </w:rPr>
        <w:t xml:space="preserve"> </w:t>
      </w:r>
      <w:r w:rsidRPr="00702878">
        <w:rPr>
          <w:rFonts w:ascii="Arial" w:hAnsi="Arial" w:cs="Arial"/>
          <w:i/>
          <w:sz w:val="20"/>
          <w:lang w:val="pl-PL"/>
        </w:rPr>
        <w:t>zagrożonych</w:t>
      </w:r>
      <w:r w:rsidRPr="00702878">
        <w:rPr>
          <w:rFonts w:ascii="Arial" w:hAnsi="Arial" w:cs="Arial"/>
          <w:i/>
          <w:spacing w:val="-19"/>
          <w:sz w:val="20"/>
          <w:lang w:val="pl-PL"/>
        </w:rPr>
        <w:t xml:space="preserve"> </w:t>
      </w:r>
      <w:r w:rsidRPr="00702878">
        <w:rPr>
          <w:rFonts w:ascii="Arial" w:hAnsi="Arial" w:cs="Arial"/>
          <w:i/>
          <w:sz w:val="20"/>
          <w:lang w:val="pl-PL"/>
        </w:rPr>
        <w:t>ubóstwem</w:t>
      </w:r>
      <w:r w:rsidRPr="00702878">
        <w:rPr>
          <w:rFonts w:ascii="Arial" w:hAnsi="Arial" w:cs="Arial"/>
          <w:i/>
          <w:spacing w:val="-15"/>
          <w:sz w:val="20"/>
          <w:lang w:val="pl-PL"/>
        </w:rPr>
        <w:t xml:space="preserve"> </w:t>
      </w:r>
      <w:r w:rsidRPr="00702878">
        <w:rPr>
          <w:rFonts w:ascii="Arial" w:hAnsi="Arial" w:cs="Arial"/>
          <w:i/>
          <w:sz w:val="20"/>
          <w:lang w:val="pl-PL"/>
        </w:rPr>
        <w:t>i/lub</w:t>
      </w:r>
      <w:r w:rsidRPr="00702878">
        <w:rPr>
          <w:rFonts w:ascii="Arial" w:hAnsi="Arial" w:cs="Arial"/>
          <w:i/>
          <w:spacing w:val="-20"/>
          <w:sz w:val="20"/>
          <w:lang w:val="pl-PL"/>
        </w:rPr>
        <w:t xml:space="preserve"> </w:t>
      </w:r>
      <w:r w:rsidRPr="00702878">
        <w:rPr>
          <w:rFonts w:ascii="Arial" w:hAnsi="Arial" w:cs="Arial"/>
          <w:i/>
          <w:sz w:val="20"/>
          <w:lang w:val="pl-PL"/>
        </w:rPr>
        <w:t>wykluczeniem</w:t>
      </w:r>
      <w:r w:rsidRPr="00702878">
        <w:rPr>
          <w:rFonts w:ascii="Arial" w:hAnsi="Arial" w:cs="Arial"/>
          <w:i/>
          <w:spacing w:val="-18"/>
          <w:sz w:val="20"/>
          <w:lang w:val="pl-PL"/>
        </w:rPr>
        <w:t xml:space="preserve"> </w:t>
      </w:r>
      <w:r w:rsidRPr="00702878">
        <w:rPr>
          <w:rFonts w:ascii="Arial" w:hAnsi="Arial" w:cs="Arial"/>
          <w:i/>
          <w:sz w:val="20"/>
          <w:lang w:val="pl-PL"/>
        </w:rPr>
        <w:t>społecznym</w:t>
      </w:r>
      <w:r w:rsidRPr="00702878">
        <w:rPr>
          <w:rFonts w:ascii="Arial" w:hAnsi="Arial" w:cs="Arial"/>
          <w:i/>
          <w:spacing w:val="-18"/>
          <w:sz w:val="20"/>
          <w:lang w:val="pl-PL"/>
        </w:rPr>
        <w:t xml:space="preserve"> </w:t>
      </w:r>
      <w:r w:rsidRPr="00702878">
        <w:rPr>
          <w:rFonts w:ascii="Arial" w:hAnsi="Arial" w:cs="Arial"/>
          <w:i/>
          <w:sz w:val="20"/>
          <w:lang w:val="pl-PL"/>
        </w:rPr>
        <w:t>ukierunkowane na</w:t>
      </w:r>
      <w:r w:rsidRPr="00702878">
        <w:rPr>
          <w:rFonts w:ascii="Arial" w:hAnsi="Arial" w:cs="Arial"/>
          <w:i/>
          <w:spacing w:val="-24"/>
          <w:sz w:val="20"/>
          <w:lang w:val="pl-PL"/>
        </w:rPr>
        <w:t xml:space="preserve"> </w:t>
      </w:r>
      <w:r w:rsidRPr="00702878">
        <w:rPr>
          <w:rFonts w:ascii="Arial" w:hAnsi="Arial" w:cs="Arial"/>
          <w:i/>
          <w:sz w:val="20"/>
          <w:lang w:val="pl-PL"/>
        </w:rPr>
        <w:t>aktywizację</w:t>
      </w:r>
      <w:r w:rsidRPr="00702878">
        <w:rPr>
          <w:rFonts w:ascii="Arial" w:hAnsi="Arial" w:cs="Arial"/>
          <w:i/>
          <w:spacing w:val="-25"/>
          <w:sz w:val="20"/>
          <w:lang w:val="pl-PL"/>
        </w:rPr>
        <w:t xml:space="preserve"> </w:t>
      </w:r>
      <w:r w:rsidRPr="00702878">
        <w:rPr>
          <w:rFonts w:ascii="Arial" w:hAnsi="Arial" w:cs="Arial"/>
          <w:i/>
          <w:sz w:val="20"/>
          <w:lang w:val="pl-PL"/>
        </w:rPr>
        <w:t>społeczno-zawodową</w:t>
      </w:r>
      <w:r w:rsidRPr="00702878">
        <w:rPr>
          <w:rFonts w:ascii="Arial" w:hAnsi="Arial" w:cs="Arial"/>
          <w:i/>
          <w:spacing w:val="-24"/>
          <w:sz w:val="20"/>
          <w:lang w:val="pl-PL"/>
        </w:rPr>
        <w:t xml:space="preserve"> </w:t>
      </w:r>
      <w:r w:rsidRPr="00702878">
        <w:rPr>
          <w:rFonts w:ascii="Arial" w:hAnsi="Arial" w:cs="Arial"/>
          <w:i/>
          <w:sz w:val="20"/>
          <w:lang w:val="pl-PL"/>
        </w:rPr>
        <w:t>wykorzystującą</w:t>
      </w:r>
      <w:r w:rsidRPr="00702878">
        <w:rPr>
          <w:rFonts w:ascii="Arial" w:hAnsi="Arial" w:cs="Arial"/>
          <w:i/>
          <w:spacing w:val="-25"/>
          <w:sz w:val="20"/>
          <w:lang w:val="pl-PL"/>
        </w:rPr>
        <w:t xml:space="preserve"> </w:t>
      </w:r>
      <w:r w:rsidRPr="00702878">
        <w:rPr>
          <w:rFonts w:ascii="Arial" w:hAnsi="Arial" w:cs="Arial"/>
          <w:i/>
          <w:sz w:val="20"/>
          <w:lang w:val="pl-PL"/>
        </w:rPr>
        <w:t>instrumenty</w:t>
      </w:r>
      <w:r w:rsidRPr="00702878">
        <w:rPr>
          <w:rFonts w:ascii="Arial" w:hAnsi="Arial" w:cs="Arial"/>
          <w:i/>
          <w:spacing w:val="-27"/>
          <w:sz w:val="20"/>
          <w:lang w:val="pl-PL"/>
        </w:rPr>
        <w:t xml:space="preserve"> </w:t>
      </w:r>
      <w:r w:rsidRPr="00702878">
        <w:rPr>
          <w:rFonts w:ascii="Arial" w:hAnsi="Arial" w:cs="Arial"/>
          <w:i/>
          <w:sz w:val="20"/>
          <w:lang w:val="pl-PL"/>
        </w:rPr>
        <w:t>aktywizacji</w:t>
      </w:r>
      <w:r w:rsidRPr="00702878">
        <w:rPr>
          <w:rFonts w:ascii="Arial" w:hAnsi="Arial" w:cs="Arial"/>
          <w:i/>
          <w:spacing w:val="-26"/>
          <w:sz w:val="20"/>
          <w:lang w:val="pl-PL"/>
        </w:rPr>
        <w:t xml:space="preserve"> </w:t>
      </w:r>
      <w:r w:rsidRPr="00702878">
        <w:rPr>
          <w:rFonts w:ascii="Arial" w:hAnsi="Arial" w:cs="Arial"/>
          <w:i/>
          <w:sz w:val="20"/>
          <w:lang w:val="pl-PL"/>
        </w:rPr>
        <w:t>edukacyjnej,</w:t>
      </w:r>
      <w:r w:rsidRPr="00702878">
        <w:rPr>
          <w:rFonts w:ascii="Arial" w:hAnsi="Arial" w:cs="Arial"/>
          <w:i/>
          <w:spacing w:val="-27"/>
          <w:sz w:val="20"/>
          <w:lang w:val="pl-PL"/>
        </w:rPr>
        <w:t xml:space="preserve"> </w:t>
      </w:r>
      <w:r w:rsidRPr="00702878">
        <w:rPr>
          <w:rFonts w:ascii="Arial" w:hAnsi="Arial" w:cs="Arial"/>
          <w:i/>
          <w:sz w:val="20"/>
          <w:lang w:val="pl-PL"/>
        </w:rPr>
        <w:t>społecznej,</w:t>
      </w:r>
      <w:r w:rsidRPr="00702878">
        <w:rPr>
          <w:rFonts w:ascii="Arial" w:hAnsi="Arial" w:cs="Arial"/>
          <w:i/>
          <w:spacing w:val="-27"/>
          <w:sz w:val="20"/>
          <w:lang w:val="pl-PL"/>
        </w:rPr>
        <w:t xml:space="preserve"> </w:t>
      </w:r>
      <w:r w:rsidRPr="00702878">
        <w:rPr>
          <w:rFonts w:ascii="Arial" w:hAnsi="Arial" w:cs="Arial"/>
          <w:i/>
          <w:sz w:val="20"/>
          <w:lang w:val="pl-PL"/>
        </w:rPr>
        <w:t>zawodowej</w:t>
      </w:r>
    </w:p>
    <w:p w:rsidR="00BA5E48" w:rsidRPr="00702878" w:rsidRDefault="00BA5E48" w:rsidP="00702878">
      <w:pPr>
        <w:pStyle w:val="Tekstpodstawowy"/>
        <w:spacing w:before="9" w:line="235" w:lineRule="auto"/>
        <w:ind w:left="30" w:right="28"/>
        <w:jc w:val="center"/>
        <w:rPr>
          <w:rFonts w:ascii="Arial" w:hAnsi="Arial" w:cs="Arial"/>
          <w:i/>
          <w:sz w:val="20"/>
          <w:lang w:val="pl-PL"/>
        </w:rPr>
      </w:pPr>
    </w:p>
    <w:p w:rsidR="00BA5E48" w:rsidRPr="00D43693" w:rsidRDefault="00BA5E48" w:rsidP="00CE6864">
      <w:pPr>
        <w:pStyle w:val="Nagwek1"/>
        <w:spacing w:after="120" w:line="240" w:lineRule="auto"/>
        <w:jc w:val="center"/>
        <w:rPr>
          <w:rFonts w:ascii="Arial" w:hAnsi="Arial" w:cs="Arial"/>
          <w:b/>
          <w:bCs w:val="0"/>
        </w:rPr>
      </w:pPr>
      <w:r w:rsidRPr="00D43693">
        <w:rPr>
          <w:rFonts w:ascii="Arial" w:hAnsi="Arial" w:cs="Arial"/>
        </w:rPr>
        <w:t>Kryteria ogólne</w:t>
      </w:r>
      <w:r>
        <w:rPr>
          <w:rFonts w:ascii="Arial" w:hAnsi="Arial" w:cs="Arial"/>
        </w:rPr>
        <w:t xml:space="preserve"> na 2018 r.</w:t>
      </w:r>
    </w:p>
    <w:tbl>
      <w:tblPr>
        <w:tblStyle w:val="Tabela-Siatka"/>
        <w:tblW w:w="14175" w:type="dxa"/>
        <w:jc w:val="center"/>
        <w:shd w:val="clear" w:color="auto" w:fill="B6DDE8" w:themeFill="accent5" w:themeFillTint="66"/>
        <w:tblLayout w:type="fixed"/>
        <w:tblLook w:val="04A0" w:firstRow="1" w:lastRow="0" w:firstColumn="1" w:lastColumn="0" w:noHBand="0" w:noVBand="1"/>
      </w:tblPr>
      <w:tblGrid>
        <w:gridCol w:w="1900"/>
        <w:gridCol w:w="12275"/>
      </w:tblGrid>
      <w:tr w:rsidR="00BA5E48" w:rsidRPr="002B689F" w:rsidTr="00402184">
        <w:trPr>
          <w:jc w:val="center"/>
        </w:trPr>
        <w:tc>
          <w:tcPr>
            <w:tcW w:w="1905" w:type="dxa"/>
            <w:shd w:val="clear" w:color="auto" w:fill="B6DDE8" w:themeFill="accent5" w:themeFillTint="66"/>
          </w:tcPr>
          <w:p w:rsidR="00BA5E48" w:rsidRPr="002B689F" w:rsidRDefault="00BA5E48" w:rsidP="00402184">
            <w:pPr>
              <w:spacing w:before="40" w:after="40" w:line="276" w:lineRule="auto"/>
              <w:rPr>
                <w:rFonts w:ascii="Arial" w:hAnsi="Arial" w:cs="Arial"/>
                <w:sz w:val="20"/>
                <w:szCs w:val="20"/>
              </w:rPr>
            </w:pPr>
            <w:r w:rsidRPr="00C149FB">
              <w:rPr>
                <w:rFonts w:ascii="Arial" w:hAnsi="Arial" w:cs="Arial"/>
                <w:sz w:val="20"/>
                <w:szCs w:val="20"/>
              </w:rPr>
              <w:t>O</w:t>
            </w:r>
            <w:r w:rsidRPr="00C149FB">
              <w:rPr>
                <w:rFonts w:ascii="Arial" w:hAnsi="Arial" w:cs="Arial" w:hint="eastAsia"/>
                <w:sz w:val="20"/>
                <w:szCs w:val="20"/>
              </w:rPr>
              <w:t>ś</w:t>
            </w:r>
            <w:r w:rsidRPr="00C149FB">
              <w:rPr>
                <w:rFonts w:ascii="Arial" w:hAnsi="Arial" w:cs="Arial"/>
                <w:sz w:val="20"/>
                <w:szCs w:val="20"/>
              </w:rPr>
              <w:t xml:space="preserve"> priorytetowa</w:t>
            </w:r>
          </w:p>
        </w:tc>
        <w:tc>
          <w:tcPr>
            <w:tcW w:w="12315" w:type="dxa"/>
            <w:shd w:val="clear" w:color="auto" w:fill="B6DDE8" w:themeFill="accent5" w:themeFillTint="66"/>
          </w:tcPr>
          <w:p w:rsidR="00BA5E48" w:rsidRPr="002B689F" w:rsidRDefault="00BA5E48" w:rsidP="00402184">
            <w:pPr>
              <w:spacing w:before="40" w:after="40" w:line="276" w:lineRule="auto"/>
              <w:rPr>
                <w:rFonts w:ascii="Arial" w:hAnsi="Arial" w:cs="Arial"/>
                <w:sz w:val="20"/>
                <w:szCs w:val="20"/>
              </w:rPr>
            </w:pPr>
            <w:r w:rsidRPr="00724DE4">
              <w:rPr>
                <w:rFonts w:ascii="Arial" w:hAnsi="Arial" w:cs="Arial"/>
                <w:sz w:val="20"/>
              </w:rPr>
              <w:t>VII Włączenie społeczne</w:t>
            </w:r>
          </w:p>
        </w:tc>
      </w:tr>
      <w:tr w:rsidR="00BA5E48" w:rsidRPr="002B689F" w:rsidTr="00402184">
        <w:trPr>
          <w:jc w:val="center"/>
        </w:trPr>
        <w:tc>
          <w:tcPr>
            <w:tcW w:w="1905" w:type="dxa"/>
            <w:shd w:val="clear" w:color="auto" w:fill="B6DDE8" w:themeFill="accent5" w:themeFillTint="66"/>
          </w:tcPr>
          <w:p w:rsidR="00BA5E48" w:rsidRPr="002B689F" w:rsidRDefault="00BA5E48" w:rsidP="00402184">
            <w:pPr>
              <w:spacing w:before="40" w:after="40" w:line="276" w:lineRule="auto"/>
              <w:rPr>
                <w:rFonts w:ascii="Arial" w:hAnsi="Arial" w:cs="Arial"/>
                <w:sz w:val="20"/>
                <w:szCs w:val="20"/>
              </w:rPr>
            </w:pPr>
            <w:r w:rsidRPr="00C149FB">
              <w:rPr>
                <w:rFonts w:ascii="Arial" w:hAnsi="Arial" w:cs="Arial"/>
                <w:sz w:val="20"/>
                <w:szCs w:val="20"/>
              </w:rPr>
              <w:t>Priorytet Inwestycyjny</w:t>
            </w:r>
          </w:p>
        </w:tc>
        <w:tc>
          <w:tcPr>
            <w:tcW w:w="12315" w:type="dxa"/>
            <w:shd w:val="clear" w:color="auto" w:fill="B6DDE8" w:themeFill="accent5" w:themeFillTint="66"/>
          </w:tcPr>
          <w:p w:rsidR="00BA5E48" w:rsidRPr="002B689F" w:rsidRDefault="00BA5E48" w:rsidP="00402184">
            <w:pPr>
              <w:spacing w:before="40" w:after="40" w:line="276" w:lineRule="auto"/>
              <w:rPr>
                <w:rFonts w:ascii="Arial" w:hAnsi="Arial" w:cs="Arial"/>
                <w:sz w:val="20"/>
                <w:szCs w:val="20"/>
              </w:rPr>
            </w:pPr>
            <w:r w:rsidRPr="00724DE4">
              <w:rPr>
                <w:rFonts w:ascii="Arial" w:hAnsi="Arial" w:cs="Arial"/>
                <w:w w:val="105"/>
                <w:sz w:val="20"/>
              </w:rPr>
              <w:t>9i Aktywne włączenie, w tym z myślą o promowaniu równych szans oraz aktywnego uczestnictwa i zwiększaniu szans na zatrudnienie</w:t>
            </w:r>
          </w:p>
        </w:tc>
      </w:tr>
      <w:tr w:rsidR="00BA5E48" w:rsidRPr="002B689F" w:rsidTr="00402184">
        <w:trPr>
          <w:jc w:val="center"/>
        </w:trPr>
        <w:tc>
          <w:tcPr>
            <w:tcW w:w="1905" w:type="dxa"/>
            <w:shd w:val="clear" w:color="auto" w:fill="B6DDE8" w:themeFill="accent5" w:themeFillTint="66"/>
          </w:tcPr>
          <w:p w:rsidR="00BA5E48" w:rsidRPr="002B689F" w:rsidRDefault="00BA5E48" w:rsidP="00402184">
            <w:pPr>
              <w:spacing w:before="40" w:after="40" w:line="276" w:lineRule="auto"/>
              <w:rPr>
                <w:rFonts w:ascii="Arial" w:hAnsi="Arial" w:cs="Arial"/>
                <w:sz w:val="20"/>
                <w:szCs w:val="20"/>
              </w:rPr>
            </w:pPr>
            <w:r w:rsidRPr="00C149FB">
              <w:rPr>
                <w:rFonts w:ascii="Arial" w:hAnsi="Arial" w:cs="Arial"/>
                <w:sz w:val="20"/>
                <w:szCs w:val="20"/>
              </w:rPr>
              <w:t>Dzia</w:t>
            </w:r>
            <w:r w:rsidRPr="00C149FB">
              <w:rPr>
                <w:rFonts w:ascii="Arial" w:hAnsi="Arial" w:cs="Arial" w:hint="eastAsia"/>
                <w:sz w:val="20"/>
                <w:szCs w:val="20"/>
              </w:rPr>
              <w:t>ł</w:t>
            </w:r>
            <w:r w:rsidRPr="00C149FB">
              <w:rPr>
                <w:rFonts w:ascii="Arial" w:hAnsi="Arial" w:cs="Arial"/>
                <w:sz w:val="20"/>
                <w:szCs w:val="20"/>
              </w:rPr>
              <w:t>anie</w:t>
            </w:r>
          </w:p>
        </w:tc>
        <w:tc>
          <w:tcPr>
            <w:tcW w:w="12315" w:type="dxa"/>
            <w:shd w:val="clear" w:color="auto" w:fill="B6DDE8" w:themeFill="accent5" w:themeFillTint="66"/>
          </w:tcPr>
          <w:p w:rsidR="00BA5E48" w:rsidRPr="00D43693" w:rsidRDefault="00BA5E48" w:rsidP="00402184">
            <w:pPr>
              <w:spacing w:before="40" w:after="40" w:line="276" w:lineRule="auto"/>
              <w:rPr>
                <w:rFonts w:ascii="Arial" w:hAnsi="Arial" w:cs="Arial"/>
                <w:sz w:val="20"/>
                <w:szCs w:val="20"/>
              </w:rPr>
            </w:pPr>
            <w:r w:rsidRPr="00724DE4">
              <w:rPr>
                <w:rFonts w:ascii="Arial" w:hAnsi="Arial" w:cs="Arial"/>
                <w:w w:val="105"/>
                <w:sz w:val="20"/>
              </w:rPr>
              <w:t>7.1</w:t>
            </w:r>
            <w:r w:rsidRPr="00724DE4">
              <w:rPr>
                <w:rFonts w:ascii="Arial" w:hAnsi="Arial" w:cs="Arial"/>
                <w:spacing w:val="-18"/>
                <w:w w:val="105"/>
                <w:sz w:val="20"/>
              </w:rPr>
              <w:t xml:space="preserve"> </w:t>
            </w:r>
            <w:r w:rsidRPr="00724DE4">
              <w:rPr>
                <w:rFonts w:ascii="Arial" w:hAnsi="Arial" w:cs="Arial"/>
                <w:w w:val="105"/>
                <w:sz w:val="20"/>
              </w:rPr>
              <w:t>Programy</w:t>
            </w:r>
            <w:r w:rsidRPr="00724DE4">
              <w:rPr>
                <w:rFonts w:ascii="Arial" w:hAnsi="Arial" w:cs="Arial"/>
                <w:spacing w:val="-19"/>
                <w:w w:val="105"/>
                <w:sz w:val="20"/>
              </w:rPr>
              <w:t xml:space="preserve"> </w:t>
            </w:r>
            <w:r w:rsidRPr="00724DE4">
              <w:rPr>
                <w:rFonts w:ascii="Arial" w:hAnsi="Arial" w:cs="Arial"/>
                <w:w w:val="105"/>
                <w:sz w:val="20"/>
              </w:rPr>
              <w:t>na</w:t>
            </w:r>
            <w:r w:rsidRPr="00724DE4">
              <w:rPr>
                <w:rFonts w:ascii="Arial" w:hAnsi="Arial" w:cs="Arial"/>
                <w:spacing w:val="-19"/>
                <w:w w:val="105"/>
                <w:sz w:val="20"/>
              </w:rPr>
              <w:t xml:space="preserve"> </w:t>
            </w:r>
            <w:r w:rsidRPr="00724DE4">
              <w:rPr>
                <w:rFonts w:ascii="Arial" w:hAnsi="Arial" w:cs="Arial"/>
                <w:w w:val="105"/>
                <w:sz w:val="20"/>
              </w:rPr>
              <w:t>rzecz</w:t>
            </w:r>
            <w:r w:rsidRPr="00724DE4">
              <w:rPr>
                <w:rFonts w:ascii="Arial" w:hAnsi="Arial" w:cs="Arial"/>
                <w:spacing w:val="-18"/>
                <w:w w:val="105"/>
                <w:sz w:val="20"/>
              </w:rPr>
              <w:t xml:space="preserve"> </w:t>
            </w:r>
            <w:r w:rsidRPr="00724DE4">
              <w:rPr>
                <w:rFonts w:ascii="Arial" w:hAnsi="Arial" w:cs="Arial"/>
                <w:w w:val="105"/>
                <w:sz w:val="20"/>
              </w:rPr>
              <w:t>integracji</w:t>
            </w:r>
            <w:r w:rsidRPr="00724DE4">
              <w:rPr>
                <w:rFonts w:ascii="Arial" w:hAnsi="Arial" w:cs="Arial"/>
                <w:spacing w:val="-20"/>
                <w:w w:val="105"/>
                <w:sz w:val="20"/>
              </w:rPr>
              <w:t xml:space="preserve"> </w:t>
            </w:r>
            <w:r w:rsidRPr="00724DE4">
              <w:rPr>
                <w:rFonts w:ascii="Arial" w:hAnsi="Arial" w:cs="Arial"/>
                <w:w w:val="105"/>
                <w:sz w:val="20"/>
              </w:rPr>
              <w:t>osób</w:t>
            </w:r>
            <w:r w:rsidRPr="00724DE4">
              <w:rPr>
                <w:rFonts w:ascii="Arial" w:hAnsi="Arial" w:cs="Arial"/>
                <w:spacing w:val="-19"/>
                <w:w w:val="105"/>
                <w:sz w:val="20"/>
              </w:rPr>
              <w:t xml:space="preserve"> </w:t>
            </w:r>
            <w:r w:rsidRPr="00724DE4">
              <w:rPr>
                <w:rFonts w:ascii="Arial" w:hAnsi="Arial" w:cs="Arial"/>
                <w:w w:val="105"/>
                <w:sz w:val="20"/>
              </w:rPr>
              <w:t>i</w:t>
            </w:r>
            <w:r w:rsidRPr="00724DE4">
              <w:rPr>
                <w:rFonts w:ascii="Arial" w:hAnsi="Arial" w:cs="Arial"/>
                <w:spacing w:val="-20"/>
                <w:w w:val="105"/>
                <w:sz w:val="20"/>
              </w:rPr>
              <w:t xml:space="preserve"> </w:t>
            </w:r>
            <w:r w:rsidRPr="00724DE4">
              <w:rPr>
                <w:rFonts w:ascii="Arial" w:hAnsi="Arial" w:cs="Arial"/>
                <w:w w:val="105"/>
                <w:sz w:val="20"/>
              </w:rPr>
              <w:t>rodzin</w:t>
            </w:r>
            <w:r w:rsidRPr="00724DE4">
              <w:rPr>
                <w:rFonts w:ascii="Arial" w:hAnsi="Arial" w:cs="Arial"/>
                <w:spacing w:val="-19"/>
                <w:w w:val="105"/>
                <w:sz w:val="20"/>
              </w:rPr>
              <w:t xml:space="preserve"> </w:t>
            </w:r>
            <w:r w:rsidRPr="00724DE4">
              <w:rPr>
                <w:rFonts w:ascii="Arial" w:hAnsi="Arial" w:cs="Arial"/>
                <w:w w:val="105"/>
                <w:sz w:val="20"/>
              </w:rPr>
              <w:t>zagrożonych</w:t>
            </w:r>
            <w:r w:rsidRPr="00724DE4">
              <w:rPr>
                <w:rFonts w:ascii="Arial" w:hAnsi="Arial" w:cs="Arial"/>
                <w:spacing w:val="-19"/>
                <w:w w:val="105"/>
                <w:sz w:val="20"/>
              </w:rPr>
              <w:t xml:space="preserve"> </w:t>
            </w:r>
            <w:r w:rsidRPr="00724DE4">
              <w:rPr>
                <w:rFonts w:ascii="Arial" w:hAnsi="Arial" w:cs="Arial"/>
                <w:w w:val="105"/>
                <w:sz w:val="20"/>
              </w:rPr>
              <w:t>ubóstwem</w:t>
            </w:r>
            <w:r w:rsidRPr="00724DE4">
              <w:rPr>
                <w:rFonts w:ascii="Arial" w:hAnsi="Arial" w:cs="Arial"/>
                <w:spacing w:val="-19"/>
                <w:w w:val="105"/>
                <w:sz w:val="20"/>
              </w:rPr>
              <w:t xml:space="preserve"> </w:t>
            </w:r>
            <w:r w:rsidRPr="00724DE4">
              <w:rPr>
                <w:rFonts w:ascii="Arial" w:hAnsi="Arial" w:cs="Arial"/>
                <w:w w:val="105"/>
                <w:sz w:val="20"/>
              </w:rPr>
              <w:t>i/lub</w:t>
            </w:r>
            <w:r w:rsidRPr="00724DE4">
              <w:rPr>
                <w:rFonts w:ascii="Arial" w:hAnsi="Arial" w:cs="Arial"/>
                <w:spacing w:val="-19"/>
                <w:w w:val="105"/>
                <w:sz w:val="20"/>
              </w:rPr>
              <w:t xml:space="preserve"> </w:t>
            </w:r>
            <w:r w:rsidRPr="00724DE4">
              <w:rPr>
                <w:rFonts w:ascii="Arial" w:hAnsi="Arial" w:cs="Arial"/>
                <w:w w:val="105"/>
                <w:sz w:val="20"/>
              </w:rPr>
              <w:t>wykluczeniem</w:t>
            </w:r>
            <w:r w:rsidRPr="00724DE4">
              <w:rPr>
                <w:rFonts w:ascii="Arial" w:hAnsi="Arial" w:cs="Arial"/>
                <w:spacing w:val="-19"/>
                <w:w w:val="105"/>
                <w:sz w:val="20"/>
              </w:rPr>
              <w:t xml:space="preserve"> </w:t>
            </w:r>
            <w:r w:rsidRPr="00724DE4">
              <w:rPr>
                <w:rFonts w:ascii="Arial" w:hAnsi="Arial" w:cs="Arial"/>
                <w:w w:val="105"/>
                <w:sz w:val="20"/>
              </w:rPr>
              <w:t>społecznym</w:t>
            </w:r>
            <w:r w:rsidRPr="00724DE4">
              <w:rPr>
                <w:rFonts w:ascii="Arial" w:hAnsi="Arial" w:cs="Arial"/>
                <w:spacing w:val="-19"/>
                <w:w w:val="105"/>
                <w:sz w:val="20"/>
              </w:rPr>
              <w:t xml:space="preserve"> </w:t>
            </w:r>
            <w:r w:rsidRPr="00724DE4">
              <w:rPr>
                <w:rFonts w:ascii="Arial" w:hAnsi="Arial" w:cs="Arial"/>
                <w:w w:val="105"/>
                <w:sz w:val="20"/>
              </w:rPr>
              <w:t>ukierunkowane</w:t>
            </w:r>
            <w:r w:rsidRPr="00724DE4">
              <w:rPr>
                <w:rFonts w:ascii="Arial" w:hAnsi="Arial" w:cs="Arial"/>
                <w:spacing w:val="-18"/>
                <w:w w:val="105"/>
                <w:sz w:val="20"/>
              </w:rPr>
              <w:t xml:space="preserve"> </w:t>
            </w:r>
            <w:r w:rsidRPr="00724DE4">
              <w:rPr>
                <w:rFonts w:ascii="Arial" w:hAnsi="Arial" w:cs="Arial"/>
                <w:w w:val="105"/>
                <w:sz w:val="20"/>
              </w:rPr>
              <w:t>na</w:t>
            </w:r>
            <w:r w:rsidRPr="00724DE4">
              <w:rPr>
                <w:rFonts w:ascii="Arial" w:hAnsi="Arial" w:cs="Arial"/>
                <w:spacing w:val="-19"/>
                <w:w w:val="105"/>
                <w:sz w:val="20"/>
              </w:rPr>
              <w:t xml:space="preserve"> </w:t>
            </w:r>
            <w:r w:rsidRPr="00724DE4">
              <w:rPr>
                <w:rFonts w:ascii="Arial" w:hAnsi="Arial" w:cs="Arial"/>
                <w:w w:val="105"/>
                <w:sz w:val="20"/>
              </w:rPr>
              <w:t>aktywizację społeczno-zawodową</w:t>
            </w:r>
            <w:r w:rsidRPr="00724DE4">
              <w:rPr>
                <w:rFonts w:ascii="Arial" w:hAnsi="Arial" w:cs="Arial"/>
                <w:spacing w:val="-8"/>
                <w:w w:val="105"/>
                <w:sz w:val="20"/>
              </w:rPr>
              <w:t xml:space="preserve"> </w:t>
            </w:r>
            <w:r w:rsidRPr="00724DE4">
              <w:rPr>
                <w:rFonts w:ascii="Arial" w:hAnsi="Arial" w:cs="Arial"/>
                <w:w w:val="105"/>
                <w:sz w:val="20"/>
              </w:rPr>
              <w:t>wykorzystującą</w:t>
            </w:r>
            <w:r w:rsidRPr="00724DE4">
              <w:rPr>
                <w:rFonts w:ascii="Arial" w:hAnsi="Arial" w:cs="Arial"/>
                <w:spacing w:val="-8"/>
                <w:w w:val="105"/>
                <w:sz w:val="20"/>
              </w:rPr>
              <w:t xml:space="preserve"> </w:t>
            </w:r>
            <w:r w:rsidRPr="00724DE4">
              <w:rPr>
                <w:rFonts w:ascii="Arial" w:hAnsi="Arial" w:cs="Arial"/>
                <w:w w:val="105"/>
                <w:sz w:val="20"/>
              </w:rPr>
              <w:t>instrumenty</w:t>
            </w:r>
            <w:r w:rsidRPr="00724DE4">
              <w:rPr>
                <w:rFonts w:ascii="Arial" w:hAnsi="Arial" w:cs="Arial"/>
                <w:spacing w:val="-8"/>
                <w:w w:val="105"/>
                <w:sz w:val="20"/>
              </w:rPr>
              <w:t xml:space="preserve"> </w:t>
            </w:r>
            <w:r w:rsidRPr="00724DE4">
              <w:rPr>
                <w:rFonts w:ascii="Arial" w:hAnsi="Arial" w:cs="Arial"/>
                <w:w w:val="105"/>
                <w:sz w:val="20"/>
              </w:rPr>
              <w:t>aktywizacji</w:t>
            </w:r>
            <w:r w:rsidRPr="00724DE4">
              <w:rPr>
                <w:rFonts w:ascii="Arial" w:hAnsi="Arial" w:cs="Arial"/>
                <w:spacing w:val="-9"/>
                <w:w w:val="105"/>
                <w:sz w:val="20"/>
              </w:rPr>
              <w:t xml:space="preserve"> </w:t>
            </w:r>
            <w:r w:rsidRPr="00724DE4">
              <w:rPr>
                <w:rFonts w:ascii="Arial" w:hAnsi="Arial" w:cs="Arial"/>
                <w:w w:val="105"/>
                <w:sz w:val="20"/>
              </w:rPr>
              <w:t>edukacyjnej,</w:t>
            </w:r>
            <w:r w:rsidRPr="00724DE4">
              <w:rPr>
                <w:rFonts w:ascii="Arial" w:hAnsi="Arial" w:cs="Arial"/>
                <w:spacing w:val="-8"/>
                <w:w w:val="105"/>
                <w:sz w:val="20"/>
              </w:rPr>
              <w:t xml:space="preserve"> </w:t>
            </w:r>
            <w:r w:rsidRPr="00724DE4">
              <w:rPr>
                <w:rFonts w:ascii="Arial" w:hAnsi="Arial" w:cs="Arial"/>
                <w:w w:val="105"/>
                <w:sz w:val="20"/>
              </w:rPr>
              <w:t>społecznej,</w:t>
            </w:r>
            <w:r w:rsidRPr="00724DE4">
              <w:rPr>
                <w:rFonts w:ascii="Arial" w:hAnsi="Arial" w:cs="Arial"/>
                <w:spacing w:val="-7"/>
                <w:w w:val="105"/>
                <w:sz w:val="20"/>
              </w:rPr>
              <w:t xml:space="preserve"> </w:t>
            </w:r>
            <w:r w:rsidRPr="00724DE4">
              <w:rPr>
                <w:rFonts w:ascii="Arial" w:hAnsi="Arial" w:cs="Arial"/>
                <w:w w:val="105"/>
                <w:sz w:val="20"/>
              </w:rPr>
              <w:t>zawodowej</w:t>
            </w:r>
          </w:p>
        </w:tc>
      </w:tr>
      <w:tr w:rsidR="00BA5E48" w:rsidRPr="002B689F" w:rsidTr="00402184">
        <w:trPr>
          <w:jc w:val="center"/>
        </w:trPr>
        <w:tc>
          <w:tcPr>
            <w:tcW w:w="1905" w:type="dxa"/>
            <w:shd w:val="clear" w:color="auto" w:fill="B6DDE8" w:themeFill="accent5" w:themeFillTint="66"/>
          </w:tcPr>
          <w:p w:rsidR="00BA5E48" w:rsidRPr="002B689F" w:rsidRDefault="00BA5E48" w:rsidP="00402184">
            <w:pPr>
              <w:spacing w:before="40" w:after="40" w:line="276" w:lineRule="auto"/>
              <w:rPr>
                <w:rFonts w:ascii="Arial" w:hAnsi="Arial" w:cs="Arial"/>
                <w:sz w:val="20"/>
                <w:szCs w:val="20"/>
              </w:rPr>
            </w:pPr>
            <w:r w:rsidRPr="00C149FB">
              <w:rPr>
                <w:rFonts w:ascii="Arial" w:hAnsi="Arial" w:cs="Arial"/>
                <w:sz w:val="20"/>
                <w:szCs w:val="20"/>
              </w:rPr>
              <w:t>Typ projektu</w:t>
            </w:r>
          </w:p>
        </w:tc>
        <w:tc>
          <w:tcPr>
            <w:tcW w:w="12315" w:type="dxa"/>
            <w:shd w:val="clear" w:color="auto" w:fill="B6DDE8" w:themeFill="accent5" w:themeFillTint="66"/>
          </w:tcPr>
          <w:p w:rsidR="00BA5E48" w:rsidRPr="00724DE4" w:rsidRDefault="00BA5E48" w:rsidP="00BB7590">
            <w:pPr>
              <w:pStyle w:val="TableParagraph"/>
              <w:numPr>
                <w:ilvl w:val="0"/>
                <w:numId w:val="336"/>
              </w:numPr>
              <w:autoSpaceDE w:val="0"/>
              <w:autoSpaceDN w:val="0"/>
              <w:spacing w:before="38" w:line="220" w:lineRule="auto"/>
              <w:ind w:left="459"/>
              <w:rPr>
                <w:rFonts w:ascii="Arial" w:hAnsi="Arial" w:cs="Arial"/>
                <w:sz w:val="20"/>
                <w:lang w:val="pl-PL"/>
              </w:rPr>
            </w:pPr>
            <w:r w:rsidRPr="00724DE4">
              <w:rPr>
                <w:rFonts w:ascii="Arial" w:hAnsi="Arial" w:cs="Arial"/>
                <w:w w:val="105"/>
                <w:sz w:val="20"/>
                <w:lang w:val="pl-PL"/>
              </w:rPr>
              <w:t>Rozwój</w:t>
            </w:r>
            <w:r w:rsidRPr="00724DE4">
              <w:rPr>
                <w:rFonts w:ascii="Arial" w:hAnsi="Arial" w:cs="Arial"/>
                <w:spacing w:val="-21"/>
                <w:w w:val="105"/>
                <w:sz w:val="20"/>
                <w:lang w:val="pl-PL"/>
              </w:rPr>
              <w:t xml:space="preserve"> </w:t>
            </w:r>
            <w:r w:rsidRPr="00724DE4">
              <w:rPr>
                <w:rFonts w:ascii="Arial" w:hAnsi="Arial" w:cs="Arial"/>
                <w:w w:val="105"/>
                <w:sz w:val="20"/>
                <w:lang w:val="pl-PL"/>
              </w:rPr>
              <w:t>form</w:t>
            </w:r>
            <w:r w:rsidRPr="00724DE4">
              <w:rPr>
                <w:rFonts w:ascii="Arial" w:hAnsi="Arial" w:cs="Arial"/>
                <w:spacing w:val="-21"/>
                <w:w w:val="105"/>
                <w:sz w:val="20"/>
                <w:lang w:val="pl-PL"/>
              </w:rPr>
              <w:t xml:space="preserve"> </w:t>
            </w:r>
            <w:r w:rsidRPr="00724DE4">
              <w:rPr>
                <w:rFonts w:ascii="Arial" w:hAnsi="Arial" w:cs="Arial"/>
                <w:w w:val="105"/>
                <w:sz w:val="20"/>
                <w:lang w:val="pl-PL"/>
              </w:rPr>
              <w:t>aktywnej</w:t>
            </w:r>
            <w:r w:rsidRPr="00724DE4">
              <w:rPr>
                <w:rFonts w:ascii="Arial" w:hAnsi="Arial" w:cs="Arial"/>
                <w:spacing w:val="-20"/>
                <w:w w:val="105"/>
                <w:sz w:val="20"/>
                <w:lang w:val="pl-PL"/>
              </w:rPr>
              <w:t xml:space="preserve"> </w:t>
            </w:r>
            <w:r w:rsidRPr="00724DE4">
              <w:rPr>
                <w:rFonts w:ascii="Arial" w:hAnsi="Arial" w:cs="Arial"/>
                <w:w w:val="105"/>
                <w:sz w:val="20"/>
                <w:lang w:val="pl-PL"/>
              </w:rPr>
              <w:t>integracji</w:t>
            </w:r>
            <w:r w:rsidRPr="00724DE4">
              <w:rPr>
                <w:rFonts w:ascii="Arial" w:hAnsi="Arial" w:cs="Arial"/>
                <w:spacing w:val="-22"/>
                <w:w w:val="105"/>
                <w:sz w:val="20"/>
                <w:lang w:val="pl-PL"/>
              </w:rPr>
              <w:t xml:space="preserve"> </w:t>
            </w:r>
            <w:r w:rsidRPr="00724DE4">
              <w:rPr>
                <w:rFonts w:ascii="Arial" w:hAnsi="Arial" w:cs="Arial"/>
                <w:w w:val="105"/>
                <w:sz w:val="20"/>
                <w:lang w:val="pl-PL"/>
              </w:rPr>
              <w:t>oraz</w:t>
            </w:r>
            <w:r w:rsidRPr="00724DE4">
              <w:rPr>
                <w:rFonts w:ascii="Arial" w:hAnsi="Arial" w:cs="Arial"/>
                <w:spacing w:val="-20"/>
                <w:w w:val="105"/>
                <w:sz w:val="20"/>
                <w:lang w:val="pl-PL"/>
              </w:rPr>
              <w:t xml:space="preserve"> </w:t>
            </w:r>
            <w:r w:rsidRPr="00724DE4">
              <w:rPr>
                <w:rFonts w:ascii="Arial" w:hAnsi="Arial" w:cs="Arial"/>
                <w:w w:val="105"/>
                <w:sz w:val="20"/>
                <w:lang w:val="pl-PL"/>
              </w:rPr>
              <w:t>upowszechnianie</w:t>
            </w:r>
            <w:r w:rsidRPr="00724DE4">
              <w:rPr>
                <w:rFonts w:ascii="Arial" w:hAnsi="Arial" w:cs="Arial"/>
                <w:spacing w:val="-20"/>
                <w:w w:val="105"/>
                <w:sz w:val="20"/>
                <w:lang w:val="pl-PL"/>
              </w:rPr>
              <w:t xml:space="preserve"> </w:t>
            </w:r>
            <w:r w:rsidRPr="00724DE4">
              <w:rPr>
                <w:rFonts w:ascii="Arial" w:hAnsi="Arial" w:cs="Arial"/>
                <w:w w:val="105"/>
                <w:sz w:val="20"/>
                <w:lang w:val="pl-PL"/>
              </w:rPr>
              <w:t>aktywnej</w:t>
            </w:r>
            <w:r w:rsidRPr="00724DE4">
              <w:rPr>
                <w:rFonts w:ascii="Arial" w:hAnsi="Arial" w:cs="Arial"/>
                <w:spacing w:val="-20"/>
                <w:w w:val="105"/>
                <w:sz w:val="20"/>
                <w:lang w:val="pl-PL"/>
              </w:rPr>
              <w:t xml:space="preserve"> </w:t>
            </w:r>
            <w:r w:rsidRPr="00724DE4">
              <w:rPr>
                <w:rFonts w:ascii="Arial" w:hAnsi="Arial" w:cs="Arial"/>
                <w:w w:val="105"/>
                <w:sz w:val="20"/>
                <w:lang w:val="pl-PL"/>
              </w:rPr>
              <w:t>integracji</w:t>
            </w:r>
            <w:r w:rsidRPr="00724DE4">
              <w:rPr>
                <w:rFonts w:ascii="Arial" w:hAnsi="Arial" w:cs="Arial"/>
                <w:spacing w:val="-22"/>
                <w:w w:val="105"/>
                <w:sz w:val="20"/>
                <w:lang w:val="pl-PL"/>
              </w:rPr>
              <w:t xml:space="preserve"> </w:t>
            </w:r>
            <w:r w:rsidRPr="00724DE4">
              <w:rPr>
                <w:rFonts w:ascii="Arial" w:hAnsi="Arial" w:cs="Arial"/>
                <w:w w:val="105"/>
                <w:sz w:val="20"/>
                <w:lang w:val="pl-PL"/>
              </w:rPr>
              <w:t>i</w:t>
            </w:r>
            <w:r w:rsidRPr="00724DE4">
              <w:rPr>
                <w:rFonts w:ascii="Arial" w:hAnsi="Arial" w:cs="Arial"/>
                <w:spacing w:val="-20"/>
                <w:w w:val="105"/>
                <w:sz w:val="20"/>
                <w:lang w:val="pl-PL"/>
              </w:rPr>
              <w:t xml:space="preserve"> </w:t>
            </w:r>
            <w:r w:rsidRPr="00724DE4">
              <w:rPr>
                <w:rFonts w:ascii="Arial" w:hAnsi="Arial" w:cs="Arial"/>
                <w:w w:val="105"/>
                <w:sz w:val="20"/>
                <w:lang w:val="pl-PL"/>
              </w:rPr>
              <w:t>pracy</w:t>
            </w:r>
            <w:r w:rsidRPr="00724DE4">
              <w:rPr>
                <w:rFonts w:ascii="Arial" w:hAnsi="Arial" w:cs="Arial"/>
                <w:spacing w:val="-21"/>
                <w:w w:val="105"/>
                <w:sz w:val="20"/>
                <w:lang w:val="pl-PL"/>
              </w:rPr>
              <w:t xml:space="preserve"> </w:t>
            </w:r>
            <w:r w:rsidRPr="00724DE4">
              <w:rPr>
                <w:rFonts w:ascii="Arial" w:hAnsi="Arial" w:cs="Arial"/>
                <w:w w:val="105"/>
                <w:sz w:val="20"/>
                <w:lang w:val="pl-PL"/>
              </w:rPr>
              <w:t>socjalnej</w:t>
            </w:r>
            <w:r w:rsidRPr="00724DE4">
              <w:rPr>
                <w:rFonts w:ascii="Arial" w:hAnsi="Arial" w:cs="Arial"/>
                <w:spacing w:val="-21"/>
                <w:w w:val="105"/>
                <w:sz w:val="20"/>
                <w:lang w:val="pl-PL"/>
              </w:rPr>
              <w:t xml:space="preserve"> </w:t>
            </w:r>
            <w:r w:rsidRPr="00724DE4">
              <w:rPr>
                <w:rFonts w:ascii="Arial" w:hAnsi="Arial" w:cs="Arial"/>
                <w:w w:val="105"/>
                <w:sz w:val="20"/>
                <w:lang w:val="pl-PL"/>
              </w:rPr>
              <w:t>przez</w:t>
            </w:r>
            <w:r w:rsidRPr="00724DE4">
              <w:rPr>
                <w:rFonts w:ascii="Arial" w:hAnsi="Arial" w:cs="Arial"/>
                <w:spacing w:val="-20"/>
                <w:w w:val="105"/>
                <w:sz w:val="20"/>
                <w:lang w:val="pl-PL"/>
              </w:rPr>
              <w:t xml:space="preserve"> </w:t>
            </w:r>
            <w:r w:rsidRPr="00724DE4">
              <w:rPr>
                <w:rFonts w:ascii="Arial" w:hAnsi="Arial" w:cs="Arial"/>
                <w:w w:val="105"/>
                <w:sz w:val="20"/>
                <w:lang w:val="pl-PL"/>
              </w:rPr>
              <w:t>ośrodki</w:t>
            </w:r>
            <w:r w:rsidRPr="00724DE4">
              <w:rPr>
                <w:rFonts w:ascii="Arial" w:hAnsi="Arial" w:cs="Arial"/>
                <w:spacing w:val="-22"/>
                <w:w w:val="105"/>
                <w:sz w:val="20"/>
                <w:lang w:val="pl-PL"/>
              </w:rPr>
              <w:t xml:space="preserve"> </w:t>
            </w:r>
            <w:r w:rsidRPr="00724DE4">
              <w:rPr>
                <w:rFonts w:ascii="Arial" w:hAnsi="Arial" w:cs="Arial"/>
                <w:w w:val="105"/>
                <w:sz w:val="20"/>
                <w:lang w:val="pl-PL"/>
              </w:rPr>
              <w:t>pomocy</w:t>
            </w:r>
            <w:r w:rsidRPr="00724DE4">
              <w:rPr>
                <w:rFonts w:ascii="Arial" w:hAnsi="Arial" w:cs="Arial"/>
                <w:spacing w:val="-21"/>
                <w:w w:val="105"/>
                <w:sz w:val="20"/>
                <w:lang w:val="pl-PL"/>
              </w:rPr>
              <w:t xml:space="preserve"> </w:t>
            </w:r>
            <w:r w:rsidRPr="00724DE4">
              <w:rPr>
                <w:rFonts w:ascii="Arial" w:hAnsi="Arial" w:cs="Arial"/>
                <w:w w:val="105"/>
                <w:sz w:val="20"/>
                <w:lang w:val="pl-PL"/>
              </w:rPr>
              <w:t>społecznej</w:t>
            </w:r>
            <w:r w:rsidRPr="00724DE4">
              <w:rPr>
                <w:rFonts w:ascii="Arial" w:hAnsi="Arial" w:cs="Arial"/>
                <w:spacing w:val="-21"/>
                <w:w w:val="105"/>
                <w:sz w:val="20"/>
                <w:lang w:val="pl-PL"/>
              </w:rPr>
              <w:t xml:space="preserve"> </w:t>
            </w:r>
            <w:r w:rsidRPr="00724DE4">
              <w:rPr>
                <w:rFonts w:ascii="Arial" w:hAnsi="Arial" w:cs="Arial"/>
                <w:w w:val="105"/>
                <w:sz w:val="20"/>
                <w:lang w:val="pl-PL"/>
              </w:rPr>
              <w:t>oraz</w:t>
            </w:r>
            <w:r w:rsidRPr="00724DE4">
              <w:rPr>
                <w:rFonts w:ascii="Arial" w:hAnsi="Arial" w:cs="Arial"/>
                <w:spacing w:val="-20"/>
                <w:w w:val="105"/>
                <w:sz w:val="20"/>
                <w:lang w:val="pl-PL"/>
              </w:rPr>
              <w:t xml:space="preserve"> </w:t>
            </w:r>
            <w:r w:rsidRPr="00724DE4">
              <w:rPr>
                <w:rFonts w:ascii="Arial" w:hAnsi="Arial" w:cs="Arial"/>
                <w:w w:val="105"/>
                <w:sz w:val="20"/>
                <w:lang w:val="pl-PL"/>
              </w:rPr>
              <w:t>powiatowe centra</w:t>
            </w:r>
            <w:r w:rsidRPr="00724DE4">
              <w:rPr>
                <w:rFonts w:ascii="Arial" w:hAnsi="Arial" w:cs="Arial"/>
                <w:spacing w:val="-7"/>
                <w:w w:val="105"/>
                <w:sz w:val="20"/>
                <w:lang w:val="pl-PL"/>
              </w:rPr>
              <w:t xml:space="preserve"> </w:t>
            </w:r>
            <w:r w:rsidRPr="00724DE4">
              <w:rPr>
                <w:rFonts w:ascii="Arial" w:hAnsi="Arial" w:cs="Arial"/>
                <w:w w:val="105"/>
                <w:sz w:val="20"/>
                <w:lang w:val="pl-PL"/>
              </w:rPr>
              <w:t>pomocy</w:t>
            </w:r>
            <w:r w:rsidRPr="00724DE4">
              <w:rPr>
                <w:rFonts w:ascii="Arial" w:hAnsi="Arial" w:cs="Arial"/>
                <w:spacing w:val="-7"/>
                <w:w w:val="105"/>
                <w:sz w:val="20"/>
                <w:lang w:val="pl-PL"/>
              </w:rPr>
              <w:t xml:space="preserve"> </w:t>
            </w:r>
            <w:r w:rsidRPr="00724DE4">
              <w:rPr>
                <w:rFonts w:ascii="Arial" w:hAnsi="Arial" w:cs="Arial"/>
                <w:w w:val="105"/>
                <w:sz w:val="20"/>
                <w:lang w:val="pl-PL"/>
              </w:rPr>
              <w:t>rodzinie</w:t>
            </w:r>
            <w:r w:rsidRPr="00724DE4">
              <w:rPr>
                <w:rFonts w:ascii="Arial" w:hAnsi="Arial" w:cs="Arial"/>
                <w:spacing w:val="-6"/>
                <w:w w:val="105"/>
                <w:sz w:val="20"/>
                <w:lang w:val="pl-PL"/>
              </w:rPr>
              <w:t xml:space="preserve"> </w:t>
            </w:r>
            <w:r w:rsidRPr="00724DE4">
              <w:rPr>
                <w:rFonts w:ascii="Arial" w:hAnsi="Arial" w:cs="Arial"/>
                <w:w w:val="105"/>
                <w:sz w:val="20"/>
                <w:lang w:val="pl-PL"/>
              </w:rPr>
              <w:t>z</w:t>
            </w:r>
            <w:r w:rsidRPr="00724DE4">
              <w:rPr>
                <w:rFonts w:ascii="Arial" w:hAnsi="Arial" w:cs="Arial"/>
                <w:spacing w:val="-5"/>
                <w:w w:val="105"/>
                <w:sz w:val="20"/>
                <w:lang w:val="pl-PL"/>
              </w:rPr>
              <w:t xml:space="preserve"> </w:t>
            </w:r>
            <w:r w:rsidRPr="00724DE4">
              <w:rPr>
                <w:rFonts w:ascii="Arial" w:hAnsi="Arial" w:cs="Arial"/>
                <w:w w:val="105"/>
                <w:sz w:val="20"/>
                <w:lang w:val="pl-PL"/>
              </w:rPr>
              <w:t>wykorzystaniem</w:t>
            </w:r>
            <w:r w:rsidRPr="00724DE4">
              <w:rPr>
                <w:rFonts w:ascii="Arial" w:hAnsi="Arial" w:cs="Arial"/>
                <w:spacing w:val="-7"/>
                <w:w w:val="105"/>
                <w:sz w:val="20"/>
                <w:lang w:val="pl-PL"/>
              </w:rPr>
              <w:t xml:space="preserve"> </w:t>
            </w:r>
            <w:r w:rsidRPr="00724DE4">
              <w:rPr>
                <w:rFonts w:ascii="Arial" w:hAnsi="Arial" w:cs="Arial"/>
                <w:w w:val="105"/>
                <w:sz w:val="20"/>
                <w:lang w:val="pl-PL"/>
              </w:rPr>
              <w:t>usług</w:t>
            </w:r>
            <w:r w:rsidRPr="00724DE4">
              <w:rPr>
                <w:rFonts w:ascii="Arial" w:hAnsi="Arial" w:cs="Arial"/>
                <w:spacing w:val="-8"/>
                <w:w w:val="105"/>
                <w:sz w:val="20"/>
                <w:lang w:val="pl-PL"/>
              </w:rPr>
              <w:t xml:space="preserve"> </w:t>
            </w:r>
            <w:r w:rsidRPr="00724DE4">
              <w:rPr>
                <w:rFonts w:ascii="Arial" w:hAnsi="Arial" w:cs="Arial"/>
                <w:w w:val="105"/>
                <w:sz w:val="20"/>
                <w:lang w:val="pl-PL"/>
              </w:rPr>
              <w:t>aktywnej</w:t>
            </w:r>
            <w:r w:rsidRPr="00724DE4">
              <w:rPr>
                <w:rFonts w:ascii="Arial" w:hAnsi="Arial" w:cs="Arial"/>
                <w:spacing w:val="-5"/>
                <w:w w:val="105"/>
                <w:sz w:val="20"/>
                <w:lang w:val="pl-PL"/>
              </w:rPr>
              <w:t xml:space="preserve"> </w:t>
            </w:r>
            <w:r w:rsidRPr="00724DE4">
              <w:rPr>
                <w:rFonts w:ascii="Arial" w:hAnsi="Arial" w:cs="Arial"/>
                <w:w w:val="105"/>
                <w:sz w:val="20"/>
                <w:lang w:val="pl-PL"/>
              </w:rPr>
              <w:t>integracji</w:t>
            </w:r>
            <w:r w:rsidRPr="00724DE4">
              <w:rPr>
                <w:rFonts w:ascii="Arial" w:hAnsi="Arial" w:cs="Arial"/>
                <w:spacing w:val="-8"/>
                <w:w w:val="105"/>
                <w:sz w:val="20"/>
                <w:lang w:val="pl-PL"/>
              </w:rPr>
              <w:t xml:space="preserve"> </w:t>
            </w:r>
            <w:r w:rsidRPr="00724DE4">
              <w:rPr>
                <w:rFonts w:ascii="Arial" w:hAnsi="Arial" w:cs="Arial"/>
                <w:w w:val="105"/>
                <w:sz w:val="20"/>
                <w:lang w:val="pl-PL"/>
              </w:rPr>
              <w:t>o</w:t>
            </w:r>
            <w:r w:rsidRPr="00724DE4">
              <w:rPr>
                <w:rFonts w:ascii="Arial" w:hAnsi="Arial" w:cs="Arial"/>
                <w:spacing w:val="-6"/>
                <w:w w:val="105"/>
                <w:sz w:val="20"/>
                <w:lang w:val="pl-PL"/>
              </w:rPr>
              <w:t xml:space="preserve"> </w:t>
            </w:r>
            <w:r w:rsidRPr="00724DE4">
              <w:rPr>
                <w:rFonts w:ascii="Arial" w:hAnsi="Arial" w:cs="Arial"/>
                <w:w w:val="105"/>
                <w:sz w:val="20"/>
                <w:lang w:val="pl-PL"/>
              </w:rPr>
              <w:t>charakterze:</w:t>
            </w:r>
          </w:p>
          <w:p w:rsidR="00BA5E48" w:rsidRPr="00724DE4" w:rsidRDefault="00BA5E48" w:rsidP="00BB7590">
            <w:pPr>
              <w:pStyle w:val="TableParagraph"/>
              <w:numPr>
                <w:ilvl w:val="0"/>
                <w:numId w:val="335"/>
              </w:numPr>
              <w:tabs>
                <w:tab w:val="left" w:pos="422"/>
              </w:tabs>
              <w:autoSpaceDE w:val="0"/>
              <w:autoSpaceDN w:val="0"/>
              <w:spacing w:before="47" w:line="218" w:lineRule="auto"/>
              <w:ind w:right="889"/>
              <w:rPr>
                <w:rFonts w:ascii="Arial" w:hAnsi="Arial" w:cs="Arial"/>
                <w:sz w:val="20"/>
                <w:lang w:val="pl-PL"/>
              </w:rPr>
            </w:pPr>
            <w:r w:rsidRPr="00724DE4">
              <w:rPr>
                <w:rFonts w:ascii="Arial" w:hAnsi="Arial" w:cs="Arial"/>
                <w:sz w:val="20"/>
                <w:lang w:val="pl-PL"/>
              </w:rPr>
              <w:t>społecznym, których celem jest przywrócenie lub wzmocnienie kompetencji społecznych, zaradności, samodzielności i aktywności społecznej,</w:t>
            </w:r>
          </w:p>
          <w:p w:rsidR="00BA5E48" w:rsidRPr="00724DE4" w:rsidRDefault="00BA5E48" w:rsidP="00BB7590">
            <w:pPr>
              <w:pStyle w:val="TableParagraph"/>
              <w:numPr>
                <w:ilvl w:val="0"/>
                <w:numId w:val="335"/>
              </w:numPr>
              <w:tabs>
                <w:tab w:val="left" w:pos="422"/>
              </w:tabs>
              <w:autoSpaceDE w:val="0"/>
              <w:autoSpaceDN w:val="0"/>
              <w:spacing w:before="48" w:line="218" w:lineRule="auto"/>
              <w:ind w:right="945" w:hanging="283"/>
              <w:rPr>
                <w:rFonts w:ascii="Arial" w:hAnsi="Arial" w:cs="Arial"/>
                <w:sz w:val="20"/>
                <w:lang w:val="pl-PL"/>
              </w:rPr>
            </w:pPr>
            <w:r w:rsidRPr="00724DE4">
              <w:rPr>
                <w:rFonts w:ascii="Arial" w:hAnsi="Arial" w:cs="Arial"/>
                <w:w w:val="105"/>
                <w:sz w:val="20"/>
                <w:lang w:val="pl-PL"/>
              </w:rPr>
              <w:t>zawodowym,</w:t>
            </w:r>
            <w:r w:rsidRPr="00724DE4">
              <w:rPr>
                <w:rFonts w:ascii="Arial" w:hAnsi="Arial" w:cs="Arial"/>
                <w:spacing w:val="-17"/>
                <w:w w:val="105"/>
                <w:sz w:val="20"/>
                <w:lang w:val="pl-PL"/>
              </w:rPr>
              <w:t xml:space="preserve"> </w:t>
            </w:r>
            <w:r w:rsidRPr="00724DE4">
              <w:rPr>
                <w:rFonts w:ascii="Arial" w:hAnsi="Arial" w:cs="Arial"/>
                <w:w w:val="105"/>
                <w:sz w:val="20"/>
                <w:lang w:val="pl-PL"/>
              </w:rPr>
              <w:t>których</w:t>
            </w:r>
            <w:r w:rsidRPr="00724DE4">
              <w:rPr>
                <w:rFonts w:ascii="Arial" w:hAnsi="Arial" w:cs="Arial"/>
                <w:spacing w:val="-17"/>
                <w:w w:val="105"/>
                <w:sz w:val="20"/>
                <w:lang w:val="pl-PL"/>
              </w:rPr>
              <w:t xml:space="preserve"> </w:t>
            </w:r>
            <w:r w:rsidRPr="00724DE4">
              <w:rPr>
                <w:rFonts w:ascii="Arial" w:hAnsi="Arial" w:cs="Arial"/>
                <w:w w:val="105"/>
                <w:sz w:val="20"/>
                <w:lang w:val="pl-PL"/>
              </w:rPr>
              <w:t>celem</w:t>
            </w:r>
            <w:r w:rsidRPr="00724DE4">
              <w:rPr>
                <w:rFonts w:ascii="Arial" w:hAnsi="Arial" w:cs="Arial"/>
                <w:spacing w:val="-17"/>
                <w:w w:val="105"/>
                <w:sz w:val="20"/>
                <w:lang w:val="pl-PL"/>
              </w:rPr>
              <w:t xml:space="preserve"> </w:t>
            </w:r>
            <w:r w:rsidRPr="00724DE4">
              <w:rPr>
                <w:rFonts w:ascii="Arial" w:hAnsi="Arial" w:cs="Arial"/>
                <w:w w:val="105"/>
                <w:sz w:val="20"/>
                <w:lang w:val="pl-PL"/>
              </w:rPr>
              <w:t>jest</w:t>
            </w:r>
            <w:r w:rsidRPr="00724DE4">
              <w:rPr>
                <w:rFonts w:ascii="Arial" w:hAnsi="Arial" w:cs="Arial"/>
                <w:spacing w:val="-18"/>
                <w:w w:val="105"/>
                <w:sz w:val="20"/>
                <w:lang w:val="pl-PL"/>
              </w:rPr>
              <w:t xml:space="preserve"> </w:t>
            </w:r>
            <w:r w:rsidRPr="00724DE4">
              <w:rPr>
                <w:rFonts w:ascii="Arial" w:hAnsi="Arial" w:cs="Arial"/>
                <w:w w:val="105"/>
                <w:sz w:val="20"/>
                <w:lang w:val="pl-PL"/>
              </w:rPr>
              <w:t>pomoc</w:t>
            </w:r>
            <w:r w:rsidRPr="00724DE4">
              <w:rPr>
                <w:rFonts w:ascii="Arial" w:hAnsi="Arial" w:cs="Arial"/>
                <w:spacing w:val="-17"/>
                <w:w w:val="105"/>
                <w:sz w:val="20"/>
                <w:lang w:val="pl-PL"/>
              </w:rPr>
              <w:t xml:space="preserve"> </w:t>
            </w:r>
            <w:r w:rsidRPr="00724DE4">
              <w:rPr>
                <w:rFonts w:ascii="Arial" w:hAnsi="Arial" w:cs="Arial"/>
                <w:w w:val="105"/>
                <w:sz w:val="20"/>
                <w:lang w:val="pl-PL"/>
              </w:rPr>
              <w:t>w</w:t>
            </w:r>
            <w:r w:rsidRPr="00724DE4">
              <w:rPr>
                <w:rFonts w:ascii="Arial" w:hAnsi="Arial" w:cs="Arial"/>
                <w:spacing w:val="-17"/>
                <w:w w:val="105"/>
                <w:sz w:val="20"/>
                <w:lang w:val="pl-PL"/>
              </w:rPr>
              <w:t xml:space="preserve"> </w:t>
            </w:r>
            <w:r w:rsidRPr="00724DE4">
              <w:rPr>
                <w:rFonts w:ascii="Arial" w:hAnsi="Arial" w:cs="Arial"/>
                <w:w w:val="105"/>
                <w:sz w:val="20"/>
                <w:lang w:val="pl-PL"/>
              </w:rPr>
              <w:t>podjęciu</w:t>
            </w:r>
            <w:r w:rsidRPr="00724DE4">
              <w:rPr>
                <w:rFonts w:ascii="Arial" w:hAnsi="Arial" w:cs="Arial"/>
                <w:spacing w:val="-16"/>
                <w:w w:val="105"/>
                <w:sz w:val="20"/>
                <w:lang w:val="pl-PL"/>
              </w:rPr>
              <w:t xml:space="preserve"> </w:t>
            </w:r>
            <w:r w:rsidRPr="00724DE4">
              <w:rPr>
                <w:rFonts w:ascii="Arial" w:hAnsi="Arial" w:cs="Arial"/>
                <w:w w:val="105"/>
                <w:sz w:val="20"/>
                <w:lang w:val="pl-PL"/>
              </w:rPr>
              <w:t>decyzji</w:t>
            </w:r>
            <w:r w:rsidRPr="00724DE4">
              <w:rPr>
                <w:rFonts w:ascii="Arial" w:hAnsi="Arial" w:cs="Arial"/>
                <w:spacing w:val="-18"/>
                <w:w w:val="105"/>
                <w:sz w:val="20"/>
                <w:lang w:val="pl-PL"/>
              </w:rPr>
              <w:t xml:space="preserve"> </w:t>
            </w:r>
            <w:r w:rsidRPr="00724DE4">
              <w:rPr>
                <w:rFonts w:ascii="Arial" w:hAnsi="Arial" w:cs="Arial"/>
                <w:w w:val="105"/>
                <w:sz w:val="20"/>
                <w:lang w:val="pl-PL"/>
              </w:rPr>
              <w:t>dotyczącej</w:t>
            </w:r>
            <w:r w:rsidRPr="00724DE4">
              <w:rPr>
                <w:rFonts w:ascii="Arial" w:hAnsi="Arial" w:cs="Arial"/>
                <w:spacing w:val="-17"/>
                <w:w w:val="105"/>
                <w:sz w:val="20"/>
                <w:lang w:val="pl-PL"/>
              </w:rPr>
              <w:t xml:space="preserve"> </w:t>
            </w:r>
            <w:r w:rsidRPr="00724DE4">
              <w:rPr>
                <w:rFonts w:ascii="Arial" w:hAnsi="Arial" w:cs="Arial"/>
                <w:w w:val="105"/>
                <w:sz w:val="20"/>
                <w:lang w:val="pl-PL"/>
              </w:rPr>
              <w:t>wyboru</w:t>
            </w:r>
            <w:r w:rsidRPr="00724DE4">
              <w:rPr>
                <w:rFonts w:ascii="Arial" w:hAnsi="Arial" w:cs="Arial"/>
                <w:spacing w:val="-16"/>
                <w:w w:val="105"/>
                <w:sz w:val="20"/>
                <w:lang w:val="pl-PL"/>
              </w:rPr>
              <w:t xml:space="preserve"> </w:t>
            </w:r>
            <w:r w:rsidRPr="00724DE4">
              <w:rPr>
                <w:rFonts w:ascii="Arial" w:hAnsi="Arial" w:cs="Arial"/>
                <w:w w:val="105"/>
                <w:sz w:val="20"/>
                <w:lang w:val="pl-PL"/>
              </w:rPr>
              <w:t>lub</w:t>
            </w:r>
            <w:r w:rsidRPr="00724DE4">
              <w:rPr>
                <w:rFonts w:ascii="Arial" w:hAnsi="Arial" w:cs="Arial"/>
                <w:spacing w:val="-17"/>
                <w:w w:val="105"/>
                <w:sz w:val="20"/>
                <w:lang w:val="pl-PL"/>
              </w:rPr>
              <w:t xml:space="preserve"> </w:t>
            </w:r>
            <w:r w:rsidRPr="00724DE4">
              <w:rPr>
                <w:rFonts w:ascii="Arial" w:hAnsi="Arial" w:cs="Arial"/>
                <w:w w:val="105"/>
                <w:sz w:val="20"/>
                <w:lang w:val="pl-PL"/>
              </w:rPr>
              <w:t>zmiany</w:t>
            </w:r>
            <w:r w:rsidRPr="00724DE4">
              <w:rPr>
                <w:rFonts w:ascii="Arial" w:hAnsi="Arial" w:cs="Arial"/>
                <w:spacing w:val="-17"/>
                <w:w w:val="105"/>
                <w:sz w:val="20"/>
                <w:lang w:val="pl-PL"/>
              </w:rPr>
              <w:t xml:space="preserve"> </w:t>
            </w:r>
            <w:r w:rsidRPr="00724DE4">
              <w:rPr>
                <w:rFonts w:ascii="Arial" w:hAnsi="Arial" w:cs="Arial"/>
                <w:w w:val="105"/>
                <w:sz w:val="20"/>
                <w:lang w:val="pl-PL"/>
              </w:rPr>
              <w:t>zawodu,</w:t>
            </w:r>
            <w:r w:rsidRPr="00724DE4">
              <w:rPr>
                <w:rFonts w:ascii="Arial" w:hAnsi="Arial" w:cs="Arial"/>
                <w:spacing w:val="-17"/>
                <w:w w:val="105"/>
                <w:sz w:val="20"/>
                <w:lang w:val="pl-PL"/>
              </w:rPr>
              <w:t xml:space="preserve"> </w:t>
            </w:r>
            <w:r w:rsidRPr="00724DE4">
              <w:rPr>
                <w:rFonts w:ascii="Arial" w:hAnsi="Arial" w:cs="Arial"/>
                <w:w w:val="105"/>
                <w:sz w:val="20"/>
                <w:lang w:val="pl-PL"/>
              </w:rPr>
              <w:t>wyposażenie</w:t>
            </w:r>
            <w:r w:rsidRPr="00724DE4">
              <w:rPr>
                <w:rFonts w:ascii="Arial" w:hAnsi="Arial" w:cs="Arial"/>
                <w:spacing w:val="-16"/>
                <w:w w:val="105"/>
                <w:sz w:val="20"/>
                <w:lang w:val="pl-PL"/>
              </w:rPr>
              <w:t xml:space="preserve"> </w:t>
            </w:r>
            <w:r w:rsidRPr="00724DE4">
              <w:rPr>
                <w:rFonts w:ascii="Arial" w:hAnsi="Arial" w:cs="Arial"/>
                <w:w w:val="105"/>
                <w:sz w:val="20"/>
                <w:lang w:val="pl-PL"/>
              </w:rPr>
              <w:t>w</w:t>
            </w:r>
            <w:r w:rsidRPr="00724DE4">
              <w:rPr>
                <w:rFonts w:ascii="Arial" w:hAnsi="Arial" w:cs="Arial"/>
                <w:spacing w:val="-17"/>
                <w:w w:val="105"/>
                <w:sz w:val="20"/>
                <w:lang w:val="pl-PL"/>
              </w:rPr>
              <w:t xml:space="preserve"> </w:t>
            </w:r>
            <w:r w:rsidRPr="00724DE4">
              <w:rPr>
                <w:rFonts w:ascii="Arial" w:hAnsi="Arial" w:cs="Arial"/>
                <w:w w:val="105"/>
                <w:sz w:val="20"/>
                <w:lang w:val="pl-PL"/>
              </w:rPr>
              <w:t>kompetencje</w:t>
            </w:r>
            <w:r w:rsidRPr="00724DE4">
              <w:rPr>
                <w:rFonts w:ascii="Arial" w:hAnsi="Arial" w:cs="Arial"/>
                <w:spacing w:val="-16"/>
                <w:w w:val="105"/>
                <w:sz w:val="20"/>
                <w:lang w:val="pl-PL"/>
              </w:rPr>
              <w:t xml:space="preserve"> </w:t>
            </w:r>
            <w:r w:rsidRPr="00724DE4">
              <w:rPr>
                <w:rFonts w:ascii="Arial" w:hAnsi="Arial" w:cs="Arial"/>
                <w:w w:val="105"/>
                <w:sz w:val="20"/>
                <w:lang w:val="pl-PL"/>
              </w:rPr>
              <w:t>i kwalifikacje</w:t>
            </w:r>
            <w:r w:rsidRPr="00724DE4">
              <w:rPr>
                <w:rFonts w:ascii="Arial" w:hAnsi="Arial" w:cs="Arial"/>
                <w:spacing w:val="-8"/>
                <w:w w:val="105"/>
                <w:sz w:val="20"/>
                <w:lang w:val="pl-PL"/>
              </w:rPr>
              <w:t xml:space="preserve"> </w:t>
            </w:r>
            <w:r w:rsidRPr="00724DE4">
              <w:rPr>
                <w:rFonts w:ascii="Arial" w:hAnsi="Arial" w:cs="Arial"/>
                <w:w w:val="105"/>
                <w:sz w:val="20"/>
                <w:lang w:val="pl-PL"/>
              </w:rPr>
              <w:t>zawodowe</w:t>
            </w:r>
            <w:r w:rsidRPr="00724DE4">
              <w:rPr>
                <w:rFonts w:ascii="Arial" w:hAnsi="Arial" w:cs="Arial"/>
                <w:spacing w:val="-8"/>
                <w:w w:val="105"/>
                <w:sz w:val="20"/>
                <w:lang w:val="pl-PL"/>
              </w:rPr>
              <w:t xml:space="preserve"> </w:t>
            </w:r>
            <w:r w:rsidRPr="00724DE4">
              <w:rPr>
                <w:rFonts w:ascii="Arial" w:hAnsi="Arial" w:cs="Arial"/>
                <w:w w:val="105"/>
                <w:sz w:val="20"/>
                <w:lang w:val="pl-PL"/>
              </w:rPr>
              <w:t>oraz</w:t>
            </w:r>
            <w:r w:rsidRPr="00724DE4">
              <w:rPr>
                <w:rFonts w:ascii="Arial" w:hAnsi="Arial" w:cs="Arial"/>
                <w:spacing w:val="-7"/>
                <w:w w:val="105"/>
                <w:sz w:val="20"/>
                <w:lang w:val="pl-PL"/>
              </w:rPr>
              <w:t xml:space="preserve"> </w:t>
            </w:r>
            <w:r w:rsidRPr="00724DE4">
              <w:rPr>
                <w:rFonts w:ascii="Arial" w:hAnsi="Arial" w:cs="Arial"/>
                <w:w w:val="105"/>
                <w:sz w:val="20"/>
                <w:lang w:val="pl-PL"/>
              </w:rPr>
              <w:t>umiejętności</w:t>
            </w:r>
            <w:r w:rsidRPr="00724DE4">
              <w:rPr>
                <w:rFonts w:ascii="Arial" w:hAnsi="Arial" w:cs="Arial"/>
                <w:spacing w:val="-10"/>
                <w:w w:val="105"/>
                <w:sz w:val="20"/>
                <w:lang w:val="pl-PL"/>
              </w:rPr>
              <w:t xml:space="preserve"> </w:t>
            </w:r>
            <w:r w:rsidRPr="00724DE4">
              <w:rPr>
                <w:rFonts w:ascii="Arial" w:hAnsi="Arial" w:cs="Arial"/>
                <w:w w:val="105"/>
                <w:sz w:val="20"/>
                <w:lang w:val="pl-PL"/>
              </w:rPr>
              <w:t>pożądane</w:t>
            </w:r>
            <w:r w:rsidRPr="00724DE4">
              <w:rPr>
                <w:rFonts w:ascii="Arial" w:hAnsi="Arial" w:cs="Arial"/>
                <w:spacing w:val="-8"/>
                <w:w w:val="105"/>
                <w:sz w:val="20"/>
                <w:lang w:val="pl-PL"/>
              </w:rPr>
              <w:t xml:space="preserve"> </w:t>
            </w:r>
            <w:r w:rsidRPr="00724DE4">
              <w:rPr>
                <w:rFonts w:ascii="Arial" w:hAnsi="Arial" w:cs="Arial"/>
                <w:w w:val="105"/>
                <w:sz w:val="20"/>
                <w:lang w:val="pl-PL"/>
              </w:rPr>
              <w:t>na</w:t>
            </w:r>
            <w:r w:rsidRPr="00724DE4">
              <w:rPr>
                <w:rFonts w:ascii="Arial" w:hAnsi="Arial" w:cs="Arial"/>
                <w:spacing w:val="-9"/>
                <w:w w:val="105"/>
                <w:sz w:val="20"/>
                <w:lang w:val="pl-PL"/>
              </w:rPr>
              <w:t xml:space="preserve"> </w:t>
            </w:r>
            <w:r w:rsidRPr="00724DE4">
              <w:rPr>
                <w:rFonts w:ascii="Arial" w:hAnsi="Arial" w:cs="Arial"/>
                <w:w w:val="105"/>
                <w:sz w:val="20"/>
                <w:lang w:val="pl-PL"/>
              </w:rPr>
              <w:t>rynku</w:t>
            </w:r>
            <w:r w:rsidRPr="00724DE4">
              <w:rPr>
                <w:rFonts w:ascii="Arial" w:hAnsi="Arial" w:cs="Arial"/>
                <w:spacing w:val="-8"/>
                <w:w w:val="105"/>
                <w:sz w:val="20"/>
                <w:lang w:val="pl-PL"/>
              </w:rPr>
              <w:t xml:space="preserve"> </w:t>
            </w:r>
            <w:r w:rsidRPr="00724DE4">
              <w:rPr>
                <w:rFonts w:ascii="Arial" w:hAnsi="Arial" w:cs="Arial"/>
                <w:w w:val="105"/>
                <w:sz w:val="20"/>
                <w:lang w:val="pl-PL"/>
              </w:rPr>
              <w:t>pracy (</w:t>
            </w:r>
            <w:r w:rsidRPr="00724DE4">
              <w:rPr>
                <w:rFonts w:ascii="Arial" w:eastAsia="MyriadPro-Regular" w:hAnsi="Arial" w:cs="Arial"/>
                <w:sz w:val="20"/>
                <w:szCs w:val="20"/>
                <w:lang w:val="pl-PL" w:eastAsia="pl-PL"/>
              </w:rPr>
              <w:t>poprzez m.in. udział w zajęciach w CIS, KIS lub WTZ)</w:t>
            </w:r>
            <w:r w:rsidRPr="00724DE4">
              <w:rPr>
                <w:rFonts w:ascii="Arial" w:hAnsi="Arial" w:cs="Arial"/>
                <w:w w:val="105"/>
                <w:sz w:val="20"/>
                <w:lang w:val="pl-PL"/>
              </w:rPr>
              <w:t>,</w:t>
            </w:r>
            <w:r w:rsidRPr="00724DE4">
              <w:rPr>
                <w:rFonts w:ascii="Arial" w:hAnsi="Arial" w:cs="Arial"/>
                <w:spacing w:val="-9"/>
                <w:w w:val="105"/>
                <w:sz w:val="20"/>
                <w:lang w:val="pl-PL"/>
              </w:rPr>
              <w:t xml:space="preserve"> </w:t>
            </w:r>
            <w:r w:rsidRPr="00724DE4">
              <w:rPr>
                <w:rFonts w:ascii="Arial" w:hAnsi="Arial" w:cs="Arial"/>
                <w:w w:val="105"/>
                <w:sz w:val="20"/>
                <w:lang w:val="pl-PL"/>
              </w:rPr>
              <w:t>pomoc</w:t>
            </w:r>
            <w:r w:rsidRPr="00724DE4">
              <w:rPr>
                <w:rFonts w:ascii="Arial" w:hAnsi="Arial" w:cs="Arial"/>
                <w:spacing w:val="-9"/>
                <w:w w:val="105"/>
                <w:sz w:val="20"/>
                <w:lang w:val="pl-PL"/>
              </w:rPr>
              <w:t xml:space="preserve"> </w:t>
            </w:r>
            <w:r w:rsidRPr="00724DE4">
              <w:rPr>
                <w:rFonts w:ascii="Arial" w:hAnsi="Arial" w:cs="Arial"/>
                <w:w w:val="105"/>
                <w:sz w:val="20"/>
                <w:lang w:val="pl-PL"/>
              </w:rPr>
              <w:t>w</w:t>
            </w:r>
            <w:r w:rsidRPr="00724DE4">
              <w:rPr>
                <w:rFonts w:ascii="Arial" w:hAnsi="Arial" w:cs="Arial"/>
                <w:spacing w:val="-9"/>
                <w:w w:val="105"/>
                <w:sz w:val="20"/>
                <w:lang w:val="pl-PL"/>
              </w:rPr>
              <w:t xml:space="preserve"> </w:t>
            </w:r>
            <w:r w:rsidRPr="00724DE4">
              <w:rPr>
                <w:rFonts w:ascii="Arial" w:hAnsi="Arial" w:cs="Arial"/>
                <w:w w:val="105"/>
                <w:sz w:val="20"/>
                <w:lang w:val="pl-PL"/>
              </w:rPr>
              <w:t>utrzymaniu</w:t>
            </w:r>
            <w:r w:rsidRPr="00724DE4">
              <w:rPr>
                <w:rFonts w:ascii="Arial" w:hAnsi="Arial" w:cs="Arial"/>
                <w:spacing w:val="-8"/>
                <w:w w:val="105"/>
                <w:sz w:val="20"/>
                <w:lang w:val="pl-PL"/>
              </w:rPr>
              <w:t xml:space="preserve"> </w:t>
            </w:r>
            <w:r w:rsidRPr="00724DE4">
              <w:rPr>
                <w:rFonts w:ascii="Arial" w:hAnsi="Arial" w:cs="Arial"/>
                <w:w w:val="105"/>
                <w:sz w:val="20"/>
                <w:lang w:val="pl-PL"/>
              </w:rPr>
              <w:t>zatrudnienia</w:t>
            </w:r>
          </w:p>
          <w:p w:rsidR="00BA5E48" w:rsidRPr="00724DE4" w:rsidRDefault="00BA5E48" w:rsidP="00BB7590">
            <w:pPr>
              <w:pStyle w:val="TableParagraph"/>
              <w:numPr>
                <w:ilvl w:val="0"/>
                <w:numId w:val="335"/>
              </w:numPr>
              <w:tabs>
                <w:tab w:val="left" w:pos="422"/>
              </w:tabs>
              <w:autoSpaceDE w:val="0"/>
              <w:autoSpaceDN w:val="0"/>
              <w:spacing w:before="28"/>
              <w:rPr>
                <w:rFonts w:ascii="Arial" w:hAnsi="Arial" w:cs="Arial"/>
                <w:sz w:val="20"/>
                <w:lang w:val="pl-PL"/>
              </w:rPr>
            </w:pPr>
            <w:r w:rsidRPr="00724DE4">
              <w:rPr>
                <w:rFonts w:ascii="Arial" w:hAnsi="Arial" w:cs="Arial"/>
                <w:w w:val="105"/>
                <w:sz w:val="20"/>
                <w:lang w:val="pl-PL"/>
              </w:rPr>
              <w:t>edukacyjnym,</w:t>
            </w:r>
            <w:r w:rsidRPr="00724DE4">
              <w:rPr>
                <w:rFonts w:ascii="Arial" w:hAnsi="Arial" w:cs="Arial"/>
                <w:spacing w:val="-9"/>
                <w:w w:val="105"/>
                <w:sz w:val="20"/>
                <w:lang w:val="pl-PL"/>
              </w:rPr>
              <w:t xml:space="preserve"> </w:t>
            </w:r>
            <w:r w:rsidRPr="00724DE4">
              <w:rPr>
                <w:rFonts w:ascii="Arial" w:hAnsi="Arial" w:cs="Arial"/>
                <w:w w:val="105"/>
                <w:sz w:val="20"/>
                <w:lang w:val="pl-PL"/>
              </w:rPr>
              <w:t>których</w:t>
            </w:r>
            <w:r w:rsidRPr="00724DE4">
              <w:rPr>
                <w:rFonts w:ascii="Arial" w:hAnsi="Arial" w:cs="Arial"/>
                <w:spacing w:val="-9"/>
                <w:w w:val="105"/>
                <w:sz w:val="20"/>
                <w:lang w:val="pl-PL"/>
              </w:rPr>
              <w:t xml:space="preserve"> </w:t>
            </w:r>
            <w:r w:rsidRPr="00724DE4">
              <w:rPr>
                <w:rFonts w:ascii="Arial" w:hAnsi="Arial" w:cs="Arial"/>
                <w:w w:val="105"/>
                <w:sz w:val="20"/>
                <w:lang w:val="pl-PL"/>
              </w:rPr>
              <w:t>celem</w:t>
            </w:r>
            <w:r w:rsidRPr="00724DE4">
              <w:rPr>
                <w:rFonts w:ascii="Arial" w:hAnsi="Arial" w:cs="Arial"/>
                <w:spacing w:val="-7"/>
                <w:w w:val="105"/>
                <w:sz w:val="20"/>
                <w:lang w:val="pl-PL"/>
              </w:rPr>
              <w:t xml:space="preserve"> </w:t>
            </w:r>
            <w:r w:rsidRPr="00724DE4">
              <w:rPr>
                <w:rFonts w:ascii="Arial" w:hAnsi="Arial" w:cs="Arial"/>
                <w:w w:val="105"/>
                <w:sz w:val="20"/>
                <w:lang w:val="pl-PL"/>
              </w:rPr>
              <w:t>jest</w:t>
            </w:r>
            <w:r w:rsidRPr="00724DE4">
              <w:rPr>
                <w:rFonts w:ascii="Arial" w:hAnsi="Arial" w:cs="Arial"/>
                <w:spacing w:val="-10"/>
                <w:w w:val="105"/>
                <w:sz w:val="20"/>
                <w:lang w:val="pl-PL"/>
              </w:rPr>
              <w:t xml:space="preserve"> </w:t>
            </w:r>
            <w:r w:rsidRPr="00724DE4">
              <w:rPr>
                <w:rFonts w:ascii="Arial" w:hAnsi="Arial" w:cs="Arial"/>
                <w:w w:val="105"/>
                <w:sz w:val="20"/>
                <w:lang w:val="pl-PL"/>
              </w:rPr>
              <w:t>wzrost</w:t>
            </w:r>
            <w:r w:rsidRPr="00724DE4">
              <w:rPr>
                <w:rFonts w:ascii="Arial" w:hAnsi="Arial" w:cs="Arial"/>
                <w:spacing w:val="-10"/>
                <w:w w:val="105"/>
                <w:sz w:val="20"/>
                <w:lang w:val="pl-PL"/>
              </w:rPr>
              <w:t xml:space="preserve"> </w:t>
            </w:r>
            <w:r w:rsidRPr="00724DE4">
              <w:rPr>
                <w:rFonts w:ascii="Arial" w:hAnsi="Arial" w:cs="Arial"/>
                <w:w w:val="105"/>
                <w:sz w:val="20"/>
                <w:lang w:val="pl-PL"/>
              </w:rPr>
              <w:t>poziomu</w:t>
            </w:r>
            <w:r w:rsidRPr="00724DE4">
              <w:rPr>
                <w:rFonts w:ascii="Arial" w:hAnsi="Arial" w:cs="Arial"/>
                <w:spacing w:val="-8"/>
                <w:w w:val="105"/>
                <w:sz w:val="20"/>
                <w:lang w:val="pl-PL"/>
              </w:rPr>
              <w:t xml:space="preserve"> </w:t>
            </w:r>
            <w:r w:rsidRPr="00724DE4">
              <w:rPr>
                <w:rFonts w:ascii="Arial" w:hAnsi="Arial" w:cs="Arial"/>
                <w:w w:val="105"/>
                <w:sz w:val="20"/>
                <w:lang w:val="pl-PL"/>
              </w:rPr>
              <w:t>wykształcenia</w:t>
            </w:r>
            <w:r w:rsidRPr="00724DE4">
              <w:rPr>
                <w:rFonts w:ascii="Arial" w:hAnsi="Arial" w:cs="Arial"/>
                <w:spacing w:val="-9"/>
                <w:w w:val="105"/>
                <w:sz w:val="20"/>
                <w:lang w:val="pl-PL"/>
              </w:rPr>
              <w:t xml:space="preserve"> </w:t>
            </w:r>
            <w:r w:rsidRPr="00724DE4">
              <w:rPr>
                <w:rFonts w:ascii="Arial" w:hAnsi="Arial" w:cs="Arial"/>
                <w:w w:val="105"/>
                <w:sz w:val="20"/>
                <w:lang w:val="pl-PL"/>
              </w:rPr>
              <w:t>lub</w:t>
            </w:r>
            <w:r w:rsidRPr="00724DE4">
              <w:rPr>
                <w:rFonts w:ascii="Arial" w:hAnsi="Arial" w:cs="Arial"/>
                <w:spacing w:val="-9"/>
                <w:w w:val="105"/>
                <w:sz w:val="20"/>
                <w:lang w:val="pl-PL"/>
              </w:rPr>
              <w:t xml:space="preserve"> </w:t>
            </w:r>
            <w:r w:rsidRPr="00724DE4">
              <w:rPr>
                <w:rFonts w:ascii="Arial" w:hAnsi="Arial" w:cs="Arial"/>
                <w:w w:val="105"/>
                <w:sz w:val="20"/>
                <w:lang w:val="pl-PL"/>
              </w:rPr>
              <w:t>jego</w:t>
            </w:r>
            <w:r w:rsidRPr="00724DE4">
              <w:rPr>
                <w:rFonts w:ascii="Arial" w:hAnsi="Arial" w:cs="Arial"/>
                <w:spacing w:val="-8"/>
                <w:w w:val="105"/>
                <w:sz w:val="20"/>
                <w:lang w:val="pl-PL"/>
              </w:rPr>
              <w:t xml:space="preserve"> </w:t>
            </w:r>
            <w:r w:rsidRPr="00724DE4">
              <w:rPr>
                <w:rFonts w:ascii="Arial" w:hAnsi="Arial" w:cs="Arial"/>
                <w:w w:val="105"/>
                <w:sz w:val="20"/>
                <w:lang w:val="pl-PL"/>
              </w:rPr>
              <w:t>dostosowanie</w:t>
            </w:r>
            <w:r w:rsidRPr="00724DE4">
              <w:rPr>
                <w:rFonts w:ascii="Arial" w:hAnsi="Arial" w:cs="Arial"/>
                <w:spacing w:val="-5"/>
                <w:w w:val="105"/>
                <w:sz w:val="20"/>
                <w:lang w:val="pl-PL"/>
              </w:rPr>
              <w:t xml:space="preserve"> </w:t>
            </w:r>
            <w:r w:rsidRPr="00724DE4">
              <w:rPr>
                <w:rFonts w:ascii="Arial" w:hAnsi="Arial" w:cs="Arial"/>
                <w:w w:val="105"/>
                <w:sz w:val="20"/>
                <w:lang w:val="pl-PL"/>
              </w:rPr>
              <w:t>do</w:t>
            </w:r>
            <w:r w:rsidRPr="00724DE4">
              <w:rPr>
                <w:rFonts w:ascii="Arial" w:hAnsi="Arial" w:cs="Arial"/>
                <w:spacing w:val="-8"/>
                <w:w w:val="105"/>
                <w:sz w:val="20"/>
                <w:lang w:val="pl-PL"/>
              </w:rPr>
              <w:t xml:space="preserve"> </w:t>
            </w:r>
            <w:r w:rsidRPr="00724DE4">
              <w:rPr>
                <w:rFonts w:ascii="Arial" w:hAnsi="Arial" w:cs="Arial"/>
                <w:w w:val="105"/>
                <w:sz w:val="20"/>
                <w:lang w:val="pl-PL"/>
              </w:rPr>
              <w:t>potrzeb</w:t>
            </w:r>
            <w:r w:rsidRPr="00724DE4">
              <w:rPr>
                <w:rFonts w:ascii="Arial" w:hAnsi="Arial" w:cs="Arial"/>
                <w:spacing w:val="-9"/>
                <w:w w:val="105"/>
                <w:sz w:val="20"/>
                <w:lang w:val="pl-PL"/>
              </w:rPr>
              <w:t xml:space="preserve"> </w:t>
            </w:r>
            <w:r w:rsidRPr="00724DE4">
              <w:rPr>
                <w:rFonts w:ascii="Arial" w:hAnsi="Arial" w:cs="Arial"/>
                <w:w w:val="105"/>
                <w:sz w:val="20"/>
                <w:lang w:val="pl-PL"/>
              </w:rPr>
              <w:t>rynku</w:t>
            </w:r>
            <w:r w:rsidRPr="00724DE4">
              <w:rPr>
                <w:rFonts w:ascii="Arial" w:hAnsi="Arial" w:cs="Arial"/>
                <w:spacing w:val="-8"/>
                <w:w w:val="105"/>
                <w:sz w:val="20"/>
                <w:lang w:val="pl-PL"/>
              </w:rPr>
              <w:t xml:space="preserve"> </w:t>
            </w:r>
            <w:r w:rsidRPr="00724DE4">
              <w:rPr>
                <w:rFonts w:ascii="Arial" w:hAnsi="Arial" w:cs="Arial"/>
                <w:w w:val="105"/>
                <w:sz w:val="20"/>
                <w:lang w:val="pl-PL"/>
              </w:rPr>
              <w:t xml:space="preserve">pracy (m.in. edukacja formalna, kursy i szkolenia zawodowe), </w:t>
            </w:r>
          </w:p>
          <w:p w:rsidR="00BA5E48" w:rsidRPr="00CF7CEE" w:rsidRDefault="00BA5E48" w:rsidP="00BB7590">
            <w:pPr>
              <w:pStyle w:val="TableParagraph"/>
              <w:numPr>
                <w:ilvl w:val="0"/>
                <w:numId w:val="335"/>
              </w:numPr>
              <w:tabs>
                <w:tab w:val="left" w:pos="422"/>
              </w:tabs>
              <w:autoSpaceDE w:val="0"/>
              <w:autoSpaceDN w:val="0"/>
              <w:spacing w:before="28"/>
              <w:contextualSpacing/>
              <w:rPr>
                <w:rFonts w:ascii="Arial" w:hAnsi="Arial" w:cs="Arial"/>
                <w:sz w:val="20"/>
                <w:szCs w:val="20"/>
                <w:lang w:val="pl-PL"/>
              </w:rPr>
            </w:pPr>
            <w:r w:rsidRPr="00CF7CEE">
              <w:rPr>
                <w:rFonts w:ascii="Arial" w:hAnsi="Arial" w:cs="Arial"/>
                <w:w w:val="105"/>
                <w:sz w:val="20"/>
                <w:lang w:val="pl-PL"/>
              </w:rPr>
              <w:t>zdrowotnym,</w:t>
            </w:r>
            <w:r w:rsidRPr="00CF7CEE">
              <w:rPr>
                <w:rFonts w:ascii="Arial" w:hAnsi="Arial" w:cs="Arial"/>
                <w:spacing w:val="-25"/>
                <w:w w:val="105"/>
                <w:sz w:val="20"/>
                <w:lang w:val="pl-PL"/>
              </w:rPr>
              <w:t xml:space="preserve"> </w:t>
            </w:r>
            <w:r w:rsidRPr="00CF7CEE">
              <w:rPr>
                <w:rFonts w:ascii="Arial" w:hAnsi="Arial" w:cs="Arial"/>
                <w:w w:val="105"/>
                <w:sz w:val="20"/>
                <w:lang w:val="pl-PL"/>
              </w:rPr>
              <w:t>których</w:t>
            </w:r>
            <w:r w:rsidRPr="00CF7CEE">
              <w:rPr>
                <w:rFonts w:ascii="Arial" w:hAnsi="Arial" w:cs="Arial"/>
                <w:spacing w:val="-25"/>
                <w:w w:val="105"/>
                <w:sz w:val="20"/>
                <w:lang w:val="pl-PL"/>
              </w:rPr>
              <w:t xml:space="preserve">  </w:t>
            </w:r>
            <w:r w:rsidRPr="00CF7CEE">
              <w:rPr>
                <w:rFonts w:ascii="Arial" w:hAnsi="Arial" w:cs="Arial"/>
                <w:w w:val="105"/>
                <w:sz w:val="20"/>
                <w:lang w:val="pl-PL"/>
              </w:rPr>
              <w:t>celem</w:t>
            </w:r>
            <w:r w:rsidRPr="00CF7CEE">
              <w:rPr>
                <w:rFonts w:ascii="Arial" w:hAnsi="Arial" w:cs="Arial"/>
                <w:spacing w:val="-25"/>
                <w:w w:val="105"/>
                <w:sz w:val="20"/>
                <w:lang w:val="pl-PL"/>
              </w:rPr>
              <w:t xml:space="preserve"> </w:t>
            </w:r>
            <w:r w:rsidRPr="00CF7CEE">
              <w:rPr>
                <w:rFonts w:ascii="Arial" w:hAnsi="Arial" w:cs="Arial"/>
                <w:w w:val="105"/>
                <w:sz w:val="20"/>
                <w:lang w:val="pl-PL"/>
              </w:rPr>
              <w:t>jest</w:t>
            </w:r>
            <w:r w:rsidRPr="00CF7CEE">
              <w:rPr>
                <w:rFonts w:ascii="Arial" w:hAnsi="Arial" w:cs="Arial"/>
                <w:spacing w:val="-25"/>
                <w:w w:val="105"/>
                <w:sz w:val="20"/>
                <w:lang w:val="pl-PL"/>
              </w:rPr>
              <w:t xml:space="preserve"> </w:t>
            </w:r>
            <w:r w:rsidRPr="00CF7CEE">
              <w:rPr>
                <w:rFonts w:ascii="Arial" w:hAnsi="Arial" w:cs="Arial"/>
                <w:w w:val="105"/>
                <w:sz w:val="20"/>
                <w:lang w:val="pl-PL"/>
              </w:rPr>
              <w:t>wyeliminowanie</w:t>
            </w:r>
            <w:r w:rsidRPr="00CF7CEE">
              <w:rPr>
                <w:rFonts w:ascii="Arial" w:hAnsi="Arial" w:cs="Arial"/>
                <w:spacing w:val="-24"/>
                <w:w w:val="105"/>
                <w:sz w:val="20"/>
                <w:lang w:val="pl-PL"/>
              </w:rPr>
              <w:t xml:space="preserve"> </w:t>
            </w:r>
            <w:r w:rsidRPr="00CF7CEE">
              <w:rPr>
                <w:rFonts w:ascii="Arial" w:hAnsi="Arial" w:cs="Arial"/>
                <w:w w:val="105"/>
                <w:sz w:val="20"/>
                <w:lang w:val="pl-PL"/>
              </w:rPr>
              <w:t>lub</w:t>
            </w:r>
            <w:r w:rsidRPr="00CF7CEE">
              <w:rPr>
                <w:rFonts w:ascii="Arial" w:hAnsi="Arial" w:cs="Arial"/>
                <w:spacing w:val="-25"/>
                <w:w w:val="105"/>
                <w:sz w:val="20"/>
                <w:lang w:val="pl-PL"/>
              </w:rPr>
              <w:t xml:space="preserve"> </w:t>
            </w:r>
            <w:r w:rsidRPr="00CF7CEE">
              <w:rPr>
                <w:rFonts w:ascii="Arial" w:hAnsi="Arial" w:cs="Arial"/>
                <w:w w:val="105"/>
                <w:sz w:val="20"/>
                <w:lang w:val="pl-PL"/>
              </w:rPr>
              <w:t>złagodzenie</w:t>
            </w:r>
            <w:r w:rsidRPr="00CF7CEE">
              <w:rPr>
                <w:rFonts w:ascii="Arial" w:hAnsi="Arial" w:cs="Arial"/>
                <w:spacing w:val="-24"/>
                <w:w w:val="105"/>
                <w:sz w:val="20"/>
                <w:lang w:val="pl-PL"/>
              </w:rPr>
              <w:t xml:space="preserve"> </w:t>
            </w:r>
            <w:r w:rsidRPr="00CF7CEE">
              <w:rPr>
                <w:rFonts w:ascii="Arial" w:hAnsi="Arial" w:cs="Arial"/>
                <w:w w:val="105"/>
                <w:sz w:val="20"/>
                <w:lang w:val="pl-PL"/>
              </w:rPr>
              <w:t>barier</w:t>
            </w:r>
            <w:r w:rsidRPr="00CF7CEE">
              <w:rPr>
                <w:rFonts w:ascii="Arial" w:hAnsi="Arial" w:cs="Arial"/>
                <w:spacing w:val="-25"/>
                <w:w w:val="105"/>
                <w:sz w:val="20"/>
                <w:lang w:val="pl-PL"/>
              </w:rPr>
              <w:t xml:space="preserve"> </w:t>
            </w:r>
            <w:r w:rsidRPr="00CF7CEE">
              <w:rPr>
                <w:rFonts w:ascii="Arial" w:hAnsi="Arial" w:cs="Arial"/>
                <w:w w:val="105"/>
                <w:sz w:val="20"/>
                <w:lang w:val="pl-PL"/>
              </w:rPr>
              <w:t>zdrowotnych</w:t>
            </w:r>
            <w:r w:rsidRPr="00CF7CEE">
              <w:rPr>
                <w:rFonts w:ascii="Arial" w:hAnsi="Arial" w:cs="Arial"/>
                <w:spacing w:val="-25"/>
                <w:w w:val="105"/>
                <w:sz w:val="20"/>
                <w:lang w:val="pl-PL"/>
              </w:rPr>
              <w:t xml:space="preserve"> </w:t>
            </w:r>
            <w:r w:rsidRPr="00CF7CEE">
              <w:rPr>
                <w:rFonts w:ascii="Arial" w:hAnsi="Arial" w:cs="Arial"/>
                <w:w w:val="105"/>
                <w:sz w:val="20"/>
                <w:lang w:val="pl-PL"/>
              </w:rPr>
              <w:t>utrudniających</w:t>
            </w:r>
            <w:r w:rsidRPr="00CF7CEE">
              <w:rPr>
                <w:rFonts w:ascii="Arial" w:hAnsi="Arial" w:cs="Arial"/>
                <w:spacing w:val="-25"/>
                <w:w w:val="105"/>
                <w:sz w:val="20"/>
                <w:lang w:val="pl-PL"/>
              </w:rPr>
              <w:t xml:space="preserve"> </w:t>
            </w:r>
            <w:r w:rsidRPr="00CF7CEE">
              <w:rPr>
                <w:rFonts w:ascii="Arial" w:hAnsi="Arial" w:cs="Arial"/>
                <w:w w:val="105"/>
                <w:sz w:val="20"/>
                <w:lang w:val="pl-PL"/>
              </w:rPr>
              <w:t>funkcjonowanie</w:t>
            </w:r>
            <w:r w:rsidRPr="00CF7CEE">
              <w:rPr>
                <w:rFonts w:ascii="Arial" w:hAnsi="Arial" w:cs="Arial"/>
                <w:spacing w:val="-24"/>
                <w:w w:val="105"/>
                <w:sz w:val="20"/>
                <w:lang w:val="pl-PL"/>
              </w:rPr>
              <w:t xml:space="preserve"> </w:t>
            </w:r>
            <w:r w:rsidRPr="00CF7CEE">
              <w:rPr>
                <w:rFonts w:ascii="Arial" w:hAnsi="Arial" w:cs="Arial"/>
                <w:w w:val="105"/>
                <w:sz w:val="20"/>
                <w:lang w:val="pl-PL"/>
              </w:rPr>
              <w:t>w</w:t>
            </w:r>
            <w:r w:rsidRPr="00CF7CEE">
              <w:rPr>
                <w:rFonts w:ascii="Arial" w:hAnsi="Arial" w:cs="Arial"/>
                <w:spacing w:val="-25"/>
                <w:w w:val="105"/>
                <w:sz w:val="20"/>
                <w:lang w:val="pl-PL"/>
              </w:rPr>
              <w:t xml:space="preserve"> </w:t>
            </w:r>
            <w:r w:rsidRPr="00CF7CEE">
              <w:rPr>
                <w:rFonts w:ascii="Arial" w:hAnsi="Arial" w:cs="Arial"/>
                <w:w w:val="105"/>
                <w:sz w:val="20"/>
                <w:lang w:val="pl-PL"/>
              </w:rPr>
              <w:t>społeczeństwie lub powodujących oddalenie od rynku</w:t>
            </w:r>
            <w:r w:rsidRPr="00CF7CEE">
              <w:rPr>
                <w:rFonts w:ascii="Arial" w:hAnsi="Arial" w:cs="Arial"/>
                <w:spacing w:val="-23"/>
                <w:w w:val="105"/>
                <w:sz w:val="20"/>
                <w:lang w:val="pl-PL"/>
              </w:rPr>
              <w:t xml:space="preserve"> </w:t>
            </w:r>
            <w:r w:rsidRPr="00CF7CEE">
              <w:rPr>
                <w:rFonts w:ascii="Arial" w:hAnsi="Arial" w:cs="Arial"/>
                <w:w w:val="105"/>
                <w:sz w:val="20"/>
                <w:lang w:val="pl-PL"/>
              </w:rPr>
              <w:t>pracy.</w:t>
            </w:r>
          </w:p>
        </w:tc>
      </w:tr>
    </w:tbl>
    <w:p w:rsidR="00BA5E48" w:rsidRDefault="00BA5E48" w:rsidP="007F692A">
      <w:pPr>
        <w:spacing w:before="120" w:after="120" w:line="240" w:lineRule="auto"/>
        <w:rPr>
          <w:sz w:val="20"/>
          <w:szCs w:val="20"/>
        </w:rPr>
      </w:pPr>
    </w:p>
    <w:p w:rsidR="00BA5E48" w:rsidRDefault="00BA5E48" w:rsidP="007F692A">
      <w:pPr>
        <w:spacing w:before="120" w:after="120" w:line="240" w:lineRule="auto"/>
        <w:rPr>
          <w:sz w:val="20"/>
          <w:szCs w:val="20"/>
        </w:rPr>
      </w:pPr>
    </w:p>
    <w:p w:rsidR="00BA5E48" w:rsidRDefault="00BA5E48" w:rsidP="007F692A">
      <w:pPr>
        <w:spacing w:before="120" w:after="120" w:line="240" w:lineRule="auto"/>
        <w:rPr>
          <w:sz w:val="20"/>
          <w:szCs w:val="20"/>
        </w:rPr>
      </w:pPr>
    </w:p>
    <w:p w:rsidR="00BA5E48" w:rsidRDefault="00BA5E48" w:rsidP="007F692A">
      <w:pPr>
        <w:spacing w:before="120" w:after="120" w:line="240" w:lineRule="auto"/>
        <w:rPr>
          <w:sz w:val="20"/>
          <w:szCs w:val="20"/>
        </w:rPr>
      </w:pPr>
    </w:p>
    <w:p w:rsidR="00BA5E48" w:rsidRDefault="00BA5E48" w:rsidP="007F692A">
      <w:pPr>
        <w:spacing w:before="120" w:after="120" w:line="240" w:lineRule="auto"/>
        <w:rPr>
          <w:sz w:val="20"/>
          <w:szCs w:val="20"/>
        </w:rPr>
      </w:pPr>
    </w:p>
    <w:p w:rsidR="00BA5E48" w:rsidRDefault="00BA5E48" w:rsidP="007F692A">
      <w:pPr>
        <w:spacing w:before="120" w:after="120" w:line="240" w:lineRule="auto"/>
        <w:rPr>
          <w:sz w:val="20"/>
          <w:szCs w:val="20"/>
        </w:rPr>
      </w:pPr>
    </w:p>
    <w:p w:rsidR="00BA5E48" w:rsidRDefault="00BA5E48" w:rsidP="007F692A">
      <w:pPr>
        <w:spacing w:before="120" w:after="120" w:line="240" w:lineRule="auto"/>
        <w:rPr>
          <w:sz w:val="20"/>
          <w:szCs w:val="20"/>
        </w:rPr>
      </w:pPr>
    </w:p>
    <w:p w:rsidR="00BA5E48" w:rsidRDefault="00BA5E48" w:rsidP="007F692A">
      <w:pPr>
        <w:spacing w:before="120" w:after="120" w:line="240" w:lineRule="auto"/>
        <w:rPr>
          <w:sz w:val="20"/>
          <w:szCs w:val="20"/>
        </w:rPr>
      </w:pPr>
    </w:p>
    <w:p w:rsidR="00BA5E48" w:rsidRDefault="00BA5E48" w:rsidP="007F692A">
      <w:pPr>
        <w:spacing w:before="120" w:after="120" w:line="240" w:lineRule="auto"/>
        <w:rPr>
          <w:sz w:val="20"/>
          <w:szCs w:val="20"/>
        </w:rPr>
      </w:pPr>
    </w:p>
    <w:p w:rsidR="00BA5E48" w:rsidRPr="007F692A" w:rsidRDefault="00BA5E48"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BA5E48" w:rsidRPr="009B6D35" w:rsidTr="009B6D35">
        <w:trPr>
          <w:jc w:val="center"/>
        </w:trPr>
        <w:tc>
          <w:tcPr>
            <w:tcW w:w="14175" w:type="dxa"/>
            <w:gridSpan w:val="4"/>
            <w:shd w:val="pct10" w:color="auto" w:fill="auto"/>
            <w:vAlign w:val="center"/>
          </w:tcPr>
          <w:p w:rsidR="00BA5E48" w:rsidRPr="009B6D35" w:rsidRDefault="00BA5E48" w:rsidP="009B6D35">
            <w:pPr>
              <w:spacing w:before="40" w:after="40" w:line="276" w:lineRule="auto"/>
              <w:jc w:val="center"/>
              <w:rPr>
                <w:rFonts w:ascii="Arial" w:hAnsi="Arial" w:cs="Arial"/>
                <w:b/>
                <w:sz w:val="20"/>
                <w:szCs w:val="20"/>
              </w:rPr>
            </w:pPr>
            <w:r w:rsidRPr="009B6D35">
              <w:rPr>
                <w:rFonts w:ascii="Arial" w:hAnsi="Arial" w:cs="Arial"/>
                <w:b/>
                <w:sz w:val="20"/>
                <w:szCs w:val="20"/>
              </w:rPr>
              <w:t>Kryteria dopuszczalności</w:t>
            </w:r>
          </w:p>
        </w:tc>
      </w:tr>
      <w:tr w:rsidR="00BA5E48" w:rsidRPr="009B6D35" w:rsidTr="009B6D35">
        <w:trPr>
          <w:jc w:val="center"/>
        </w:trPr>
        <w:tc>
          <w:tcPr>
            <w:tcW w:w="539" w:type="dxa"/>
          </w:tcPr>
          <w:p w:rsidR="00BA5E48" w:rsidRPr="009B6D35" w:rsidRDefault="00BA5E48" w:rsidP="009B6D35">
            <w:pPr>
              <w:spacing w:before="40" w:after="40" w:line="276" w:lineRule="auto"/>
              <w:rPr>
                <w:rFonts w:ascii="Arial" w:hAnsi="Arial" w:cs="Arial"/>
                <w:sz w:val="20"/>
                <w:szCs w:val="20"/>
              </w:rPr>
            </w:pPr>
            <w:r w:rsidRPr="009B6D35">
              <w:rPr>
                <w:rFonts w:ascii="Arial" w:hAnsi="Arial" w:cs="Arial"/>
                <w:sz w:val="18"/>
                <w:szCs w:val="20"/>
              </w:rPr>
              <w:t>L.p.</w:t>
            </w:r>
          </w:p>
        </w:tc>
        <w:tc>
          <w:tcPr>
            <w:tcW w:w="2524" w:type="dxa"/>
            <w:vAlign w:val="center"/>
          </w:tcPr>
          <w:p w:rsidR="00BA5E48" w:rsidRPr="009B6D35" w:rsidRDefault="00BA5E48" w:rsidP="009B6D35">
            <w:pPr>
              <w:spacing w:before="40" w:after="40" w:line="276" w:lineRule="auto"/>
              <w:jc w:val="center"/>
              <w:rPr>
                <w:rFonts w:ascii="Arial" w:hAnsi="Arial" w:cs="Arial"/>
                <w:sz w:val="20"/>
                <w:szCs w:val="20"/>
              </w:rPr>
            </w:pPr>
            <w:r w:rsidRPr="009B6D35">
              <w:rPr>
                <w:rFonts w:ascii="Arial" w:hAnsi="Arial" w:cs="Arial"/>
                <w:sz w:val="20"/>
                <w:szCs w:val="20"/>
              </w:rPr>
              <w:t>Nazwa kryterium</w:t>
            </w:r>
          </w:p>
        </w:tc>
        <w:tc>
          <w:tcPr>
            <w:tcW w:w="5101" w:type="dxa"/>
            <w:vAlign w:val="center"/>
          </w:tcPr>
          <w:p w:rsidR="00BA5E48" w:rsidRPr="009B6D35" w:rsidRDefault="00BA5E48" w:rsidP="009B6D35">
            <w:pPr>
              <w:spacing w:before="40" w:after="40" w:line="276" w:lineRule="auto"/>
              <w:jc w:val="center"/>
              <w:rPr>
                <w:rFonts w:ascii="Arial" w:hAnsi="Arial" w:cs="Arial"/>
                <w:sz w:val="20"/>
                <w:szCs w:val="20"/>
              </w:rPr>
            </w:pPr>
            <w:r w:rsidRPr="009B6D35">
              <w:rPr>
                <w:rFonts w:ascii="Arial" w:hAnsi="Arial" w:cs="Arial"/>
                <w:sz w:val="20"/>
                <w:szCs w:val="20"/>
              </w:rPr>
              <w:t>Definicja kryterium</w:t>
            </w:r>
          </w:p>
        </w:tc>
        <w:tc>
          <w:tcPr>
            <w:tcW w:w="6011" w:type="dxa"/>
            <w:vAlign w:val="center"/>
          </w:tcPr>
          <w:p w:rsidR="00BA5E48" w:rsidRPr="009B6D35" w:rsidRDefault="00BA5E48" w:rsidP="009B6D35">
            <w:pPr>
              <w:spacing w:before="40" w:after="40" w:line="276" w:lineRule="auto"/>
              <w:jc w:val="center"/>
              <w:rPr>
                <w:rFonts w:ascii="Arial" w:hAnsi="Arial" w:cs="Arial"/>
                <w:sz w:val="20"/>
                <w:szCs w:val="20"/>
              </w:rPr>
            </w:pPr>
            <w:r w:rsidRPr="009B6D35">
              <w:rPr>
                <w:rFonts w:ascii="Arial" w:hAnsi="Arial" w:cs="Arial"/>
                <w:sz w:val="20"/>
                <w:szCs w:val="20"/>
              </w:rPr>
              <w:t>Opis znaczenia kryterium</w:t>
            </w:r>
          </w:p>
        </w:tc>
      </w:tr>
      <w:tr w:rsidR="00BA5E48" w:rsidRPr="009B6D35" w:rsidTr="009B6D35">
        <w:trPr>
          <w:jc w:val="center"/>
        </w:trPr>
        <w:tc>
          <w:tcPr>
            <w:tcW w:w="539" w:type="dxa"/>
          </w:tcPr>
          <w:p w:rsidR="00BA5E48" w:rsidRPr="009B6D35" w:rsidRDefault="00BA5E48" w:rsidP="007F692A">
            <w:pPr>
              <w:spacing w:before="40" w:after="40" w:line="276" w:lineRule="auto"/>
              <w:jc w:val="center"/>
              <w:rPr>
                <w:rFonts w:ascii="Arial" w:hAnsi="Arial" w:cs="Arial"/>
                <w:sz w:val="20"/>
                <w:szCs w:val="20"/>
              </w:rPr>
            </w:pPr>
            <w:r w:rsidRPr="009B6D35">
              <w:rPr>
                <w:rFonts w:ascii="Arial" w:hAnsi="Arial" w:cs="Arial"/>
                <w:sz w:val="20"/>
                <w:szCs w:val="20"/>
              </w:rPr>
              <w:t>1</w:t>
            </w:r>
          </w:p>
        </w:tc>
        <w:tc>
          <w:tcPr>
            <w:tcW w:w="2524" w:type="dxa"/>
            <w:vAlign w:val="center"/>
          </w:tcPr>
          <w:p w:rsidR="00BA5E48" w:rsidRPr="009B6D35" w:rsidRDefault="00BA5E48" w:rsidP="009B6D35">
            <w:pPr>
              <w:spacing w:before="40" w:after="40" w:line="276" w:lineRule="auto"/>
              <w:jc w:val="center"/>
              <w:rPr>
                <w:rFonts w:ascii="Arial" w:hAnsi="Arial" w:cs="Arial"/>
                <w:sz w:val="20"/>
                <w:szCs w:val="20"/>
              </w:rPr>
            </w:pPr>
            <w:r w:rsidRPr="009B6D35">
              <w:rPr>
                <w:rFonts w:ascii="Arial" w:hAnsi="Arial" w:cs="Arial"/>
                <w:sz w:val="20"/>
                <w:szCs w:val="20"/>
              </w:rPr>
              <w:t>2</w:t>
            </w:r>
          </w:p>
        </w:tc>
        <w:tc>
          <w:tcPr>
            <w:tcW w:w="5101" w:type="dxa"/>
            <w:vAlign w:val="center"/>
          </w:tcPr>
          <w:p w:rsidR="00BA5E48" w:rsidRPr="009B6D35" w:rsidRDefault="00BA5E48" w:rsidP="009B6D35">
            <w:pPr>
              <w:spacing w:before="40" w:after="40" w:line="276" w:lineRule="auto"/>
              <w:jc w:val="center"/>
              <w:rPr>
                <w:rFonts w:ascii="Arial" w:hAnsi="Arial" w:cs="Arial"/>
                <w:sz w:val="20"/>
                <w:szCs w:val="20"/>
              </w:rPr>
            </w:pPr>
            <w:r w:rsidRPr="009B6D35">
              <w:rPr>
                <w:rFonts w:ascii="Arial" w:hAnsi="Arial" w:cs="Arial"/>
                <w:sz w:val="20"/>
                <w:szCs w:val="20"/>
              </w:rPr>
              <w:t>3</w:t>
            </w:r>
          </w:p>
        </w:tc>
        <w:tc>
          <w:tcPr>
            <w:tcW w:w="6011" w:type="dxa"/>
            <w:vAlign w:val="center"/>
          </w:tcPr>
          <w:p w:rsidR="00BA5E48" w:rsidRPr="009B6D35" w:rsidRDefault="00BA5E48" w:rsidP="009B6D35">
            <w:pPr>
              <w:spacing w:before="40" w:after="40" w:line="276" w:lineRule="auto"/>
              <w:jc w:val="center"/>
              <w:rPr>
                <w:rFonts w:ascii="Arial" w:hAnsi="Arial" w:cs="Arial"/>
                <w:sz w:val="20"/>
                <w:szCs w:val="20"/>
              </w:rPr>
            </w:pPr>
            <w:r w:rsidRPr="009B6D35">
              <w:rPr>
                <w:rFonts w:ascii="Arial" w:hAnsi="Arial" w:cs="Arial"/>
                <w:sz w:val="20"/>
                <w:szCs w:val="20"/>
              </w:rPr>
              <w:t>4</w:t>
            </w:r>
          </w:p>
        </w:tc>
      </w:tr>
      <w:tr w:rsidR="00BA5E48" w:rsidRPr="009B6D35" w:rsidTr="005B4A38">
        <w:trPr>
          <w:jc w:val="center"/>
        </w:trPr>
        <w:tc>
          <w:tcPr>
            <w:tcW w:w="539" w:type="dxa"/>
          </w:tcPr>
          <w:p w:rsidR="00BA5E48" w:rsidRPr="009B6D35"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9B6D35" w:rsidRDefault="00BA5E48" w:rsidP="00A76A72">
            <w:pPr>
              <w:spacing w:before="40" w:after="40" w:line="276" w:lineRule="auto"/>
              <w:rPr>
                <w:rFonts w:ascii="Arial" w:hAnsi="Arial" w:cs="Arial"/>
                <w:sz w:val="20"/>
                <w:szCs w:val="20"/>
              </w:rPr>
            </w:pPr>
            <w:r w:rsidRPr="009B6D35">
              <w:rPr>
                <w:rFonts w:ascii="Arial" w:hAnsi="Arial" w:cs="Arial"/>
                <w:sz w:val="20"/>
                <w:szCs w:val="20"/>
              </w:rPr>
              <w:t>Zgodność z celem szczegółowym i rezultatami Działania</w:t>
            </w:r>
          </w:p>
        </w:tc>
        <w:tc>
          <w:tcPr>
            <w:tcW w:w="5101" w:type="dxa"/>
          </w:tcPr>
          <w:p w:rsidR="00BA5E48" w:rsidRPr="009B6D35" w:rsidRDefault="00BA5E48" w:rsidP="00A76A72">
            <w:pPr>
              <w:spacing w:before="40" w:after="40" w:line="276" w:lineRule="auto"/>
              <w:rPr>
                <w:rFonts w:ascii="Arial" w:hAnsi="Arial" w:cs="Arial"/>
                <w:sz w:val="20"/>
                <w:szCs w:val="20"/>
              </w:rPr>
            </w:pPr>
            <w:r w:rsidRPr="009B6D35">
              <w:rPr>
                <w:rFonts w:ascii="Arial" w:hAnsi="Arial" w:cs="Arial"/>
                <w:sz w:val="20"/>
                <w:szCs w:val="20"/>
              </w:rPr>
              <w:t>Projekt jest zgodny z właściwym celem szczegółowym RPO WZ 2014-2020 oraz koresponduje ze wskaźnikami dla danego Działania/typu projektu.</w:t>
            </w:r>
          </w:p>
        </w:tc>
        <w:tc>
          <w:tcPr>
            <w:tcW w:w="6011" w:type="dxa"/>
          </w:tcPr>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Spełnienie kryterium jest konieczne do przyznania dofinansowania.</w:t>
            </w:r>
          </w:p>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Projekty niespełniające kryterium kierowane są do poprawy lub uzupełnienia.</w:t>
            </w:r>
          </w:p>
          <w:p w:rsidR="00BA5E48" w:rsidRPr="009B6D35" w:rsidRDefault="00BA5E48" w:rsidP="009B6D35">
            <w:pPr>
              <w:spacing w:before="40" w:after="40" w:line="276" w:lineRule="auto"/>
              <w:contextualSpacing/>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BA5E48" w:rsidRPr="009B6D35" w:rsidTr="005B4A38">
        <w:trPr>
          <w:jc w:val="center"/>
        </w:trPr>
        <w:tc>
          <w:tcPr>
            <w:tcW w:w="539" w:type="dxa"/>
          </w:tcPr>
          <w:p w:rsidR="00BA5E48" w:rsidRPr="009B6D35"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Zgodność z</w:t>
            </w:r>
            <w:r w:rsidRPr="009B6D35">
              <w:rPr>
                <w:rFonts w:ascii="Arial" w:hAnsi="Arial" w:cs="Arial"/>
                <w:i/>
                <w:sz w:val="20"/>
                <w:szCs w:val="20"/>
              </w:rPr>
              <w:t xml:space="preserve"> </w:t>
            </w:r>
            <w:r w:rsidRPr="009B6D35">
              <w:rPr>
                <w:rFonts w:ascii="Arial" w:hAnsi="Arial" w:cs="Arial"/>
                <w:sz w:val="20"/>
                <w:szCs w:val="20"/>
              </w:rPr>
              <w:t>typem projektu</w:t>
            </w:r>
          </w:p>
          <w:p w:rsidR="00BA5E48" w:rsidRPr="009B6D35" w:rsidRDefault="00BA5E48" w:rsidP="007F692A">
            <w:pPr>
              <w:spacing w:before="40" w:after="40" w:line="276" w:lineRule="auto"/>
              <w:rPr>
                <w:rFonts w:ascii="Arial" w:hAnsi="Arial" w:cs="Arial"/>
                <w:sz w:val="20"/>
                <w:szCs w:val="20"/>
              </w:rPr>
            </w:pPr>
          </w:p>
          <w:p w:rsidR="00BA5E48" w:rsidRPr="009B6D35" w:rsidRDefault="00BA5E48" w:rsidP="007F692A">
            <w:pPr>
              <w:spacing w:before="40" w:after="40" w:line="276" w:lineRule="auto"/>
              <w:rPr>
                <w:rFonts w:ascii="Arial" w:hAnsi="Arial" w:cs="Arial"/>
                <w:sz w:val="20"/>
                <w:szCs w:val="20"/>
              </w:rPr>
            </w:pPr>
          </w:p>
        </w:tc>
        <w:tc>
          <w:tcPr>
            <w:tcW w:w="5101" w:type="dxa"/>
          </w:tcPr>
          <w:p w:rsidR="00BA5E48" w:rsidRPr="009B6D35" w:rsidRDefault="00BA5E48" w:rsidP="002F6AF3">
            <w:pPr>
              <w:spacing w:before="40" w:after="40" w:line="276" w:lineRule="auto"/>
              <w:rPr>
                <w:rFonts w:ascii="Arial" w:hAnsi="Arial" w:cs="Arial"/>
                <w:sz w:val="20"/>
                <w:szCs w:val="20"/>
              </w:rPr>
            </w:pPr>
            <w:r w:rsidRPr="009B6D35">
              <w:rPr>
                <w:rFonts w:ascii="Arial" w:hAnsi="Arial" w:cs="Arial"/>
                <w:sz w:val="20"/>
                <w:szCs w:val="20"/>
              </w:rPr>
              <w:t xml:space="preserve">Projekt jest zgodny z typem projektu oraz grupą docelową wskazaną w  </w:t>
            </w:r>
            <w:r w:rsidRPr="009B6D35">
              <w:rPr>
                <w:rFonts w:ascii="Arial" w:hAnsi="Arial" w:cs="Arial"/>
                <w:i/>
                <w:sz w:val="20"/>
                <w:szCs w:val="20"/>
              </w:rPr>
              <w:t xml:space="preserve">SOOP RPO WZ </w:t>
            </w:r>
            <w:r>
              <w:rPr>
                <w:rFonts w:ascii="Arial" w:hAnsi="Arial" w:cs="Arial"/>
                <w:i/>
                <w:sz w:val="20"/>
                <w:szCs w:val="20"/>
              </w:rPr>
              <w:t xml:space="preserve">2014-2020 </w:t>
            </w:r>
            <w:r w:rsidRPr="009B6D35">
              <w:rPr>
                <w:rFonts w:ascii="Arial" w:hAnsi="Arial" w:cs="Arial"/>
                <w:sz w:val="20"/>
                <w:szCs w:val="20"/>
              </w:rPr>
              <w:t xml:space="preserve">oraz </w:t>
            </w:r>
            <w:r w:rsidRPr="009B6D35">
              <w:rPr>
                <w:rFonts w:ascii="Arial" w:hAnsi="Arial" w:cs="Arial"/>
                <w:i/>
                <w:sz w:val="20"/>
                <w:szCs w:val="20"/>
              </w:rPr>
              <w:t>Regulaminie naboru.</w:t>
            </w:r>
            <w:r w:rsidRPr="009B6D35">
              <w:rPr>
                <w:rFonts w:ascii="Arial" w:hAnsi="Arial" w:cs="Arial"/>
                <w:sz w:val="20"/>
                <w:szCs w:val="20"/>
              </w:rPr>
              <w:t xml:space="preserve"> </w:t>
            </w:r>
          </w:p>
        </w:tc>
        <w:tc>
          <w:tcPr>
            <w:tcW w:w="6011" w:type="dxa"/>
          </w:tcPr>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Spełnienie kryterium jest konieczne do przyznania dofinansowania.</w:t>
            </w:r>
          </w:p>
          <w:p w:rsidR="00BA5E48" w:rsidRDefault="00BA5E48" w:rsidP="007F692A">
            <w:pPr>
              <w:spacing w:before="40" w:after="40" w:line="276" w:lineRule="auto"/>
              <w:rPr>
                <w:rFonts w:ascii="Arial" w:hAnsi="Arial" w:cs="Arial"/>
                <w:sz w:val="20"/>
                <w:szCs w:val="20"/>
              </w:rPr>
            </w:pPr>
            <w:r w:rsidRPr="009B6D35">
              <w:rPr>
                <w:rFonts w:ascii="Arial" w:hAnsi="Arial" w:cs="Arial"/>
                <w:sz w:val="20"/>
                <w:szCs w:val="20"/>
              </w:rPr>
              <w:t>Projekty niespełniające kryterium kierowane są do poprawy lub uzupełnienia.</w:t>
            </w:r>
          </w:p>
          <w:p w:rsidR="00BA5E48" w:rsidRPr="009B6D35" w:rsidRDefault="00BA5E48" w:rsidP="007F692A">
            <w:pPr>
              <w:spacing w:before="40" w:after="40" w:line="276" w:lineRule="auto"/>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naboru w zakresie spełnienia przedmiotowego kryterium z uwagi na zmiany dokumentów nadrzędnych tj. </w:t>
            </w:r>
            <w:r w:rsidRPr="00447143">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w:t>
            </w:r>
          </w:p>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BA5E48" w:rsidRPr="009B6D35" w:rsidTr="005B4A38">
        <w:trPr>
          <w:jc w:val="center"/>
        </w:trPr>
        <w:tc>
          <w:tcPr>
            <w:tcW w:w="539" w:type="dxa"/>
          </w:tcPr>
          <w:p w:rsidR="00BA5E48" w:rsidRPr="009B6D35" w:rsidRDefault="00BA5E48" w:rsidP="00BB7590">
            <w:pPr>
              <w:pStyle w:val="Akapitzlist"/>
              <w:numPr>
                <w:ilvl w:val="0"/>
                <w:numId w:val="233"/>
              </w:numPr>
              <w:spacing w:line="276" w:lineRule="auto"/>
              <w:ind w:left="0" w:firstLine="0"/>
              <w:contextualSpacing w:val="0"/>
              <w:rPr>
                <w:rFonts w:ascii="Arial" w:hAnsi="Arial" w:cs="Arial"/>
                <w:szCs w:val="20"/>
              </w:rPr>
            </w:pPr>
          </w:p>
        </w:tc>
        <w:tc>
          <w:tcPr>
            <w:tcW w:w="2524" w:type="dxa"/>
          </w:tcPr>
          <w:p w:rsidR="00BA5E48" w:rsidRPr="009B6D35" w:rsidRDefault="00BA5E48" w:rsidP="00C4364A">
            <w:pPr>
              <w:spacing w:line="276" w:lineRule="auto"/>
              <w:rPr>
                <w:rFonts w:ascii="Arial" w:hAnsi="Arial" w:cs="Arial"/>
                <w:sz w:val="20"/>
                <w:szCs w:val="20"/>
              </w:rPr>
            </w:pPr>
            <w:r w:rsidRPr="009B6D35">
              <w:rPr>
                <w:rFonts w:ascii="Arial" w:hAnsi="Arial" w:cs="Arial"/>
                <w:sz w:val="20"/>
                <w:szCs w:val="20"/>
              </w:rPr>
              <w:t xml:space="preserve">Kwalifikowalność </w:t>
            </w:r>
            <w:r>
              <w:rPr>
                <w:rFonts w:ascii="Arial" w:hAnsi="Arial" w:cs="Arial"/>
                <w:sz w:val="20"/>
                <w:szCs w:val="20"/>
              </w:rPr>
              <w:t xml:space="preserve">Beneficjenta/ </w:t>
            </w:r>
            <w:r w:rsidRPr="009B6D35">
              <w:rPr>
                <w:rFonts w:ascii="Arial" w:hAnsi="Arial" w:cs="Arial"/>
                <w:sz w:val="20"/>
                <w:szCs w:val="20"/>
              </w:rPr>
              <w:t>Partnera</w:t>
            </w:r>
            <w:r>
              <w:rPr>
                <w:rFonts w:ascii="Arial" w:hAnsi="Arial" w:cs="Arial"/>
                <w:sz w:val="20"/>
                <w:szCs w:val="20"/>
              </w:rPr>
              <w:t xml:space="preserve"> (jeśli dotyczy)</w:t>
            </w:r>
          </w:p>
        </w:tc>
        <w:tc>
          <w:tcPr>
            <w:tcW w:w="5101" w:type="dxa"/>
          </w:tcPr>
          <w:p w:rsidR="00BA5E48" w:rsidRPr="001F3A70" w:rsidRDefault="00BA5E48" w:rsidP="00C4364A">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 xml:space="preserve">jest podmiotem uprawnionym do ubiegania się </w:t>
            </w:r>
            <w:r>
              <w:rPr>
                <w:rFonts w:ascii="Arial" w:eastAsia="MyriadPro-Regular" w:hAnsi="Arial" w:cs="Arial"/>
                <w:sz w:val="20"/>
                <w:szCs w:val="20"/>
              </w:rPr>
              <w:br/>
            </w:r>
            <w:r w:rsidRPr="001F3A70">
              <w:rPr>
                <w:rFonts w:ascii="Arial" w:eastAsia="MyriadPro-Regular" w:hAnsi="Arial" w:cs="Arial"/>
                <w:sz w:val="20"/>
                <w:szCs w:val="20"/>
              </w:rPr>
              <w:t>o dofinansowanie w</w:t>
            </w:r>
            <w:r>
              <w:rPr>
                <w:rFonts w:ascii="Arial" w:eastAsia="MyriadPro-Regular" w:hAnsi="Arial" w:cs="Arial"/>
                <w:sz w:val="20"/>
                <w:szCs w:val="20"/>
              </w:rPr>
              <w:t xml:space="preserve"> </w:t>
            </w:r>
            <w:r w:rsidRPr="001F3A70">
              <w:rPr>
                <w:rFonts w:ascii="Arial" w:eastAsia="MyriadPro-Regular" w:hAnsi="Arial" w:cs="Arial"/>
                <w:sz w:val="20"/>
                <w:szCs w:val="20"/>
              </w:rPr>
              <w:t xml:space="preserve">ramach Działania typu/ów projektu/ów, </w:t>
            </w:r>
            <w:r>
              <w:rPr>
                <w:rFonts w:ascii="Arial" w:eastAsia="MyriadPro-Regular" w:hAnsi="Arial" w:cs="Arial"/>
                <w:sz w:val="20"/>
                <w:szCs w:val="20"/>
              </w:rPr>
              <w:t>w którym ogłoszony został nabór</w:t>
            </w:r>
            <w:r w:rsidRPr="001F3A70">
              <w:rPr>
                <w:rFonts w:ascii="Arial" w:eastAsia="MyriadPro-Regular" w:hAnsi="Arial" w:cs="Arial"/>
                <w:sz w:val="20"/>
                <w:szCs w:val="20"/>
              </w:rPr>
              <w:t>.</w:t>
            </w:r>
          </w:p>
          <w:p w:rsidR="00BA5E48" w:rsidRDefault="00BA5E48" w:rsidP="00C4364A">
            <w:pPr>
              <w:autoSpaceDE w:val="0"/>
              <w:autoSpaceDN w:val="0"/>
              <w:adjustRightInd w:val="0"/>
              <w:spacing w:line="276" w:lineRule="auto"/>
              <w:jc w:val="both"/>
              <w:rPr>
                <w:rFonts w:ascii="Arial" w:eastAsia="Malgun Gothic" w:hAnsi="Arial" w:cs="Arial"/>
                <w:sz w:val="20"/>
                <w:szCs w:val="20"/>
              </w:rPr>
            </w:pPr>
            <w:r w:rsidRPr="009B6D35">
              <w:rPr>
                <w:rFonts w:ascii="Arial" w:eastAsia="Malgun Gothic" w:hAnsi="Arial" w:cs="Arial"/>
                <w:sz w:val="20"/>
                <w:szCs w:val="20"/>
              </w:rPr>
              <w:t>Partner/rzy nie podlega</w:t>
            </w:r>
            <w:r>
              <w:rPr>
                <w:rFonts w:ascii="Arial" w:eastAsia="Malgun Gothic" w:hAnsi="Arial" w:cs="Arial"/>
                <w:sz w:val="20"/>
                <w:szCs w:val="20"/>
              </w:rPr>
              <w:t>/ją</w:t>
            </w:r>
            <w:r w:rsidRPr="009B6D35">
              <w:rPr>
                <w:rFonts w:ascii="Arial" w:eastAsia="Malgun Gothic" w:hAnsi="Arial" w:cs="Arial"/>
                <w:sz w:val="20"/>
                <w:szCs w:val="20"/>
              </w:rPr>
              <w:t xml:space="preserve"> wykluczeniu z możliwości ubiegania się o dofinansowanie, w tym wykluczeniu, o którym mowa w art. 207 ust. 4 ustawy z dnia 27 sierpnia 2009 r., o finansach publicznych.</w:t>
            </w:r>
          </w:p>
          <w:p w:rsidR="00BA5E48" w:rsidRDefault="00BA5E48" w:rsidP="00C4364A">
            <w:pPr>
              <w:autoSpaceDE w:val="0"/>
              <w:autoSpaceDN w:val="0"/>
              <w:adjustRightInd w:val="0"/>
              <w:spacing w:line="276" w:lineRule="auto"/>
              <w:jc w:val="both"/>
              <w:rPr>
                <w:rFonts w:ascii="Arial" w:hAnsi="Arial" w:cs="Arial"/>
                <w:sz w:val="20"/>
                <w:szCs w:val="20"/>
              </w:rPr>
            </w:pPr>
            <w:r>
              <w:rPr>
                <w:rFonts w:ascii="Arial" w:eastAsia="MyriadPro-Regular" w:hAnsi="Arial" w:cs="Arial"/>
                <w:sz w:val="20"/>
                <w:szCs w:val="20"/>
              </w:rPr>
              <w:t xml:space="preserve">W przypadku partnera stanowiącego podmiot,  o którym mowa w art. </w:t>
            </w:r>
            <w:r>
              <w:rPr>
                <w:rFonts w:ascii="Arial" w:eastAsia="Malgun Gothic" w:hAnsi="Arial" w:cs="Arial"/>
                <w:sz w:val="20"/>
                <w:szCs w:val="20"/>
              </w:rPr>
              <w:t>207 ust. 7</w:t>
            </w:r>
            <w:r w:rsidRPr="009B6D35">
              <w:rPr>
                <w:rFonts w:ascii="Arial" w:eastAsia="Malgun Gothic" w:hAnsi="Arial" w:cs="Arial"/>
                <w:sz w:val="20"/>
                <w:szCs w:val="20"/>
              </w:rPr>
              <w:t xml:space="preserve"> ustawy z dnia 27 sierpnia 2009 r., o finansach publicznych</w:t>
            </w:r>
            <w:r>
              <w:rPr>
                <w:rFonts w:ascii="Arial" w:eastAsia="Malgun Gothic" w:hAnsi="Arial" w:cs="Arial"/>
                <w:sz w:val="20"/>
                <w:szCs w:val="20"/>
              </w:rPr>
              <w:t xml:space="preserve"> </w:t>
            </w:r>
            <w:r>
              <w:rPr>
                <w:rFonts w:ascii="Arial" w:eastAsia="MyriadPro-Regular" w:hAnsi="Arial" w:cs="Arial"/>
                <w:sz w:val="20"/>
                <w:szCs w:val="20"/>
              </w:rPr>
              <w:t>kryterium dotyczące kwalifikowalności Partnera zostaje automatycznie uznane za spełnione.</w:t>
            </w:r>
          </w:p>
          <w:p w:rsidR="00BA5E48" w:rsidRPr="009B6D35" w:rsidRDefault="00BA5E48" w:rsidP="00C4364A">
            <w:pPr>
              <w:autoSpaceDE w:val="0"/>
              <w:autoSpaceDN w:val="0"/>
              <w:adjustRightInd w:val="0"/>
              <w:jc w:val="both"/>
              <w:rPr>
                <w:rFonts w:ascii="Arial" w:eastAsia="Malgun Gothic" w:hAnsi="Arial" w:cs="Arial"/>
                <w:sz w:val="20"/>
                <w:szCs w:val="20"/>
              </w:rPr>
            </w:pPr>
          </w:p>
        </w:tc>
        <w:tc>
          <w:tcPr>
            <w:tcW w:w="6011" w:type="dxa"/>
          </w:tcPr>
          <w:p w:rsidR="00BA5E48" w:rsidRPr="009B6D35" w:rsidRDefault="00BA5E48" w:rsidP="00C4364A">
            <w:pPr>
              <w:autoSpaceDE w:val="0"/>
              <w:autoSpaceDN w:val="0"/>
              <w:adjustRightInd w:val="0"/>
              <w:spacing w:line="276" w:lineRule="auto"/>
              <w:jc w:val="both"/>
              <w:rPr>
                <w:rFonts w:ascii="Arial" w:eastAsia="Malgun Gothic" w:hAnsi="Arial" w:cs="Arial"/>
                <w:sz w:val="20"/>
                <w:szCs w:val="20"/>
              </w:rPr>
            </w:pPr>
            <w:r w:rsidRPr="009B6D35">
              <w:rPr>
                <w:rFonts w:ascii="Arial" w:eastAsia="Malgun Gothic" w:hAnsi="Arial" w:cs="Arial"/>
                <w:sz w:val="20"/>
                <w:szCs w:val="20"/>
              </w:rPr>
              <w:t>Spełnienie kryterium jest konieczne do przyznania dofinansowania.</w:t>
            </w:r>
          </w:p>
          <w:p w:rsidR="00BA5E48" w:rsidRDefault="00BA5E48" w:rsidP="00C4364A">
            <w:pPr>
              <w:autoSpaceDE w:val="0"/>
              <w:autoSpaceDN w:val="0"/>
              <w:adjustRightInd w:val="0"/>
              <w:spacing w:line="276" w:lineRule="auto"/>
              <w:jc w:val="both"/>
              <w:rPr>
                <w:rFonts w:ascii="Arial" w:eastAsia="Malgun Gothic" w:hAnsi="Arial" w:cs="Arial"/>
                <w:sz w:val="20"/>
                <w:szCs w:val="20"/>
              </w:rPr>
            </w:pPr>
            <w:r w:rsidRPr="009B6D35">
              <w:rPr>
                <w:rFonts w:ascii="Arial" w:eastAsia="Malgun Gothic" w:hAnsi="Arial" w:cs="Arial"/>
                <w:sz w:val="20"/>
                <w:szCs w:val="20"/>
              </w:rPr>
              <w:t>Projekty niespełniające kryterium kierowane są do poprawy lub uzupełnienia.</w:t>
            </w:r>
          </w:p>
          <w:p w:rsidR="00BA5E48" w:rsidRDefault="00BA5E48" w:rsidP="00C4364A">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oceny, na dzień podpisania umowy oraz w przypadku zmiany Partnera (jeśli dotyczy). </w:t>
            </w:r>
          </w:p>
          <w:p w:rsidR="00BA5E48" w:rsidRPr="009B6D35" w:rsidRDefault="00BA5E48" w:rsidP="00C4364A">
            <w:pPr>
              <w:autoSpaceDE w:val="0"/>
              <w:autoSpaceDN w:val="0"/>
              <w:adjustRightInd w:val="0"/>
              <w:spacing w:line="276" w:lineRule="auto"/>
              <w:jc w:val="both"/>
              <w:rPr>
                <w:rFonts w:ascii="Arial" w:eastAsia="Malgun Gothic" w:hAnsi="Arial" w:cs="Arial"/>
                <w:sz w:val="20"/>
                <w:szCs w:val="20"/>
              </w:rPr>
            </w:pPr>
            <w:r w:rsidRPr="009B6D35">
              <w:rPr>
                <w:rFonts w:ascii="Arial" w:eastAsia="Malgun Gothic" w:hAnsi="Arial" w:cs="Arial"/>
                <w:sz w:val="20"/>
                <w:szCs w:val="20"/>
              </w:rPr>
              <w:t>Ocena spełniania kryterium polega na przypisaniu wartości logicznych „tak”, „nie”</w:t>
            </w:r>
            <w:r>
              <w:rPr>
                <w:rFonts w:ascii="Arial" w:hAnsi="Arial" w:cs="Arial"/>
                <w:sz w:val="20"/>
                <w:szCs w:val="20"/>
              </w:rPr>
              <w:t xml:space="preserve">. </w:t>
            </w:r>
          </w:p>
        </w:tc>
      </w:tr>
      <w:tr w:rsidR="00BA5E48" w:rsidRPr="009B6D35" w:rsidTr="005B4A38">
        <w:trPr>
          <w:jc w:val="center"/>
        </w:trPr>
        <w:tc>
          <w:tcPr>
            <w:tcW w:w="539" w:type="dxa"/>
          </w:tcPr>
          <w:p w:rsidR="00BA5E48" w:rsidRPr="009B6D35" w:rsidRDefault="00BA5E48" w:rsidP="00BB7590">
            <w:pPr>
              <w:pStyle w:val="Akapitzlist"/>
              <w:numPr>
                <w:ilvl w:val="0"/>
                <w:numId w:val="233"/>
              </w:numPr>
              <w:spacing w:line="276" w:lineRule="auto"/>
              <w:ind w:left="0" w:firstLine="0"/>
              <w:contextualSpacing w:val="0"/>
              <w:rPr>
                <w:rFonts w:ascii="Arial" w:hAnsi="Arial" w:cs="Arial"/>
                <w:szCs w:val="20"/>
              </w:rPr>
            </w:pPr>
          </w:p>
        </w:tc>
        <w:tc>
          <w:tcPr>
            <w:tcW w:w="2524" w:type="dxa"/>
          </w:tcPr>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Zgodność z zasadami horyzontalnymi.</w:t>
            </w:r>
          </w:p>
        </w:tc>
        <w:tc>
          <w:tcPr>
            <w:tcW w:w="5101" w:type="dxa"/>
          </w:tcPr>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Projekt jest zgodny z:</w:t>
            </w:r>
          </w:p>
          <w:p w:rsidR="00BA5E48" w:rsidRPr="009B6D35" w:rsidRDefault="00BA5E48" w:rsidP="00BB7590">
            <w:pPr>
              <w:pStyle w:val="Akapitzlist"/>
              <w:numPr>
                <w:ilvl w:val="0"/>
                <w:numId w:val="296"/>
              </w:numPr>
              <w:spacing w:before="40" w:after="40" w:line="276" w:lineRule="auto"/>
              <w:ind w:left="315" w:hanging="284"/>
              <w:contextualSpacing w:val="0"/>
              <w:rPr>
                <w:rFonts w:ascii="Arial" w:hAnsi="Arial" w:cs="Arial"/>
                <w:szCs w:val="20"/>
              </w:rPr>
            </w:pPr>
            <w:r w:rsidRPr="009B6D35">
              <w:rPr>
                <w:rFonts w:ascii="Arial" w:hAnsi="Arial" w:cs="Arial"/>
                <w:szCs w:val="20"/>
              </w:rPr>
              <w:t xml:space="preserve">zasadą równości szans kobiet i mężczyzn, </w:t>
            </w:r>
            <w:r w:rsidRPr="009B6D35">
              <w:rPr>
                <w:rFonts w:ascii="Arial" w:hAnsi="Arial" w:cs="Arial"/>
                <w:szCs w:val="20"/>
              </w:rPr>
              <w:br/>
              <w:t xml:space="preserve">w oparciu o </w:t>
            </w:r>
            <w:r w:rsidRPr="009B6D35">
              <w:rPr>
                <w:rFonts w:ascii="Arial" w:hAnsi="Arial" w:cs="Arial"/>
                <w:i/>
                <w:szCs w:val="20"/>
              </w:rPr>
              <w:t>standard minimum</w:t>
            </w:r>
            <w:r w:rsidRPr="009B6D35">
              <w:rPr>
                <w:rFonts w:ascii="Arial" w:hAnsi="Arial" w:cs="Arial"/>
                <w:szCs w:val="20"/>
              </w:rPr>
              <w:t>,</w:t>
            </w:r>
          </w:p>
          <w:p w:rsidR="00BA5E48" w:rsidRPr="009B6D35" w:rsidRDefault="00BA5E48" w:rsidP="00BB7590">
            <w:pPr>
              <w:pStyle w:val="Akapitzlist"/>
              <w:numPr>
                <w:ilvl w:val="0"/>
                <w:numId w:val="296"/>
              </w:numPr>
              <w:spacing w:before="40" w:after="40" w:line="276" w:lineRule="auto"/>
              <w:ind w:left="315" w:hanging="284"/>
              <w:contextualSpacing w:val="0"/>
              <w:rPr>
                <w:rFonts w:ascii="Arial" w:hAnsi="Arial" w:cs="Arial"/>
                <w:szCs w:val="20"/>
              </w:rPr>
            </w:pPr>
            <w:r w:rsidRPr="009B6D35">
              <w:rPr>
                <w:rFonts w:ascii="Arial" w:hAnsi="Arial" w:cs="Arial"/>
                <w:szCs w:val="20"/>
              </w:rPr>
              <w:t>właściwymi politykami i zasadami wspólnotowym</w:t>
            </w:r>
            <w:r>
              <w:rPr>
                <w:rFonts w:ascii="Arial" w:hAnsi="Arial" w:cs="Arial"/>
                <w:szCs w:val="20"/>
              </w:rPr>
              <w:t>i</w:t>
            </w:r>
            <w:r w:rsidRPr="009B6D35">
              <w:rPr>
                <w:rFonts w:ascii="Arial" w:hAnsi="Arial" w:cs="Arial"/>
                <w:szCs w:val="20"/>
              </w:rPr>
              <w:t xml:space="preserve">: </w:t>
            </w:r>
          </w:p>
          <w:p w:rsidR="00BA5E48" w:rsidRPr="009B6D35" w:rsidRDefault="00BA5E48" w:rsidP="00BB7590">
            <w:pPr>
              <w:pStyle w:val="Akapitzlist"/>
              <w:numPr>
                <w:ilvl w:val="0"/>
                <w:numId w:val="297"/>
              </w:numPr>
              <w:autoSpaceDE w:val="0"/>
              <w:autoSpaceDN w:val="0"/>
              <w:adjustRightInd w:val="0"/>
              <w:jc w:val="both"/>
              <w:rPr>
                <w:rFonts w:ascii="Arial" w:eastAsia="MyriadPro-Regular" w:hAnsi="Arial" w:cs="Arial"/>
                <w:szCs w:val="20"/>
              </w:rPr>
            </w:pPr>
            <w:r w:rsidRPr="009B6D35">
              <w:rPr>
                <w:rFonts w:ascii="Arial" w:eastAsia="MyriadPro-Regular" w:hAnsi="Arial" w:cs="Arial"/>
                <w:szCs w:val="20"/>
              </w:rPr>
              <w:t>zrównoważonego rozwoju,</w:t>
            </w:r>
          </w:p>
          <w:p w:rsidR="00BA5E48" w:rsidRPr="009B6D35" w:rsidRDefault="00BA5E48" w:rsidP="00BB7590">
            <w:pPr>
              <w:pStyle w:val="Akapitzlist"/>
              <w:numPr>
                <w:ilvl w:val="0"/>
                <w:numId w:val="297"/>
              </w:numPr>
              <w:autoSpaceDE w:val="0"/>
              <w:autoSpaceDN w:val="0"/>
              <w:adjustRightInd w:val="0"/>
              <w:jc w:val="both"/>
              <w:rPr>
                <w:rFonts w:ascii="Arial" w:eastAsia="MyriadPro-Regular" w:hAnsi="Arial" w:cs="Arial"/>
                <w:szCs w:val="20"/>
              </w:rPr>
            </w:pPr>
            <w:r w:rsidRPr="009B6D35">
              <w:rPr>
                <w:rFonts w:ascii="Arial" w:eastAsia="MyriadPro-Regular" w:hAnsi="Arial" w:cs="Arial"/>
                <w:szCs w:val="20"/>
              </w:rPr>
              <w:t>promowania i realizacji zasady równości szans i niedyskryminacji, w tym. m. in. koniecznością stosowania zasady uniwersalnego projektowania.</w:t>
            </w:r>
          </w:p>
          <w:p w:rsidR="00BA5E48" w:rsidRPr="009B6D35" w:rsidRDefault="00BA5E48" w:rsidP="009B6D35">
            <w:pPr>
              <w:autoSpaceDE w:val="0"/>
              <w:autoSpaceDN w:val="0"/>
              <w:adjustRightInd w:val="0"/>
              <w:jc w:val="both"/>
              <w:rPr>
                <w:rFonts w:ascii="Arial" w:eastAsia="MyriadPro-Regular" w:hAnsi="Arial" w:cs="Arial"/>
                <w:sz w:val="20"/>
                <w:szCs w:val="20"/>
              </w:rPr>
            </w:pPr>
            <w:r w:rsidRPr="009B6D35">
              <w:rPr>
                <w:rFonts w:ascii="Arial" w:eastAsia="MyriadPro-Regular" w:hAnsi="Arial" w:cs="Arial"/>
                <w:sz w:val="20"/>
                <w:szCs w:val="20"/>
              </w:rPr>
              <w:t>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z niepełnosprawnościami.</w:t>
            </w:r>
          </w:p>
        </w:tc>
        <w:tc>
          <w:tcPr>
            <w:tcW w:w="6011" w:type="dxa"/>
          </w:tcPr>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Spełnienie kryterium jest konieczne do przyznania dofinansowania.</w:t>
            </w:r>
          </w:p>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Projekty niespełniające kryterium kierowane są do poprawy lub uzupełnienia.</w:t>
            </w:r>
          </w:p>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Ocena spełniania kryterium polega na przypisaniu wartości logicznych „tak”, „nie”.</w:t>
            </w:r>
          </w:p>
        </w:tc>
      </w:tr>
    </w:tbl>
    <w:p w:rsidR="00BA5E48" w:rsidRPr="007F692A" w:rsidRDefault="00BA5E48"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
        <w:gridCol w:w="2131"/>
        <w:gridCol w:w="6804"/>
        <w:gridCol w:w="4733"/>
      </w:tblGrid>
      <w:tr w:rsidR="00BA5E48" w:rsidRPr="009B6D35" w:rsidTr="009B6D35">
        <w:trPr>
          <w:jc w:val="center"/>
        </w:trPr>
        <w:tc>
          <w:tcPr>
            <w:tcW w:w="14175" w:type="dxa"/>
            <w:gridSpan w:val="4"/>
            <w:shd w:val="clear" w:color="auto" w:fill="D9D9D9" w:themeFill="background1" w:themeFillShade="D9"/>
            <w:vAlign w:val="center"/>
          </w:tcPr>
          <w:p w:rsidR="00BA5E48" w:rsidRPr="009B6D35" w:rsidRDefault="00BA5E48" w:rsidP="009B6D35">
            <w:pPr>
              <w:spacing w:before="40" w:after="40" w:line="240" w:lineRule="auto"/>
              <w:jc w:val="center"/>
              <w:rPr>
                <w:rFonts w:ascii="Arial" w:hAnsi="Arial" w:cs="Arial"/>
                <w:sz w:val="20"/>
                <w:szCs w:val="20"/>
              </w:rPr>
            </w:pPr>
            <w:r w:rsidRPr="009B6D35">
              <w:rPr>
                <w:rFonts w:ascii="Arial" w:hAnsi="Arial" w:cs="Arial"/>
                <w:b/>
                <w:sz w:val="20"/>
                <w:szCs w:val="20"/>
              </w:rPr>
              <w:t>Kryteria wykonalności</w:t>
            </w:r>
          </w:p>
        </w:tc>
      </w:tr>
      <w:tr w:rsidR="00BA5E48" w:rsidRPr="009B6D35" w:rsidTr="009B6D35">
        <w:trPr>
          <w:jc w:val="center"/>
        </w:trPr>
        <w:tc>
          <w:tcPr>
            <w:tcW w:w="507" w:type="dxa"/>
          </w:tcPr>
          <w:p w:rsidR="00BA5E48" w:rsidRPr="009B6D35" w:rsidRDefault="00BA5E48" w:rsidP="009B6D35">
            <w:pPr>
              <w:spacing w:before="40" w:after="40" w:line="240" w:lineRule="auto"/>
              <w:ind w:left="-22" w:right="-113" w:firstLine="22"/>
              <w:rPr>
                <w:rFonts w:ascii="Arial" w:hAnsi="Arial" w:cs="Arial"/>
                <w:sz w:val="20"/>
                <w:szCs w:val="20"/>
              </w:rPr>
            </w:pPr>
            <w:r w:rsidRPr="009B6D35">
              <w:rPr>
                <w:rFonts w:ascii="Arial" w:hAnsi="Arial" w:cs="Arial"/>
                <w:sz w:val="18"/>
                <w:szCs w:val="20"/>
              </w:rPr>
              <w:t>L.p.</w:t>
            </w:r>
          </w:p>
        </w:tc>
        <w:tc>
          <w:tcPr>
            <w:tcW w:w="2131" w:type="dxa"/>
            <w:vAlign w:val="center"/>
          </w:tcPr>
          <w:p w:rsidR="00BA5E48" w:rsidRPr="009B6D35" w:rsidRDefault="00BA5E48" w:rsidP="009B6D35">
            <w:pPr>
              <w:spacing w:before="40" w:after="40" w:line="240" w:lineRule="auto"/>
              <w:jc w:val="center"/>
              <w:rPr>
                <w:rFonts w:ascii="Arial" w:hAnsi="Arial" w:cs="Arial"/>
                <w:sz w:val="20"/>
                <w:szCs w:val="20"/>
              </w:rPr>
            </w:pPr>
            <w:r w:rsidRPr="009B6D35">
              <w:rPr>
                <w:rFonts w:ascii="Arial" w:hAnsi="Arial" w:cs="Arial"/>
                <w:sz w:val="20"/>
                <w:szCs w:val="20"/>
              </w:rPr>
              <w:t>Nazwa kryterium</w:t>
            </w:r>
          </w:p>
        </w:tc>
        <w:tc>
          <w:tcPr>
            <w:tcW w:w="6804" w:type="dxa"/>
            <w:vAlign w:val="center"/>
          </w:tcPr>
          <w:p w:rsidR="00BA5E48" w:rsidRPr="009B6D35" w:rsidRDefault="00BA5E48" w:rsidP="009B6D35">
            <w:pPr>
              <w:spacing w:before="40" w:after="40" w:line="240" w:lineRule="auto"/>
              <w:jc w:val="center"/>
              <w:rPr>
                <w:rFonts w:ascii="Arial" w:hAnsi="Arial" w:cs="Arial"/>
                <w:sz w:val="20"/>
                <w:szCs w:val="20"/>
              </w:rPr>
            </w:pPr>
            <w:r w:rsidRPr="009B6D35">
              <w:rPr>
                <w:rFonts w:ascii="Arial" w:hAnsi="Arial" w:cs="Arial"/>
                <w:sz w:val="20"/>
                <w:szCs w:val="20"/>
              </w:rPr>
              <w:t>Definicja kryterium</w:t>
            </w:r>
          </w:p>
        </w:tc>
        <w:tc>
          <w:tcPr>
            <w:tcW w:w="4733" w:type="dxa"/>
            <w:vAlign w:val="center"/>
          </w:tcPr>
          <w:p w:rsidR="00BA5E48" w:rsidRPr="009B6D35" w:rsidRDefault="00BA5E48" w:rsidP="009B6D35">
            <w:pPr>
              <w:spacing w:before="40" w:after="40" w:line="240" w:lineRule="auto"/>
              <w:jc w:val="center"/>
              <w:rPr>
                <w:rFonts w:ascii="Arial" w:hAnsi="Arial" w:cs="Arial"/>
                <w:sz w:val="20"/>
                <w:szCs w:val="20"/>
              </w:rPr>
            </w:pPr>
            <w:r w:rsidRPr="009B6D35">
              <w:rPr>
                <w:rFonts w:ascii="Arial" w:hAnsi="Arial" w:cs="Arial"/>
                <w:sz w:val="20"/>
                <w:szCs w:val="20"/>
              </w:rPr>
              <w:t>Opis znaczenia kryterium</w:t>
            </w:r>
          </w:p>
        </w:tc>
      </w:tr>
      <w:tr w:rsidR="00BA5E48" w:rsidRPr="009B6D35" w:rsidTr="009B6D35">
        <w:trPr>
          <w:jc w:val="center"/>
        </w:trPr>
        <w:tc>
          <w:tcPr>
            <w:tcW w:w="507" w:type="dxa"/>
          </w:tcPr>
          <w:p w:rsidR="00BA5E48" w:rsidRPr="009B6D35" w:rsidRDefault="00BA5E48" w:rsidP="007F692A">
            <w:pPr>
              <w:spacing w:before="40" w:after="40" w:line="240" w:lineRule="auto"/>
              <w:jc w:val="center"/>
              <w:rPr>
                <w:rFonts w:ascii="Arial" w:hAnsi="Arial" w:cs="Arial"/>
                <w:sz w:val="20"/>
                <w:szCs w:val="20"/>
              </w:rPr>
            </w:pPr>
            <w:r w:rsidRPr="009B6D35">
              <w:rPr>
                <w:rFonts w:ascii="Arial" w:hAnsi="Arial" w:cs="Arial"/>
                <w:sz w:val="20"/>
                <w:szCs w:val="20"/>
              </w:rPr>
              <w:t>1</w:t>
            </w:r>
          </w:p>
        </w:tc>
        <w:tc>
          <w:tcPr>
            <w:tcW w:w="2131" w:type="dxa"/>
            <w:vAlign w:val="center"/>
          </w:tcPr>
          <w:p w:rsidR="00BA5E48" w:rsidRPr="009B6D35" w:rsidRDefault="00BA5E48" w:rsidP="009B6D35">
            <w:pPr>
              <w:spacing w:before="40" w:after="40" w:line="240" w:lineRule="auto"/>
              <w:jc w:val="center"/>
              <w:rPr>
                <w:rFonts w:ascii="Arial" w:hAnsi="Arial" w:cs="Arial"/>
                <w:sz w:val="20"/>
                <w:szCs w:val="20"/>
              </w:rPr>
            </w:pPr>
            <w:r w:rsidRPr="009B6D35">
              <w:rPr>
                <w:rFonts w:ascii="Arial" w:hAnsi="Arial" w:cs="Arial"/>
                <w:sz w:val="20"/>
                <w:szCs w:val="20"/>
              </w:rPr>
              <w:t>2</w:t>
            </w:r>
          </w:p>
        </w:tc>
        <w:tc>
          <w:tcPr>
            <w:tcW w:w="6804" w:type="dxa"/>
            <w:vAlign w:val="center"/>
          </w:tcPr>
          <w:p w:rsidR="00BA5E48" w:rsidRPr="009B6D35" w:rsidRDefault="00BA5E48" w:rsidP="009B6D35">
            <w:pPr>
              <w:spacing w:before="40" w:after="40" w:line="240" w:lineRule="auto"/>
              <w:jc w:val="center"/>
              <w:rPr>
                <w:rFonts w:ascii="Arial" w:hAnsi="Arial" w:cs="Arial"/>
                <w:sz w:val="20"/>
                <w:szCs w:val="20"/>
              </w:rPr>
            </w:pPr>
            <w:r w:rsidRPr="009B6D35">
              <w:rPr>
                <w:rFonts w:ascii="Arial" w:hAnsi="Arial" w:cs="Arial"/>
                <w:sz w:val="20"/>
                <w:szCs w:val="20"/>
              </w:rPr>
              <w:t>3</w:t>
            </w:r>
          </w:p>
        </w:tc>
        <w:tc>
          <w:tcPr>
            <w:tcW w:w="4733" w:type="dxa"/>
            <w:vAlign w:val="center"/>
          </w:tcPr>
          <w:p w:rsidR="00BA5E48" w:rsidRPr="009B6D35" w:rsidRDefault="00BA5E48" w:rsidP="009B6D35">
            <w:pPr>
              <w:spacing w:before="40" w:after="40" w:line="240" w:lineRule="auto"/>
              <w:jc w:val="center"/>
              <w:rPr>
                <w:rFonts w:ascii="Arial" w:hAnsi="Arial" w:cs="Arial"/>
                <w:sz w:val="20"/>
                <w:szCs w:val="20"/>
              </w:rPr>
            </w:pPr>
            <w:r w:rsidRPr="009B6D35">
              <w:rPr>
                <w:rFonts w:ascii="Arial" w:hAnsi="Arial" w:cs="Arial"/>
                <w:sz w:val="20"/>
                <w:szCs w:val="20"/>
              </w:rPr>
              <w:t>4</w:t>
            </w:r>
          </w:p>
        </w:tc>
      </w:tr>
      <w:tr w:rsidR="00BA5E48" w:rsidRPr="009B6D35" w:rsidTr="00F473EE">
        <w:trPr>
          <w:jc w:val="center"/>
        </w:trPr>
        <w:tc>
          <w:tcPr>
            <w:tcW w:w="507" w:type="dxa"/>
          </w:tcPr>
          <w:p w:rsidR="00BA5E48" w:rsidRPr="009B6D35" w:rsidRDefault="00BA5E48"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31" w:type="dxa"/>
            <w:shd w:val="clear" w:color="auto" w:fill="auto"/>
          </w:tcPr>
          <w:p w:rsidR="00BA5E48" w:rsidRPr="009B6D35" w:rsidRDefault="00BA5E48" w:rsidP="007F692A">
            <w:pPr>
              <w:spacing w:before="40" w:after="40" w:line="240" w:lineRule="auto"/>
              <w:rPr>
                <w:rFonts w:ascii="Arial" w:hAnsi="Arial" w:cs="Arial"/>
                <w:sz w:val="20"/>
                <w:szCs w:val="20"/>
              </w:rPr>
            </w:pPr>
            <w:r w:rsidRPr="009B6D35">
              <w:rPr>
                <w:rFonts w:ascii="Arial" w:hAnsi="Arial" w:cs="Arial"/>
                <w:sz w:val="20"/>
                <w:szCs w:val="20"/>
              </w:rPr>
              <w:t>Zgodność prawna</w:t>
            </w:r>
          </w:p>
        </w:tc>
        <w:tc>
          <w:tcPr>
            <w:tcW w:w="6804" w:type="dxa"/>
          </w:tcPr>
          <w:p w:rsidR="00BA5E48" w:rsidRDefault="00BA5E48">
            <w:pPr>
              <w:autoSpaceDE w:val="0"/>
              <w:autoSpaceDN w:val="0"/>
              <w:adjustRightInd w:val="0"/>
              <w:jc w:val="both"/>
              <w:rPr>
                <w:rFonts w:ascii="Arial" w:eastAsia="MyriadPro-Regular" w:hAnsi="Arial" w:cs="Arial"/>
                <w:sz w:val="20"/>
                <w:szCs w:val="20"/>
              </w:rPr>
            </w:pPr>
            <w:r w:rsidRPr="009B6D35">
              <w:rPr>
                <w:rFonts w:ascii="Arial" w:hAnsi="Arial" w:cs="Arial"/>
                <w:sz w:val="20"/>
                <w:szCs w:val="20"/>
              </w:rPr>
              <w:t xml:space="preserve">Projekt jest zgodny z prawodawstwem wspólnotowym i krajowym, </w:t>
            </w:r>
            <w:r w:rsidRPr="009B6D35">
              <w:rPr>
                <w:rFonts w:ascii="Arial" w:hAnsi="Arial" w:cs="Arial"/>
                <w:sz w:val="20"/>
                <w:szCs w:val="20"/>
              </w:rPr>
              <w:br/>
              <w:t>w tym przepisami ustawy</w:t>
            </w:r>
            <w:r w:rsidRPr="009B6D35">
              <w:rPr>
                <w:rFonts w:ascii="Arial" w:hAnsi="Arial" w:cs="Arial"/>
                <w:i/>
                <w:sz w:val="20"/>
                <w:szCs w:val="20"/>
              </w:rPr>
              <w:t xml:space="preserve"> </w:t>
            </w:r>
            <w:r>
              <w:rPr>
                <w:rFonts w:ascii="Arial" w:hAnsi="Arial" w:cs="Arial"/>
                <w:sz w:val="20"/>
                <w:szCs w:val="20"/>
              </w:rPr>
              <w:t xml:space="preserve">z dnia 29 stycznia 2004 r. </w:t>
            </w:r>
            <w:r w:rsidRPr="009B6D35">
              <w:rPr>
                <w:rFonts w:ascii="Arial" w:hAnsi="Arial" w:cs="Arial"/>
                <w:i/>
                <w:sz w:val="20"/>
                <w:szCs w:val="20"/>
              </w:rPr>
              <w:t>Prawo zamówień publicznych</w:t>
            </w:r>
            <w:r w:rsidRPr="009B6D35">
              <w:rPr>
                <w:rFonts w:ascii="Arial" w:hAnsi="Arial" w:cs="Arial"/>
                <w:sz w:val="20"/>
                <w:szCs w:val="20"/>
              </w:rPr>
              <w:t>.</w:t>
            </w:r>
            <w:r w:rsidRPr="009B6D35">
              <w:rPr>
                <w:rFonts w:ascii="Arial" w:eastAsia="MyriadPro-Regular" w:hAnsi="Arial" w:cs="Arial"/>
                <w:sz w:val="20"/>
                <w:szCs w:val="20"/>
              </w:rPr>
              <w:t xml:space="preserve"> </w:t>
            </w:r>
          </w:p>
          <w:p w:rsidR="00BA5E48" w:rsidRPr="009B6D35" w:rsidRDefault="00BA5E48">
            <w:pPr>
              <w:autoSpaceDE w:val="0"/>
              <w:autoSpaceDN w:val="0"/>
              <w:adjustRightInd w:val="0"/>
              <w:jc w:val="both"/>
              <w:rPr>
                <w:rFonts w:ascii="Arial"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 xml:space="preserve">11 lipca 2014 r. o zasadach realizacji programów </w:t>
            </w:r>
            <w:r>
              <w:rPr>
                <w:rFonts w:ascii="Arial" w:eastAsia="MyriadPro-Regular" w:hAnsi="Arial" w:cs="Arial"/>
                <w:sz w:val="20"/>
                <w:szCs w:val="20"/>
              </w:rPr>
              <w:br/>
            </w:r>
            <w:r w:rsidRPr="001F4040">
              <w:rPr>
                <w:rFonts w:ascii="Arial" w:eastAsia="MyriadPro-Regular" w:hAnsi="Arial" w:cs="Arial"/>
                <w:sz w:val="20"/>
                <w:szCs w:val="20"/>
              </w:rPr>
              <w:t>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tc>
        <w:tc>
          <w:tcPr>
            <w:tcW w:w="4733" w:type="dxa"/>
          </w:tcPr>
          <w:p w:rsidR="00BA5E48" w:rsidRPr="009B6D35" w:rsidRDefault="00BA5E48" w:rsidP="001C1D35">
            <w:pPr>
              <w:spacing w:before="40" w:after="40" w:line="240" w:lineRule="auto"/>
              <w:ind w:left="34"/>
              <w:contextualSpacing/>
              <w:rPr>
                <w:rFonts w:ascii="Arial" w:hAnsi="Arial" w:cs="Arial"/>
                <w:sz w:val="20"/>
                <w:szCs w:val="20"/>
              </w:rPr>
            </w:pPr>
            <w:r w:rsidRPr="009B6D35">
              <w:rPr>
                <w:rFonts w:ascii="Arial" w:hAnsi="Arial" w:cs="Arial"/>
                <w:sz w:val="20"/>
                <w:szCs w:val="20"/>
              </w:rPr>
              <w:t>Spełnienie kryterium jest konieczne do przyznania dofinansowania.</w:t>
            </w:r>
          </w:p>
          <w:p w:rsidR="00BA5E48" w:rsidRPr="009B6D35" w:rsidRDefault="00BA5E48" w:rsidP="001C1D35">
            <w:pPr>
              <w:spacing w:before="40" w:after="40" w:line="240" w:lineRule="auto"/>
              <w:ind w:left="34"/>
              <w:contextualSpacing/>
              <w:rPr>
                <w:rFonts w:ascii="Arial" w:hAnsi="Arial" w:cs="Arial"/>
                <w:sz w:val="20"/>
                <w:szCs w:val="20"/>
              </w:rPr>
            </w:pPr>
            <w:r w:rsidRPr="009B6D35">
              <w:rPr>
                <w:rFonts w:ascii="Arial" w:hAnsi="Arial" w:cs="Arial"/>
                <w:sz w:val="20"/>
                <w:szCs w:val="20"/>
              </w:rPr>
              <w:t>Projekty niespełniające kryterium kierowane są do poprawy lub uzupełnienia.</w:t>
            </w:r>
          </w:p>
          <w:p w:rsidR="00BA5E48" w:rsidRPr="009B6D35" w:rsidRDefault="00BA5E48" w:rsidP="001C1D35">
            <w:pPr>
              <w:spacing w:before="40" w:after="40" w:line="240" w:lineRule="auto"/>
              <w:ind w:left="34"/>
              <w:contextualSpacing/>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BA5E48" w:rsidRPr="009B6D35" w:rsidTr="00F473EE">
        <w:trPr>
          <w:jc w:val="center"/>
        </w:trPr>
        <w:tc>
          <w:tcPr>
            <w:tcW w:w="507" w:type="dxa"/>
          </w:tcPr>
          <w:p w:rsidR="00BA5E48" w:rsidRPr="009B6D35"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BA5E48" w:rsidRPr="009B6D35" w:rsidRDefault="00BA5E48" w:rsidP="005F2CFF">
            <w:pPr>
              <w:autoSpaceDE w:val="0"/>
              <w:autoSpaceDN w:val="0"/>
              <w:adjustRightInd w:val="0"/>
              <w:spacing w:after="0"/>
              <w:rPr>
                <w:rFonts w:ascii="Arial" w:eastAsia="Malgun Gothic" w:hAnsi="Arial" w:cs="Arial"/>
                <w:sz w:val="20"/>
                <w:szCs w:val="20"/>
              </w:rPr>
            </w:pPr>
            <w:r w:rsidRPr="009B6D35">
              <w:rPr>
                <w:rFonts w:ascii="Arial" w:eastAsia="Malgun Gothic" w:hAnsi="Arial" w:cs="Arial"/>
                <w:sz w:val="20"/>
                <w:szCs w:val="20"/>
              </w:rPr>
              <w:t>Zgodność</w:t>
            </w:r>
          </w:p>
          <w:p w:rsidR="00BA5E48" w:rsidRPr="009B6D35" w:rsidRDefault="00BA5E48" w:rsidP="005F2CFF">
            <w:pPr>
              <w:autoSpaceDE w:val="0"/>
              <w:autoSpaceDN w:val="0"/>
              <w:adjustRightInd w:val="0"/>
              <w:spacing w:after="0"/>
              <w:rPr>
                <w:rFonts w:ascii="Arial" w:eastAsia="Malgun Gothic" w:hAnsi="Arial" w:cs="Arial"/>
                <w:sz w:val="20"/>
                <w:szCs w:val="20"/>
              </w:rPr>
            </w:pPr>
            <w:r w:rsidRPr="009B6D35">
              <w:rPr>
                <w:rFonts w:ascii="Arial" w:eastAsia="Malgun Gothic" w:hAnsi="Arial" w:cs="Arial"/>
                <w:sz w:val="20"/>
                <w:szCs w:val="20"/>
              </w:rPr>
              <w:t>z wymogami pomocy</w:t>
            </w:r>
          </w:p>
          <w:p w:rsidR="00BA5E48" w:rsidRPr="009B6D35" w:rsidRDefault="00BA5E48" w:rsidP="005F2CFF">
            <w:pPr>
              <w:spacing w:after="0" w:line="240" w:lineRule="auto"/>
              <w:rPr>
                <w:rFonts w:ascii="Arial" w:eastAsia="Malgun Gothic" w:hAnsi="Arial" w:cs="Arial"/>
                <w:sz w:val="20"/>
                <w:szCs w:val="20"/>
              </w:rPr>
            </w:pPr>
            <w:r w:rsidRPr="009B6D35">
              <w:rPr>
                <w:rFonts w:ascii="Arial" w:eastAsia="Malgun Gothic" w:hAnsi="Arial" w:cs="Arial"/>
                <w:sz w:val="20"/>
                <w:szCs w:val="20"/>
              </w:rPr>
              <w:t>publicznej</w:t>
            </w:r>
          </w:p>
        </w:tc>
        <w:tc>
          <w:tcPr>
            <w:tcW w:w="6804" w:type="dxa"/>
          </w:tcPr>
          <w:p w:rsidR="00BA5E48" w:rsidRPr="009B6D35" w:rsidRDefault="00BA5E48" w:rsidP="005F2CFF">
            <w:pPr>
              <w:spacing w:after="0" w:line="240" w:lineRule="auto"/>
              <w:rPr>
                <w:rFonts w:ascii="Arial" w:eastAsia="Malgun Gothic" w:hAnsi="Arial" w:cs="Arial"/>
                <w:sz w:val="20"/>
                <w:szCs w:val="20"/>
              </w:rPr>
            </w:pPr>
            <w:r w:rsidRPr="009B6D35">
              <w:rPr>
                <w:rFonts w:ascii="Arial" w:eastAsia="Malgun Gothic" w:hAnsi="Arial" w:cs="Arial"/>
                <w:sz w:val="20"/>
                <w:szCs w:val="20"/>
              </w:rPr>
              <w:t xml:space="preserve">Projekt jest zgodny regułami pomocy publicznej i/lub pomocy </w:t>
            </w:r>
            <w:r w:rsidRPr="009B6D35">
              <w:rPr>
                <w:rFonts w:ascii="Arial" w:eastAsia="Malgun Gothic" w:hAnsi="Arial" w:cs="Arial"/>
                <w:i/>
                <w:sz w:val="20"/>
                <w:szCs w:val="20"/>
              </w:rPr>
              <w:t>de minimis</w:t>
            </w:r>
            <w:r w:rsidRPr="009B6D35">
              <w:rPr>
                <w:rFonts w:ascii="Arial" w:eastAsia="Malgun Gothic" w:hAnsi="Arial" w:cs="Arial"/>
                <w:sz w:val="20"/>
                <w:szCs w:val="20"/>
              </w:rPr>
              <w:t>.</w:t>
            </w:r>
          </w:p>
        </w:tc>
        <w:tc>
          <w:tcPr>
            <w:tcW w:w="4733" w:type="dxa"/>
          </w:tcPr>
          <w:p w:rsidR="00BA5E48" w:rsidRPr="009B6D35" w:rsidRDefault="00BA5E48" w:rsidP="005F2CFF">
            <w:pPr>
              <w:spacing w:before="40" w:after="40"/>
              <w:rPr>
                <w:rFonts w:ascii="Arial" w:hAnsi="Arial" w:cs="Arial"/>
                <w:sz w:val="20"/>
                <w:szCs w:val="20"/>
              </w:rPr>
            </w:pPr>
            <w:r w:rsidRPr="009B6D35">
              <w:rPr>
                <w:rFonts w:ascii="Arial" w:hAnsi="Arial" w:cs="Arial"/>
                <w:sz w:val="20"/>
                <w:szCs w:val="20"/>
              </w:rPr>
              <w:t>Jeżeli dotyczy: spełnienie kryterium jest konieczne do przyznania dofinansowania.</w:t>
            </w:r>
          </w:p>
          <w:p w:rsidR="00BA5E48" w:rsidRPr="009B6D35" w:rsidRDefault="00BA5E48">
            <w:pPr>
              <w:autoSpaceDE w:val="0"/>
              <w:autoSpaceDN w:val="0"/>
              <w:adjustRightInd w:val="0"/>
              <w:jc w:val="both"/>
              <w:rPr>
                <w:rFonts w:ascii="Arial" w:hAnsi="Arial" w:cs="Arial"/>
                <w:sz w:val="20"/>
                <w:szCs w:val="20"/>
              </w:rPr>
            </w:pPr>
            <w:r w:rsidRPr="009B6D35">
              <w:rPr>
                <w:rFonts w:ascii="Arial" w:hAnsi="Arial" w:cs="Arial"/>
                <w:sz w:val="20"/>
                <w:szCs w:val="20"/>
              </w:rPr>
              <w:t>Projekty niespełniające kryterium kierowane są do poprawy lub uzupełnienia.</w:t>
            </w:r>
          </w:p>
          <w:p w:rsidR="00BA5E48" w:rsidRPr="009B6D35" w:rsidRDefault="00BA5E48" w:rsidP="005F2CFF">
            <w:pPr>
              <w:spacing w:after="0" w:line="240" w:lineRule="auto"/>
              <w:rPr>
                <w:rFonts w:ascii="Arial" w:hAnsi="Arial" w:cs="Arial"/>
                <w:sz w:val="20"/>
                <w:szCs w:val="20"/>
              </w:rPr>
            </w:pPr>
            <w:r w:rsidRPr="009B6D35">
              <w:rPr>
                <w:rFonts w:ascii="Arial" w:hAnsi="Arial" w:cs="Arial"/>
                <w:sz w:val="20"/>
                <w:szCs w:val="20"/>
              </w:rPr>
              <w:t>Ocena spełniania kryterium polega na przypisaniu wartości logicznych „tak”, „nie”, „nie dotyczy”.</w:t>
            </w:r>
          </w:p>
        </w:tc>
      </w:tr>
      <w:tr w:rsidR="00BA5E48" w:rsidRPr="009B6D35" w:rsidTr="00F473EE">
        <w:trPr>
          <w:jc w:val="center"/>
        </w:trPr>
        <w:tc>
          <w:tcPr>
            <w:tcW w:w="507" w:type="dxa"/>
          </w:tcPr>
          <w:p w:rsidR="00BA5E48" w:rsidRPr="009B6D35"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BA5E48" w:rsidRPr="009B6D35" w:rsidRDefault="00BA5E48" w:rsidP="005F2CFF">
            <w:pPr>
              <w:autoSpaceDE w:val="0"/>
              <w:autoSpaceDN w:val="0"/>
              <w:adjustRightInd w:val="0"/>
              <w:spacing w:after="0"/>
              <w:rPr>
                <w:rFonts w:ascii="Arial" w:eastAsia="Malgun Gothic" w:hAnsi="Arial" w:cs="Arial"/>
                <w:sz w:val="20"/>
                <w:szCs w:val="20"/>
              </w:rPr>
            </w:pPr>
            <w:r w:rsidRPr="009B6D35">
              <w:rPr>
                <w:rFonts w:ascii="Arial" w:hAnsi="Arial" w:cs="Arial"/>
                <w:sz w:val="20"/>
                <w:szCs w:val="20"/>
              </w:rPr>
              <w:t>Zdolność organizacyjno-operacyjna</w:t>
            </w:r>
          </w:p>
        </w:tc>
        <w:tc>
          <w:tcPr>
            <w:tcW w:w="6804" w:type="dxa"/>
          </w:tcPr>
          <w:p w:rsidR="00BA5E48" w:rsidRDefault="00BA5E48" w:rsidP="00AF309D">
            <w:pPr>
              <w:spacing w:before="40" w:after="40"/>
              <w:rPr>
                <w:rFonts w:ascii="Arial" w:hAnsi="Arial" w:cs="Arial"/>
                <w:sz w:val="20"/>
                <w:szCs w:val="20"/>
              </w:rPr>
            </w:pPr>
            <w:r w:rsidRPr="009B6D35">
              <w:rPr>
                <w:rFonts w:ascii="Arial" w:hAnsi="Arial" w:cs="Arial"/>
                <w:sz w:val="20"/>
                <w:szCs w:val="20"/>
              </w:rPr>
              <w:t xml:space="preserve">Beneficjent dysponuje odpowiednim potencjałem </w:t>
            </w:r>
            <w:r>
              <w:rPr>
                <w:rFonts w:ascii="Arial" w:hAnsi="Arial" w:cs="Arial"/>
                <w:sz w:val="20"/>
                <w:szCs w:val="20"/>
              </w:rPr>
              <w:t xml:space="preserve">organizacyjnym i </w:t>
            </w:r>
            <w:r w:rsidRPr="009B6D35">
              <w:rPr>
                <w:rFonts w:ascii="Arial" w:hAnsi="Arial" w:cs="Arial"/>
                <w:sz w:val="20"/>
                <w:szCs w:val="20"/>
              </w:rPr>
              <w:t>technicznym.</w:t>
            </w:r>
          </w:p>
          <w:p w:rsidR="00BA5E48" w:rsidRPr="009B6D35" w:rsidRDefault="00BA5E48" w:rsidP="00AF309D">
            <w:pPr>
              <w:spacing w:before="40" w:after="40"/>
              <w:rPr>
                <w:rFonts w:ascii="Arial" w:hAnsi="Arial" w:cs="Arial"/>
                <w:sz w:val="20"/>
                <w:szCs w:val="20"/>
              </w:rPr>
            </w:pPr>
            <w:r w:rsidRPr="009B6D35">
              <w:rPr>
                <w:rFonts w:ascii="Arial" w:hAnsi="Arial" w:cs="Arial"/>
                <w:sz w:val="20"/>
                <w:szCs w:val="20"/>
              </w:rPr>
              <w:t>Beneficjent zapewni do realizacji projektu odpowiednio wykwalifikowaną kadrę, zarówno do jego obsługi jak i realizacji przedsięwzięć merytorycznych.</w:t>
            </w:r>
          </w:p>
          <w:p w:rsidR="00BA5E48" w:rsidRPr="009B6D35" w:rsidRDefault="00BA5E48" w:rsidP="00AF309D">
            <w:pPr>
              <w:spacing w:after="0"/>
              <w:rPr>
                <w:rFonts w:ascii="Arial" w:eastAsia="Malgun Gothic" w:hAnsi="Arial" w:cs="Arial"/>
                <w:sz w:val="20"/>
                <w:szCs w:val="20"/>
              </w:rPr>
            </w:pPr>
          </w:p>
        </w:tc>
        <w:tc>
          <w:tcPr>
            <w:tcW w:w="4733" w:type="dxa"/>
          </w:tcPr>
          <w:p w:rsidR="00BA5E48" w:rsidRPr="009B6D35" w:rsidRDefault="00BA5E48" w:rsidP="00AF309D">
            <w:pPr>
              <w:spacing w:before="40" w:after="40"/>
              <w:rPr>
                <w:rFonts w:ascii="Arial" w:hAnsi="Arial" w:cs="Arial"/>
                <w:sz w:val="20"/>
                <w:szCs w:val="20"/>
              </w:rPr>
            </w:pPr>
            <w:r w:rsidRPr="009B6D35">
              <w:rPr>
                <w:rFonts w:ascii="Arial" w:hAnsi="Arial" w:cs="Arial"/>
                <w:sz w:val="20"/>
                <w:szCs w:val="20"/>
              </w:rPr>
              <w:t>Spełnienie kryterium jest konieczne do przyznania dofinansowania.</w:t>
            </w:r>
          </w:p>
          <w:p w:rsidR="00BA5E48" w:rsidRPr="009B6D35" w:rsidRDefault="00BA5E48" w:rsidP="00AF309D">
            <w:pPr>
              <w:spacing w:before="40" w:after="40"/>
              <w:rPr>
                <w:rFonts w:ascii="Arial" w:hAnsi="Arial" w:cs="Arial"/>
                <w:sz w:val="20"/>
                <w:szCs w:val="20"/>
              </w:rPr>
            </w:pPr>
            <w:r w:rsidRPr="009B6D35">
              <w:rPr>
                <w:rFonts w:ascii="Arial" w:hAnsi="Arial" w:cs="Arial"/>
                <w:sz w:val="20"/>
                <w:szCs w:val="20"/>
              </w:rPr>
              <w:t>Projekty niespełniające kryterium kierowane są do poprawy lub uzupełnienia.</w:t>
            </w:r>
          </w:p>
          <w:p w:rsidR="00BA5E48" w:rsidRPr="009B6D35" w:rsidRDefault="00BA5E48" w:rsidP="00236133">
            <w:pPr>
              <w:spacing w:before="40" w:after="40"/>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BA5E48" w:rsidRPr="009B6D35" w:rsidTr="00F473EE">
        <w:trPr>
          <w:jc w:val="center"/>
        </w:trPr>
        <w:tc>
          <w:tcPr>
            <w:tcW w:w="507" w:type="dxa"/>
          </w:tcPr>
          <w:p w:rsidR="00BA5E48" w:rsidRPr="009B6D35"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BA5E48" w:rsidRPr="009B6D35" w:rsidRDefault="00BA5E48" w:rsidP="007F692A">
            <w:pPr>
              <w:spacing w:before="40" w:after="40" w:line="240" w:lineRule="auto"/>
              <w:rPr>
                <w:rFonts w:ascii="Arial" w:hAnsi="Arial" w:cs="Arial"/>
                <w:sz w:val="20"/>
                <w:szCs w:val="20"/>
              </w:rPr>
            </w:pPr>
            <w:r w:rsidRPr="009B6D35">
              <w:rPr>
                <w:rFonts w:ascii="Arial" w:hAnsi="Arial" w:cs="Arial"/>
                <w:sz w:val="20"/>
                <w:szCs w:val="20"/>
              </w:rPr>
              <w:t>Zdolność finansowa</w:t>
            </w:r>
          </w:p>
        </w:tc>
        <w:tc>
          <w:tcPr>
            <w:tcW w:w="6804" w:type="dxa"/>
          </w:tcPr>
          <w:p w:rsidR="00BA5E48" w:rsidRPr="009B6D35" w:rsidRDefault="00BA5E48" w:rsidP="00AF309D">
            <w:pPr>
              <w:spacing w:before="40" w:after="40"/>
              <w:rPr>
                <w:rFonts w:ascii="Arial" w:hAnsi="Arial" w:cs="Arial"/>
                <w:sz w:val="20"/>
                <w:szCs w:val="20"/>
              </w:rPr>
            </w:pPr>
            <w:r w:rsidRPr="009B6D35">
              <w:rPr>
                <w:rFonts w:ascii="Arial" w:hAnsi="Arial" w:cs="Arial"/>
                <w:sz w:val="20"/>
                <w:szCs w:val="20"/>
              </w:rPr>
              <w:t>Kondycja finansowa Beneficjenta</w:t>
            </w:r>
            <w:r>
              <w:rPr>
                <w:rFonts w:ascii="Arial" w:hAnsi="Arial" w:cs="Arial"/>
                <w:sz w:val="20"/>
                <w:szCs w:val="20"/>
              </w:rPr>
              <w:t xml:space="preserve"> na dzień złożenia wniosku o dofinansowanie</w:t>
            </w:r>
            <w:r w:rsidRPr="009B6D35">
              <w:rPr>
                <w:rFonts w:ascii="Arial" w:hAnsi="Arial" w:cs="Arial"/>
                <w:sz w:val="20"/>
                <w:szCs w:val="20"/>
              </w:rPr>
              <w:t xml:space="preserve"> gwarantuje osiągnięcie deklarowanych produktów lub rezultatów, zgodnie z deklarowanym planem finansowym i w terminie określonym we wniosku o dofinansowanie.</w:t>
            </w:r>
          </w:p>
          <w:p w:rsidR="00BA5E48" w:rsidRPr="00FD5F84" w:rsidRDefault="00BA5E48" w:rsidP="00FD5F84">
            <w:pPr>
              <w:spacing w:before="40" w:after="0"/>
              <w:jc w:val="both"/>
              <w:rPr>
                <w:rFonts w:ascii="Arial" w:eastAsiaTheme="minorEastAsia" w:hAnsi="Arial" w:cs="Arial"/>
                <w:sz w:val="20"/>
                <w:szCs w:val="20"/>
                <w:lang w:eastAsia="pl-PL"/>
              </w:rPr>
            </w:pPr>
            <w:r w:rsidRPr="00FD5F84">
              <w:rPr>
                <w:rFonts w:ascii="Arial" w:eastAsia="MyriadPro-Regular" w:hAnsi="Arial" w:cs="Arial"/>
                <w:sz w:val="20"/>
                <w:szCs w:val="20"/>
                <w:lang w:eastAsia="pl-PL"/>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p w:rsidR="00BA5E48" w:rsidRPr="009B6D35" w:rsidRDefault="00BA5E48" w:rsidP="00AF309D">
            <w:pPr>
              <w:spacing w:before="40" w:after="0"/>
              <w:rPr>
                <w:rFonts w:ascii="Arial" w:hAnsi="Arial" w:cs="Arial"/>
                <w:sz w:val="20"/>
                <w:szCs w:val="20"/>
              </w:rPr>
            </w:pPr>
          </w:p>
        </w:tc>
        <w:tc>
          <w:tcPr>
            <w:tcW w:w="4733" w:type="dxa"/>
          </w:tcPr>
          <w:p w:rsidR="00BA5E48" w:rsidRDefault="00BA5E48" w:rsidP="00AF309D">
            <w:pPr>
              <w:spacing w:before="40" w:after="40"/>
              <w:rPr>
                <w:rFonts w:ascii="Arial" w:hAnsi="Arial" w:cs="Arial"/>
                <w:sz w:val="20"/>
                <w:szCs w:val="20"/>
              </w:rPr>
            </w:pPr>
            <w:r w:rsidRPr="009B6D35">
              <w:rPr>
                <w:rFonts w:ascii="Arial" w:hAnsi="Arial" w:cs="Arial"/>
                <w:sz w:val="20"/>
                <w:szCs w:val="20"/>
              </w:rPr>
              <w:t xml:space="preserve">Spełnienie kryterium jest konieczne do przyznania dofinansowania. </w:t>
            </w:r>
            <w:r>
              <w:rPr>
                <w:rFonts w:ascii="Arial" w:hAnsi="Arial" w:cs="Arial"/>
                <w:sz w:val="20"/>
                <w:szCs w:val="20"/>
              </w:rPr>
              <w:br/>
            </w:r>
            <w:r w:rsidRPr="009B6D35">
              <w:rPr>
                <w:rFonts w:ascii="Arial" w:hAnsi="Arial" w:cs="Arial"/>
                <w:sz w:val="20"/>
                <w:szCs w:val="20"/>
              </w:rPr>
              <w:t>Projekty niespełniające kryterium kierowane są do poprawy lub uzupełnienia.</w:t>
            </w:r>
          </w:p>
          <w:p w:rsidR="00BA5E48" w:rsidRPr="009B6D35" w:rsidRDefault="00BA5E48" w:rsidP="00AF309D">
            <w:pPr>
              <w:spacing w:before="40" w:after="40"/>
              <w:rPr>
                <w:rFonts w:ascii="Arial" w:hAnsi="Arial" w:cs="Arial"/>
                <w:sz w:val="20"/>
                <w:szCs w:val="20"/>
              </w:rPr>
            </w:pPr>
            <w:r>
              <w:rPr>
                <w:rFonts w:ascii="Arial" w:hAnsi="Arial" w:cs="Arial"/>
                <w:sz w:val="20"/>
                <w:szCs w:val="20"/>
              </w:rPr>
              <w:t>Kryterium weryfikowane będzie na etapie  oceny.</w:t>
            </w:r>
          </w:p>
          <w:p w:rsidR="00BA5E48" w:rsidRPr="009B6D35" w:rsidRDefault="00BA5E48" w:rsidP="00AF309D">
            <w:pPr>
              <w:spacing w:before="40" w:after="40"/>
              <w:rPr>
                <w:rFonts w:ascii="Arial" w:hAnsi="Arial" w:cs="Arial"/>
                <w:sz w:val="20"/>
                <w:szCs w:val="20"/>
              </w:rPr>
            </w:pPr>
            <w:r w:rsidRPr="009B6D35">
              <w:rPr>
                <w:rFonts w:ascii="Arial" w:hAnsi="Arial" w:cs="Arial"/>
                <w:sz w:val="20"/>
                <w:szCs w:val="20"/>
              </w:rPr>
              <w:t>Ocena spełniania kryterium polega na przypisaniu wartości logicznych „tak”, „nie”.</w:t>
            </w:r>
          </w:p>
        </w:tc>
      </w:tr>
    </w:tbl>
    <w:p w:rsidR="00BA5E48" w:rsidRDefault="00BA5E48"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BA5E48" w:rsidRPr="002B689F" w:rsidTr="009B6D35">
        <w:trPr>
          <w:jc w:val="center"/>
        </w:trPr>
        <w:tc>
          <w:tcPr>
            <w:tcW w:w="14175" w:type="dxa"/>
            <w:gridSpan w:val="4"/>
            <w:shd w:val="clear" w:color="auto" w:fill="D9D9D9" w:themeFill="background1" w:themeFillShade="D9"/>
            <w:vAlign w:val="center"/>
          </w:tcPr>
          <w:p w:rsidR="00BA5E48" w:rsidRPr="002B689F" w:rsidRDefault="00BA5E48" w:rsidP="009B6D35">
            <w:pPr>
              <w:spacing w:before="40" w:after="40" w:line="276" w:lineRule="auto"/>
              <w:jc w:val="center"/>
              <w:rPr>
                <w:rFonts w:ascii="Arial" w:hAnsi="Arial" w:cs="Arial"/>
                <w:b/>
                <w:sz w:val="20"/>
                <w:szCs w:val="20"/>
              </w:rPr>
            </w:pPr>
            <w:r w:rsidRPr="00C149FB">
              <w:rPr>
                <w:rFonts w:ascii="Arial" w:hAnsi="Arial" w:cs="Arial"/>
                <w:b/>
                <w:sz w:val="20"/>
                <w:szCs w:val="20"/>
              </w:rPr>
              <w:t>Kryteria administracyjno</w:t>
            </w:r>
            <w:r w:rsidRPr="00C149FB">
              <w:rPr>
                <w:rFonts w:ascii="Arial" w:hAnsi="Arial" w:cs="Arial" w:hint="eastAsia"/>
                <w:b/>
                <w:sz w:val="20"/>
                <w:szCs w:val="20"/>
              </w:rPr>
              <w:t>ś</w:t>
            </w:r>
            <w:r w:rsidRPr="00C149FB">
              <w:rPr>
                <w:rFonts w:ascii="Arial" w:hAnsi="Arial" w:cs="Arial"/>
                <w:b/>
                <w:sz w:val="20"/>
                <w:szCs w:val="20"/>
              </w:rPr>
              <w:t>ci</w:t>
            </w:r>
          </w:p>
        </w:tc>
      </w:tr>
      <w:tr w:rsidR="00BA5E48" w:rsidRPr="002B689F" w:rsidTr="009B6D35">
        <w:trPr>
          <w:jc w:val="center"/>
        </w:trPr>
        <w:tc>
          <w:tcPr>
            <w:tcW w:w="536" w:type="dxa"/>
          </w:tcPr>
          <w:p w:rsidR="00BA5E48" w:rsidRPr="002B689F" w:rsidRDefault="00BA5E48" w:rsidP="009B6D35">
            <w:pPr>
              <w:spacing w:before="40" w:after="40" w:line="276" w:lineRule="auto"/>
              <w:ind w:right="-84"/>
              <w:rPr>
                <w:rFonts w:ascii="Arial" w:hAnsi="Arial" w:cs="Arial"/>
                <w:sz w:val="20"/>
                <w:szCs w:val="20"/>
              </w:rPr>
            </w:pPr>
            <w:r w:rsidRPr="00C149FB">
              <w:rPr>
                <w:rFonts w:ascii="Arial" w:hAnsi="Arial" w:cs="Arial"/>
                <w:sz w:val="20"/>
                <w:szCs w:val="20"/>
              </w:rPr>
              <w:t>L.p.</w:t>
            </w:r>
          </w:p>
        </w:tc>
        <w:tc>
          <w:tcPr>
            <w:tcW w:w="2824" w:type="dxa"/>
            <w:vAlign w:val="center"/>
          </w:tcPr>
          <w:p w:rsidR="00BA5E48" w:rsidRPr="002B689F" w:rsidRDefault="00BA5E48" w:rsidP="009B6D35">
            <w:pPr>
              <w:spacing w:before="40" w:after="40" w:line="276" w:lineRule="auto"/>
              <w:jc w:val="center"/>
              <w:rPr>
                <w:rFonts w:ascii="Arial" w:hAnsi="Arial" w:cs="Arial"/>
                <w:sz w:val="20"/>
                <w:szCs w:val="20"/>
              </w:rPr>
            </w:pPr>
            <w:r w:rsidRPr="00C149FB">
              <w:rPr>
                <w:rFonts w:ascii="Arial" w:hAnsi="Arial" w:cs="Arial"/>
                <w:sz w:val="20"/>
                <w:szCs w:val="20"/>
              </w:rPr>
              <w:t>Nazwa kryterium</w:t>
            </w:r>
          </w:p>
        </w:tc>
        <w:tc>
          <w:tcPr>
            <w:tcW w:w="4803" w:type="dxa"/>
            <w:vAlign w:val="center"/>
          </w:tcPr>
          <w:p w:rsidR="00BA5E48" w:rsidRPr="002B689F" w:rsidRDefault="00BA5E48" w:rsidP="009B6D35">
            <w:pPr>
              <w:spacing w:before="40" w:after="40" w:line="276" w:lineRule="auto"/>
              <w:jc w:val="center"/>
              <w:rPr>
                <w:rFonts w:ascii="Arial" w:hAnsi="Arial" w:cs="Arial"/>
                <w:sz w:val="20"/>
                <w:szCs w:val="20"/>
              </w:rPr>
            </w:pPr>
            <w:r w:rsidRPr="00C149FB">
              <w:rPr>
                <w:rFonts w:ascii="Arial" w:hAnsi="Arial" w:cs="Arial"/>
                <w:sz w:val="20"/>
                <w:szCs w:val="20"/>
              </w:rPr>
              <w:t>Definicja kryterium</w:t>
            </w:r>
          </w:p>
        </w:tc>
        <w:tc>
          <w:tcPr>
            <w:tcW w:w="6012" w:type="dxa"/>
            <w:vAlign w:val="center"/>
          </w:tcPr>
          <w:p w:rsidR="00BA5E48" w:rsidRPr="002B689F" w:rsidRDefault="00BA5E48" w:rsidP="009B6D35">
            <w:pPr>
              <w:spacing w:before="40" w:after="40" w:line="276" w:lineRule="auto"/>
              <w:jc w:val="center"/>
              <w:rPr>
                <w:rFonts w:ascii="Arial" w:hAnsi="Arial" w:cs="Arial"/>
                <w:sz w:val="20"/>
                <w:szCs w:val="20"/>
              </w:rPr>
            </w:pPr>
            <w:r w:rsidRPr="00C149FB">
              <w:rPr>
                <w:rFonts w:ascii="Arial" w:hAnsi="Arial" w:cs="Arial"/>
                <w:sz w:val="20"/>
                <w:szCs w:val="20"/>
              </w:rPr>
              <w:t>Opis znaczenia kryterium</w:t>
            </w:r>
          </w:p>
        </w:tc>
      </w:tr>
      <w:tr w:rsidR="00BA5E48" w:rsidRPr="002B689F" w:rsidTr="009B6D35">
        <w:trPr>
          <w:jc w:val="center"/>
        </w:trPr>
        <w:tc>
          <w:tcPr>
            <w:tcW w:w="536" w:type="dxa"/>
          </w:tcPr>
          <w:p w:rsidR="00BA5E48" w:rsidRPr="002B689F" w:rsidRDefault="00BA5E48" w:rsidP="007D330E">
            <w:pPr>
              <w:spacing w:before="40" w:after="40" w:line="276" w:lineRule="auto"/>
              <w:jc w:val="center"/>
              <w:rPr>
                <w:rFonts w:ascii="Arial" w:hAnsi="Arial" w:cs="Arial"/>
                <w:sz w:val="20"/>
                <w:szCs w:val="20"/>
              </w:rPr>
            </w:pPr>
            <w:r w:rsidRPr="00C149FB">
              <w:rPr>
                <w:rFonts w:ascii="Arial" w:hAnsi="Arial" w:cs="Arial"/>
                <w:sz w:val="20"/>
                <w:szCs w:val="20"/>
              </w:rPr>
              <w:t>1</w:t>
            </w:r>
          </w:p>
        </w:tc>
        <w:tc>
          <w:tcPr>
            <w:tcW w:w="2824" w:type="dxa"/>
            <w:vAlign w:val="center"/>
          </w:tcPr>
          <w:p w:rsidR="00BA5E48" w:rsidRPr="002B689F" w:rsidRDefault="00BA5E48" w:rsidP="009B6D35">
            <w:pPr>
              <w:spacing w:before="40" w:after="40" w:line="276" w:lineRule="auto"/>
              <w:jc w:val="center"/>
              <w:rPr>
                <w:rFonts w:ascii="Arial" w:hAnsi="Arial" w:cs="Arial"/>
                <w:sz w:val="20"/>
                <w:szCs w:val="20"/>
              </w:rPr>
            </w:pPr>
            <w:r w:rsidRPr="00C149FB">
              <w:rPr>
                <w:rFonts w:ascii="Arial" w:hAnsi="Arial" w:cs="Arial"/>
                <w:sz w:val="20"/>
                <w:szCs w:val="20"/>
              </w:rPr>
              <w:t>2</w:t>
            </w:r>
          </w:p>
        </w:tc>
        <w:tc>
          <w:tcPr>
            <w:tcW w:w="4803" w:type="dxa"/>
            <w:vAlign w:val="center"/>
          </w:tcPr>
          <w:p w:rsidR="00BA5E48" w:rsidRPr="002B689F" w:rsidRDefault="00BA5E48" w:rsidP="009B6D35">
            <w:pPr>
              <w:spacing w:before="40" w:after="40" w:line="276" w:lineRule="auto"/>
              <w:jc w:val="center"/>
              <w:rPr>
                <w:rFonts w:ascii="Arial" w:hAnsi="Arial" w:cs="Arial"/>
                <w:sz w:val="20"/>
                <w:szCs w:val="20"/>
              </w:rPr>
            </w:pPr>
            <w:r w:rsidRPr="00C149FB">
              <w:rPr>
                <w:rFonts w:ascii="Arial" w:hAnsi="Arial" w:cs="Arial"/>
                <w:sz w:val="20"/>
                <w:szCs w:val="20"/>
              </w:rPr>
              <w:t>3</w:t>
            </w:r>
          </w:p>
        </w:tc>
        <w:tc>
          <w:tcPr>
            <w:tcW w:w="6012" w:type="dxa"/>
            <w:vAlign w:val="center"/>
          </w:tcPr>
          <w:p w:rsidR="00BA5E48" w:rsidRPr="002B689F" w:rsidRDefault="00BA5E48" w:rsidP="009B6D35">
            <w:pPr>
              <w:spacing w:before="40" w:after="40" w:line="276" w:lineRule="auto"/>
              <w:jc w:val="center"/>
              <w:rPr>
                <w:rFonts w:ascii="Arial" w:hAnsi="Arial" w:cs="Arial"/>
                <w:sz w:val="20"/>
                <w:szCs w:val="20"/>
              </w:rPr>
            </w:pPr>
            <w:r w:rsidRPr="00C149FB">
              <w:rPr>
                <w:rFonts w:ascii="Arial" w:hAnsi="Arial" w:cs="Arial"/>
                <w:sz w:val="20"/>
                <w:szCs w:val="20"/>
              </w:rPr>
              <w:t>4</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D330E">
            <w:pPr>
              <w:spacing w:before="40" w:after="40" w:line="276" w:lineRule="auto"/>
              <w:rPr>
                <w:rFonts w:ascii="Arial" w:hAnsi="Arial" w:cs="Arial"/>
                <w:sz w:val="20"/>
                <w:szCs w:val="20"/>
              </w:rPr>
            </w:pPr>
            <w:r w:rsidRPr="00C149FB">
              <w:rPr>
                <w:rFonts w:ascii="Arial" w:hAnsi="Arial" w:cs="Arial"/>
                <w:sz w:val="20"/>
                <w:szCs w:val="20"/>
              </w:rPr>
              <w:t>Intensywno</w:t>
            </w:r>
            <w:r w:rsidRPr="00C149FB">
              <w:rPr>
                <w:rFonts w:ascii="Arial" w:hAnsi="Arial" w:cs="Arial" w:hint="eastAsia"/>
                <w:sz w:val="20"/>
                <w:szCs w:val="20"/>
              </w:rPr>
              <w:t>ść</w:t>
            </w:r>
            <w:r w:rsidRPr="00C149FB">
              <w:rPr>
                <w:rFonts w:ascii="Arial" w:hAnsi="Arial" w:cs="Arial"/>
                <w:sz w:val="20"/>
                <w:szCs w:val="20"/>
              </w:rPr>
              <w:t xml:space="preserve"> wsparcia</w:t>
            </w:r>
          </w:p>
        </w:tc>
        <w:tc>
          <w:tcPr>
            <w:tcW w:w="4803" w:type="dxa"/>
          </w:tcPr>
          <w:p w:rsidR="00BA5E48" w:rsidRPr="002B689F" w:rsidRDefault="00BA5E48" w:rsidP="007D330E">
            <w:pPr>
              <w:spacing w:before="40" w:after="40" w:line="276" w:lineRule="auto"/>
              <w:rPr>
                <w:rFonts w:ascii="Arial" w:hAnsi="Arial" w:cs="Arial"/>
                <w:sz w:val="20"/>
                <w:szCs w:val="20"/>
              </w:rPr>
            </w:pPr>
            <w:r w:rsidRPr="00C149FB">
              <w:rPr>
                <w:rFonts w:ascii="Arial" w:hAnsi="Arial" w:cs="Arial"/>
                <w:sz w:val="20"/>
                <w:szCs w:val="20"/>
              </w:rPr>
              <w:t>Wnioskowana kwota i poziom wsparcia s</w:t>
            </w:r>
            <w:r w:rsidRPr="00C149FB">
              <w:rPr>
                <w:rFonts w:ascii="Arial" w:hAnsi="Arial" w:cs="Arial" w:hint="eastAsia"/>
                <w:sz w:val="20"/>
                <w:szCs w:val="20"/>
              </w:rPr>
              <w:t>ą</w:t>
            </w:r>
            <w:r w:rsidRPr="00C149FB">
              <w:rPr>
                <w:rFonts w:ascii="Arial" w:hAnsi="Arial" w:cs="Arial"/>
                <w:sz w:val="20"/>
                <w:szCs w:val="20"/>
              </w:rPr>
              <w:t xml:space="preserve"> zgodne z</w:t>
            </w:r>
            <w:r w:rsidRPr="00C149FB">
              <w:rPr>
                <w:rFonts w:ascii="Arial" w:hAnsi="Arial" w:cs="Arial" w:hint="eastAsia"/>
                <w:sz w:val="20"/>
                <w:szCs w:val="20"/>
              </w:rPr>
              <w:t> </w:t>
            </w:r>
            <w:r w:rsidRPr="00C149FB">
              <w:rPr>
                <w:rFonts w:ascii="Arial" w:hAnsi="Arial" w:cs="Arial"/>
                <w:sz w:val="20"/>
                <w:szCs w:val="20"/>
              </w:rPr>
              <w:t xml:space="preserve">zapisami </w:t>
            </w:r>
            <w:r w:rsidRPr="00C149FB">
              <w:rPr>
                <w:rFonts w:ascii="Arial" w:hAnsi="Arial" w:cs="Arial"/>
                <w:i/>
                <w:sz w:val="20"/>
                <w:szCs w:val="20"/>
              </w:rPr>
              <w:t>Regulaminu naboru</w:t>
            </w:r>
            <w:r w:rsidRPr="00C149FB">
              <w:rPr>
                <w:rFonts w:ascii="Arial" w:hAnsi="Arial" w:cs="Arial"/>
                <w:sz w:val="20"/>
                <w:szCs w:val="20"/>
              </w:rPr>
              <w:t>.</w:t>
            </w:r>
          </w:p>
        </w:tc>
        <w:tc>
          <w:tcPr>
            <w:tcW w:w="6012" w:type="dxa"/>
          </w:tcPr>
          <w:p w:rsidR="00BA5E48" w:rsidRPr="009B6D35" w:rsidRDefault="00BA5E48" w:rsidP="007D330E">
            <w:pPr>
              <w:spacing w:before="40" w:after="40" w:line="276" w:lineRule="auto"/>
              <w:rPr>
                <w:rFonts w:ascii="Arial" w:hAnsi="Arial" w:cs="Arial"/>
                <w:sz w:val="20"/>
                <w:szCs w:val="20"/>
              </w:rPr>
            </w:pPr>
            <w:r w:rsidRPr="009B6D35">
              <w:rPr>
                <w:rFonts w:ascii="Arial" w:hAnsi="Arial" w:cs="Arial"/>
                <w:sz w:val="20"/>
                <w:szCs w:val="20"/>
              </w:rPr>
              <w:t>Spełnienie kryterium jest konieczne do przyznania dofinansowania.</w:t>
            </w:r>
          </w:p>
          <w:p w:rsidR="00BA5E48" w:rsidRPr="009B6D35" w:rsidRDefault="00BA5E48" w:rsidP="007D330E">
            <w:pPr>
              <w:spacing w:before="40" w:after="40" w:line="276" w:lineRule="auto"/>
              <w:rPr>
                <w:rFonts w:ascii="Arial" w:hAnsi="Arial" w:cs="Arial"/>
                <w:sz w:val="20"/>
                <w:szCs w:val="20"/>
              </w:rPr>
            </w:pPr>
            <w:r w:rsidRPr="009B6D35">
              <w:rPr>
                <w:rFonts w:ascii="Arial" w:hAnsi="Arial" w:cs="Arial"/>
                <w:sz w:val="20"/>
                <w:szCs w:val="20"/>
              </w:rPr>
              <w:t>Projekty niespełniające kryterium kierowane są do poprawy lub uzupełnienia.</w:t>
            </w:r>
          </w:p>
          <w:p w:rsidR="00BA5E48" w:rsidRPr="009B6D35" w:rsidRDefault="00BA5E48" w:rsidP="007D330E">
            <w:pPr>
              <w:spacing w:before="40" w:after="40" w:line="276" w:lineRule="auto"/>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D330E">
            <w:pPr>
              <w:spacing w:before="40" w:after="40" w:line="276" w:lineRule="auto"/>
              <w:rPr>
                <w:rFonts w:ascii="Arial" w:hAnsi="Arial" w:cs="Arial"/>
                <w:sz w:val="20"/>
                <w:szCs w:val="20"/>
              </w:rPr>
            </w:pPr>
            <w:r w:rsidRPr="00C149FB">
              <w:rPr>
                <w:rFonts w:ascii="Arial" w:hAnsi="Arial" w:cs="Arial"/>
                <w:sz w:val="20"/>
                <w:szCs w:val="20"/>
              </w:rPr>
              <w:t>Zgodno</w:t>
            </w:r>
            <w:r w:rsidRPr="00C149FB">
              <w:rPr>
                <w:rFonts w:ascii="Arial" w:hAnsi="Arial" w:cs="Arial" w:hint="eastAsia"/>
                <w:sz w:val="20"/>
                <w:szCs w:val="20"/>
              </w:rPr>
              <w:t>ść</w:t>
            </w:r>
            <w:r w:rsidRPr="00C149FB">
              <w:rPr>
                <w:rFonts w:ascii="Arial" w:hAnsi="Arial" w:cs="Arial"/>
                <w:sz w:val="20"/>
                <w:szCs w:val="20"/>
              </w:rPr>
              <w:t xml:space="preserve"> z kwalifikowalno</w:t>
            </w:r>
            <w:r w:rsidRPr="00C149FB">
              <w:rPr>
                <w:rFonts w:ascii="Arial" w:hAnsi="Arial" w:cs="Arial" w:hint="eastAsia"/>
                <w:sz w:val="20"/>
                <w:szCs w:val="20"/>
              </w:rPr>
              <w:t>ś</w:t>
            </w:r>
            <w:r w:rsidRPr="00C149FB">
              <w:rPr>
                <w:rFonts w:ascii="Arial" w:hAnsi="Arial" w:cs="Arial"/>
                <w:sz w:val="20"/>
                <w:szCs w:val="20"/>
              </w:rPr>
              <w:t>ci</w:t>
            </w:r>
            <w:r w:rsidRPr="00C149FB">
              <w:rPr>
                <w:rFonts w:ascii="Arial" w:hAnsi="Arial" w:cs="Arial" w:hint="eastAsia"/>
                <w:sz w:val="20"/>
                <w:szCs w:val="20"/>
              </w:rPr>
              <w:t>ą</w:t>
            </w:r>
            <w:r w:rsidRPr="00C149FB">
              <w:rPr>
                <w:rFonts w:ascii="Arial" w:hAnsi="Arial" w:cs="Arial"/>
                <w:sz w:val="20"/>
                <w:szCs w:val="20"/>
              </w:rPr>
              <w:t xml:space="preserve"> wydatk</w:t>
            </w:r>
            <w:r w:rsidRPr="00C149FB">
              <w:rPr>
                <w:rFonts w:ascii="Arial" w:hAnsi="Arial" w:cs="Arial" w:hint="eastAsia"/>
                <w:sz w:val="20"/>
                <w:szCs w:val="20"/>
              </w:rPr>
              <w:t>ó</w:t>
            </w:r>
            <w:r w:rsidRPr="00C149FB">
              <w:rPr>
                <w:rFonts w:ascii="Arial" w:hAnsi="Arial" w:cs="Arial"/>
                <w:sz w:val="20"/>
                <w:szCs w:val="20"/>
              </w:rPr>
              <w:t>w.</w:t>
            </w:r>
          </w:p>
        </w:tc>
        <w:tc>
          <w:tcPr>
            <w:tcW w:w="4803" w:type="dxa"/>
          </w:tcPr>
          <w:p w:rsidR="00BA5E48" w:rsidRDefault="00BA5E48" w:rsidP="00AF309D">
            <w:pPr>
              <w:spacing w:before="40" w:after="40" w:line="276" w:lineRule="auto"/>
              <w:jc w:val="both"/>
              <w:rPr>
                <w:rFonts w:ascii="Arial" w:hAnsi="Arial" w:cs="Arial"/>
                <w:sz w:val="20"/>
                <w:szCs w:val="20"/>
              </w:rPr>
            </w:pPr>
            <w:r w:rsidRPr="00C149FB">
              <w:rPr>
                <w:rFonts w:ascii="Arial" w:hAnsi="Arial" w:cs="Arial"/>
                <w:sz w:val="20"/>
                <w:szCs w:val="20"/>
              </w:rPr>
              <w:t>Wydatki w projekcie s</w:t>
            </w:r>
            <w:r w:rsidRPr="00C149FB">
              <w:rPr>
                <w:rFonts w:ascii="Arial" w:hAnsi="Arial" w:cs="Arial" w:hint="eastAsia"/>
                <w:sz w:val="20"/>
                <w:szCs w:val="20"/>
              </w:rPr>
              <w:t>ą</w:t>
            </w:r>
            <w:r w:rsidRPr="00C149FB">
              <w:rPr>
                <w:rFonts w:ascii="Arial" w:hAnsi="Arial" w:cs="Arial"/>
                <w:sz w:val="20"/>
                <w:szCs w:val="20"/>
              </w:rPr>
              <w:t xml:space="preserve"> zgodne z </w:t>
            </w:r>
            <w:r w:rsidRPr="00C149FB">
              <w:rPr>
                <w:rFonts w:ascii="Arial" w:eastAsia="Times New Roman" w:hAnsi="Arial" w:cs="Arial"/>
                <w:i/>
                <w:sz w:val="20"/>
                <w:szCs w:val="20"/>
                <w:lang w:eastAsia="pl-PL"/>
              </w:rPr>
              <w:t xml:space="preserve">Wytycznymi </w:t>
            </w:r>
            <w:r>
              <w:rPr>
                <w:rFonts w:ascii="Arial" w:eastAsia="Times New Roman" w:hAnsi="Arial" w:cs="Arial"/>
                <w:i/>
                <w:sz w:val="20"/>
                <w:szCs w:val="20"/>
                <w:lang w:eastAsia="pl-PL"/>
              </w:rPr>
              <w:br/>
            </w:r>
            <w:r w:rsidRPr="00C149FB">
              <w:rPr>
                <w:rFonts w:ascii="Arial" w:eastAsia="Times New Roman" w:hAnsi="Arial" w:cs="Arial"/>
                <w:i/>
                <w:sz w:val="20"/>
                <w:szCs w:val="20"/>
                <w:lang w:eastAsia="pl-PL"/>
              </w:rPr>
              <w:t>w zakresie kwalifikowalno</w:t>
            </w:r>
            <w:r w:rsidRPr="00C149FB">
              <w:rPr>
                <w:rFonts w:ascii="Arial" w:eastAsia="Times New Roman" w:hAnsi="Arial" w:cs="Arial" w:hint="eastAsia"/>
                <w:i/>
                <w:sz w:val="20"/>
                <w:szCs w:val="20"/>
                <w:lang w:eastAsia="pl-PL"/>
              </w:rPr>
              <w:t>ś</w:t>
            </w:r>
            <w:r w:rsidRPr="00C149FB">
              <w:rPr>
                <w:rFonts w:ascii="Arial" w:eastAsia="Times New Roman" w:hAnsi="Arial" w:cs="Arial"/>
                <w:i/>
                <w:sz w:val="20"/>
                <w:szCs w:val="20"/>
                <w:lang w:eastAsia="pl-PL"/>
              </w:rPr>
              <w:t>ci wydatk</w:t>
            </w:r>
            <w:r w:rsidRPr="00C149FB">
              <w:rPr>
                <w:rFonts w:ascii="Arial" w:eastAsia="Times New Roman" w:hAnsi="Arial" w:cs="Arial" w:hint="eastAsia"/>
                <w:i/>
                <w:sz w:val="20"/>
                <w:szCs w:val="20"/>
                <w:lang w:eastAsia="pl-PL"/>
              </w:rPr>
              <w:t>ó</w:t>
            </w:r>
            <w:r w:rsidRPr="00C149FB">
              <w:rPr>
                <w:rFonts w:ascii="Arial" w:eastAsia="Times New Roman" w:hAnsi="Arial" w:cs="Arial"/>
                <w:i/>
                <w:sz w:val="20"/>
                <w:szCs w:val="20"/>
                <w:lang w:eastAsia="pl-PL"/>
              </w:rPr>
              <w:t>w</w:t>
            </w:r>
            <w:r>
              <w:rPr>
                <w:rFonts w:ascii="Arial" w:eastAsia="Times New Roman" w:hAnsi="Arial" w:cs="Arial"/>
                <w:i/>
                <w:sz w:val="20"/>
                <w:szCs w:val="20"/>
                <w:lang w:eastAsia="pl-PL"/>
              </w:rPr>
              <w:t xml:space="preserve"> w ramach</w:t>
            </w:r>
            <w:r w:rsidRPr="00C149FB">
              <w:rPr>
                <w:rFonts w:ascii="Arial" w:eastAsia="Times New Roman" w:hAnsi="Arial" w:cs="Arial"/>
                <w:i/>
                <w:sz w:val="20"/>
                <w:szCs w:val="20"/>
                <w:lang w:eastAsia="pl-PL"/>
              </w:rPr>
              <w:t xml:space="preserve"> Europejskiego Funduszu Rozwoju Regionalnego, Europejskiego Funduszu Spo</w:t>
            </w:r>
            <w:r w:rsidRPr="00C149FB">
              <w:rPr>
                <w:rFonts w:ascii="Arial" w:eastAsia="Times New Roman" w:hAnsi="Arial" w:cs="Arial" w:hint="eastAsia"/>
                <w:i/>
                <w:sz w:val="20"/>
                <w:szCs w:val="20"/>
                <w:lang w:eastAsia="pl-PL"/>
              </w:rPr>
              <w:t>ł</w:t>
            </w:r>
            <w:r w:rsidRPr="00C149FB">
              <w:rPr>
                <w:rFonts w:ascii="Arial" w:eastAsia="Times New Roman" w:hAnsi="Arial" w:cs="Arial"/>
                <w:i/>
                <w:sz w:val="20"/>
                <w:szCs w:val="20"/>
                <w:lang w:eastAsia="pl-PL"/>
              </w:rPr>
              <w:t>ecznego oraz Funduszu Sp</w:t>
            </w:r>
            <w:r w:rsidRPr="00C149FB">
              <w:rPr>
                <w:rFonts w:ascii="Arial" w:eastAsia="Times New Roman" w:hAnsi="Arial" w:cs="Arial" w:hint="eastAsia"/>
                <w:i/>
                <w:sz w:val="20"/>
                <w:szCs w:val="20"/>
                <w:lang w:eastAsia="pl-PL"/>
              </w:rPr>
              <w:t>ó</w:t>
            </w:r>
            <w:r w:rsidRPr="00C149FB">
              <w:rPr>
                <w:rFonts w:ascii="Arial" w:eastAsia="Times New Roman" w:hAnsi="Arial" w:cs="Arial"/>
                <w:i/>
                <w:sz w:val="20"/>
                <w:szCs w:val="20"/>
                <w:lang w:eastAsia="pl-PL"/>
              </w:rPr>
              <w:t>jno</w:t>
            </w:r>
            <w:r w:rsidRPr="00C149FB">
              <w:rPr>
                <w:rFonts w:ascii="Arial" w:eastAsia="Times New Roman" w:hAnsi="Arial" w:cs="Arial" w:hint="eastAsia"/>
                <w:i/>
                <w:sz w:val="20"/>
                <w:szCs w:val="20"/>
                <w:lang w:eastAsia="pl-PL"/>
              </w:rPr>
              <w:t>ś</w:t>
            </w:r>
            <w:r w:rsidRPr="00C149FB">
              <w:rPr>
                <w:rFonts w:ascii="Arial" w:eastAsia="Times New Roman" w:hAnsi="Arial" w:cs="Arial"/>
                <w:i/>
                <w:sz w:val="20"/>
                <w:szCs w:val="20"/>
                <w:lang w:eastAsia="pl-PL"/>
              </w:rPr>
              <w:t>ci w okresie programowania 2014-2020</w:t>
            </w:r>
            <w:r w:rsidRPr="00C149FB">
              <w:rPr>
                <w:rFonts w:ascii="Arial" w:eastAsia="Times New Roman" w:hAnsi="Arial" w:cs="Arial"/>
                <w:sz w:val="20"/>
                <w:szCs w:val="20"/>
                <w:lang w:eastAsia="pl-PL"/>
              </w:rPr>
              <w:t xml:space="preserve"> oraz</w:t>
            </w:r>
            <w:r w:rsidRPr="00C149FB">
              <w:rPr>
                <w:rFonts w:ascii="Arial" w:eastAsia="Times New Roman" w:hAnsi="Arial" w:cs="Arial" w:hint="eastAsia"/>
                <w:color w:val="000000"/>
                <w:sz w:val="20"/>
                <w:szCs w:val="20"/>
                <w:lang w:eastAsia="pl-PL"/>
              </w:rPr>
              <w:t> </w:t>
            </w:r>
            <w:r w:rsidRPr="00C149FB">
              <w:rPr>
                <w:rFonts w:ascii="Arial" w:hAnsi="Arial" w:cs="Arial"/>
                <w:sz w:val="20"/>
                <w:szCs w:val="20"/>
              </w:rPr>
              <w:t xml:space="preserve"> </w:t>
            </w:r>
            <w:r w:rsidRPr="00256439">
              <w:rPr>
                <w:rFonts w:ascii="Arial" w:eastAsia="Times New Roman" w:hAnsi="Arial" w:cs="Arial"/>
                <w:i/>
                <w:sz w:val="20"/>
                <w:szCs w:val="20"/>
              </w:rPr>
              <w:t>Wytycznymi w zakresie realizacji przedsięwzięć w obszarze włączenia społecznego i zwalczania ubóstwa z wykorzystaniem środków Europejskiego Funduszu Społecznego i Europejskiego Funduszu Rozwoju Regionalnego na lata 2014-2020</w:t>
            </w:r>
            <w:r w:rsidRPr="00C149FB">
              <w:rPr>
                <w:rFonts w:ascii="Arial" w:hAnsi="Arial" w:cs="Arial"/>
                <w:sz w:val="20"/>
                <w:szCs w:val="20"/>
              </w:rPr>
              <w:t>.</w:t>
            </w:r>
          </w:p>
          <w:p w:rsidR="00BA5E48" w:rsidRDefault="00BA5E48" w:rsidP="00AF309D">
            <w:pPr>
              <w:spacing w:before="40" w:after="40" w:line="276" w:lineRule="auto"/>
              <w:jc w:val="both"/>
              <w:rPr>
                <w:rFonts w:ascii="Arial" w:hAnsi="Arial" w:cs="Arial"/>
                <w:sz w:val="20"/>
                <w:szCs w:val="20"/>
              </w:rPr>
            </w:pPr>
            <w:r w:rsidRPr="00C149FB">
              <w:rPr>
                <w:rFonts w:ascii="Arial" w:hAnsi="Arial" w:cs="Arial"/>
                <w:sz w:val="20"/>
                <w:szCs w:val="20"/>
              </w:rPr>
              <w:t>Warto</w:t>
            </w:r>
            <w:r w:rsidRPr="00C149FB">
              <w:rPr>
                <w:rFonts w:ascii="Arial" w:hAnsi="Arial" w:cs="Arial" w:hint="eastAsia"/>
                <w:sz w:val="20"/>
                <w:szCs w:val="20"/>
              </w:rPr>
              <w:t>ść</w:t>
            </w:r>
            <w:r w:rsidRPr="00C149FB">
              <w:rPr>
                <w:rFonts w:ascii="Arial" w:hAnsi="Arial" w:cs="Arial"/>
                <w:sz w:val="20"/>
                <w:szCs w:val="20"/>
              </w:rPr>
              <w:t xml:space="preserve"> koszt</w:t>
            </w:r>
            <w:r w:rsidRPr="00C149FB">
              <w:rPr>
                <w:rFonts w:ascii="Arial" w:hAnsi="Arial" w:cs="Arial" w:hint="eastAsia"/>
                <w:sz w:val="20"/>
                <w:szCs w:val="20"/>
              </w:rPr>
              <w:t>ó</w:t>
            </w:r>
            <w:r w:rsidRPr="00C149FB">
              <w:rPr>
                <w:rFonts w:ascii="Arial" w:hAnsi="Arial" w:cs="Arial"/>
                <w:sz w:val="20"/>
                <w:szCs w:val="20"/>
              </w:rPr>
              <w:t>w po</w:t>
            </w:r>
            <w:r w:rsidRPr="00C149FB">
              <w:rPr>
                <w:rFonts w:ascii="Arial" w:hAnsi="Arial" w:cs="Arial" w:hint="eastAsia"/>
                <w:sz w:val="20"/>
                <w:szCs w:val="20"/>
              </w:rPr>
              <w:t>ś</w:t>
            </w:r>
            <w:r w:rsidRPr="00C149FB">
              <w:rPr>
                <w:rFonts w:ascii="Arial" w:hAnsi="Arial" w:cs="Arial"/>
                <w:sz w:val="20"/>
                <w:szCs w:val="20"/>
              </w:rPr>
              <w:t>rednich rozliczanych rycza</w:t>
            </w:r>
            <w:r w:rsidRPr="00C149FB">
              <w:rPr>
                <w:rFonts w:ascii="Arial" w:hAnsi="Arial" w:cs="Arial" w:hint="eastAsia"/>
                <w:sz w:val="20"/>
                <w:szCs w:val="20"/>
              </w:rPr>
              <w:t>ł</w:t>
            </w:r>
            <w:r w:rsidRPr="00C149FB">
              <w:rPr>
                <w:rFonts w:ascii="Arial" w:hAnsi="Arial" w:cs="Arial"/>
                <w:sz w:val="20"/>
                <w:szCs w:val="20"/>
              </w:rPr>
              <w:t>tem zosta</w:t>
            </w:r>
            <w:r w:rsidRPr="00C149FB">
              <w:rPr>
                <w:rFonts w:ascii="Arial" w:hAnsi="Arial" w:cs="Arial" w:hint="eastAsia"/>
                <w:sz w:val="20"/>
                <w:szCs w:val="20"/>
              </w:rPr>
              <w:t>ł</w:t>
            </w:r>
            <w:r w:rsidRPr="00C149FB">
              <w:rPr>
                <w:rFonts w:ascii="Arial" w:hAnsi="Arial" w:cs="Arial"/>
                <w:sz w:val="20"/>
                <w:szCs w:val="20"/>
              </w:rPr>
              <w:t xml:space="preserve">a wyliczona zgodnie z </w:t>
            </w:r>
            <w:r w:rsidRPr="00C149FB">
              <w:rPr>
                <w:rFonts w:ascii="Arial" w:eastAsia="Times New Roman" w:hAnsi="Arial" w:cs="Arial"/>
                <w:i/>
                <w:sz w:val="20"/>
                <w:szCs w:val="20"/>
                <w:lang w:eastAsia="pl-PL"/>
              </w:rPr>
              <w:t xml:space="preserve">Wytycznymi </w:t>
            </w:r>
            <w:r>
              <w:rPr>
                <w:rFonts w:ascii="Arial" w:eastAsia="Times New Roman" w:hAnsi="Arial" w:cs="Arial"/>
                <w:i/>
                <w:sz w:val="20"/>
                <w:szCs w:val="20"/>
                <w:lang w:eastAsia="pl-PL"/>
              </w:rPr>
              <w:br/>
            </w:r>
            <w:r w:rsidRPr="00C149FB">
              <w:rPr>
                <w:rFonts w:ascii="Arial" w:eastAsia="Times New Roman" w:hAnsi="Arial" w:cs="Arial"/>
                <w:i/>
                <w:sz w:val="20"/>
                <w:szCs w:val="20"/>
                <w:lang w:eastAsia="pl-PL"/>
              </w:rPr>
              <w:t>w zakresie kwalifikowalno</w:t>
            </w:r>
            <w:r w:rsidRPr="00C149FB">
              <w:rPr>
                <w:rFonts w:ascii="Arial" w:eastAsia="Times New Roman" w:hAnsi="Arial" w:cs="Arial" w:hint="eastAsia"/>
                <w:i/>
                <w:sz w:val="20"/>
                <w:szCs w:val="20"/>
                <w:lang w:eastAsia="pl-PL"/>
              </w:rPr>
              <w:t>ś</w:t>
            </w:r>
            <w:r w:rsidRPr="00C149FB">
              <w:rPr>
                <w:rFonts w:ascii="Arial" w:eastAsia="Times New Roman" w:hAnsi="Arial" w:cs="Arial"/>
                <w:i/>
                <w:sz w:val="20"/>
                <w:szCs w:val="20"/>
                <w:lang w:eastAsia="pl-PL"/>
              </w:rPr>
              <w:t>ci wydatk</w:t>
            </w:r>
            <w:r w:rsidRPr="00C149FB">
              <w:rPr>
                <w:rFonts w:ascii="Arial" w:eastAsia="Times New Roman" w:hAnsi="Arial" w:cs="Arial" w:hint="eastAsia"/>
                <w:i/>
                <w:sz w:val="20"/>
                <w:szCs w:val="20"/>
                <w:lang w:eastAsia="pl-PL"/>
              </w:rPr>
              <w:t>ó</w:t>
            </w:r>
            <w:r w:rsidRPr="00C149FB">
              <w:rPr>
                <w:rFonts w:ascii="Arial" w:eastAsia="Times New Roman" w:hAnsi="Arial" w:cs="Arial"/>
                <w:i/>
                <w:sz w:val="20"/>
                <w:szCs w:val="20"/>
                <w:lang w:eastAsia="pl-PL"/>
              </w:rPr>
              <w:t>w</w:t>
            </w:r>
            <w:r>
              <w:rPr>
                <w:rFonts w:ascii="Arial" w:eastAsia="Times New Roman" w:hAnsi="Arial" w:cs="Arial"/>
                <w:i/>
                <w:sz w:val="20"/>
                <w:szCs w:val="20"/>
                <w:lang w:eastAsia="pl-PL"/>
              </w:rPr>
              <w:t xml:space="preserve"> w ramach</w:t>
            </w:r>
            <w:r w:rsidRPr="00C149FB">
              <w:rPr>
                <w:rFonts w:ascii="Arial" w:eastAsia="Times New Roman" w:hAnsi="Arial" w:cs="Arial"/>
                <w:i/>
                <w:sz w:val="20"/>
                <w:szCs w:val="20"/>
                <w:lang w:eastAsia="pl-PL"/>
              </w:rPr>
              <w:t xml:space="preserve"> Europejskiego Funduszu Rozwoju Regionalnego, Europejskiego Funduszu Spo</w:t>
            </w:r>
            <w:r w:rsidRPr="00C149FB">
              <w:rPr>
                <w:rFonts w:ascii="Arial" w:eastAsia="Times New Roman" w:hAnsi="Arial" w:cs="Arial" w:hint="eastAsia"/>
                <w:i/>
                <w:sz w:val="20"/>
                <w:szCs w:val="20"/>
                <w:lang w:eastAsia="pl-PL"/>
              </w:rPr>
              <w:t>ł</w:t>
            </w:r>
            <w:r w:rsidRPr="00C149FB">
              <w:rPr>
                <w:rFonts w:ascii="Arial" w:eastAsia="Times New Roman" w:hAnsi="Arial" w:cs="Arial"/>
                <w:i/>
                <w:sz w:val="20"/>
                <w:szCs w:val="20"/>
                <w:lang w:eastAsia="pl-PL"/>
              </w:rPr>
              <w:t>ecznego oraz Funduszu Sp</w:t>
            </w:r>
            <w:r w:rsidRPr="00C149FB">
              <w:rPr>
                <w:rFonts w:ascii="Arial" w:eastAsia="Times New Roman" w:hAnsi="Arial" w:cs="Arial" w:hint="eastAsia"/>
                <w:i/>
                <w:sz w:val="20"/>
                <w:szCs w:val="20"/>
                <w:lang w:eastAsia="pl-PL"/>
              </w:rPr>
              <w:t>ó</w:t>
            </w:r>
            <w:r w:rsidRPr="00C149FB">
              <w:rPr>
                <w:rFonts w:ascii="Arial" w:eastAsia="Times New Roman" w:hAnsi="Arial" w:cs="Arial"/>
                <w:i/>
                <w:sz w:val="20"/>
                <w:szCs w:val="20"/>
                <w:lang w:eastAsia="pl-PL"/>
              </w:rPr>
              <w:t>jno</w:t>
            </w:r>
            <w:r w:rsidRPr="00C149FB">
              <w:rPr>
                <w:rFonts w:ascii="Arial" w:eastAsia="Times New Roman" w:hAnsi="Arial" w:cs="Arial" w:hint="eastAsia"/>
                <w:i/>
                <w:sz w:val="20"/>
                <w:szCs w:val="20"/>
                <w:lang w:eastAsia="pl-PL"/>
              </w:rPr>
              <w:t>ś</w:t>
            </w:r>
            <w:r w:rsidRPr="00C149FB">
              <w:rPr>
                <w:rFonts w:ascii="Arial" w:eastAsia="Times New Roman" w:hAnsi="Arial" w:cs="Arial"/>
                <w:i/>
                <w:sz w:val="20"/>
                <w:szCs w:val="20"/>
                <w:lang w:eastAsia="pl-PL"/>
              </w:rPr>
              <w:t>ci w okresie programowania 2014-2020</w:t>
            </w:r>
          </w:p>
        </w:tc>
        <w:tc>
          <w:tcPr>
            <w:tcW w:w="6012" w:type="dxa"/>
          </w:tcPr>
          <w:p w:rsidR="00BA5E48" w:rsidRPr="009B6D35" w:rsidRDefault="00BA5E48" w:rsidP="007D330E">
            <w:pPr>
              <w:spacing w:before="40" w:after="40" w:line="276" w:lineRule="auto"/>
              <w:rPr>
                <w:rFonts w:ascii="Arial" w:hAnsi="Arial" w:cs="Arial"/>
                <w:sz w:val="20"/>
                <w:szCs w:val="20"/>
              </w:rPr>
            </w:pPr>
            <w:r w:rsidRPr="009B6D35">
              <w:rPr>
                <w:rFonts w:ascii="Arial" w:hAnsi="Arial" w:cs="Arial"/>
                <w:sz w:val="20"/>
                <w:szCs w:val="20"/>
              </w:rPr>
              <w:t>Spełnienie kryterium jest konieczne do przyznania dofinansowania.</w:t>
            </w:r>
          </w:p>
          <w:p w:rsidR="00BA5E48" w:rsidRDefault="00BA5E48" w:rsidP="007D330E">
            <w:pPr>
              <w:spacing w:before="40" w:after="40" w:line="276" w:lineRule="auto"/>
              <w:rPr>
                <w:rFonts w:ascii="Arial" w:hAnsi="Arial" w:cs="Arial"/>
                <w:sz w:val="20"/>
                <w:szCs w:val="20"/>
              </w:rPr>
            </w:pPr>
            <w:r w:rsidRPr="009B6D35">
              <w:rPr>
                <w:rFonts w:ascii="Arial" w:hAnsi="Arial" w:cs="Arial"/>
                <w:sz w:val="20"/>
                <w:szCs w:val="20"/>
              </w:rPr>
              <w:t>Projekty niespełniające kryterium kierowane są do poprawy lub uzupełnienia.</w:t>
            </w:r>
          </w:p>
          <w:p w:rsidR="00BA5E48" w:rsidRDefault="00BA5E48" w:rsidP="00CF7CEE">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naboru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 xml:space="preserve">mających wpływ na założenia dotyczące kwalifikowalności wydatków.  </w:t>
            </w:r>
          </w:p>
          <w:p w:rsidR="00BA5E48" w:rsidRPr="009B6D35" w:rsidRDefault="00BA5E48" w:rsidP="007D330E">
            <w:pPr>
              <w:spacing w:before="40" w:after="40" w:line="276" w:lineRule="auto"/>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D330E">
            <w:pPr>
              <w:spacing w:before="40" w:after="40" w:line="276" w:lineRule="auto"/>
              <w:rPr>
                <w:rFonts w:ascii="Arial" w:hAnsi="Arial" w:cs="Arial"/>
                <w:sz w:val="20"/>
                <w:szCs w:val="20"/>
              </w:rPr>
            </w:pPr>
            <w:r w:rsidRPr="00C149FB">
              <w:rPr>
                <w:rFonts w:ascii="Arial" w:eastAsia="MyriadPro-Regular" w:hAnsi="Arial" w:cs="Arial" w:hint="eastAsia"/>
                <w:sz w:val="20"/>
                <w:szCs w:val="20"/>
              </w:rPr>
              <w:t>Zgodność z warunkami realizacji wsparcia.</w:t>
            </w:r>
          </w:p>
        </w:tc>
        <w:tc>
          <w:tcPr>
            <w:tcW w:w="4803" w:type="dxa"/>
          </w:tcPr>
          <w:p w:rsidR="00BA5E48" w:rsidRDefault="00BA5E48" w:rsidP="00044A34">
            <w:pPr>
              <w:spacing w:before="40" w:after="40" w:line="276" w:lineRule="auto"/>
              <w:rPr>
                <w:rFonts w:ascii="Arial" w:hAnsi="Arial" w:cs="Arial"/>
                <w:sz w:val="20"/>
                <w:szCs w:val="20"/>
              </w:rPr>
            </w:pPr>
            <w:r w:rsidRPr="00C149FB">
              <w:rPr>
                <w:rFonts w:ascii="Arial" w:eastAsia="MyriadPro-Regular" w:hAnsi="Arial" w:cs="Arial" w:hint="eastAsia"/>
                <w:sz w:val="20"/>
                <w:szCs w:val="20"/>
              </w:rPr>
              <w:t xml:space="preserve">Wniosek został sporządzony zgodnie </w:t>
            </w:r>
            <w:r>
              <w:rPr>
                <w:rFonts w:ascii="Arial" w:eastAsia="MyriadPro-Regular" w:hAnsi="Arial" w:cs="Arial"/>
                <w:sz w:val="20"/>
                <w:szCs w:val="20"/>
              </w:rPr>
              <w:br/>
            </w:r>
            <w:r w:rsidRPr="00C149FB">
              <w:rPr>
                <w:rFonts w:ascii="Arial" w:eastAsia="MyriadPro-Regular" w:hAnsi="Arial" w:cs="Arial" w:hint="eastAsia"/>
                <w:sz w:val="20"/>
                <w:szCs w:val="20"/>
              </w:rPr>
              <w:t>z uwarunkowaniami realizacji wsparcia określonymi w</w:t>
            </w:r>
            <w:r>
              <w:rPr>
                <w:rFonts w:ascii="Arial" w:eastAsia="MyriadPro-Regular" w:hAnsi="Arial" w:cs="Arial"/>
                <w:sz w:val="20"/>
                <w:szCs w:val="20"/>
              </w:rPr>
              <w:t xml:space="preserve">e </w:t>
            </w:r>
            <w:r w:rsidRPr="00C149FB">
              <w:rPr>
                <w:rFonts w:ascii="Arial" w:eastAsia="MyriadPro-Regular" w:hAnsi="Arial" w:cs="Arial" w:hint="eastAsia"/>
                <w:sz w:val="20"/>
                <w:szCs w:val="20"/>
              </w:rPr>
              <w:t xml:space="preserve"> </w:t>
            </w:r>
            <w:r>
              <w:rPr>
                <w:rFonts w:ascii="Arial" w:eastAsia="MyriadPro-Regular" w:hAnsi="Arial" w:cs="Arial"/>
                <w:sz w:val="20"/>
                <w:szCs w:val="20"/>
              </w:rPr>
              <w:t>właściwych wytycznych obszarowych oraz z zasadami realizacji wsparcia wskazanymi przez IP  w</w:t>
            </w:r>
            <w:r w:rsidRPr="00C149FB">
              <w:rPr>
                <w:rFonts w:ascii="Arial" w:eastAsia="MyriadPro-Regular" w:hAnsi="Arial" w:cs="Arial" w:hint="eastAsia"/>
                <w:sz w:val="20"/>
                <w:szCs w:val="20"/>
              </w:rPr>
              <w:t xml:space="preserve"> </w:t>
            </w:r>
            <w:r w:rsidRPr="00C149FB">
              <w:rPr>
                <w:rFonts w:ascii="Arial" w:eastAsia="MyriadPro-Regular" w:hAnsi="Arial" w:cs="Arial" w:hint="eastAsia"/>
                <w:i/>
                <w:sz w:val="20"/>
                <w:szCs w:val="20"/>
              </w:rPr>
              <w:t>Regulaminie naboru</w:t>
            </w:r>
            <w:r w:rsidRPr="00447143">
              <w:rPr>
                <w:rFonts w:ascii="Arial" w:eastAsia="MyriadPro-Regular" w:hAnsi="Arial" w:cs="Arial"/>
                <w:sz w:val="20"/>
                <w:szCs w:val="20"/>
              </w:rPr>
              <w:t xml:space="preserve"> </w:t>
            </w:r>
            <w:r>
              <w:rPr>
                <w:rFonts w:ascii="Arial" w:eastAsia="MyriadPro-Regular" w:hAnsi="Arial" w:cs="Arial"/>
                <w:sz w:val="20"/>
                <w:szCs w:val="20"/>
              </w:rPr>
              <w:t>(</w:t>
            </w:r>
            <w:r w:rsidRPr="00447143">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r w:rsidRPr="00C149FB">
              <w:rPr>
                <w:rFonts w:ascii="Arial" w:eastAsia="MyriadPro-Regular" w:hAnsi="Arial" w:cs="Arial" w:hint="eastAsia"/>
                <w:i/>
                <w:sz w:val="20"/>
                <w:szCs w:val="20"/>
              </w:rPr>
              <w:t>.</w:t>
            </w:r>
          </w:p>
        </w:tc>
        <w:tc>
          <w:tcPr>
            <w:tcW w:w="6012" w:type="dxa"/>
          </w:tcPr>
          <w:p w:rsidR="00BA5E48" w:rsidRDefault="00BA5E48" w:rsidP="009B6D35">
            <w:pPr>
              <w:autoSpaceDE w:val="0"/>
              <w:autoSpaceDN w:val="0"/>
              <w:adjustRightInd w:val="0"/>
              <w:spacing w:line="276" w:lineRule="auto"/>
              <w:jc w:val="both"/>
              <w:rPr>
                <w:rFonts w:ascii="Arial" w:eastAsia="MyriadPro-Regular" w:hAnsi="Arial" w:cs="Arial"/>
                <w:sz w:val="20"/>
                <w:szCs w:val="20"/>
              </w:rPr>
            </w:pPr>
          </w:p>
          <w:p w:rsidR="00BA5E48" w:rsidRPr="009B6D35" w:rsidRDefault="00BA5E48" w:rsidP="009B6D35">
            <w:pPr>
              <w:autoSpaceDE w:val="0"/>
              <w:autoSpaceDN w:val="0"/>
              <w:adjustRightInd w:val="0"/>
              <w:spacing w:line="276" w:lineRule="auto"/>
              <w:rPr>
                <w:rFonts w:ascii="Arial" w:eastAsia="MyriadPro-Regular" w:hAnsi="Arial" w:cs="Arial"/>
                <w:sz w:val="20"/>
                <w:szCs w:val="20"/>
              </w:rPr>
            </w:pPr>
            <w:r w:rsidRPr="009B6D35">
              <w:rPr>
                <w:rFonts w:ascii="Arial" w:eastAsia="MyriadPro-Regular" w:hAnsi="Arial" w:cs="Arial"/>
                <w:sz w:val="20"/>
                <w:szCs w:val="20"/>
              </w:rPr>
              <w:t>Spełnienie kryterium jest konieczne do przyznania dofinansowania.</w:t>
            </w:r>
          </w:p>
          <w:p w:rsidR="00BA5E48" w:rsidRDefault="00BA5E48" w:rsidP="009B6D35">
            <w:pPr>
              <w:autoSpaceDE w:val="0"/>
              <w:autoSpaceDN w:val="0"/>
              <w:adjustRightInd w:val="0"/>
              <w:spacing w:line="276" w:lineRule="auto"/>
              <w:rPr>
                <w:rFonts w:ascii="Arial" w:eastAsia="MyriadPro-Regular" w:hAnsi="Arial" w:cs="Arial"/>
                <w:sz w:val="20"/>
                <w:szCs w:val="20"/>
              </w:rPr>
            </w:pPr>
            <w:r w:rsidRPr="009B6D35">
              <w:rPr>
                <w:rFonts w:ascii="Arial" w:eastAsia="MyriadPro-Regular" w:hAnsi="Arial" w:cs="Arial"/>
                <w:sz w:val="20"/>
                <w:szCs w:val="20"/>
              </w:rPr>
              <w:t>Projekty niespełniające kryterium kierowane są do poprawy lub uzupełnienia.</w:t>
            </w:r>
          </w:p>
          <w:p w:rsidR="00BA5E48" w:rsidRPr="00CF7CEE" w:rsidRDefault="00BA5E48" w:rsidP="00CF7CEE">
            <w:pPr>
              <w:autoSpaceDE w:val="0"/>
              <w:autoSpaceDN w:val="0"/>
              <w:adjustRightInd w:val="0"/>
              <w:spacing w:line="276" w:lineRule="auto"/>
              <w:jc w:val="both"/>
              <w:rPr>
                <w:rFonts w:ascii="Arial" w:eastAsia="MyriadPro-Regular" w:hAnsi="Arial" w:cs="Arial"/>
                <w:i/>
                <w:sz w:val="20"/>
                <w:szCs w:val="20"/>
              </w:rPr>
            </w:pPr>
            <w:r w:rsidRPr="001D3F91">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1D3F91">
              <w:rPr>
                <w:rFonts w:ascii="Arial" w:hAnsi="Arial" w:cs="Arial"/>
                <w:i/>
                <w:sz w:val="20"/>
                <w:szCs w:val="20"/>
              </w:rPr>
              <w:t>RPO WZ 2014-2020</w:t>
            </w:r>
            <w:r w:rsidRPr="001D3F91">
              <w:rPr>
                <w:rFonts w:ascii="Arial" w:hAnsi="Arial" w:cs="Arial"/>
                <w:sz w:val="20"/>
                <w:szCs w:val="20"/>
              </w:rPr>
              <w:t xml:space="preserve">, przepisów prawa, </w:t>
            </w:r>
            <w:r w:rsidRPr="001D3F91">
              <w:rPr>
                <w:rFonts w:ascii="Arial" w:hAnsi="Arial" w:cs="Arial"/>
                <w:i/>
                <w:sz w:val="20"/>
                <w:szCs w:val="20"/>
              </w:rPr>
              <w:t>SOOP RPO WZ 2014-2020</w:t>
            </w:r>
            <w:r w:rsidRPr="001D3F91">
              <w:rPr>
                <w:rFonts w:ascii="Arial" w:hAnsi="Arial" w:cs="Arial"/>
                <w:sz w:val="20"/>
                <w:szCs w:val="20"/>
              </w:rPr>
              <w:t xml:space="preserve">, </w:t>
            </w:r>
            <w:r w:rsidRPr="001D3F91">
              <w:rPr>
                <w:rFonts w:ascii="Arial" w:eastAsia="MyriadPro-Regular" w:hAnsi="Arial" w:cs="Arial"/>
                <w:sz w:val="20"/>
                <w:szCs w:val="20"/>
              </w:rPr>
              <w:t>właściwych</w:t>
            </w:r>
            <w:r w:rsidRPr="001D3F91">
              <w:rPr>
                <w:rFonts w:ascii="Arial" w:eastAsia="MyriadPro-Regular" w:hAnsi="Arial" w:cs="Arial"/>
                <w:i/>
                <w:sz w:val="20"/>
                <w:szCs w:val="20"/>
              </w:rPr>
              <w:t xml:space="preserve"> Wytycznych obszarowych </w:t>
            </w:r>
            <w:r w:rsidRPr="001D3F91">
              <w:rPr>
                <w:rFonts w:ascii="Arial" w:hAnsi="Arial" w:cs="Arial"/>
                <w:sz w:val="20"/>
                <w:szCs w:val="20"/>
              </w:rPr>
              <w:t xml:space="preserve">mających wpływ na założenia dotyczące uwarunkowań realizacji wsparcia.    </w:t>
            </w:r>
          </w:p>
          <w:p w:rsidR="00BA5E48" w:rsidRPr="002B689F" w:rsidRDefault="00BA5E48" w:rsidP="009B6D35">
            <w:pPr>
              <w:spacing w:line="276" w:lineRule="auto"/>
              <w:rPr>
                <w:rFonts w:ascii="Arial" w:hAnsi="Arial" w:cs="Arial"/>
                <w:sz w:val="20"/>
                <w:szCs w:val="20"/>
              </w:rPr>
            </w:pPr>
            <w:r w:rsidRPr="009B6D35">
              <w:rPr>
                <w:rFonts w:ascii="Arial" w:eastAsia="MyriadPro-Regular" w:hAnsi="Arial" w:cs="Arial"/>
                <w:sz w:val="20"/>
                <w:szCs w:val="20"/>
              </w:rPr>
              <w:t>Ocena spełniania kryterium polega na przypisaniu wartości logicznych „tak”, „nie”.</w:t>
            </w:r>
          </w:p>
        </w:tc>
      </w:tr>
      <w:tr w:rsidR="00BA5E48" w:rsidRPr="002B689F" w:rsidTr="00AF309D">
        <w:trPr>
          <w:jc w:val="center"/>
        </w:trPr>
        <w:tc>
          <w:tcPr>
            <w:tcW w:w="536" w:type="dxa"/>
            <w:shd w:val="clear" w:color="auto" w:fill="auto"/>
          </w:tcPr>
          <w:p w:rsidR="00BA5E48" w:rsidRPr="0097188E"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shd w:val="clear" w:color="auto" w:fill="auto"/>
          </w:tcPr>
          <w:p w:rsidR="00BA5E48" w:rsidRPr="00AF309D" w:rsidRDefault="00BA5E48" w:rsidP="0097188E">
            <w:pPr>
              <w:pStyle w:val="Tekstkomentarza"/>
              <w:rPr>
                <w:rFonts w:ascii="Arial" w:hAnsi="Arial" w:cs="Arial"/>
              </w:rPr>
            </w:pPr>
            <w:r w:rsidRPr="00AF309D">
              <w:rPr>
                <w:rFonts w:ascii="Arial" w:hAnsi="Arial" w:cs="Arial"/>
              </w:rPr>
              <w:t>Spójność wniosku i załączników (jeśli dotyczy)</w:t>
            </w:r>
          </w:p>
          <w:p w:rsidR="00BA5E48" w:rsidRPr="0097188E" w:rsidRDefault="00BA5E48" w:rsidP="00F376D7">
            <w:pPr>
              <w:spacing w:before="40" w:after="40" w:line="276" w:lineRule="auto"/>
              <w:rPr>
                <w:rFonts w:ascii="Arial" w:hAnsi="Arial" w:cs="Arial"/>
                <w:sz w:val="20"/>
                <w:szCs w:val="20"/>
              </w:rPr>
            </w:pPr>
          </w:p>
        </w:tc>
        <w:tc>
          <w:tcPr>
            <w:tcW w:w="4803" w:type="dxa"/>
            <w:shd w:val="clear" w:color="auto" w:fill="auto"/>
          </w:tcPr>
          <w:p w:rsidR="00BA5E48" w:rsidRPr="0097188E" w:rsidRDefault="00BA5E48" w:rsidP="00AF309D">
            <w:pPr>
              <w:autoSpaceDE w:val="0"/>
              <w:autoSpaceDN w:val="0"/>
              <w:adjustRightInd w:val="0"/>
              <w:jc w:val="both"/>
              <w:rPr>
                <w:rFonts w:ascii="Arial" w:hAnsi="Arial" w:cs="Arial"/>
                <w:sz w:val="20"/>
                <w:szCs w:val="20"/>
              </w:rPr>
            </w:pPr>
            <w:r w:rsidRPr="00AF309D">
              <w:rPr>
                <w:rFonts w:ascii="Arial" w:hAnsi="Arial" w:cs="Arial"/>
                <w:sz w:val="20"/>
                <w:szCs w:val="20"/>
              </w:rPr>
              <w:t>Opisy we wniosku oraz w załącznikach (jeśli dotyczy) są ze sobą spójne i nie zawierają sprzecznych ze sobą kwestii.</w:t>
            </w:r>
          </w:p>
        </w:tc>
        <w:tc>
          <w:tcPr>
            <w:tcW w:w="6012" w:type="dxa"/>
            <w:shd w:val="clear" w:color="auto" w:fill="auto"/>
          </w:tcPr>
          <w:p w:rsidR="00BA5E48" w:rsidRPr="0097188E" w:rsidRDefault="00BA5E48" w:rsidP="007D330E">
            <w:pPr>
              <w:spacing w:before="40" w:after="40" w:line="276" w:lineRule="auto"/>
              <w:rPr>
                <w:rFonts w:ascii="Arial" w:hAnsi="Arial" w:cs="Arial"/>
                <w:sz w:val="20"/>
                <w:szCs w:val="20"/>
              </w:rPr>
            </w:pPr>
            <w:r w:rsidRPr="0097188E">
              <w:rPr>
                <w:rFonts w:ascii="Arial" w:hAnsi="Arial" w:cs="Arial"/>
                <w:sz w:val="20"/>
                <w:szCs w:val="20"/>
              </w:rPr>
              <w:t>Spełnienie kryterium jest konieczne do przyznania dofinansowania.</w:t>
            </w:r>
          </w:p>
          <w:p w:rsidR="00BA5E48" w:rsidRPr="00AF309D" w:rsidRDefault="00BA5E48" w:rsidP="007D330E">
            <w:pPr>
              <w:spacing w:before="40" w:after="40" w:line="276" w:lineRule="auto"/>
              <w:rPr>
                <w:rFonts w:ascii="Arial" w:hAnsi="Arial" w:cs="Arial"/>
                <w:sz w:val="20"/>
                <w:szCs w:val="20"/>
              </w:rPr>
            </w:pPr>
            <w:r w:rsidRPr="00AF309D">
              <w:rPr>
                <w:rFonts w:ascii="Arial" w:hAnsi="Arial" w:cs="Arial"/>
                <w:sz w:val="20"/>
                <w:szCs w:val="20"/>
              </w:rPr>
              <w:t>Projekty niespełniające kryterium kierowane są do poprawy lub uzupełnienia.</w:t>
            </w:r>
          </w:p>
          <w:p w:rsidR="00BA5E48" w:rsidRPr="00AF309D" w:rsidRDefault="00BA5E48" w:rsidP="007D330E">
            <w:pPr>
              <w:spacing w:before="40" w:after="40" w:line="276" w:lineRule="auto"/>
              <w:rPr>
                <w:rFonts w:ascii="Arial" w:hAnsi="Arial" w:cs="Arial"/>
                <w:sz w:val="20"/>
                <w:szCs w:val="20"/>
              </w:rPr>
            </w:pPr>
            <w:r w:rsidRPr="00AF309D">
              <w:rPr>
                <w:rFonts w:ascii="Arial" w:hAnsi="Arial" w:cs="Arial"/>
                <w:sz w:val="20"/>
                <w:szCs w:val="20"/>
              </w:rPr>
              <w:t>Ocena spełniania kryterium polega na przypisaniu wartości logicznych „tak”, „nie.</w:t>
            </w:r>
          </w:p>
        </w:tc>
      </w:tr>
    </w:tbl>
    <w:p w:rsidR="00BA5E48" w:rsidRDefault="00BA5E48" w:rsidP="007F692A"/>
    <w:p w:rsidR="00BA5E48" w:rsidRDefault="00BA5E48" w:rsidP="000745BD">
      <w:pPr>
        <w:spacing w:after="0"/>
        <w:rPr>
          <w:rFonts w:ascii="Myriad Pro" w:hAnsi="Myriad Pro"/>
          <w:sz w:val="20"/>
          <w:szCs w:val="20"/>
        </w:rPr>
        <w:sectPr w:rsidR="00BA5E48" w:rsidSect="009054C3">
          <w:pgSz w:w="16838" w:h="11906" w:orient="landscape"/>
          <w:pgMar w:top="1417" w:right="1417" w:bottom="1417" w:left="1417" w:header="708" w:footer="708" w:gutter="0"/>
          <w:cols w:space="708"/>
          <w:docGrid w:linePitch="360"/>
        </w:sectPr>
      </w:pPr>
    </w:p>
    <w:p w:rsidR="00BA5E48" w:rsidRDefault="00BA5E48" w:rsidP="00FE4B9F">
      <w:pPr>
        <w:pStyle w:val="Nagwek"/>
        <w:spacing w:after="120"/>
        <w:jc w:val="both"/>
        <w:rPr>
          <w:rFonts w:cs="Arial"/>
          <w:b/>
        </w:rPr>
      </w:pPr>
      <w:r w:rsidRPr="009B204C">
        <w:rPr>
          <w:b/>
        </w:rPr>
        <w:t xml:space="preserve">Kryteria wyboru projektów w ramach </w:t>
      </w:r>
      <w:r w:rsidRPr="001F3D58">
        <w:rPr>
          <w:b/>
        </w:rPr>
        <w:t xml:space="preserve">działania 7.1 </w:t>
      </w:r>
      <w:r w:rsidRPr="001F3D58">
        <w:rPr>
          <w:b/>
          <w:bCs/>
        </w:rPr>
        <w:t>Programy na rzecz integracji osób i rodzin zagrożonych ubóstwem i/lub wykluczeniem społecznym ukierunkowane na aktywizację społeczno-zawodową wykorzystującą instrumenty aktywizacji edukacyjnej, społecznej, zawodowej</w:t>
      </w:r>
      <w:r>
        <w:rPr>
          <w:rFonts w:cs="Arial"/>
          <w:b/>
        </w:rPr>
        <w:t xml:space="preserve"> </w:t>
      </w:r>
    </w:p>
    <w:p w:rsidR="00BA5E48" w:rsidRPr="009B204C" w:rsidRDefault="00BA5E48" w:rsidP="00FE4B9F">
      <w:pPr>
        <w:pStyle w:val="Nagwek"/>
        <w:spacing w:after="120"/>
        <w:jc w:val="center"/>
        <w:rPr>
          <w:b/>
        </w:rPr>
      </w:pPr>
      <w:r>
        <w:rPr>
          <w:rFonts w:cs="Arial"/>
          <w:b/>
        </w:rPr>
        <w:t>Kryteria szczegółowe na 2018 r.</w:t>
      </w:r>
    </w:p>
    <w:tbl>
      <w:tblPr>
        <w:tblW w:w="14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2275"/>
      </w:tblGrid>
      <w:tr w:rsidR="00BA5E48" w:rsidRPr="00AC2E00" w:rsidTr="005362A5">
        <w:trPr>
          <w:jc w:val="center"/>
        </w:trPr>
        <w:tc>
          <w:tcPr>
            <w:tcW w:w="2197" w:type="dxa"/>
            <w:shd w:val="clear" w:color="auto" w:fill="B6DDE8" w:themeFill="accent5" w:themeFillTint="66"/>
          </w:tcPr>
          <w:p w:rsidR="00BA5E48" w:rsidRPr="00AC2E00" w:rsidRDefault="00BA5E48" w:rsidP="00AC2E00">
            <w:pPr>
              <w:spacing w:before="40" w:after="40" w:line="240" w:lineRule="auto"/>
              <w:rPr>
                <w:rFonts w:ascii="Myriad Pro" w:hAnsi="Myriad Pro"/>
                <w:sz w:val="20"/>
                <w:szCs w:val="20"/>
              </w:rPr>
            </w:pPr>
            <w:r w:rsidRPr="00AC2E00">
              <w:rPr>
                <w:rFonts w:ascii="Myriad Pro" w:hAnsi="Myriad Pro"/>
                <w:sz w:val="20"/>
                <w:szCs w:val="20"/>
              </w:rPr>
              <w:t>Oś priorytetowa</w:t>
            </w:r>
          </w:p>
        </w:tc>
        <w:tc>
          <w:tcPr>
            <w:tcW w:w="12275" w:type="dxa"/>
            <w:shd w:val="clear" w:color="auto" w:fill="B6DDE8" w:themeFill="accent5" w:themeFillTint="66"/>
          </w:tcPr>
          <w:p w:rsidR="00BA5E48" w:rsidRPr="00E4069E" w:rsidRDefault="00BA5E48" w:rsidP="005F26F3">
            <w:pPr>
              <w:spacing w:before="40" w:after="40" w:line="240" w:lineRule="auto"/>
              <w:rPr>
                <w:rFonts w:ascii="Myriad Pro" w:hAnsi="Myriad Pro"/>
                <w:sz w:val="20"/>
                <w:szCs w:val="20"/>
              </w:rPr>
            </w:pPr>
            <w:r>
              <w:rPr>
                <w:rFonts w:ascii="Myriad Pro" w:hAnsi="Myriad Pro"/>
                <w:sz w:val="20"/>
                <w:szCs w:val="20"/>
              </w:rPr>
              <w:t>VII Włączenie społeczne</w:t>
            </w:r>
          </w:p>
        </w:tc>
      </w:tr>
      <w:tr w:rsidR="00BA5E48" w:rsidRPr="00AC2E00" w:rsidTr="005362A5">
        <w:trPr>
          <w:jc w:val="center"/>
        </w:trPr>
        <w:tc>
          <w:tcPr>
            <w:tcW w:w="2197" w:type="dxa"/>
            <w:shd w:val="clear" w:color="auto" w:fill="B6DDE8" w:themeFill="accent5" w:themeFillTint="66"/>
          </w:tcPr>
          <w:p w:rsidR="00BA5E48" w:rsidRPr="00AC2E00" w:rsidRDefault="00BA5E48" w:rsidP="00AC2E00">
            <w:pPr>
              <w:spacing w:before="40" w:after="40" w:line="240" w:lineRule="auto"/>
              <w:rPr>
                <w:rFonts w:ascii="Myriad Pro" w:hAnsi="Myriad Pro"/>
                <w:sz w:val="20"/>
                <w:szCs w:val="20"/>
              </w:rPr>
            </w:pPr>
            <w:r w:rsidRPr="00AC2E00">
              <w:rPr>
                <w:rFonts w:ascii="Myriad Pro" w:hAnsi="Myriad Pro"/>
                <w:sz w:val="20"/>
                <w:szCs w:val="20"/>
              </w:rPr>
              <w:t>Priorytet Inwestycyjny</w:t>
            </w:r>
          </w:p>
        </w:tc>
        <w:tc>
          <w:tcPr>
            <w:tcW w:w="12275" w:type="dxa"/>
            <w:shd w:val="clear" w:color="auto" w:fill="B6DDE8" w:themeFill="accent5" w:themeFillTint="66"/>
          </w:tcPr>
          <w:p w:rsidR="00BA5E48" w:rsidRPr="005B6694" w:rsidRDefault="00BA5E48" w:rsidP="00AC2E00">
            <w:pPr>
              <w:spacing w:before="40" w:after="40" w:line="240" w:lineRule="auto"/>
              <w:rPr>
                <w:rFonts w:ascii="Myriad Pro" w:hAnsi="Myriad Pro"/>
                <w:sz w:val="20"/>
                <w:szCs w:val="20"/>
              </w:rPr>
            </w:pPr>
            <w:r w:rsidRPr="005B6694">
              <w:rPr>
                <w:rFonts w:ascii="Myriad Pro" w:eastAsia="Times New Roman" w:hAnsi="Myriad Pro"/>
                <w:sz w:val="20"/>
                <w:szCs w:val="20"/>
              </w:rPr>
              <w:t>9i Aktywne włączenie, w tym z myślą o promowaniu równych szans oraz aktywnego uczestnictwa i zwiększaniu szans na zatrudnienie</w:t>
            </w:r>
          </w:p>
        </w:tc>
      </w:tr>
      <w:tr w:rsidR="00BA5E48" w:rsidRPr="00AC2E00" w:rsidTr="005362A5">
        <w:trPr>
          <w:jc w:val="center"/>
        </w:trPr>
        <w:tc>
          <w:tcPr>
            <w:tcW w:w="2197" w:type="dxa"/>
            <w:shd w:val="clear" w:color="auto" w:fill="B6DDE8" w:themeFill="accent5" w:themeFillTint="66"/>
          </w:tcPr>
          <w:p w:rsidR="00BA5E48" w:rsidRPr="00AC2E00" w:rsidRDefault="00BA5E48" w:rsidP="00AC2E00">
            <w:pPr>
              <w:spacing w:before="40" w:after="40" w:line="240" w:lineRule="auto"/>
              <w:rPr>
                <w:rFonts w:ascii="Myriad Pro" w:hAnsi="Myriad Pro"/>
                <w:sz w:val="20"/>
                <w:szCs w:val="20"/>
              </w:rPr>
            </w:pPr>
            <w:r w:rsidRPr="00AC2E00">
              <w:rPr>
                <w:rFonts w:ascii="Myriad Pro" w:hAnsi="Myriad Pro"/>
                <w:sz w:val="20"/>
                <w:szCs w:val="20"/>
              </w:rPr>
              <w:t>Działanie</w:t>
            </w:r>
          </w:p>
        </w:tc>
        <w:tc>
          <w:tcPr>
            <w:tcW w:w="12275" w:type="dxa"/>
            <w:shd w:val="clear" w:color="auto" w:fill="B6DDE8" w:themeFill="accent5" w:themeFillTint="66"/>
          </w:tcPr>
          <w:p w:rsidR="00BA5E48" w:rsidRPr="00674B0C" w:rsidRDefault="00BA5E48" w:rsidP="00674B0C">
            <w:pPr>
              <w:spacing w:before="40" w:after="40" w:line="240" w:lineRule="auto"/>
              <w:rPr>
                <w:rFonts w:ascii="Myriad Pro" w:hAnsi="Myriad Pro"/>
                <w:b/>
                <w:sz w:val="20"/>
                <w:szCs w:val="20"/>
              </w:rPr>
            </w:pPr>
            <w:r w:rsidRPr="00674B0C">
              <w:rPr>
                <w:rFonts w:ascii="Myriad Pro" w:hAnsi="Myriad Pro"/>
                <w:b/>
                <w:sz w:val="20"/>
                <w:szCs w:val="20"/>
              </w:rPr>
              <w:t xml:space="preserve">7.1 </w:t>
            </w:r>
            <w:r w:rsidRPr="00674B0C">
              <w:rPr>
                <w:rFonts w:ascii="Myriad Pro" w:hAnsi="Myriad Pro"/>
                <w:b/>
                <w:bCs/>
                <w:sz w:val="20"/>
                <w:szCs w:val="20"/>
              </w:rPr>
              <w:t>Programy na rzecz integracji osób i rodzin zagrożonych ubóstwem i/lub wykluczeniem społecznym ukierunkowane na aktywizację społeczno-zawodową wykorzystującą instrumenty aktywizacji edukacyjnej, społecznej, zawodowej</w:t>
            </w:r>
          </w:p>
        </w:tc>
      </w:tr>
      <w:tr w:rsidR="00BA5E48" w:rsidRPr="00AC2E00" w:rsidTr="005362A5">
        <w:trPr>
          <w:jc w:val="center"/>
        </w:trPr>
        <w:tc>
          <w:tcPr>
            <w:tcW w:w="2197" w:type="dxa"/>
            <w:shd w:val="clear" w:color="auto" w:fill="B6DDE8" w:themeFill="accent5" w:themeFillTint="66"/>
          </w:tcPr>
          <w:p w:rsidR="00BA5E48" w:rsidRPr="00AC2E00" w:rsidRDefault="00BA5E48" w:rsidP="00AC2E00">
            <w:pPr>
              <w:spacing w:before="40" w:after="40" w:line="240" w:lineRule="auto"/>
              <w:rPr>
                <w:rFonts w:ascii="Myriad Pro" w:hAnsi="Myriad Pro"/>
                <w:sz w:val="20"/>
                <w:szCs w:val="20"/>
              </w:rPr>
            </w:pPr>
            <w:r w:rsidRPr="00AC2E00">
              <w:rPr>
                <w:rFonts w:ascii="Myriad Pro" w:hAnsi="Myriad Pro"/>
                <w:sz w:val="20"/>
                <w:szCs w:val="20"/>
              </w:rPr>
              <w:t>Typ projektu</w:t>
            </w:r>
          </w:p>
        </w:tc>
        <w:tc>
          <w:tcPr>
            <w:tcW w:w="12275" w:type="dxa"/>
            <w:shd w:val="clear" w:color="auto" w:fill="B6DDE8" w:themeFill="accent5" w:themeFillTint="66"/>
          </w:tcPr>
          <w:p w:rsidR="00BA5E48" w:rsidRPr="005D0DC0" w:rsidRDefault="00BA5E48" w:rsidP="00BB7590">
            <w:pPr>
              <w:numPr>
                <w:ilvl w:val="0"/>
                <w:numId w:val="165"/>
              </w:numPr>
              <w:spacing w:after="0" w:line="240" w:lineRule="auto"/>
              <w:ind w:left="353" w:hanging="284"/>
              <w:jc w:val="both"/>
              <w:rPr>
                <w:rFonts w:ascii="Myriad Pro" w:hAnsi="Myriad Pro" w:cs="Arial"/>
                <w:sz w:val="20"/>
                <w:szCs w:val="20"/>
              </w:rPr>
            </w:pPr>
            <w:r w:rsidRPr="005D0DC0">
              <w:rPr>
                <w:rFonts w:ascii="Myriad Pro" w:hAnsi="Myriad Pro" w:cs="Arial"/>
                <w:sz w:val="20"/>
                <w:szCs w:val="20"/>
              </w:rPr>
              <w:t>Rozwój form aktywnej integracji oraz upowszechnianie aktywnej integracji i pracy socjalnej przez ośrodki pomocy społecznej oraz powiatowe centra pomocy rodzinie z wykorzystaniem usług aktywnej integracji o charakterze:</w:t>
            </w:r>
          </w:p>
          <w:p w:rsidR="00BA5E48" w:rsidRPr="005D0DC0" w:rsidRDefault="00BA5E48" w:rsidP="00BB7590">
            <w:pPr>
              <w:numPr>
                <w:ilvl w:val="0"/>
                <w:numId w:val="337"/>
              </w:numPr>
              <w:spacing w:after="0" w:line="240" w:lineRule="auto"/>
              <w:jc w:val="both"/>
              <w:rPr>
                <w:rFonts w:ascii="Myriad Pro" w:hAnsi="Myriad Pro" w:cs="Arial"/>
                <w:sz w:val="20"/>
                <w:szCs w:val="20"/>
              </w:rPr>
            </w:pPr>
            <w:r w:rsidRPr="005D0DC0">
              <w:rPr>
                <w:rFonts w:ascii="Myriad Pro" w:hAnsi="Myriad Pro" w:cs="Arial"/>
                <w:sz w:val="20"/>
                <w:szCs w:val="20"/>
              </w:rPr>
              <w:t>społecznym, których celem jest przywrócenie lub wzmocnienie kompetencji społecznych, zaradności, samodzielności i aktywności społecznej,</w:t>
            </w:r>
          </w:p>
          <w:p w:rsidR="00BA5E48" w:rsidRPr="005D0DC0" w:rsidRDefault="00BA5E48" w:rsidP="00BB7590">
            <w:pPr>
              <w:numPr>
                <w:ilvl w:val="0"/>
                <w:numId w:val="337"/>
              </w:numPr>
              <w:spacing w:after="0" w:line="240" w:lineRule="auto"/>
              <w:jc w:val="both"/>
              <w:rPr>
                <w:rFonts w:ascii="Myriad Pro" w:hAnsi="Myriad Pro" w:cs="Arial"/>
                <w:sz w:val="20"/>
                <w:szCs w:val="20"/>
              </w:rPr>
            </w:pPr>
            <w:r w:rsidRPr="005D0DC0">
              <w:rPr>
                <w:rFonts w:ascii="Myriad Pro" w:hAnsi="Myriad Pro" w:cs="Arial"/>
                <w:sz w:val="20"/>
                <w:szCs w:val="20"/>
              </w:rPr>
              <w:t>zawodowym, których celem jest pomoc w podjęciu decyzji dotyczącej wyboru lub zmiany zawodu, wyposażenie w kompetencje i kwalifikacje zawodowe oraz umiejętności pożądane na rynku pracy (poprzez m.in. udział w zajęciach w CIS, KIS lub WTZ), pomoc w utrzymaniu zatrudnienia;</w:t>
            </w:r>
          </w:p>
          <w:p w:rsidR="00BA5E48" w:rsidRPr="005D0DC0" w:rsidRDefault="00BA5E48" w:rsidP="00BB7590">
            <w:pPr>
              <w:numPr>
                <w:ilvl w:val="0"/>
                <w:numId w:val="337"/>
              </w:numPr>
              <w:spacing w:after="0" w:line="240" w:lineRule="auto"/>
              <w:jc w:val="both"/>
              <w:rPr>
                <w:rFonts w:ascii="Myriad Pro" w:hAnsi="Myriad Pro" w:cs="Arial"/>
                <w:sz w:val="20"/>
                <w:szCs w:val="20"/>
              </w:rPr>
            </w:pPr>
            <w:r w:rsidRPr="005D0DC0">
              <w:rPr>
                <w:rFonts w:ascii="Myriad Pro" w:hAnsi="Myriad Pro" w:cs="Arial"/>
                <w:sz w:val="20"/>
                <w:szCs w:val="20"/>
              </w:rPr>
              <w:t>edukacyjnym, których celem jest wzrost poziomu wykształcenia lub jego dostosowanie do potrzeb rynku pracy (m.in. edukacja formalna, kursy i szkolenia zawodowe);</w:t>
            </w:r>
          </w:p>
          <w:p w:rsidR="00BA5E48" w:rsidRPr="005B6694" w:rsidRDefault="00BA5E48" w:rsidP="00BB7590">
            <w:pPr>
              <w:pStyle w:val="Akapitzlist"/>
              <w:numPr>
                <w:ilvl w:val="0"/>
                <w:numId w:val="337"/>
              </w:numPr>
              <w:spacing w:after="0" w:line="240" w:lineRule="auto"/>
              <w:jc w:val="both"/>
              <w:rPr>
                <w:rFonts w:cs="Arial"/>
                <w:sz w:val="18"/>
                <w:szCs w:val="18"/>
              </w:rPr>
            </w:pPr>
            <w:r w:rsidRPr="005D0DC0">
              <w:rPr>
                <w:rFonts w:cs="Arial"/>
                <w:szCs w:val="20"/>
              </w:rPr>
              <w:t>zdrowotnym, których celem jest wyeliminowanie lub złagodzenie barier zdrowotnych utrudniających funkcjonowanie w społeczeństwie lub powodujących oddalenie od rynku pracy.</w:t>
            </w:r>
          </w:p>
        </w:tc>
      </w:tr>
    </w:tbl>
    <w:p w:rsidR="00BA5E48" w:rsidRPr="00FE4B9F" w:rsidRDefault="00BA5E48" w:rsidP="00AC2E00">
      <w:pPr>
        <w:spacing w:before="120" w:after="120" w:line="240" w:lineRule="auto"/>
        <w:rPr>
          <w:rFonts w:ascii="Myriad Pro" w:hAnsi="Myriad Pro"/>
          <w:sz w:val="18"/>
          <w:szCs w:val="18"/>
        </w:rPr>
      </w:pPr>
    </w:p>
    <w:tbl>
      <w:tblPr>
        <w:tblW w:w="14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2126"/>
        <w:gridCol w:w="6804"/>
        <w:gridCol w:w="4733"/>
      </w:tblGrid>
      <w:tr w:rsidR="00BA5E48" w:rsidRPr="005D0DC0" w:rsidTr="00D01ED9">
        <w:trPr>
          <w:jc w:val="center"/>
        </w:trPr>
        <w:tc>
          <w:tcPr>
            <w:tcW w:w="14600" w:type="dxa"/>
            <w:gridSpan w:val="4"/>
            <w:shd w:val="clear" w:color="auto" w:fill="D9D9D9" w:themeFill="background1" w:themeFillShade="D9"/>
          </w:tcPr>
          <w:p w:rsidR="00BA5E48" w:rsidRPr="005D0DC0" w:rsidRDefault="00BA5E48" w:rsidP="00AC2E00">
            <w:pPr>
              <w:spacing w:before="40" w:after="40" w:line="240" w:lineRule="auto"/>
              <w:jc w:val="center"/>
              <w:rPr>
                <w:rFonts w:ascii="Myriad Pro" w:hAnsi="Myriad Pro"/>
                <w:b/>
                <w:sz w:val="20"/>
                <w:szCs w:val="20"/>
              </w:rPr>
            </w:pPr>
            <w:r w:rsidRPr="005D0DC0">
              <w:rPr>
                <w:rFonts w:ascii="Myriad Pro" w:hAnsi="Myriad Pro"/>
                <w:b/>
                <w:sz w:val="20"/>
                <w:szCs w:val="20"/>
              </w:rPr>
              <w:t>Kryteria dopuszczalności</w:t>
            </w:r>
          </w:p>
        </w:tc>
      </w:tr>
      <w:tr w:rsidR="00BA5E48" w:rsidRPr="005D0DC0" w:rsidTr="00D01ED9">
        <w:trPr>
          <w:jc w:val="center"/>
        </w:trPr>
        <w:tc>
          <w:tcPr>
            <w:tcW w:w="937" w:type="dxa"/>
          </w:tcPr>
          <w:p w:rsidR="00BA5E48" w:rsidRPr="005D0DC0" w:rsidRDefault="00BA5E48" w:rsidP="00AC2E00">
            <w:pPr>
              <w:spacing w:before="40" w:after="40" w:line="240" w:lineRule="auto"/>
              <w:jc w:val="center"/>
              <w:rPr>
                <w:rFonts w:ascii="Myriad Pro" w:hAnsi="Myriad Pro"/>
                <w:sz w:val="20"/>
                <w:szCs w:val="20"/>
              </w:rPr>
            </w:pPr>
            <w:r w:rsidRPr="005D0DC0">
              <w:rPr>
                <w:rFonts w:ascii="Myriad Pro" w:hAnsi="Myriad Pro"/>
                <w:sz w:val="20"/>
                <w:szCs w:val="20"/>
              </w:rPr>
              <w:t>L.p.</w:t>
            </w:r>
          </w:p>
        </w:tc>
        <w:tc>
          <w:tcPr>
            <w:tcW w:w="2126" w:type="dxa"/>
          </w:tcPr>
          <w:p w:rsidR="00BA5E48" w:rsidRPr="005D0DC0" w:rsidRDefault="00BA5E48" w:rsidP="00AC2E00">
            <w:pPr>
              <w:spacing w:before="40" w:after="40" w:line="240" w:lineRule="auto"/>
              <w:jc w:val="center"/>
              <w:rPr>
                <w:rFonts w:ascii="Myriad Pro" w:hAnsi="Myriad Pro"/>
                <w:sz w:val="20"/>
                <w:szCs w:val="20"/>
              </w:rPr>
            </w:pPr>
            <w:r w:rsidRPr="005D0DC0">
              <w:rPr>
                <w:rFonts w:ascii="Myriad Pro" w:hAnsi="Myriad Pro"/>
                <w:sz w:val="20"/>
                <w:szCs w:val="20"/>
              </w:rPr>
              <w:t>Nazwa kryterium</w:t>
            </w:r>
          </w:p>
        </w:tc>
        <w:tc>
          <w:tcPr>
            <w:tcW w:w="6804" w:type="dxa"/>
          </w:tcPr>
          <w:p w:rsidR="00BA5E48" w:rsidRPr="005D0DC0" w:rsidRDefault="00BA5E48" w:rsidP="00AC2E00">
            <w:pPr>
              <w:spacing w:before="40" w:after="40" w:line="240" w:lineRule="auto"/>
              <w:jc w:val="center"/>
              <w:rPr>
                <w:rFonts w:ascii="Myriad Pro" w:hAnsi="Myriad Pro"/>
                <w:sz w:val="20"/>
                <w:szCs w:val="20"/>
              </w:rPr>
            </w:pPr>
            <w:r w:rsidRPr="005D0DC0">
              <w:rPr>
                <w:rFonts w:ascii="Myriad Pro" w:hAnsi="Myriad Pro"/>
                <w:sz w:val="20"/>
                <w:szCs w:val="20"/>
              </w:rPr>
              <w:t>Definicja kryterium</w:t>
            </w:r>
          </w:p>
        </w:tc>
        <w:tc>
          <w:tcPr>
            <w:tcW w:w="4733" w:type="dxa"/>
          </w:tcPr>
          <w:p w:rsidR="00BA5E48" w:rsidRPr="005D0DC0" w:rsidRDefault="00BA5E48" w:rsidP="00AC2E00">
            <w:pPr>
              <w:spacing w:before="40" w:after="40" w:line="240" w:lineRule="auto"/>
              <w:jc w:val="center"/>
              <w:rPr>
                <w:rFonts w:ascii="Myriad Pro" w:hAnsi="Myriad Pro"/>
                <w:sz w:val="20"/>
                <w:szCs w:val="20"/>
              </w:rPr>
            </w:pPr>
            <w:r w:rsidRPr="005D0DC0">
              <w:rPr>
                <w:rFonts w:ascii="Myriad Pro" w:hAnsi="Myriad Pro"/>
                <w:sz w:val="20"/>
                <w:szCs w:val="20"/>
              </w:rPr>
              <w:t>Opis znaczenia kryterium</w:t>
            </w:r>
          </w:p>
        </w:tc>
      </w:tr>
      <w:tr w:rsidR="00BA5E48" w:rsidRPr="005D0DC0" w:rsidTr="00D01ED9">
        <w:trPr>
          <w:jc w:val="center"/>
        </w:trPr>
        <w:tc>
          <w:tcPr>
            <w:tcW w:w="937" w:type="dxa"/>
          </w:tcPr>
          <w:p w:rsidR="00BA5E48" w:rsidRPr="005D0DC0" w:rsidRDefault="00BA5E48" w:rsidP="00AC2E00">
            <w:pPr>
              <w:spacing w:before="40" w:after="40" w:line="240" w:lineRule="auto"/>
              <w:jc w:val="center"/>
              <w:rPr>
                <w:rFonts w:ascii="Myriad Pro" w:hAnsi="Myriad Pro"/>
                <w:sz w:val="20"/>
                <w:szCs w:val="20"/>
              </w:rPr>
            </w:pPr>
            <w:r w:rsidRPr="005D0DC0">
              <w:rPr>
                <w:rFonts w:ascii="Myriad Pro" w:hAnsi="Myriad Pro"/>
                <w:sz w:val="20"/>
                <w:szCs w:val="20"/>
              </w:rPr>
              <w:t>1</w:t>
            </w:r>
          </w:p>
        </w:tc>
        <w:tc>
          <w:tcPr>
            <w:tcW w:w="2126" w:type="dxa"/>
          </w:tcPr>
          <w:p w:rsidR="00BA5E48" w:rsidRPr="005D0DC0" w:rsidRDefault="00BA5E48" w:rsidP="00AC2E00">
            <w:pPr>
              <w:spacing w:before="40" w:after="40" w:line="240" w:lineRule="auto"/>
              <w:jc w:val="center"/>
              <w:rPr>
                <w:rFonts w:ascii="Myriad Pro" w:hAnsi="Myriad Pro"/>
                <w:sz w:val="20"/>
                <w:szCs w:val="20"/>
              </w:rPr>
            </w:pPr>
            <w:r w:rsidRPr="005D0DC0">
              <w:rPr>
                <w:rFonts w:ascii="Myriad Pro" w:hAnsi="Myriad Pro"/>
                <w:sz w:val="20"/>
                <w:szCs w:val="20"/>
              </w:rPr>
              <w:t>2</w:t>
            </w:r>
          </w:p>
        </w:tc>
        <w:tc>
          <w:tcPr>
            <w:tcW w:w="6804" w:type="dxa"/>
          </w:tcPr>
          <w:p w:rsidR="00BA5E48" w:rsidRPr="005D0DC0" w:rsidRDefault="00BA5E48" w:rsidP="00AC2E00">
            <w:pPr>
              <w:spacing w:before="40" w:after="40" w:line="240" w:lineRule="auto"/>
              <w:jc w:val="center"/>
              <w:rPr>
                <w:rFonts w:ascii="Myriad Pro" w:hAnsi="Myriad Pro"/>
                <w:sz w:val="20"/>
                <w:szCs w:val="20"/>
              </w:rPr>
            </w:pPr>
            <w:r w:rsidRPr="005D0DC0">
              <w:rPr>
                <w:rFonts w:ascii="Myriad Pro" w:hAnsi="Myriad Pro"/>
                <w:sz w:val="20"/>
                <w:szCs w:val="20"/>
              </w:rPr>
              <w:t>3</w:t>
            </w:r>
          </w:p>
        </w:tc>
        <w:tc>
          <w:tcPr>
            <w:tcW w:w="4733" w:type="dxa"/>
          </w:tcPr>
          <w:p w:rsidR="00BA5E48" w:rsidRPr="005D0DC0" w:rsidRDefault="00BA5E48" w:rsidP="00AC2E00">
            <w:pPr>
              <w:spacing w:before="40" w:after="40" w:line="240" w:lineRule="auto"/>
              <w:jc w:val="center"/>
              <w:rPr>
                <w:rFonts w:ascii="Myriad Pro" w:hAnsi="Myriad Pro"/>
                <w:sz w:val="20"/>
                <w:szCs w:val="20"/>
              </w:rPr>
            </w:pPr>
            <w:r w:rsidRPr="005D0DC0">
              <w:rPr>
                <w:rFonts w:ascii="Myriad Pro" w:hAnsi="Myriad Pro"/>
                <w:sz w:val="20"/>
                <w:szCs w:val="20"/>
              </w:rPr>
              <w:t>4</w:t>
            </w:r>
          </w:p>
        </w:tc>
      </w:tr>
      <w:tr w:rsidR="00BA5E48" w:rsidRPr="005D0DC0" w:rsidTr="00D01ED9">
        <w:trPr>
          <w:jc w:val="center"/>
        </w:trPr>
        <w:tc>
          <w:tcPr>
            <w:tcW w:w="937" w:type="dxa"/>
          </w:tcPr>
          <w:p w:rsidR="00BA5E48" w:rsidRPr="005D0DC0" w:rsidRDefault="00BA5E48" w:rsidP="00BB7590">
            <w:pPr>
              <w:pStyle w:val="Akapitzlist"/>
              <w:numPr>
                <w:ilvl w:val="0"/>
                <w:numId w:val="212"/>
              </w:numPr>
              <w:spacing w:before="40" w:after="40" w:line="240" w:lineRule="auto"/>
              <w:contextualSpacing w:val="0"/>
              <w:rPr>
                <w:szCs w:val="20"/>
              </w:rPr>
            </w:pPr>
          </w:p>
        </w:tc>
        <w:tc>
          <w:tcPr>
            <w:tcW w:w="2126" w:type="dxa"/>
            <w:shd w:val="clear" w:color="auto" w:fill="auto"/>
          </w:tcPr>
          <w:p w:rsidR="00BA5E48" w:rsidRPr="005D0DC0" w:rsidRDefault="00BA5E48" w:rsidP="00AC2E00">
            <w:pPr>
              <w:spacing w:before="40" w:after="40" w:line="240" w:lineRule="auto"/>
              <w:rPr>
                <w:rFonts w:ascii="Myriad Pro" w:hAnsi="Myriad Pro"/>
                <w:sz w:val="20"/>
                <w:szCs w:val="20"/>
              </w:rPr>
            </w:pPr>
            <w:r w:rsidRPr="005D0DC0">
              <w:rPr>
                <w:rFonts w:ascii="Myriad Pro" w:hAnsi="Myriad Pro"/>
                <w:sz w:val="20"/>
                <w:szCs w:val="20"/>
              </w:rPr>
              <w:t>Wymogi organizacyjne</w:t>
            </w:r>
          </w:p>
        </w:tc>
        <w:tc>
          <w:tcPr>
            <w:tcW w:w="6804" w:type="dxa"/>
            <w:shd w:val="clear" w:color="auto" w:fill="auto"/>
          </w:tcPr>
          <w:p w:rsidR="00BA5E48" w:rsidRPr="005D0DC0" w:rsidRDefault="00BA5E48" w:rsidP="00BB7590">
            <w:pPr>
              <w:pStyle w:val="Akapitzlist"/>
              <w:numPr>
                <w:ilvl w:val="0"/>
                <w:numId w:val="294"/>
              </w:numPr>
              <w:spacing w:before="40" w:after="40" w:line="240" w:lineRule="auto"/>
              <w:jc w:val="both"/>
              <w:rPr>
                <w:szCs w:val="20"/>
              </w:rPr>
            </w:pPr>
            <w:r w:rsidRPr="005D0DC0">
              <w:rPr>
                <w:rFonts w:cs="Arial"/>
                <w:szCs w:val="20"/>
              </w:rPr>
              <w:t>Projektodawca</w:t>
            </w:r>
            <w:r w:rsidRPr="005D0DC0">
              <w:rPr>
                <w:rFonts w:cs="Arial"/>
                <w:bCs/>
                <w:szCs w:val="20"/>
              </w:rPr>
              <w:t xml:space="preserve"> składa nie więcej niż jeden wniosek o dofinansowanie.</w:t>
            </w:r>
          </w:p>
        </w:tc>
        <w:tc>
          <w:tcPr>
            <w:tcW w:w="4733" w:type="dxa"/>
            <w:shd w:val="clear" w:color="auto" w:fill="auto"/>
          </w:tcPr>
          <w:p w:rsidR="00BA5E48" w:rsidRPr="005D0DC0" w:rsidRDefault="00BA5E48" w:rsidP="00605CA3">
            <w:pPr>
              <w:spacing w:before="40" w:after="40" w:line="240" w:lineRule="auto"/>
              <w:rPr>
                <w:rFonts w:ascii="Myriad Pro" w:hAnsi="Myriad Pro"/>
                <w:sz w:val="20"/>
                <w:szCs w:val="20"/>
              </w:rPr>
            </w:pPr>
            <w:r w:rsidRPr="005D0DC0">
              <w:rPr>
                <w:rFonts w:ascii="Myriad Pro" w:hAnsi="Myriad Pro"/>
                <w:sz w:val="20"/>
                <w:szCs w:val="20"/>
              </w:rPr>
              <w:t>Spełnienie kryterium jest konieczne do przyznania dofinansowania.</w:t>
            </w:r>
          </w:p>
          <w:p w:rsidR="00BA5E48" w:rsidRPr="005D0DC0" w:rsidRDefault="00BA5E48" w:rsidP="00605CA3">
            <w:pPr>
              <w:spacing w:before="40" w:after="40" w:line="240" w:lineRule="auto"/>
              <w:rPr>
                <w:rFonts w:ascii="Myriad Pro" w:hAnsi="Myriad Pro"/>
                <w:sz w:val="20"/>
                <w:szCs w:val="20"/>
              </w:rPr>
            </w:pPr>
            <w:r w:rsidRPr="005D0DC0">
              <w:rPr>
                <w:rFonts w:ascii="Myriad Pro" w:hAnsi="Myriad Pro"/>
                <w:sz w:val="20"/>
                <w:szCs w:val="20"/>
              </w:rPr>
              <w:t>Projekt niespełniające kryterium kierowane są do poprawy lub uzupełnienia.</w:t>
            </w:r>
          </w:p>
          <w:p w:rsidR="00BA5E48" w:rsidRPr="005D0DC0" w:rsidRDefault="00BA5E48" w:rsidP="00605CA3">
            <w:pPr>
              <w:spacing w:before="40" w:after="40" w:line="240" w:lineRule="auto"/>
              <w:rPr>
                <w:rFonts w:ascii="Myriad Pro" w:hAnsi="Myriad Pro"/>
                <w:sz w:val="20"/>
                <w:szCs w:val="20"/>
              </w:rPr>
            </w:pPr>
            <w:r w:rsidRPr="005D0DC0">
              <w:rPr>
                <w:rFonts w:ascii="Myriad Pro" w:hAnsi="Myriad Pro"/>
                <w:sz w:val="20"/>
                <w:szCs w:val="20"/>
              </w:rPr>
              <w:t>Ocena spełniania kryterium polega na przypisaniu wartości logicznych „tak”, „nie”.</w:t>
            </w:r>
          </w:p>
        </w:tc>
      </w:tr>
      <w:tr w:rsidR="00BA5E48" w:rsidRPr="005D0DC0" w:rsidTr="00D01ED9">
        <w:trPr>
          <w:jc w:val="center"/>
        </w:trPr>
        <w:tc>
          <w:tcPr>
            <w:tcW w:w="937" w:type="dxa"/>
          </w:tcPr>
          <w:p w:rsidR="00BA5E48" w:rsidRPr="005D0DC0" w:rsidRDefault="00BA5E48" w:rsidP="00BB7590">
            <w:pPr>
              <w:pStyle w:val="Akapitzlist"/>
              <w:numPr>
                <w:ilvl w:val="0"/>
                <w:numId w:val="212"/>
              </w:numPr>
              <w:spacing w:before="40" w:after="40" w:line="240" w:lineRule="auto"/>
              <w:contextualSpacing w:val="0"/>
              <w:rPr>
                <w:szCs w:val="20"/>
              </w:rPr>
            </w:pPr>
          </w:p>
        </w:tc>
        <w:tc>
          <w:tcPr>
            <w:tcW w:w="2126" w:type="dxa"/>
            <w:shd w:val="clear" w:color="auto" w:fill="auto"/>
          </w:tcPr>
          <w:p w:rsidR="00BA5E48" w:rsidRPr="005D0DC0" w:rsidRDefault="00BA5E48" w:rsidP="00AC2E00">
            <w:pPr>
              <w:spacing w:before="40" w:after="40" w:line="240" w:lineRule="auto"/>
              <w:rPr>
                <w:rFonts w:ascii="Myriad Pro" w:hAnsi="Myriad Pro"/>
                <w:sz w:val="20"/>
                <w:szCs w:val="20"/>
              </w:rPr>
            </w:pPr>
            <w:r w:rsidRPr="005D0DC0">
              <w:rPr>
                <w:rFonts w:ascii="Myriad Pro" w:hAnsi="Myriad Pro"/>
                <w:sz w:val="20"/>
                <w:szCs w:val="20"/>
              </w:rPr>
              <w:t>Zgodność wsparcia</w:t>
            </w:r>
          </w:p>
        </w:tc>
        <w:tc>
          <w:tcPr>
            <w:tcW w:w="6804" w:type="dxa"/>
            <w:shd w:val="clear" w:color="auto" w:fill="auto"/>
          </w:tcPr>
          <w:p w:rsidR="00BA5E48" w:rsidRPr="005D0DC0" w:rsidRDefault="00BA5E48" w:rsidP="00BB7590">
            <w:pPr>
              <w:pStyle w:val="Akapitzlist"/>
              <w:numPr>
                <w:ilvl w:val="0"/>
                <w:numId w:val="295"/>
              </w:numPr>
              <w:spacing w:before="40" w:after="40" w:line="240" w:lineRule="auto"/>
              <w:jc w:val="both"/>
              <w:rPr>
                <w:rFonts w:cs="Arial"/>
                <w:szCs w:val="20"/>
              </w:rPr>
            </w:pPr>
            <w:r>
              <w:rPr>
                <w:rFonts w:cs="Arial"/>
                <w:szCs w:val="20"/>
              </w:rPr>
              <w:t>Projektodawca</w:t>
            </w:r>
            <w:r w:rsidRPr="005D0DC0">
              <w:rPr>
                <w:rFonts w:cs="Arial"/>
                <w:szCs w:val="20"/>
              </w:rPr>
              <w:t xml:space="preserve"> </w:t>
            </w:r>
            <w:r w:rsidRPr="005D0DC0" w:rsidDel="00094346">
              <w:rPr>
                <w:rFonts w:cs="Arial"/>
                <w:szCs w:val="20"/>
              </w:rPr>
              <w:t xml:space="preserve"> wniesie wkład własn</w:t>
            </w:r>
            <w:r w:rsidRPr="005D0DC0">
              <w:rPr>
                <w:rFonts w:cs="Arial"/>
                <w:szCs w:val="20"/>
              </w:rPr>
              <w:t>y</w:t>
            </w:r>
            <w:r w:rsidRPr="005D0DC0" w:rsidDel="00094346">
              <w:rPr>
                <w:rFonts w:cs="Arial"/>
                <w:szCs w:val="20"/>
              </w:rPr>
              <w:t xml:space="preserve"> w wysokości </w:t>
            </w:r>
            <w:r w:rsidRPr="005D0DC0">
              <w:rPr>
                <w:rFonts w:cs="Arial"/>
                <w:szCs w:val="20"/>
              </w:rPr>
              <w:t xml:space="preserve">nie mniejszej niż określona w </w:t>
            </w:r>
            <w:r w:rsidRPr="005D0DC0">
              <w:rPr>
                <w:rFonts w:cs="Arial"/>
                <w:i/>
                <w:szCs w:val="20"/>
              </w:rPr>
              <w:t xml:space="preserve">Szczegółowym Opisie Osi Priorytetowych  Regionalnego Programu Operacyjnego  Województwa Zachodniopomorskiego  2014-2020. </w:t>
            </w:r>
          </w:p>
          <w:p w:rsidR="00BA5E48" w:rsidRPr="005D0DC0" w:rsidRDefault="00BA5E48" w:rsidP="00BB7590">
            <w:pPr>
              <w:pStyle w:val="Akapitzlist"/>
              <w:numPr>
                <w:ilvl w:val="0"/>
                <w:numId w:val="295"/>
              </w:numPr>
              <w:autoSpaceDE w:val="0"/>
              <w:autoSpaceDN w:val="0"/>
              <w:spacing w:after="0" w:line="240" w:lineRule="auto"/>
              <w:jc w:val="both"/>
              <w:rPr>
                <w:rFonts w:cs="Arial"/>
                <w:szCs w:val="20"/>
              </w:rPr>
            </w:pPr>
            <w:r w:rsidRPr="005D0DC0">
              <w:rPr>
                <w:rFonts w:cs="Arial"/>
                <w:szCs w:val="20"/>
              </w:rPr>
              <w:t>Projekt rozpoczyna się nie później niż w 2018 roku.</w:t>
            </w:r>
          </w:p>
          <w:p w:rsidR="00BA5E48" w:rsidRPr="005D0DC0" w:rsidRDefault="00BA5E48" w:rsidP="00BB7590">
            <w:pPr>
              <w:pStyle w:val="Akapitzlist"/>
              <w:numPr>
                <w:ilvl w:val="0"/>
                <w:numId w:val="295"/>
              </w:numPr>
              <w:autoSpaceDE w:val="0"/>
              <w:autoSpaceDN w:val="0"/>
              <w:spacing w:after="0" w:line="240" w:lineRule="auto"/>
              <w:jc w:val="both"/>
              <w:rPr>
                <w:rFonts w:cs="Arial"/>
                <w:szCs w:val="20"/>
              </w:rPr>
            </w:pPr>
            <w:r w:rsidRPr="005D0DC0">
              <w:rPr>
                <w:rFonts w:cs="Arial"/>
                <w:szCs w:val="20"/>
              </w:rPr>
              <w:t>Średni koszt objęcia wsparciem uczestnika projektu nie przekracza 16 000,00  zł.</w:t>
            </w:r>
          </w:p>
          <w:p w:rsidR="00BA5E48" w:rsidRPr="005D0DC0" w:rsidRDefault="00BA5E48" w:rsidP="00BB7590">
            <w:pPr>
              <w:pStyle w:val="Akapitzlist"/>
              <w:numPr>
                <w:ilvl w:val="0"/>
                <w:numId w:val="295"/>
              </w:numPr>
              <w:autoSpaceDE w:val="0"/>
              <w:autoSpaceDN w:val="0"/>
              <w:spacing w:after="0" w:line="240" w:lineRule="auto"/>
              <w:jc w:val="both"/>
              <w:rPr>
                <w:rFonts w:cs="Arial"/>
                <w:szCs w:val="20"/>
              </w:rPr>
            </w:pPr>
            <w:r w:rsidRPr="005D0DC0">
              <w:rPr>
                <w:rFonts w:cs="Arial"/>
                <w:bCs/>
                <w:szCs w:val="20"/>
              </w:rPr>
              <w:t>Projekt skierowany jest do grup docelowych zamieszkujących na  obszarze województwa zachodniopomorskiego w rozumieniu Kodeksu Cywilnego.</w:t>
            </w:r>
          </w:p>
          <w:p w:rsidR="00BA5E48" w:rsidRPr="005D0DC0" w:rsidRDefault="00BA5E48" w:rsidP="00BB7590">
            <w:pPr>
              <w:pStyle w:val="Akapitzlist"/>
              <w:numPr>
                <w:ilvl w:val="0"/>
                <w:numId w:val="295"/>
              </w:numPr>
              <w:autoSpaceDE w:val="0"/>
              <w:autoSpaceDN w:val="0"/>
              <w:spacing w:after="0" w:line="240" w:lineRule="auto"/>
              <w:jc w:val="both"/>
              <w:rPr>
                <w:rFonts w:cs="Arial"/>
                <w:szCs w:val="20"/>
              </w:rPr>
            </w:pPr>
            <w:r w:rsidRPr="005D0DC0">
              <w:rPr>
                <w:rFonts w:cs="Arial"/>
                <w:szCs w:val="20"/>
              </w:rPr>
              <w:t>W przypadku wsparcia osób bezrobotnych, w ramach projektów OPS/PCPR</w:t>
            </w:r>
            <w:r w:rsidRPr="005D0DC0">
              <w:rPr>
                <w:rFonts w:cs="Arial"/>
                <w:szCs w:val="20"/>
                <w:vertAlign w:val="superscript"/>
              </w:rPr>
              <w:t xml:space="preserve"> </w:t>
            </w:r>
            <w:r w:rsidRPr="005D0DC0">
              <w:rPr>
                <w:rFonts w:cs="Arial"/>
                <w:szCs w:val="20"/>
              </w:rPr>
              <w:t>(dotyczy również MOPS lub MOPR, w przypadku miast na prawach powiatu) wsparciem są obejmowane osoby bezrobotne, które korzystają z pomocy społecznej lub którym do aktywizacji zawodowej niezbędne jest w pierwszej kolejności udzielenie wsparcia w zakresie integracji społecznej.</w:t>
            </w:r>
          </w:p>
          <w:p w:rsidR="00BA5E48" w:rsidRPr="005D0DC0" w:rsidRDefault="00BA5E48" w:rsidP="00BB7590">
            <w:pPr>
              <w:pStyle w:val="Akapitzlist"/>
              <w:numPr>
                <w:ilvl w:val="0"/>
                <w:numId w:val="295"/>
              </w:numPr>
              <w:autoSpaceDE w:val="0"/>
              <w:autoSpaceDN w:val="0"/>
              <w:spacing w:after="0" w:line="240" w:lineRule="auto"/>
              <w:jc w:val="both"/>
              <w:rPr>
                <w:rFonts w:cs="Arial"/>
                <w:szCs w:val="20"/>
              </w:rPr>
            </w:pPr>
            <w:r w:rsidRPr="005D0DC0">
              <w:rPr>
                <w:rFonts w:cs="Arial"/>
                <w:szCs w:val="20"/>
              </w:rPr>
              <w:t>Projekt skierowany jest do osób z niepełnosprawnościami w proporcji co najmniej takiej samej jak proporcja osób z niepełnosprawnościami będących klientami danego powiatowego centrum pomocy rodzinie lub ośrodka pomocy społecznej, w stosunku do ogólnej liczby wszystkich klientów danego powiatowego centrum pomocy rodzinie lub ośrodka pomocy społecznej według stanu na dzień 31.12.2017 roku.</w:t>
            </w:r>
          </w:p>
          <w:p w:rsidR="00BA5E48" w:rsidRPr="005D0DC0" w:rsidRDefault="00BA5E48" w:rsidP="00BB7590">
            <w:pPr>
              <w:pStyle w:val="Akapitzlist"/>
              <w:numPr>
                <w:ilvl w:val="0"/>
                <w:numId w:val="295"/>
              </w:numPr>
              <w:autoSpaceDE w:val="0"/>
              <w:autoSpaceDN w:val="0"/>
              <w:spacing w:after="0" w:line="240" w:lineRule="auto"/>
              <w:jc w:val="both"/>
              <w:rPr>
                <w:rFonts w:cs="Arial"/>
                <w:szCs w:val="20"/>
              </w:rPr>
            </w:pPr>
            <w:r w:rsidRPr="005D0DC0">
              <w:rPr>
                <w:rFonts w:cs="Arial"/>
                <w:bCs/>
                <w:szCs w:val="20"/>
              </w:rPr>
              <w:t xml:space="preserve">Projekt zakłada osiągnięcie wskaźnika efektywności społecznej i zatrudnieniowej dla uczestników na poziomie zgodnym z </w:t>
            </w:r>
            <w:r w:rsidRPr="005D0DC0">
              <w:rPr>
                <w:rFonts w:cs="Arial"/>
                <w:bCs/>
                <w:i/>
                <w:szCs w:val="20"/>
              </w:rPr>
              <w:t>Komunikatem Ministra Rozwoju w sprawie wyznaczenia minimalnych poziomów kryterium efektywności społecznej i  zatrudnieniowej dla Regionalnych Programów Operacyjnych:</w:t>
            </w:r>
          </w:p>
          <w:p w:rsidR="00BA5E48" w:rsidRPr="005D0DC0" w:rsidRDefault="00BA5E48" w:rsidP="00BB7590">
            <w:pPr>
              <w:pStyle w:val="Akapitzlist"/>
              <w:numPr>
                <w:ilvl w:val="0"/>
                <w:numId w:val="338"/>
              </w:numPr>
              <w:autoSpaceDE w:val="0"/>
              <w:autoSpaceDN w:val="0"/>
              <w:adjustRightInd w:val="0"/>
              <w:spacing w:after="0" w:line="240" w:lineRule="auto"/>
              <w:ind w:left="1124" w:hanging="425"/>
              <w:contextualSpacing w:val="0"/>
              <w:jc w:val="both"/>
              <w:rPr>
                <w:rFonts w:cs="Arial"/>
                <w:szCs w:val="20"/>
              </w:rPr>
            </w:pPr>
            <w:r w:rsidRPr="005D0DC0">
              <w:rPr>
                <w:rFonts w:cs="Arial"/>
                <w:bCs/>
                <w:szCs w:val="20"/>
              </w:rPr>
              <w:t>w odniesieniu do osób zagrożonych ubóstwem lub wykluczeniem społecznym,</w:t>
            </w:r>
          </w:p>
          <w:p w:rsidR="00BA5E48" w:rsidRPr="005D0DC0" w:rsidRDefault="00BA5E48" w:rsidP="00BB7590">
            <w:pPr>
              <w:pStyle w:val="Akapitzlist"/>
              <w:numPr>
                <w:ilvl w:val="0"/>
                <w:numId w:val="338"/>
              </w:numPr>
              <w:autoSpaceDE w:val="0"/>
              <w:autoSpaceDN w:val="0"/>
              <w:spacing w:after="0" w:line="240" w:lineRule="auto"/>
              <w:ind w:left="1096"/>
              <w:jc w:val="both"/>
              <w:rPr>
                <w:rFonts w:cs="Arial"/>
                <w:szCs w:val="20"/>
              </w:rPr>
            </w:pPr>
            <w:r w:rsidRPr="005D0DC0">
              <w:rPr>
                <w:rFonts w:cs="Arial"/>
                <w:bCs/>
                <w:szCs w:val="20"/>
              </w:rPr>
              <w:t>w odniesieniu do osób o znacznym stopniu niepełnosprawności, osób z niepełnosprawnością intelektualną oraz osób z niepełnosprawnościami sprzężonymi</w:t>
            </w:r>
            <w:r w:rsidRPr="005D0DC0">
              <w:rPr>
                <w:rFonts w:cs="Arial"/>
                <w:szCs w:val="20"/>
              </w:rPr>
              <w:t>.</w:t>
            </w:r>
          </w:p>
          <w:p w:rsidR="00BA5E48" w:rsidRPr="005D0DC0" w:rsidRDefault="00BA5E48" w:rsidP="00BB7590">
            <w:pPr>
              <w:pStyle w:val="Akapitzlist"/>
              <w:numPr>
                <w:ilvl w:val="0"/>
                <w:numId w:val="295"/>
              </w:numPr>
              <w:jc w:val="both"/>
              <w:rPr>
                <w:rFonts w:cs="Arial"/>
                <w:bCs/>
                <w:szCs w:val="20"/>
              </w:rPr>
            </w:pPr>
            <w:r w:rsidRPr="005D0DC0">
              <w:rPr>
                <w:rFonts w:cs="Arial"/>
                <w:bCs/>
                <w:szCs w:val="20"/>
              </w:rPr>
              <w:t xml:space="preserve">Realizowane w ramach projektu formy wsparcia prowadzące do nabycia/podniesienia kwalifikacji kończą się uzyskaniem dokumentu potwierdzającego nabyte kwalifikacje </w:t>
            </w:r>
            <w:r w:rsidRPr="005D0DC0">
              <w:rPr>
                <w:rFonts w:cs="Arial"/>
                <w:szCs w:val="20"/>
              </w:rPr>
              <w:t xml:space="preserve">w rozumieniu </w:t>
            </w:r>
            <w:r w:rsidRPr="005D0DC0">
              <w:rPr>
                <w:rFonts w:cs="Arial"/>
                <w:i/>
                <w:szCs w:val="20"/>
              </w:rPr>
              <w:t>Wytycznych w zakresie monitorowania postępu rzeczowego realizacji programów operacyjnych na lata 2014-2020</w:t>
            </w:r>
            <w:r w:rsidRPr="005D0DC0">
              <w:rPr>
                <w:rFonts w:cs="Arial"/>
                <w:bCs/>
                <w:szCs w:val="20"/>
              </w:rPr>
              <w:t>.</w:t>
            </w:r>
          </w:p>
          <w:p w:rsidR="00BA5E48" w:rsidRPr="005D0DC0" w:rsidRDefault="00BA5E48" w:rsidP="00BB7590">
            <w:pPr>
              <w:pStyle w:val="Akapitzlist"/>
              <w:numPr>
                <w:ilvl w:val="0"/>
                <w:numId w:val="295"/>
              </w:numPr>
              <w:jc w:val="both"/>
              <w:rPr>
                <w:rFonts w:cs="Arial"/>
                <w:szCs w:val="20"/>
              </w:rPr>
            </w:pPr>
            <w:r w:rsidRPr="005D0DC0">
              <w:rPr>
                <w:rFonts w:cs="Arial"/>
                <w:szCs w:val="20"/>
              </w:rPr>
              <w:t>W projekcie należy obowiązkowo stosować przynajmniej  jedną z wymienionych form pracy:</w:t>
            </w:r>
          </w:p>
          <w:p w:rsidR="00BA5E48" w:rsidRPr="005D0DC0" w:rsidRDefault="00BA5E48" w:rsidP="00BB7590">
            <w:pPr>
              <w:pStyle w:val="Akapitzlist"/>
              <w:numPr>
                <w:ilvl w:val="1"/>
                <w:numId w:val="274"/>
              </w:numPr>
              <w:autoSpaceDE w:val="0"/>
              <w:autoSpaceDN w:val="0"/>
              <w:spacing w:after="0" w:line="240" w:lineRule="auto"/>
              <w:contextualSpacing w:val="0"/>
              <w:jc w:val="both"/>
              <w:rPr>
                <w:rFonts w:cs="Arial"/>
                <w:szCs w:val="20"/>
              </w:rPr>
            </w:pPr>
            <w:r w:rsidRPr="005D0DC0">
              <w:rPr>
                <w:rFonts w:cs="Arial"/>
                <w:szCs w:val="20"/>
              </w:rPr>
              <w:t>kontrakt socjalny lub indywidualny program, o którym mowa w ustawie z dnia 12 marca 2004 r. o pomocy społecznej lub dokumentów równoważnych w przypadku PCPR;</w:t>
            </w:r>
          </w:p>
          <w:p w:rsidR="00BA5E48" w:rsidRPr="005D0DC0" w:rsidRDefault="00BA5E48" w:rsidP="00BB7590">
            <w:pPr>
              <w:pStyle w:val="Akapitzlist"/>
              <w:numPr>
                <w:ilvl w:val="1"/>
                <w:numId w:val="274"/>
              </w:numPr>
              <w:autoSpaceDE w:val="0"/>
              <w:autoSpaceDN w:val="0"/>
              <w:spacing w:after="0" w:line="240" w:lineRule="auto"/>
              <w:contextualSpacing w:val="0"/>
              <w:jc w:val="both"/>
              <w:rPr>
                <w:rFonts w:cs="Arial"/>
                <w:szCs w:val="20"/>
              </w:rPr>
            </w:pPr>
            <w:r w:rsidRPr="005D0DC0">
              <w:rPr>
                <w:rFonts w:cs="Arial"/>
                <w:szCs w:val="20"/>
              </w:rPr>
              <w:t xml:space="preserve"> program aktywności lokalnej w formie lokalnych programów pomocy społecznej, o których mowa w art. 110 ust. 10 oraz art. 112 ust. 13 ustawy z dnia 12 marca 2004 r. o pomocy społecznej;</w:t>
            </w:r>
          </w:p>
          <w:p w:rsidR="00BA5E48" w:rsidRPr="005D0DC0" w:rsidRDefault="00BA5E48" w:rsidP="00BB7590">
            <w:pPr>
              <w:pStyle w:val="Akapitzlist"/>
              <w:numPr>
                <w:ilvl w:val="1"/>
                <w:numId w:val="274"/>
              </w:numPr>
              <w:autoSpaceDE w:val="0"/>
              <w:autoSpaceDN w:val="0"/>
              <w:spacing w:after="0" w:line="240" w:lineRule="auto"/>
              <w:contextualSpacing w:val="0"/>
              <w:jc w:val="both"/>
              <w:rPr>
                <w:rFonts w:cs="Arial"/>
                <w:szCs w:val="20"/>
              </w:rPr>
            </w:pPr>
            <w:r w:rsidRPr="005D0DC0">
              <w:rPr>
                <w:rFonts w:cs="Arial"/>
                <w:szCs w:val="20"/>
              </w:rPr>
              <w:t>projekty socjalne.</w:t>
            </w:r>
          </w:p>
          <w:p w:rsidR="00BA5E48" w:rsidRPr="005D0DC0" w:rsidRDefault="00BA5E48" w:rsidP="00BB7590">
            <w:pPr>
              <w:pStyle w:val="Akapitzlist"/>
              <w:numPr>
                <w:ilvl w:val="0"/>
                <w:numId w:val="295"/>
              </w:numPr>
              <w:jc w:val="both"/>
              <w:rPr>
                <w:rFonts w:cs="Arial"/>
                <w:bCs/>
                <w:szCs w:val="20"/>
              </w:rPr>
            </w:pPr>
            <w:r w:rsidRPr="005D0DC0">
              <w:rPr>
                <w:rFonts w:cs="Arial"/>
                <w:szCs w:val="20"/>
              </w:rPr>
              <w:t>Usługi aktywnej integracji o charakterze zawodowym dla osób, rodzin i środowisk zagrożonych ubóstwem lub wykluczeniem społecznym nie mogą stanowić pierwszego elementu wsparcia w ramach ścieżki reintegracji.</w:t>
            </w:r>
          </w:p>
          <w:p w:rsidR="00BA5E48" w:rsidRPr="005D0DC0" w:rsidRDefault="00BA5E48" w:rsidP="00BB7590">
            <w:pPr>
              <w:pStyle w:val="Akapitzlist"/>
              <w:numPr>
                <w:ilvl w:val="0"/>
                <w:numId w:val="295"/>
              </w:numPr>
              <w:jc w:val="both"/>
              <w:rPr>
                <w:rFonts w:cs="Arial"/>
                <w:szCs w:val="20"/>
              </w:rPr>
            </w:pPr>
            <w:r w:rsidRPr="005D0DC0">
              <w:rPr>
                <w:rFonts w:cs="Arial"/>
                <w:szCs w:val="20"/>
              </w:rPr>
              <w:t xml:space="preserve">OPS i PCPR nie wdrażają samodzielnie usług aktywizacji zawodowej. </w:t>
            </w:r>
          </w:p>
          <w:p w:rsidR="00BA5E48" w:rsidRPr="005D0DC0" w:rsidRDefault="00BA5E48" w:rsidP="005D0DC0">
            <w:pPr>
              <w:pStyle w:val="Akapitzlist"/>
              <w:jc w:val="both"/>
              <w:rPr>
                <w:rFonts w:cs="Arial"/>
                <w:szCs w:val="20"/>
              </w:rPr>
            </w:pPr>
            <w:r w:rsidRPr="005D0DC0">
              <w:rPr>
                <w:rFonts w:cs="Arial"/>
                <w:szCs w:val="20"/>
              </w:rPr>
              <w:t>Usługi aktywnej integracji o charakterze zawodowym w ramach projektów OPS lub PCPR są realizowane:</w:t>
            </w:r>
          </w:p>
          <w:p w:rsidR="00BA5E48" w:rsidRPr="005D0DC0" w:rsidRDefault="00BA5E48" w:rsidP="00BB7590">
            <w:pPr>
              <w:pStyle w:val="Akapitzlist"/>
              <w:numPr>
                <w:ilvl w:val="0"/>
                <w:numId w:val="339"/>
              </w:numPr>
              <w:autoSpaceDE w:val="0"/>
              <w:autoSpaceDN w:val="0"/>
              <w:spacing w:after="0" w:line="240" w:lineRule="auto"/>
              <w:ind w:left="1096"/>
              <w:contextualSpacing w:val="0"/>
              <w:jc w:val="both"/>
              <w:rPr>
                <w:rFonts w:cs="Arial"/>
                <w:szCs w:val="20"/>
              </w:rPr>
            </w:pPr>
            <w:r w:rsidRPr="005D0DC0">
              <w:rPr>
                <w:rFonts w:cs="Arial"/>
                <w:szCs w:val="20"/>
              </w:rPr>
              <w:t xml:space="preserve">przez partnerów OPS lub PCPR w ramach projektów partnerskich, </w:t>
            </w:r>
          </w:p>
          <w:p w:rsidR="00BA5E48" w:rsidRPr="005D0DC0" w:rsidRDefault="00BA5E48" w:rsidP="00BB7590">
            <w:pPr>
              <w:pStyle w:val="Akapitzlist"/>
              <w:numPr>
                <w:ilvl w:val="0"/>
                <w:numId w:val="339"/>
              </w:numPr>
              <w:autoSpaceDE w:val="0"/>
              <w:autoSpaceDN w:val="0"/>
              <w:spacing w:after="0" w:line="240" w:lineRule="auto"/>
              <w:ind w:left="1096"/>
              <w:contextualSpacing w:val="0"/>
              <w:jc w:val="both"/>
              <w:rPr>
                <w:rFonts w:cs="Arial"/>
                <w:szCs w:val="20"/>
              </w:rPr>
            </w:pPr>
            <w:r w:rsidRPr="005D0DC0">
              <w:rPr>
                <w:rFonts w:cs="Arial"/>
                <w:szCs w:val="20"/>
              </w:rPr>
              <w:t xml:space="preserve">przez PUP na podstawie porozumienia o realizacji PAI, o którym mowa w ustawie z dnia 20 kwietnia 2004 r. o </w:t>
            </w:r>
            <w:r w:rsidRPr="005D0DC0">
              <w:rPr>
                <w:rFonts w:cs="Arial"/>
                <w:i/>
                <w:szCs w:val="20"/>
              </w:rPr>
              <w:t xml:space="preserve">promocji zatrudnienia i instytucjach rynku pracy </w:t>
            </w:r>
            <w:r w:rsidRPr="005D0DC0">
              <w:rPr>
                <w:rFonts w:cs="Arial"/>
                <w:szCs w:val="20"/>
              </w:rPr>
              <w:t>i na zasadach określonych w tej ustawie,</w:t>
            </w:r>
          </w:p>
          <w:p w:rsidR="00BA5E48" w:rsidRPr="005D0DC0" w:rsidRDefault="00BA5E48" w:rsidP="00BB7590">
            <w:pPr>
              <w:pStyle w:val="Akapitzlist"/>
              <w:numPr>
                <w:ilvl w:val="0"/>
                <w:numId w:val="339"/>
              </w:numPr>
              <w:autoSpaceDE w:val="0"/>
              <w:autoSpaceDN w:val="0"/>
              <w:spacing w:after="0" w:line="240" w:lineRule="auto"/>
              <w:ind w:left="1096"/>
              <w:contextualSpacing w:val="0"/>
              <w:jc w:val="both"/>
              <w:rPr>
                <w:rFonts w:cs="Arial"/>
                <w:szCs w:val="20"/>
              </w:rPr>
            </w:pPr>
            <w:r w:rsidRPr="005D0DC0">
              <w:rPr>
                <w:rFonts w:cs="Arial"/>
                <w:szCs w:val="20"/>
              </w:rPr>
              <w:t xml:space="preserve">przez podmioty wybrane w ramach zlecenia zadania publicznego na zasadach określonych w ustawie z dnia 24 kwietnia 2003 r. o </w:t>
            </w:r>
            <w:r w:rsidRPr="005D0DC0">
              <w:rPr>
                <w:rFonts w:cs="Arial"/>
                <w:i/>
                <w:szCs w:val="20"/>
              </w:rPr>
              <w:t>działalności pożytku publicznego i o wolontariacie</w:t>
            </w:r>
            <w:r w:rsidRPr="005D0DC0">
              <w:rPr>
                <w:rFonts w:cs="Arial"/>
                <w:szCs w:val="20"/>
              </w:rPr>
              <w:t>,</w:t>
            </w:r>
          </w:p>
          <w:p w:rsidR="00BA5E48" w:rsidRPr="005D0DC0" w:rsidRDefault="00BA5E48" w:rsidP="00BB7590">
            <w:pPr>
              <w:pStyle w:val="Akapitzlist"/>
              <w:numPr>
                <w:ilvl w:val="0"/>
                <w:numId w:val="339"/>
              </w:numPr>
              <w:autoSpaceDE w:val="0"/>
              <w:autoSpaceDN w:val="0"/>
              <w:spacing w:after="0" w:line="240" w:lineRule="auto"/>
              <w:ind w:left="1096"/>
              <w:contextualSpacing w:val="0"/>
              <w:jc w:val="both"/>
              <w:rPr>
                <w:rFonts w:cs="Arial"/>
                <w:szCs w:val="20"/>
              </w:rPr>
            </w:pPr>
            <w:r w:rsidRPr="005D0DC0">
              <w:rPr>
                <w:rFonts w:cs="Arial"/>
                <w:szCs w:val="20"/>
              </w:rPr>
              <w:t>przez podmioty danej jednostki samorządu terytorialnego wyspecjalizowane w zakresie reintegracji zawodowej, o ile zostaną wskazane we wniosku o dofinansowanie projektu jako  realizatorzy projektu.</w:t>
            </w:r>
          </w:p>
          <w:p w:rsidR="00BA5E48" w:rsidRPr="005D0DC0" w:rsidRDefault="00BA5E48" w:rsidP="00BB7590">
            <w:pPr>
              <w:pStyle w:val="Akapitzlist"/>
              <w:numPr>
                <w:ilvl w:val="0"/>
                <w:numId w:val="295"/>
              </w:numPr>
              <w:jc w:val="both"/>
              <w:rPr>
                <w:rFonts w:cs="Arial"/>
                <w:bCs/>
                <w:szCs w:val="20"/>
              </w:rPr>
            </w:pPr>
            <w:r w:rsidRPr="005D0DC0">
              <w:rPr>
                <w:rFonts w:cs="Arial"/>
                <w:szCs w:val="20"/>
              </w:rPr>
              <w:t>Projekt zakłada, że wparcie osób, rodzin i środowisk zagrożonych ubóstwem lub wykluczeniem społecznym odbywa się w oparciu o ścieżkę reintegracji, stworzoną indywidualnie dla każdej osoby, rodziny, środowiska zagrożonych ubóstwem lub wykluczeniem społecznym, z uwzględnieniem diagnozy sytuacji problemowej, zasobów, potencjału, predyspozycji, potrzeb. Zaprojektowane wsparcie nie może ograniczać możliwości dostępu do poszczególnych rodzajów instrumentów aktywnej integracji.</w:t>
            </w:r>
          </w:p>
          <w:p w:rsidR="00BA5E48" w:rsidRPr="005D0DC0" w:rsidRDefault="00BA5E48" w:rsidP="00BB7590">
            <w:pPr>
              <w:pStyle w:val="Akapitzlist"/>
              <w:numPr>
                <w:ilvl w:val="0"/>
                <w:numId w:val="295"/>
              </w:numPr>
              <w:jc w:val="both"/>
              <w:rPr>
                <w:rFonts w:cs="Arial"/>
                <w:bCs/>
                <w:szCs w:val="20"/>
              </w:rPr>
            </w:pPr>
            <w:r w:rsidRPr="005D0DC0">
              <w:rPr>
                <w:rFonts w:cs="Arial"/>
                <w:szCs w:val="20"/>
              </w:rPr>
              <w:t>Projekt zakłada, że podmioty realizujące projekt będą informowały właściwy powiatowy urząd pracy o zamierzonym działaniu oraz  będą pozyskiwały informacje nt. zrealizowanych lub planowanych do realizacji przez powiatowy urząd pracy form wsparcia na rzecz danej osoby.</w:t>
            </w:r>
          </w:p>
        </w:tc>
        <w:tc>
          <w:tcPr>
            <w:tcW w:w="4733" w:type="dxa"/>
            <w:shd w:val="clear" w:color="auto" w:fill="auto"/>
          </w:tcPr>
          <w:p w:rsidR="00BA5E48" w:rsidRPr="005D0DC0" w:rsidRDefault="00BA5E48" w:rsidP="00605CA3">
            <w:pPr>
              <w:spacing w:before="40" w:after="40" w:line="240" w:lineRule="auto"/>
              <w:rPr>
                <w:rFonts w:ascii="Myriad Pro" w:hAnsi="Myriad Pro"/>
                <w:sz w:val="20"/>
                <w:szCs w:val="20"/>
              </w:rPr>
            </w:pPr>
            <w:r w:rsidRPr="005D0DC0">
              <w:rPr>
                <w:rFonts w:ascii="Myriad Pro" w:hAnsi="Myriad Pro"/>
                <w:sz w:val="20"/>
                <w:szCs w:val="20"/>
              </w:rPr>
              <w:t>Spełnienie kryterium jest konieczne do przyznania dofinansowania.</w:t>
            </w:r>
          </w:p>
          <w:p w:rsidR="00BA5E48" w:rsidRPr="005D0DC0" w:rsidRDefault="00BA5E48" w:rsidP="00605CA3">
            <w:pPr>
              <w:spacing w:before="40" w:after="40" w:line="240" w:lineRule="auto"/>
              <w:rPr>
                <w:rFonts w:ascii="Myriad Pro" w:hAnsi="Myriad Pro"/>
                <w:sz w:val="20"/>
                <w:szCs w:val="20"/>
              </w:rPr>
            </w:pPr>
            <w:r w:rsidRPr="005D0DC0">
              <w:rPr>
                <w:rFonts w:ascii="Myriad Pro" w:hAnsi="Myriad Pro"/>
                <w:sz w:val="20"/>
                <w:szCs w:val="20"/>
              </w:rPr>
              <w:t>Projekt niespełniające kryterium kierowane są do poprawy lub uzupełnienia.</w:t>
            </w:r>
          </w:p>
          <w:p w:rsidR="00BA5E48" w:rsidRPr="005D0DC0" w:rsidRDefault="00BA5E48" w:rsidP="00605CA3">
            <w:pPr>
              <w:spacing w:before="40" w:after="40" w:line="240" w:lineRule="auto"/>
              <w:rPr>
                <w:rFonts w:ascii="Myriad Pro" w:hAnsi="Myriad Pro"/>
                <w:sz w:val="20"/>
                <w:szCs w:val="20"/>
              </w:rPr>
            </w:pPr>
            <w:r w:rsidRPr="005D0DC0">
              <w:rPr>
                <w:rFonts w:ascii="Myriad Pro" w:hAnsi="Myriad Pro"/>
                <w:sz w:val="20"/>
                <w:szCs w:val="20"/>
              </w:rPr>
              <w:t>Ocena spełniania kryterium polega na przypisaniu wartości logicznych „tak”, „nie”.</w:t>
            </w:r>
          </w:p>
        </w:tc>
      </w:tr>
    </w:tbl>
    <w:p w:rsidR="00BA5E48" w:rsidRPr="00AC2E00" w:rsidRDefault="00BA5E48" w:rsidP="00144974">
      <w:pPr>
        <w:spacing w:before="120" w:after="120" w:line="240" w:lineRule="auto"/>
        <w:rPr>
          <w:rFonts w:ascii="Myriad Pro" w:hAnsi="Myriad Pro"/>
          <w:sz w:val="20"/>
          <w:szCs w:val="20"/>
        </w:rPr>
      </w:pPr>
    </w:p>
    <w:p w:rsidR="00BA5E48" w:rsidRPr="00605CA3" w:rsidRDefault="00BA5E48" w:rsidP="002729FE">
      <w:pPr>
        <w:spacing w:after="0" w:line="240" w:lineRule="auto"/>
        <w:ind w:left="80"/>
        <w:rPr>
          <w:rFonts w:ascii="Arial" w:hAnsi="Arial" w:cs="Arial"/>
          <w:sz w:val="18"/>
          <w:szCs w:val="18"/>
        </w:rPr>
      </w:pPr>
    </w:p>
    <w:p w:rsidR="00BA5E48" w:rsidRDefault="00BA5E48" w:rsidP="000745BD">
      <w:pPr>
        <w:spacing w:after="0"/>
        <w:rPr>
          <w:rFonts w:ascii="Myriad Pro" w:hAnsi="Myriad Pro"/>
          <w:sz w:val="20"/>
          <w:szCs w:val="20"/>
        </w:rPr>
        <w:sectPr w:rsidR="00BA5E48" w:rsidSect="007C0179">
          <w:pgSz w:w="16838" w:h="11906" w:orient="landscape"/>
          <w:pgMar w:top="1417" w:right="1417" w:bottom="1135" w:left="1417" w:header="708" w:footer="708" w:gutter="0"/>
          <w:cols w:space="708"/>
          <w:docGrid w:linePitch="360"/>
        </w:sectPr>
      </w:pPr>
    </w:p>
    <w:p w:rsidR="00BA5E48" w:rsidRPr="00DC2B99" w:rsidRDefault="00BA5E48" w:rsidP="00105DF2">
      <w:pPr>
        <w:autoSpaceDE w:val="0"/>
        <w:autoSpaceDN w:val="0"/>
        <w:adjustRightInd w:val="0"/>
        <w:spacing w:after="0" w:line="240" w:lineRule="auto"/>
        <w:jc w:val="both"/>
        <w:rPr>
          <w:rFonts w:ascii="MyriadPro-Bold" w:hAnsi="MyriadPro-Bold" w:cs="MyriadPro-Bold"/>
          <w:b/>
          <w:bCs/>
          <w:sz w:val="20"/>
          <w:szCs w:val="20"/>
        </w:rPr>
      </w:pPr>
      <w:r w:rsidRPr="00DC2B99">
        <w:rPr>
          <w:rFonts w:ascii="Arial" w:eastAsia="Times New Roman" w:hAnsi="Arial" w:cs="Arial"/>
          <w:b/>
          <w:bCs/>
          <w:sz w:val="20"/>
          <w:szCs w:val="20"/>
        </w:rPr>
        <w:t xml:space="preserve">Kryteria wyboru projektów w ramach działania </w:t>
      </w:r>
      <w:r w:rsidRPr="00105DF2">
        <w:rPr>
          <w:rFonts w:ascii="Arial" w:eastAsia="Times New Roman" w:hAnsi="Arial" w:cs="Arial"/>
          <w:b/>
          <w:bCs/>
          <w:i/>
          <w:sz w:val="20"/>
          <w:szCs w:val="20"/>
        </w:rPr>
        <w:t xml:space="preserve">7.1. </w:t>
      </w:r>
      <w:r w:rsidRPr="00105DF2">
        <w:rPr>
          <w:rFonts w:ascii="Arial" w:hAnsi="Arial" w:cs="Arial"/>
          <w:b/>
          <w:bCs/>
          <w:i/>
          <w:sz w:val="20"/>
          <w:szCs w:val="20"/>
        </w:rPr>
        <w:t>Programy na rzecz integracji osób i rodzin zagrożonych ubóstwem i/lub wykluczeniem społecznym ukierunkowane na aktywizację społeczno-zawodową wykorzystującą instrumenty aktywizacji edukacyjnej, społecznej, zawodowej.</w:t>
      </w:r>
    </w:p>
    <w:p w:rsidR="00BA5E48" w:rsidRDefault="00BA5E48" w:rsidP="00105DF2">
      <w:pPr>
        <w:jc w:val="both"/>
        <w:rPr>
          <w:rFonts w:ascii="Arial" w:eastAsiaTheme="majorEastAsia" w:hAnsi="Arial" w:cs="Arial"/>
          <w:b/>
          <w:bCs/>
        </w:rPr>
      </w:pPr>
    </w:p>
    <w:p w:rsidR="00BA5E48" w:rsidRPr="001F3A70" w:rsidRDefault="00BA5E48" w:rsidP="00852E77">
      <w:pPr>
        <w:jc w:val="center"/>
        <w:rPr>
          <w:rFonts w:ascii="Arial" w:eastAsiaTheme="majorEastAsia" w:hAnsi="Arial" w:cs="Arial"/>
          <w:b/>
          <w:bCs/>
        </w:rPr>
      </w:pPr>
      <w:r w:rsidRPr="001F3A70">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BA5E48" w:rsidRPr="00DC2B99" w:rsidTr="00C358AA">
        <w:trPr>
          <w:jc w:val="center"/>
        </w:trPr>
        <w:tc>
          <w:tcPr>
            <w:tcW w:w="1900" w:type="dxa"/>
            <w:shd w:val="clear" w:color="auto" w:fill="B6DDE8"/>
          </w:tcPr>
          <w:p w:rsidR="00BA5E48" w:rsidRPr="00DC2B99" w:rsidRDefault="00BA5E48" w:rsidP="00C358AA">
            <w:pPr>
              <w:spacing w:before="40" w:after="40" w:line="240" w:lineRule="auto"/>
              <w:rPr>
                <w:rFonts w:ascii="Arial" w:hAnsi="Arial" w:cs="Arial"/>
                <w:sz w:val="20"/>
                <w:szCs w:val="20"/>
              </w:rPr>
            </w:pPr>
            <w:r w:rsidRPr="00DC2B99">
              <w:rPr>
                <w:rFonts w:ascii="Arial" w:hAnsi="Arial" w:cs="Arial"/>
                <w:sz w:val="20"/>
                <w:szCs w:val="20"/>
              </w:rPr>
              <w:t>Oś priorytetowa</w:t>
            </w:r>
          </w:p>
        </w:tc>
        <w:tc>
          <w:tcPr>
            <w:tcW w:w="12275" w:type="dxa"/>
            <w:shd w:val="clear" w:color="auto" w:fill="B6DDE8"/>
          </w:tcPr>
          <w:p w:rsidR="00BA5E48" w:rsidRPr="00AE1B75" w:rsidRDefault="00BA5E48" w:rsidP="00C358AA">
            <w:pPr>
              <w:spacing w:before="40" w:after="40" w:line="240" w:lineRule="auto"/>
              <w:rPr>
                <w:rFonts w:ascii="Arial" w:hAnsi="Arial" w:cs="Arial"/>
                <w:sz w:val="20"/>
                <w:szCs w:val="20"/>
              </w:rPr>
            </w:pPr>
            <w:r w:rsidRPr="00AE1B75">
              <w:rPr>
                <w:rFonts w:ascii="Arial" w:eastAsia="MyriadPro-Regular" w:hAnsi="Arial" w:cs="Arial"/>
                <w:sz w:val="20"/>
                <w:szCs w:val="20"/>
              </w:rPr>
              <w:t>VII Włączenie społeczne</w:t>
            </w:r>
          </w:p>
        </w:tc>
      </w:tr>
      <w:tr w:rsidR="00BA5E48" w:rsidRPr="00DC2B99" w:rsidTr="00C358AA">
        <w:trPr>
          <w:jc w:val="center"/>
        </w:trPr>
        <w:tc>
          <w:tcPr>
            <w:tcW w:w="1900" w:type="dxa"/>
            <w:shd w:val="clear" w:color="auto" w:fill="B6DDE8"/>
          </w:tcPr>
          <w:p w:rsidR="00BA5E48" w:rsidRPr="00DC2B99" w:rsidRDefault="00BA5E48" w:rsidP="00C358AA">
            <w:pPr>
              <w:spacing w:before="40" w:after="40" w:line="240" w:lineRule="auto"/>
              <w:rPr>
                <w:rFonts w:ascii="Arial" w:hAnsi="Arial" w:cs="Arial"/>
                <w:sz w:val="20"/>
                <w:szCs w:val="20"/>
              </w:rPr>
            </w:pPr>
            <w:r w:rsidRPr="00DC2B99">
              <w:rPr>
                <w:rFonts w:ascii="Arial" w:hAnsi="Arial" w:cs="Arial"/>
                <w:sz w:val="20"/>
                <w:szCs w:val="20"/>
              </w:rPr>
              <w:t>Priorytet Inwestycyjny</w:t>
            </w:r>
          </w:p>
        </w:tc>
        <w:tc>
          <w:tcPr>
            <w:tcW w:w="12275" w:type="dxa"/>
            <w:shd w:val="clear" w:color="auto" w:fill="B6DDE8"/>
          </w:tcPr>
          <w:p w:rsidR="00BA5E48" w:rsidRPr="00DC2B99" w:rsidRDefault="00BA5E48" w:rsidP="00C358AA">
            <w:pPr>
              <w:spacing w:before="40" w:after="40" w:line="240" w:lineRule="auto"/>
              <w:rPr>
                <w:rFonts w:ascii="Arial" w:hAnsi="Arial" w:cs="Arial"/>
                <w:iCs/>
                <w:sz w:val="20"/>
                <w:szCs w:val="20"/>
              </w:rPr>
            </w:pPr>
            <w:r w:rsidRPr="00DC2B99">
              <w:rPr>
                <w:rFonts w:ascii="Arial" w:eastAsia="MyriadPro-Regular" w:hAnsi="Arial" w:cs="Arial"/>
                <w:sz w:val="20"/>
                <w:szCs w:val="20"/>
              </w:rPr>
              <w:t>9i Aktywne włączenie, w tym z myślą o promowaniu równych szans oraz aktywnego uczestnictwa i zwiększaniu szans na zatrudnienie.</w:t>
            </w:r>
          </w:p>
        </w:tc>
      </w:tr>
      <w:tr w:rsidR="00BA5E48" w:rsidRPr="00DC2B99" w:rsidTr="00C358AA">
        <w:trPr>
          <w:jc w:val="center"/>
        </w:trPr>
        <w:tc>
          <w:tcPr>
            <w:tcW w:w="1900" w:type="dxa"/>
            <w:shd w:val="clear" w:color="auto" w:fill="B6DDE8"/>
          </w:tcPr>
          <w:p w:rsidR="00BA5E48" w:rsidRPr="00DC2B99" w:rsidRDefault="00BA5E48" w:rsidP="00C358AA">
            <w:pPr>
              <w:spacing w:before="40" w:after="40" w:line="240" w:lineRule="auto"/>
              <w:rPr>
                <w:rFonts w:ascii="Arial" w:hAnsi="Arial" w:cs="Arial"/>
                <w:sz w:val="20"/>
                <w:szCs w:val="20"/>
              </w:rPr>
            </w:pPr>
            <w:r w:rsidRPr="00DC2B99">
              <w:rPr>
                <w:rFonts w:ascii="Arial" w:hAnsi="Arial" w:cs="Arial"/>
                <w:sz w:val="20"/>
                <w:szCs w:val="20"/>
              </w:rPr>
              <w:t>Działanie</w:t>
            </w:r>
          </w:p>
        </w:tc>
        <w:tc>
          <w:tcPr>
            <w:tcW w:w="12275" w:type="dxa"/>
            <w:shd w:val="clear" w:color="auto" w:fill="B6DDE8"/>
          </w:tcPr>
          <w:p w:rsidR="00BA5E48" w:rsidRPr="00DC2B99" w:rsidRDefault="00BA5E48" w:rsidP="00C358AA">
            <w:pPr>
              <w:autoSpaceDE w:val="0"/>
              <w:autoSpaceDN w:val="0"/>
              <w:adjustRightInd w:val="0"/>
              <w:spacing w:after="0" w:line="240" w:lineRule="auto"/>
              <w:rPr>
                <w:rFonts w:ascii="Arial" w:eastAsia="MyriadPro-Regular" w:hAnsi="Arial" w:cs="Arial"/>
                <w:sz w:val="20"/>
                <w:szCs w:val="20"/>
              </w:rPr>
            </w:pPr>
            <w:r w:rsidRPr="00DC2B99">
              <w:rPr>
                <w:rFonts w:ascii="Arial" w:eastAsia="MyriadPro-Regular" w:hAnsi="Arial" w:cs="Arial"/>
                <w:sz w:val="20"/>
                <w:szCs w:val="20"/>
              </w:rPr>
              <w:t>7.1 Programy na rzecz integracji osób i rodzin zagrożonych ubóstwem i/lub wykluczeniem społecznym ukierunkowane na aktywizację</w:t>
            </w:r>
          </w:p>
          <w:p w:rsidR="00BA5E48" w:rsidRPr="00DC2B99" w:rsidRDefault="00BA5E48" w:rsidP="00C358AA">
            <w:pPr>
              <w:spacing w:before="40" w:after="40" w:line="240" w:lineRule="auto"/>
              <w:ind w:left="346" w:hanging="346"/>
              <w:rPr>
                <w:rFonts w:ascii="Arial" w:hAnsi="Arial" w:cs="Arial"/>
                <w:sz w:val="20"/>
                <w:szCs w:val="20"/>
              </w:rPr>
            </w:pPr>
            <w:r w:rsidRPr="00DC2B99">
              <w:rPr>
                <w:rFonts w:ascii="Arial" w:eastAsia="MyriadPro-Regular" w:hAnsi="Arial" w:cs="Arial"/>
                <w:sz w:val="20"/>
                <w:szCs w:val="20"/>
              </w:rPr>
              <w:t>społeczno-zawodową wykorzystującą instrumenty aktywizacji edukacyjnej, społecznej, zawodowej.</w:t>
            </w:r>
          </w:p>
        </w:tc>
      </w:tr>
      <w:tr w:rsidR="00BA5E48" w:rsidRPr="00DC2B99" w:rsidTr="00C358AA">
        <w:trPr>
          <w:jc w:val="center"/>
        </w:trPr>
        <w:tc>
          <w:tcPr>
            <w:tcW w:w="1900" w:type="dxa"/>
            <w:shd w:val="clear" w:color="auto" w:fill="B6DDE8"/>
          </w:tcPr>
          <w:p w:rsidR="00BA5E48" w:rsidRPr="00DC2B99" w:rsidRDefault="00BA5E48" w:rsidP="00C358AA">
            <w:pPr>
              <w:spacing w:before="40" w:after="40" w:line="240" w:lineRule="auto"/>
              <w:rPr>
                <w:rFonts w:ascii="Arial" w:hAnsi="Arial" w:cs="Arial"/>
                <w:sz w:val="20"/>
                <w:szCs w:val="20"/>
              </w:rPr>
            </w:pPr>
            <w:r w:rsidRPr="00DC2B99">
              <w:rPr>
                <w:rFonts w:ascii="Arial" w:hAnsi="Arial" w:cs="Arial"/>
                <w:sz w:val="20"/>
                <w:szCs w:val="20"/>
              </w:rPr>
              <w:t>Typ projektu</w:t>
            </w:r>
          </w:p>
        </w:tc>
        <w:tc>
          <w:tcPr>
            <w:tcW w:w="12275" w:type="dxa"/>
            <w:shd w:val="clear" w:color="auto" w:fill="B6DDE8"/>
          </w:tcPr>
          <w:p w:rsidR="00BA5E48" w:rsidRPr="00852E77" w:rsidRDefault="00BA5E48" w:rsidP="00BB7590">
            <w:pPr>
              <w:pStyle w:val="Akapitzlist"/>
              <w:numPr>
                <w:ilvl w:val="0"/>
                <w:numId w:val="340"/>
              </w:numPr>
              <w:autoSpaceDE w:val="0"/>
              <w:autoSpaceDN w:val="0"/>
              <w:adjustRightInd w:val="0"/>
              <w:spacing w:after="0" w:line="240" w:lineRule="auto"/>
              <w:ind w:left="346"/>
              <w:rPr>
                <w:rFonts w:ascii="Arial" w:eastAsia="MyriadPro-Regular" w:hAnsi="Arial" w:cs="Arial"/>
                <w:szCs w:val="20"/>
              </w:rPr>
            </w:pPr>
            <w:r w:rsidRPr="00852E77">
              <w:rPr>
                <w:rFonts w:ascii="Arial" w:eastAsia="MyriadPro-Regular" w:hAnsi="Arial" w:cs="Arial"/>
                <w:szCs w:val="20"/>
              </w:rPr>
              <w:t>Wzmocnienie potencjału społeczności lokalnych na obszarach rewitalizowanych</w:t>
            </w:r>
            <w:r>
              <w:rPr>
                <w:rFonts w:ascii="Arial" w:eastAsia="MyriadPro-Regular" w:hAnsi="Arial" w:cs="Arial"/>
                <w:szCs w:val="20"/>
              </w:rPr>
              <w:t xml:space="preserve"> </w:t>
            </w:r>
            <w:r w:rsidRPr="00852E77">
              <w:rPr>
                <w:rFonts w:ascii="Arial" w:eastAsia="MyriadPro-Regular" w:hAnsi="Arial" w:cs="Arial"/>
                <w:szCs w:val="20"/>
              </w:rPr>
              <w:t>- Schemat A dot. wsparcia na przygotowanie lub aktualizację</w:t>
            </w:r>
            <w:r>
              <w:rPr>
                <w:rFonts w:ascii="Arial" w:eastAsia="MyriadPro-Regular" w:hAnsi="Arial" w:cs="Arial"/>
                <w:szCs w:val="20"/>
              </w:rPr>
              <w:t xml:space="preserve"> </w:t>
            </w:r>
            <w:r w:rsidRPr="00852E77">
              <w:rPr>
                <w:rFonts w:ascii="Arial" w:eastAsia="MyriadPro-Regular" w:hAnsi="Arial" w:cs="Arial"/>
                <w:szCs w:val="20"/>
              </w:rPr>
              <w:t>lokalnych programów rewitalizacji, schemat B dot. wsparcia we wdrażaniu projektów zapisanych w LPR.</w:t>
            </w:r>
          </w:p>
        </w:tc>
      </w:tr>
    </w:tbl>
    <w:tbl>
      <w:tblPr>
        <w:tblStyle w:val="Tabela-Siatka"/>
        <w:tblpPr w:leftFromText="141" w:rightFromText="141" w:vertAnchor="page" w:horzAnchor="margin" w:tblpY="5416"/>
        <w:tblW w:w="14175" w:type="dxa"/>
        <w:tblLayout w:type="fixed"/>
        <w:tblLook w:val="04A0" w:firstRow="1" w:lastRow="0" w:firstColumn="1" w:lastColumn="0" w:noHBand="0" w:noVBand="1"/>
      </w:tblPr>
      <w:tblGrid>
        <w:gridCol w:w="539"/>
        <w:gridCol w:w="2524"/>
        <w:gridCol w:w="5101"/>
        <w:gridCol w:w="6011"/>
      </w:tblGrid>
      <w:tr w:rsidR="00BA5E48" w:rsidRPr="001F3A70" w:rsidTr="00105DF2">
        <w:tc>
          <w:tcPr>
            <w:tcW w:w="14175" w:type="dxa"/>
            <w:gridSpan w:val="4"/>
            <w:shd w:val="pct10" w:color="auto" w:fill="auto"/>
            <w:vAlign w:val="center"/>
          </w:tcPr>
          <w:p w:rsidR="00BA5E48" w:rsidRPr="001F3A70" w:rsidRDefault="00BA5E48" w:rsidP="00105DF2">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BA5E48" w:rsidRPr="001F3A70" w:rsidTr="00105DF2">
        <w:tc>
          <w:tcPr>
            <w:tcW w:w="539" w:type="dxa"/>
          </w:tcPr>
          <w:p w:rsidR="00BA5E48" w:rsidRPr="001F3A70" w:rsidRDefault="00BA5E48" w:rsidP="00105DF2">
            <w:pPr>
              <w:spacing w:before="40" w:after="40" w:line="276" w:lineRule="auto"/>
              <w:rPr>
                <w:rFonts w:ascii="Arial" w:hAnsi="Arial" w:cs="Arial"/>
                <w:sz w:val="20"/>
                <w:szCs w:val="20"/>
              </w:rPr>
            </w:pPr>
            <w:r w:rsidRPr="00921D81">
              <w:rPr>
                <w:rFonts w:ascii="Arial" w:hAnsi="Arial" w:cs="Arial"/>
                <w:sz w:val="18"/>
                <w:szCs w:val="20"/>
              </w:rPr>
              <w:t>L.p.</w:t>
            </w:r>
          </w:p>
        </w:tc>
        <w:tc>
          <w:tcPr>
            <w:tcW w:w="2524" w:type="dxa"/>
            <w:vAlign w:val="center"/>
          </w:tcPr>
          <w:p w:rsidR="00BA5E48" w:rsidRPr="001F3A70" w:rsidRDefault="00BA5E48" w:rsidP="00105DF2">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vAlign w:val="center"/>
          </w:tcPr>
          <w:p w:rsidR="00BA5E48" w:rsidRPr="001F3A70" w:rsidRDefault="00BA5E48" w:rsidP="00105DF2">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vAlign w:val="center"/>
          </w:tcPr>
          <w:p w:rsidR="00BA5E48" w:rsidRPr="001F3A70" w:rsidRDefault="00BA5E48" w:rsidP="00105DF2">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BA5E48" w:rsidRPr="001F3A70" w:rsidTr="00105DF2">
        <w:tc>
          <w:tcPr>
            <w:tcW w:w="539" w:type="dxa"/>
          </w:tcPr>
          <w:p w:rsidR="00BA5E48" w:rsidRPr="001F3A70" w:rsidRDefault="00BA5E48" w:rsidP="00105DF2">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vAlign w:val="center"/>
          </w:tcPr>
          <w:p w:rsidR="00BA5E48" w:rsidRPr="001F3A70" w:rsidRDefault="00BA5E48" w:rsidP="00105DF2">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vAlign w:val="center"/>
          </w:tcPr>
          <w:p w:rsidR="00BA5E48" w:rsidRPr="001F3A70" w:rsidRDefault="00BA5E48" w:rsidP="00105DF2">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vAlign w:val="center"/>
          </w:tcPr>
          <w:p w:rsidR="00BA5E48" w:rsidRPr="001F3A70" w:rsidRDefault="00BA5E48" w:rsidP="00105DF2">
            <w:pPr>
              <w:spacing w:before="40" w:after="40" w:line="276" w:lineRule="auto"/>
              <w:jc w:val="center"/>
              <w:rPr>
                <w:rFonts w:ascii="Arial" w:hAnsi="Arial" w:cs="Arial"/>
                <w:sz w:val="20"/>
                <w:szCs w:val="20"/>
              </w:rPr>
            </w:pPr>
            <w:r w:rsidRPr="001F3A70">
              <w:rPr>
                <w:rFonts w:ascii="Arial" w:hAnsi="Arial" w:cs="Arial"/>
                <w:sz w:val="20"/>
                <w:szCs w:val="20"/>
              </w:rPr>
              <w:t>4</w:t>
            </w:r>
          </w:p>
        </w:tc>
      </w:tr>
      <w:tr w:rsidR="00BA5E48" w:rsidRPr="001F3A70" w:rsidTr="00105DF2">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105DF2">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BA5E48" w:rsidRPr="001F3A70" w:rsidRDefault="00BA5E48" w:rsidP="00105DF2">
            <w:pPr>
              <w:spacing w:before="40" w:after="40" w:line="276" w:lineRule="auto"/>
              <w:jc w:val="both"/>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BA5E48" w:rsidRPr="001F3A70" w:rsidRDefault="00BA5E48" w:rsidP="0005528D">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BA5E48" w:rsidRPr="001F3A70" w:rsidRDefault="00BA5E48" w:rsidP="0005528D">
            <w:pPr>
              <w:spacing w:before="40" w:after="40" w:line="276" w:lineRule="auto"/>
              <w:jc w:val="both"/>
              <w:rPr>
                <w:rFonts w:ascii="Arial" w:hAnsi="Arial" w:cs="Arial"/>
                <w:sz w:val="20"/>
                <w:szCs w:val="20"/>
              </w:rPr>
            </w:pPr>
            <w:r w:rsidRPr="001F3A70">
              <w:rPr>
                <w:rFonts w:ascii="Arial" w:hAnsi="Arial" w:cs="Arial"/>
                <w:sz w:val="20"/>
                <w:szCs w:val="20"/>
              </w:rPr>
              <w:t xml:space="preserve">Projekty niespełniające kryterium są odrzucane. </w:t>
            </w:r>
          </w:p>
          <w:p w:rsidR="00BA5E48" w:rsidRPr="001F3A70" w:rsidRDefault="00BA5E48" w:rsidP="0005528D">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BA5E48" w:rsidRPr="001F3A70" w:rsidTr="00105DF2">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105DF2">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BA5E48" w:rsidRPr="001F3A70" w:rsidRDefault="00BA5E48" w:rsidP="00105DF2">
            <w:pPr>
              <w:spacing w:before="40" w:after="40" w:line="276" w:lineRule="auto"/>
              <w:rPr>
                <w:rFonts w:ascii="Arial" w:hAnsi="Arial" w:cs="Arial"/>
                <w:sz w:val="20"/>
                <w:szCs w:val="20"/>
              </w:rPr>
            </w:pPr>
          </w:p>
          <w:p w:rsidR="00BA5E48" w:rsidRPr="001F3A70" w:rsidRDefault="00BA5E48" w:rsidP="00105DF2">
            <w:pPr>
              <w:spacing w:before="40" w:after="40" w:line="276" w:lineRule="auto"/>
              <w:rPr>
                <w:rFonts w:ascii="Arial" w:hAnsi="Arial" w:cs="Arial"/>
                <w:sz w:val="20"/>
                <w:szCs w:val="20"/>
              </w:rPr>
            </w:pPr>
          </w:p>
        </w:tc>
        <w:tc>
          <w:tcPr>
            <w:tcW w:w="5101" w:type="dxa"/>
          </w:tcPr>
          <w:p w:rsidR="00BA5E48" w:rsidRPr="001F3A70" w:rsidRDefault="00BA5E48" w:rsidP="00105DF2">
            <w:pPr>
              <w:spacing w:before="40" w:after="40" w:line="276" w:lineRule="auto"/>
              <w:jc w:val="both"/>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SOOP RPO WZ</w:t>
            </w:r>
            <w:r>
              <w:rPr>
                <w:rFonts w:ascii="Arial" w:hAnsi="Arial" w:cs="Arial"/>
                <w:i/>
                <w:sz w:val="20"/>
                <w:szCs w:val="20"/>
              </w:rPr>
              <w:t xml:space="preserve"> 2014-2020</w:t>
            </w:r>
            <w:r w:rsidRPr="001F3A70">
              <w:rPr>
                <w:rFonts w:ascii="Arial" w:hAnsi="Arial" w:cs="Arial"/>
                <w:i/>
                <w:sz w:val="20"/>
                <w:szCs w:val="20"/>
              </w:rPr>
              <w:t xml:space="preserve">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BA5E48" w:rsidRPr="001F3A70" w:rsidRDefault="00BA5E48" w:rsidP="0005528D">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BA5E48" w:rsidRDefault="00BA5E48" w:rsidP="0005528D">
            <w:pPr>
              <w:spacing w:before="40" w:after="40" w:line="276" w:lineRule="auto"/>
              <w:jc w:val="both"/>
              <w:rPr>
                <w:rFonts w:ascii="Arial" w:hAnsi="Arial" w:cs="Arial"/>
                <w:sz w:val="20"/>
                <w:szCs w:val="20"/>
              </w:rPr>
            </w:pPr>
            <w:r w:rsidRPr="001F3A70">
              <w:rPr>
                <w:rFonts w:ascii="Arial" w:hAnsi="Arial" w:cs="Arial"/>
                <w:sz w:val="20"/>
                <w:szCs w:val="20"/>
              </w:rPr>
              <w:t>Projekty niespełniające kryterium są odrzucane.</w:t>
            </w:r>
          </w:p>
          <w:p w:rsidR="00BA5E48" w:rsidRPr="001F3A70" w:rsidRDefault="00BA5E48" w:rsidP="0005528D">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0A1005">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przepisów prawa -  mających wpływ na założenia dotyczące grupy docelowej i/lub typu projektu</w:t>
            </w:r>
          </w:p>
          <w:p w:rsidR="00BA5E48" w:rsidRPr="001F3A70" w:rsidRDefault="00BA5E48" w:rsidP="0005528D">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BA5E48" w:rsidRPr="001F3A70" w:rsidTr="00105DF2">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105DF2">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BA5E48" w:rsidRPr="001F3A70" w:rsidRDefault="00BA5E48" w:rsidP="00105DF2">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 xml:space="preserve">Beneficjent oraz Partner/rzy (o ile dotyczy) nie podlega/ją wykluczeniu z możliwości ubiegania się </w:t>
            </w:r>
            <w:r>
              <w:rPr>
                <w:rFonts w:ascii="Arial" w:eastAsia="Malgun Gothic" w:hAnsi="Arial" w:cs="Arial"/>
                <w:sz w:val="20"/>
                <w:szCs w:val="20"/>
              </w:rPr>
              <w:br/>
            </w:r>
            <w:r w:rsidRPr="001F3A70">
              <w:rPr>
                <w:rFonts w:ascii="Arial" w:eastAsia="Malgun Gothic" w:hAnsi="Arial" w:cs="Arial"/>
                <w:sz w:val="20"/>
                <w:szCs w:val="20"/>
              </w:rPr>
              <w:t xml:space="preserve">o dofinansowanie, w tym wykluczeniu, o którym mowa w art. 207 ust. 4 ustawy z dnia 27 sierpnia 2009 r., </w:t>
            </w:r>
            <w:r>
              <w:rPr>
                <w:rFonts w:ascii="Arial" w:eastAsia="Malgun Gothic" w:hAnsi="Arial" w:cs="Arial"/>
                <w:sz w:val="20"/>
                <w:szCs w:val="20"/>
              </w:rPr>
              <w:br/>
            </w:r>
            <w:r w:rsidRPr="001F3A70">
              <w:rPr>
                <w:rFonts w:ascii="Arial" w:eastAsia="Malgun Gothic" w:hAnsi="Arial" w:cs="Arial"/>
                <w:sz w:val="20"/>
                <w:szCs w:val="20"/>
              </w:rPr>
              <w:t>o finansach publicznych.</w:t>
            </w:r>
          </w:p>
          <w:p w:rsidR="00BA5E48" w:rsidRPr="001F3A70" w:rsidRDefault="00BA5E48" w:rsidP="0005528D">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jest</w:t>
            </w:r>
            <w:r>
              <w:rPr>
                <w:rFonts w:ascii="Arial" w:eastAsia="MyriadPro-Regular" w:hAnsi="Arial" w:cs="Arial"/>
                <w:sz w:val="20"/>
                <w:szCs w:val="20"/>
              </w:rPr>
              <w:t xml:space="preserve"> podmiotem </w:t>
            </w:r>
            <w:r w:rsidRPr="001F3A70">
              <w:rPr>
                <w:rFonts w:ascii="Arial" w:eastAsia="MyriadPro-Regular" w:hAnsi="Arial" w:cs="Arial"/>
                <w:sz w:val="20"/>
                <w:szCs w:val="20"/>
              </w:rPr>
              <w:t xml:space="preserve">uprawnionym do ubiegania się </w:t>
            </w:r>
            <w:r>
              <w:rPr>
                <w:rFonts w:ascii="Arial" w:eastAsia="MyriadPro-Regular" w:hAnsi="Arial" w:cs="Arial"/>
                <w:sz w:val="20"/>
                <w:szCs w:val="20"/>
              </w:rPr>
              <w:br/>
            </w:r>
            <w:r w:rsidRPr="001F3A70">
              <w:rPr>
                <w:rFonts w:ascii="Arial" w:eastAsia="MyriadPro-Regular" w:hAnsi="Arial" w:cs="Arial"/>
                <w:sz w:val="20"/>
                <w:szCs w:val="20"/>
              </w:rPr>
              <w:t>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p w:rsidR="00BA5E48" w:rsidRPr="001F3A70" w:rsidRDefault="00BA5E48" w:rsidP="00105DF2">
            <w:pPr>
              <w:autoSpaceDE w:val="0"/>
              <w:autoSpaceDN w:val="0"/>
              <w:adjustRightInd w:val="0"/>
              <w:jc w:val="both"/>
              <w:rPr>
                <w:rFonts w:ascii="Arial" w:eastAsia="Malgun Gothic" w:hAnsi="Arial" w:cs="Arial"/>
                <w:sz w:val="20"/>
                <w:szCs w:val="20"/>
              </w:rPr>
            </w:pPr>
          </w:p>
        </w:tc>
        <w:tc>
          <w:tcPr>
            <w:tcW w:w="6011" w:type="dxa"/>
          </w:tcPr>
          <w:p w:rsidR="00BA5E48" w:rsidRPr="001F3A70" w:rsidRDefault="00BA5E48" w:rsidP="00105DF2">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BA5E48" w:rsidRDefault="00BA5E48" w:rsidP="0066772D">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r>
              <w:rPr>
                <w:rFonts w:ascii="Arial" w:eastAsia="Malgun Gothic" w:hAnsi="Arial" w:cs="Arial"/>
                <w:sz w:val="20"/>
                <w:szCs w:val="20"/>
              </w:rPr>
              <w:t xml:space="preserve"> </w:t>
            </w:r>
          </w:p>
          <w:p w:rsidR="00BA5E48" w:rsidRDefault="00BA5E48" w:rsidP="0066772D">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KOP, na dzień podpisania umowy oraz w przypadku zmiany Partnera (jeśli dotyczy) </w:t>
            </w:r>
          </w:p>
          <w:p w:rsidR="00BA5E48" w:rsidRDefault="00BA5E48" w:rsidP="004A1EFA">
            <w:pPr>
              <w:autoSpaceDE w:val="0"/>
              <w:autoSpaceDN w:val="0"/>
              <w:adjustRightInd w:val="0"/>
              <w:spacing w:line="276" w:lineRule="auto"/>
              <w:jc w:val="both"/>
              <w:rPr>
                <w:rFonts w:ascii="Arial" w:eastAsia="Malgun Gothic" w:hAnsi="Arial" w:cs="Arial"/>
                <w:sz w:val="20"/>
                <w:szCs w:val="20"/>
              </w:rPr>
            </w:pPr>
          </w:p>
          <w:p w:rsidR="00BA5E48" w:rsidRPr="001F3A70" w:rsidRDefault="00BA5E48" w:rsidP="004A1EFA">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BA5E48" w:rsidRPr="001F3A70" w:rsidTr="00105DF2">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105DF2">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BA5E48" w:rsidRPr="001F3A70" w:rsidRDefault="00BA5E48" w:rsidP="00105DF2">
            <w:pPr>
              <w:spacing w:before="40" w:after="40" w:line="276" w:lineRule="auto"/>
              <w:rPr>
                <w:rFonts w:ascii="Arial" w:hAnsi="Arial" w:cs="Arial"/>
                <w:sz w:val="20"/>
                <w:szCs w:val="20"/>
              </w:rPr>
            </w:pPr>
            <w:r w:rsidRPr="001F3A70">
              <w:rPr>
                <w:rFonts w:ascii="Arial" w:hAnsi="Arial" w:cs="Arial"/>
                <w:sz w:val="20"/>
                <w:szCs w:val="20"/>
              </w:rPr>
              <w:t>Projekt jest zgodny z:</w:t>
            </w:r>
          </w:p>
          <w:p w:rsidR="00BA5E48" w:rsidRPr="001F3A70" w:rsidRDefault="00BA5E48"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BA5E48" w:rsidRPr="001F3A70" w:rsidRDefault="00BA5E48"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właściwymi politykami i zasadami wspólnotowym: </w:t>
            </w:r>
          </w:p>
          <w:p w:rsidR="00BA5E48" w:rsidRPr="001F3A70" w:rsidRDefault="00BA5E48"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BA5E48" w:rsidRPr="001F3A70" w:rsidRDefault="00BA5E48"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BA5E48" w:rsidRPr="00DC2B99" w:rsidRDefault="00BA5E48" w:rsidP="00105DF2">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w:t>
            </w:r>
            <w:r>
              <w:rPr>
                <w:rFonts w:ascii="Arial" w:eastAsia="MyriadPro-Regular" w:hAnsi="Arial" w:cs="Arial"/>
                <w:sz w:val="20"/>
                <w:szCs w:val="20"/>
              </w:rPr>
              <w:br/>
            </w:r>
            <w:r w:rsidRPr="001F3A70">
              <w:rPr>
                <w:rFonts w:ascii="Arial" w:eastAsia="MyriadPro-Regular" w:hAnsi="Arial" w:cs="Arial"/>
                <w:sz w:val="20"/>
                <w:szCs w:val="20"/>
              </w:rPr>
              <w:t>z niepełnosprawnościami.</w:t>
            </w:r>
          </w:p>
        </w:tc>
        <w:tc>
          <w:tcPr>
            <w:tcW w:w="6011" w:type="dxa"/>
          </w:tcPr>
          <w:p w:rsidR="00BA5E48" w:rsidRPr="001F3A70" w:rsidRDefault="00BA5E48" w:rsidP="0005528D">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BA5E48" w:rsidRPr="001F3A70" w:rsidRDefault="00BA5E48" w:rsidP="0005528D">
            <w:pPr>
              <w:spacing w:before="40" w:after="40" w:line="276" w:lineRule="auto"/>
              <w:jc w:val="both"/>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BA5E48" w:rsidRPr="001F3A70" w:rsidRDefault="00BA5E48" w:rsidP="0005528D">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bl>
    <w:p w:rsidR="00BA5E48" w:rsidRPr="007F692A" w:rsidRDefault="00BA5E48"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
        <w:gridCol w:w="2131"/>
        <w:gridCol w:w="6804"/>
        <w:gridCol w:w="4733"/>
      </w:tblGrid>
      <w:tr w:rsidR="00BA5E48" w:rsidRPr="002B689F" w:rsidTr="00F473EE">
        <w:trPr>
          <w:jc w:val="center"/>
        </w:trPr>
        <w:tc>
          <w:tcPr>
            <w:tcW w:w="14175" w:type="dxa"/>
            <w:gridSpan w:val="4"/>
            <w:shd w:val="clear" w:color="auto" w:fill="D9D9D9" w:themeFill="background1" w:themeFillShade="D9"/>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BA5E48" w:rsidRPr="002B689F" w:rsidTr="00921D81">
        <w:trPr>
          <w:jc w:val="center"/>
        </w:trPr>
        <w:tc>
          <w:tcPr>
            <w:tcW w:w="507" w:type="dxa"/>
            <w:vAlign w:val="center"/>
          </w:tcPr>
          <w:p w:rsidR="00BA5E48" w:rsidRPr="002B689F" w:rsidRDefault="00BA5E48" w:rsidP="00921D81">
            <w:pPr>
              <w:spacing w:before="40" w:after="40" w:line="240" w:lineRule="auto"/>
              <w:jc w:val="center"/>
              <w:rPr>
                <w:rFonts w:ascii="Arial" w:hAnsi="Arial" w:cs="Arial"/>
                <w:sz w:val="20"/>
                <w:szCs w:val="20"/>
              </w:rPr>
            </w:pPr>
            <w:r w:rsidRPr="00DC2B99">
              <w:rPr>
                <w:rFonts w:ascii="Arial" w:hAnsi="Arial" w:cs="Arial"/>
                <w:sz w:val="18"/>
                <w:szCs w:val="20"/>
              </w:rPr>
              <w:t>L.p</w:t>
            </w:r>
          </w:p>
        </w:tc>
        <w:tc>
          <w:tcPr>
            <w:tcW w:w="2131" w:type="dxa"/>
            <w:vAlign w:val="center"/>
          </w:tcPr>
          <w:p w:rsidR="00BA5E48" w:rsidRPr="002B689F" w:rsidRDefault="00BA5E48" w:rsidP="00921D81">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vAlign w:val="center"/>
          </w:tcPr>
          <w:p w:rsidR="00BA5E48" w:rsidRPr="002B689F" w:rsidRDefault="00BA5E48" w:rsidP="00921D81">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vAlign w:val="center"/>
          </w:tcPr>
          <w:p w:rsidR="00BA5E48" w:rsidRPr="002B689F" w:rsidRDefault="00BA5E48" w:rsidP="00921D81">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BA5E48" w:rsidRPr="002B689F" w:rsidTr="00921D81">
        <w:trPr>
          <w:jc w:val="center"/>
        </w:trPr>
        <w:tc>
          <w:tcPr>
            <w:tcW w:w="507" w:type="dxa"/>
            <w:vAlign w:val="center"/>
          </w:tcPr>
          <w:p w:rsidR="00BA5E48" w:rsidRPr="002B689F" w:rsidRDefault="00BA5E48" w:rsidP="00921D81">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31" w:type="dxa"/>
            <w:vAlign w:val="center"/>
          </w:tcPr>
          <w:p w:rsidR="00BA5E48" w:rsidRPr="002B689F" w:rsidRDefault="00BA5E48" w:rsidP="00921D81">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vAlign w:val="center"/>
          </w:tcPr>
          <w:p w:rsidR="00BA5E48" w:rsidRPr="002B689F" w:rsidRDefault="00BA5E48" w:rsidP="00921D81">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vAlign w:val="center"/>
          </w:tcPr>
          <w:p w:rsidR="00BA5E48" w:rsidRPr="002B689F" w:rsidRDefault="00BA5E48" w:rsidP="00921D81">
            <w:pPr>
              <w:spacing w:before="40" w:after="40" w:line="240" w:lineRule="auto"/>
              <w:jc w:val="center"/>
              <w:rPr>
                <w:rFonts w:ascii="Arial" w:hAnsi="Arial" w:cs="Arial"/>
                <w:sz w:val="20"/>
                <w:szCs w:val="20"/>
              </w:rPr>
            </w:pPr>
            <w:r w:rsidRPr="005D12AA">
              <w:rPr>
                <w:rFonts w:ascii="Arial" w:hAnsi="Arial" w:cs="Arial"/>
                <w:sz w:val="20"/>
                <w:szCs w:val="20"/>
              </w:rPr>
              <w:t>4</w:t>
            </w:r>
          </w:p>
        </w:tc>
      </w:tr>
      <w:tr w:rsidR="00BA5E48" w:rsidRPr="002B689F" w:rsidTr="00DC2B99">
        <w:trPr>
          <w:trHeight w:val="1963"/>
          <w:jc w:val="center"/>
        </w:trPr>
        <w:tc>
          <w:tcPr>
            <w:tcW w:w="507" w:type="dxa"/>
          </w:tcPr>
          <w:p w:rsidR="00BA5E48" w:rsidRPr="002B689F" w:rsidRDefault="00BA5E48"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31" w:type="dxa"/>
            <w:shd w:val="clear" w:color="auto" w:fill="auto"/>
          </w:tcPr>
          <w:p w:rsidR="00BA5E48" w:rsidRPr="002B689F" w:rsidRDefault="00BA5E48" w:rsidP="007F692A">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BA5E48" w:rsidRDefault="00BA5E48" w:rsidP="001A7052">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sidRPr="005D12AA">
              <w:rPr>
                <w:rFonts w:ascii="Arial" w:hAnsi="Arial" w:cs="Arial"/>
                <w:i/>
                <w:sz w:val="20"/>
                <w:szCs w:val="20"/>
              </w:rPr>
              <w:t xml:space="preserve"> </w:t>
            </w:r>
            <w:r w:rsidRPr="00067BAD">
              <w:rPr>
                <w:rFonts w:ascii="Arial" w:hAnsi="Arial" w:cs="Arial"/>
                <w:sz w:val="20"/>
                <w:szCs w:val="20"/>
              </w:rPr>
              <w:t>z dnia 29 stycznia 2004 r.</w:t>
            </w:r>
            <w:r>
              <w:rPr>
                <w:rFonts w:ascii="Arial" w:hAnsi="Arial" w:cs="Arial"/>
                <w:sz w:val="20"/>
                <w:szCs w:val="20"/>
              </w:rPr>
              <w:t xml:space="preserve"> </w:t>
            </w:r>
            <w:r w:rsidRPr="005D12AA">
              <w:rPr>
                <w:rFonts w:ascii="Arial" w:hAnsi="Arial" w:cs="Arial"/>
                <w:i/>
                <w:sz w:val="20"/>
                <w:szCs w:val="20"/>
              </w:rPr>
              <w:t>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BA5E48" w:rsidRPr="00DC2B99" w:rsidRDefault="00BA5E48">
            <w:pPr>
              <w:autoSpaceDE w:val="0"/>
              <w:autoSpaceDN w:val="0"/>
              <w:adjustRightInd w:val="0"/>
              <w:jc w:val="both"/>
              <w:rPr>
                <w:rFonts w:ascii="Arial" w:eastAsia="MyriadPro-Regular"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 xml:space="preserve">11 lipca 2014 r. o zasadach realizacji programów </w:t>
            </w:r>
            <w:r>
              <w:rPr>
                <w:rFonts w:ascii="Arial" w:eastAsia="MyriadPro-Regular" w:hAnsi="Arial" w:cs="Arial"/>
                <w:sz w:val="20"/>
                <w:szCs w:val="20"/>
              </w:rPr>
              <w:br/>
            </w:r>
            <w:r w:rsidRPr="001F4040">
              <w:rPr>
                <w:rFonts w:ascii="Arial" w:eastAsia="MyriadPro-Regular" w:hAnsi="Arial" w:cs="Arial"/>
                <w:sz w:val="20"/>
                <w:szCs w:val="20"/>
              </w:rPr>
              <w:t>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tc>
        <w:tc>
          <w:tcPr>
            <w:tcW w:w="4733" w:type="dxa"/>
          </w:tcPr>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F473EE">
        <w:trPr>
          <w:jc w:val="center"/>
        </w:trPr>
        <w:tc>
          <w:tcPr>
            <w:tcW w:w="507" w:type="dxa"/>
          </w:tcPr>
          <w:p w:rsidR="00BA5E48" w:rsidRPr="002B689F"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BA5E48" w:rsidRPr="002B689F" w:rsidRDefault="00BA5E48"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BA5E48" w:rsidRPr="002B689F" w:rsidRDefault="00BA5E48"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BA5E48" w:rsidRPr="002B689F" w:rsidRDefault="00BA5E48"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BA5E48" w:rsidRPr="002B689F" w:rsidRDefault="00BA5E48"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BA5E48" w:rsidRPr="002B689F" w:rsidRDefault="00BA5E48" w:rsidP="005F2CFF">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BA5E48" w:rsidRDefault="00BA5E48" w:rsidP="001A7052">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BA5E48" w:rsidRPr="002B689F" w:rsidRDefault="00BA5E48" w:rsidP="001A7052">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BA5E48" w:rsidRPr="002B689F" w:rsidTr="00F473EE">
        <w:trPr>
          <w:jc w:val="center"/>
        </w:trPr>
        <w:tc>
          <w:tcPr>
            <w:tcW w:w="507" w:type="dxa"/>
          </w:tcPr>
          <w:p w:rsidR="00BA5E48" w:rsidRPr="002B689F"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BA5E48" w:rsidRPr="002B689F" w:rsidRDefault="00BA5E48" w:rsidP="007F692A">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BA5E48" w:rsidRPr="002B689F" w:rsidRDefault="00BA5E48" w:rsidP="00B07EBE">
            <w:pPr>
              <w:spacing w:before="40" w:after="40"/>
              <w:jc w:val="both"/>
              <w:rPr>
                <w:rFonts w:ascii="Arial" w:hAnsi="Arial" w:cs="Arial"/>
                <w:sz w:val="20"/>
                <w:szCs w:val="20"/>
              </w:rPr>
            </w:pPr>
            <w:r w:rsidRPr="005D12AA">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5D12AA">
              <w:rPr>
                <w:rFonts w:ascii="Arial" w:hAnsi="Arial" w:cs="Arial"/>
                <w:sz w:val="20"/>
                <w:szCs w:val="20"/>
              </w:rPr>
              <w:t xml:space="preserve">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r>
              <w:rPr>
                <w:rFonts w:ascii="Arial" w:hAnsi="Arial" w:cs="Arial"/>
                <w:sz w:val="20"/>
                <w:szCs w:val="20"/>
              </w:rPr>
              <w:t xml:space="preserve"> </w:t>
            </w:r>
          </w:p>
          <w:p w:rsidR="00BA5E48" w:rsidRDefault="00BA5E48" w:rsidP="00B07EBE">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Beneficjent oraz Partner/rzy krajowi (o ile dotyczy), ponoszący wydatki</w:t>
            </w:r>
          </w:p>
          <w:p w:rsidR="00BA5E48" w:rsidRDefault="00BA5E48" w:rsidP="00B07EBE">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w danym projekcie z EFS, posiadają </w:t>
            </w:r>
            <w:r>
              <w:rPr>
                <w:rFonts w:ascii="Arial" w:hAnsi="Arial" w:cs="Arial"/>
                <w:sz w:val="20"/>
                <w:szCs w:val="20"/>
              </w:rPr>
              <w:t xml:space="preserve">łączny obrót za ostatni zatwierdzony rok obrotowy zgodnie z ustawą z dnia 29 września 1994 r. o rachunkowości (jeśli dotyczy) lub za ostatni zamknięty i zatwierdzony rok kalendarzowy </w:t>
            </w:r>
            <w:r>
              <w:rPr>
                <w:rFonts w:ascii="Arial" w:eastAsia="MyriadPro-Regular" w:hAnsi="Arial" w:cs="Arial"/>
                <w:sz w:val="20"/>
                <w:szCs w:val="20"/>
              </w:rPr>
              <w:t>równy lub wyższy od łącznych rocznych wydatków w danym projekcie z roku, w którym wydatki są najwyższe.</w:t>
            </w:r>
          </w:p>
          <w:p w:rsidR="00BA5E48" w:rsidRDefault="00BA5E48" w:rsidP="00B07EBE">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p w:rsidR="00BA5E48" w:rsidRDefault="00BA5E48" w:rsidP="00B07EBE">
            <w:pPr>
              <w:spacing w:before="40" w:after="0"/>
              <w:rPr>
                <w:rFonts w:ascii="Arial" w:hAnsi="Arial" w:cs="Arial"/>
                <w:sz w:val="20"/>
                <w:szCs w:val="20"/>
              </w:rPr>
            </w:pPr>
          </w:p>
          <w:p w:rsidR="00BA5E48" w:rsidRDefault="00BA5E48" w:rsidP="00B07EBE">
            <w:pPr>
              <w:spacing w:before="40" w:after="0"/>
              <w:rPr>
                <w:rFonts w:ascii="Arial" w:hAnsi="Arial" w:cs="Arial"/>
                <w:sz w:val="20"/>
                <w:szCs w:val="20"/>
              </w:rPr>
            </w:pPr>
          </w:p>
        </w:tc>
        <w:tc>
          <w:tcPr>
            <w:tcW w:w="4733" w:type="dxa"/>
          </w:tcPr>
          <w:p w:rsidR="00BA5E48" w:rsidRDefault="00BA5E48" w:rsidP="00B07EBE">
            <w:pPr>
              <w:spacing w:before="40" w:after="40"/>
              <w:rPr>
                <w:rFonts w:ascii="Arial" w:hAnsi="Arial" w:cs="Arial"/>
                <w:sz w:val="20"/>
                <w:szCs w:val="20"/>
              </w:rPr>
            </w:pPr>
            <w:r w:rsidRPr="005D12AA">
              <w:rPr>
                <w:rFonts w:ascii="Arial" w:hAnsi="Arial" w:cs="Arial"/>
                <w:sz w:val="20"/>
                <w:szCs w:val="20"/>
              </w:rPr>
              <w:t xml:space="preserve">Spełnienie kryterium jest konieczne do przyznania dofinansowania. </w:t>
            </w:r>
          </w:p>
          <w:p w:rsidR="00BA5E48" w:rsidRDefault="00BA5E48" w:rsidP="00B07EBE">
            <w:pPr>
              <w:spacing w:before="40" w:after="40"/>
              <w:rPr>
                <w:rFonts w:ascii="Arial" w:hAnsi="Arial" w:cs="Arial"/>
                <w:sz w:val="20"/>
                <w:szCs w:val="20"/>
              </w:rPr>
            </w:pPr>
            <w:r>
              <w:rPr>
                <w:rFonts w:ascii="Arial" w:hAnsi="Arial" w:cs="Arial"/>
                <w:sz w:val="20"/>
                <w:szCs w:val="20"/>
              </w:rPr>
              <w:t>Kryterium weryfikowane będzie na etapie  KOP.</w:t>
            </w:r>
          </w:p>
          <w:p w:rsidR="00BA5E48" w:rsidRDefault="00BA5E48" w:rsidP="00B07EBE">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BA5E48" w:rsidRPr="002B689F" w:rsidRDefault="00BA5E48" w:rsidP="00B07EBE">
            <w:pPr>
              <w:spacing w:before="40" w:after="40"/>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BA5E48" w:rsidRDefault="00BA5E48"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BA5E48" w:rsidRPr="001A7052" w:rsidTr="00921D81">
        <w:trPr>
          <w:trHeight w:val="416"/>
        </w:trPr>
        <w:tc>
          <w:tcPr>
            <w:tcW w:w="14220" w:type="dxa"/>
            <w:gridSpan w:val="4"/>
            <w:shd w:val="clear" w:color="auto" w:fill="BFBFBF" w:themeFill="background1" w:themeFillShade="BF"/>
            <w:vAlign w:val="center"/>
          </w:tcPr>
          <w:p w:rsidR="00BA5E48" w:rsidRPr="001A7052" w:rsidRDefault="00BA5E48" w:rsidP="00921D81">
            <w:pPr>
              <w:spacing w:before="240" w:after="40" w:line="240" w:lineRule="auto"/>
              <w:contextualSpacing/>
              <w:jc w:val="center"/>
              <w:rPr>
                <w:rFonts w:ascii="Arial" w:hAnsi="Arial" w:cs="Arial"/>
                <w:b/>
                <w:sz w:val="20"/>
                <w:szCs w:val="20"/>
              </w:rPr>
            </w:pPr>
            <w:r w:rsidRPr="001A7052">
              <w:rPr>
                <w:rFonts w:ascii="Arial" w:hAnsi="Arial" w:cs="Arial"/>
                <w:b/>
                <w:sz w:val="20"/>
                <w:szCs w:val="20"/>
              </w:rPr>
              <w:t>Kryteria jakości</w:t>
            </w:r>
          </w:p>
        </w:tc>
      </w:tr>
      <w:tr w:rsidR="00BA5E48" w:rsidRPr="001A7052" w:rsidTr="00921D81">
        <w:trPr>
          <w:trHeight w:val="387"/>
        </w:trPr>
        <w:tc>
          <w:tcPr>
            <w:tcW w:w="536" w:type="dxa"/>
            <w:vAlign w:val="center"/>
          </w:tcPr>
          <w:p w:rsidR="00BA5E48" w:rsidRPr="001A7052" w:rsidRDefault="00BA5E48" w:rsidP="00921D81">
            <w:pPr>
              <w:spacing w:before="40" w:after="40" w:line="240" w:lineRule="auto"/>
              <w:contextualSpacing/>
              <w:jc w:val="center"/>
              <w:rPr>
                <w:rFonts w:ascii="Arial" w:hAnsi="Arial" w:cs="Arial"/>
                <w:sz w:val="20"/>
                <w:szCs w:val="20"/>
              </w:rPr>
            </w:pPr>
            <w:r w:rsidRPr="00DC2B99">
              <w:rPr>
                <w:rFonts w:ascii="Arial" w:hAnsi="Arial" w:cs="Arial"/>
                <w:sz w:val="18"/>
                <w:szCs w:val="20"/>
              </w:rPr>
              <w:t>L.p.</w:t>
            </w:r>
          </w:p>
        </w:tc>
        <w:tc>
          <w:tcPr>
            <w:tcW w:w="2833" w:type="dxa"/>
            <w:vAlign w:val="center"/>
          </w:tcPr>
          <w:p w:rsidR="00BA5E48" w:rsidRPr="001A7052" w:rsidRDefault="00BA5E48" w:rsidP="00921D81">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vAlign w:val="center"/>
          </w:tcPr>
          <w:p w:rsidR="00BA5E48" w:rsidRPr="001A7052" w:rsidRDefault="00BA5E48" w:rsidP="00921D81">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vAlign w:val="center"/>
          </w:tcPr>
          <w:p w:rsidR="00BA5E48" w:rsidRPr="001A7052" w:rsidRDefault="00BA5E48" w:rsidP="00921D81">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BA5E48" w:rsidRPr="001A7052" w:rsidTr="00921D81">
        <w:trPr>
          <w:trHeight w:val="300"/>
        </w:trPr>
        <w:tc>
          <w:tcPr>
            <w:tcW w:w="536" w:type="dxa"/>
            <w:vAlign w:val="center"/>
          </w:tcPr>
          <w:p w:rsidR="00BA5E48" w:rsidRPr="001A7052" w:rsidRDefault="00BA5E48" w:rsidP="00921D81">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vAlign w:val="center"/>
          </w:tcPr>
          <w:p w:rsidR="00BA5E48" w:rsidRPr="001A7052" w:rsidRDefault="00BA5E48" w:rsidP="00921D81">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vAlign w:val="center"/>
          </w:tcPr>
          <w:p w:rsidR="00BA5E48" w:rsidRPr="001A7052" w:rsidRDefault="00BA5E48" w:rsidP="00921D81">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vAlign w:val="center"/>
          </w:tcPr>
          <w:p w:rsidR="00BA5E48" w:rsidRPr="001A7052" w:rsidRDefault="00BA5E48" w:rsidP="00921D81">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BA5E48" w:rsidRPr="001A7052" w:rsidTr="0070425A">
        <w:trPr>
          <w:trHeight w:val="411"/>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1A7052" w:rsidRDefault="00BA5E48" w:rsidP="0078061A">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w:t>
            </w:r>
            <w:r>
              <w:rPr>
                <w:rFonts w:ascii="Arial" w:hAnsi="Arial" w:cs="Arial"/>
                <w:sz w:val="20"/>
                <w:szCs w:val="20"/>
              </w:rPr>
              <w:br/>
            </w:r>
            <w:r w:rsidRPr="001A7052">
              <w:rPr>
                <w:rFonts w:ascii="Arial" w:hAnsi="Arial" w:cs="Arial"/>
                <w:sz w:val="20"/>
                <w:szCs w:val="20"/>
              </w:rPr>
              <w:t>Trafność</w:t>
            </w:r>
          </w:p>
        </w:tc>
        <w:tc>
          <w:tcPr>
            <w:tcW w:w="6095" w:type="dxa"/>
            <w:shd w:val="clear" w:color="auto" w:fill="auto"/>
          </w:tcPr>
          <w:p w:rsidR="00BA5E48" w:rsidRDefault="00BA5E48" w:rsidP="00105DF2">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Stopień, w jakim grupa docelowa, oferowane formy wsparcia, harmonogram realizacji zadań i budżetu oraz dobrane wskaźniki są spójne z analizą sytuacji problemowej zawartą we wniosku o dofinansowanie.</w:t>
            </w:r>
          </w:p>
          <w:p w:rsidR="00BA5E48" w:rsidRPr="00490392" w:rsidRDefault="00BA5E48" w:rsidP="00105DF2">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BA5E48" w:rsidRPr="001A7052" w:rsidRDefault="00BA5E48" w:rsidP="0078061A">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BA5E48" w:rsidRPr="00F14BAD" w:rsidRDefault="00BA5E48"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BA5E48" w:rsidRDefault="00BA5E48"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BA5E48" w:rsidRDefault="00BA5E48"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BA5E48" w:rsidRPr="001A7052" w:rsidRDefault="00BA5E48" w:rsidP="0078061A">
            <w:pPr>
              <w:spacing w:before="40" w:after="0" w:line="240" w:lineRule="auto"/>
              <w:contextualSpacing/>
              <w:rPr>
                <w:rFonts w:ascii="Arial" w:hAnsi="Arial" w:cs="Arial"/>
                <w:sz w:val="20"/>
                <w:szCs w:val="20"/>
              </w:rPr>
            </w:pPr>
          </w:p>
        </w:tc>
      </w:tr>
      <w:tr w:rsidR="00BA5E48" w:rsidRPr="001A7052" w:rsidTr="0070425A">
        <w:trPr>
          <w:trHeight w:val="105"/>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1A7052" w:rsidRDefault="00BA5E48" w:rsidP="00BC11F7">
            <w:pPr>
              <w:spacing w:before="40" w:after="0" w:line="240" w:lineRule="auto"/>
              <w:contextualSpacing/>
              <w:rPr>
                <w:rFonts w:ascii="Arial" w:hAnsi="Arial" w:cs="Arial"/>
                <w:sz w:val="20"/>
                <w:szCs w:val="20"/>
              </w:rPr>
            </w:pPr>
            <w:r w:rsidRPr="001A7052">
              <w:rPr>
                <w:rFonts w:ascii="Arial" w:hAnsi="Arial" w:cs="Arial"/>
                <w:sz w:val="20"/>
                <w:szCs w:val="20"/>
              </w:rPr>
              <w:t>Skuteczność</w:t>
            </w:r>
            <w:r w:rsidRPr="00490392">
              <w:rPr>
                <w:rFonts w:ascii="Arial" w:eastAsia="MyriadPro-Regular" w:hAnsi="Arial" w:cs="Arial"/>
                <w:sz w:val="20"/>
                <w:szCs w:val="20"/>
              </w:rPr>
              <w:t>/Efektywność</w:t>
            </w:r>
          </w:p>
        </w:tc>
        <w:tc>
          <w:tcPr>
            <w:tcW w:w="6095" w:type="dxa"/>
            <w:shd w:val="clear" w:color="auto" w:fill="auto"/>
          </w:tcPr>
          <w:p w:rsidR="00BA5E48" w:rsidRPr="00490392" w:rsidRDefault="00BA5E48" w:rsidP="00BC11F7">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Stopnień, w jakim projekt przyczyni się do rozwiązania/złagodzenia sytuacji</w:t>
            </w:r>
            <w:r>
              <w:rPr>
                <w:rFonts w:ascii="Arial" w:eastAsia="MyriadPro-Regular" w:hAnsi="Arial" w:cs="Arial"/>
                <w:sz w:val="20"/>
                <w:szCs w:val="20"/>
              </w:rPr>
              <w:t xml:space="preserve"> </w:t>
            </w:r>
            <w:r w:rsidRPr="00490392">
              <w:rPr>
                <w:rFonts w:ascii="Arial" w:eastAsia="MyriadPro-Regular" w:hAnsi="Arial" w:cs="Arial"/>
                <w:sz w:val="20"/>
                <w:szCs w:val="20"/>
              </w:rPr>
              <w:t>problemowej wskazanej we wniosku o dofinansowanie.</w:t>
            </w:r>
          </w:p>
          <w:p w:rsidR="00BA5E48" w:rsidRPr="00490392" w:rsidRDefault="00BA5E48" w:rsidP="00BC11F7">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Stopień/poziom osiągnięcia zakładanych </w:t>
            </w:r>
            <w:r>
              <w:rPr>
                <w:rFonts w:ascii="Arial" w:eastAsia="MyriadPro-Regular" w:hAnsi="Arial" w:cs="Arial"/>
                <w:sz w:val="20"/>
                <w:szCs w:val="20"/>
              </w:rPr>
              <w:t xml:space="preserve">wskaźników </w:t>
            </w:r>
            <w:r>
              <w:rPr>
                <w:rFonts w:ascii="Arial" w:eastAsia="MyriadPro-Regular" w:hAnsi="Arial" w:cs="Arial"/>
                <w:sz w:val="20"/>
                <w:szCs w:val="20"/>
              </w:rPr>
              <w:br/>
            </w:r>
            <w:r w:rsidRPr="00490392">
              <w:rPr>
                <w:rFonts w:ascii="Arial" w:eastAsia="MyriadPro-Regular" w:hAnsi="Arial" w:cs="Arial"/>
                <w:sz w:val="20"/>
                <w:szCs w:val="20"/>
              </w:rPr>
              <w:t>w odniesieniu do</w:t>
            </w:r>
            <w:r>
              <w:rPr>
                <w:rFonts w:ascii="Arial" w:eastAsia="MyriadPro-Regular" w:hAnsi="Arial" w:cs="Arial"/>
                <w:sz w:val="20"/>
                <w:szCs w:val="20"/>
              </w:rPr>
              <w:t xml:space="preserve"> </w:t>
            </w:r>
            <w:r w:rsidRPr="00490392">
              <w:rPr>
                <w:rFonts w:ascii="Arial" w:eastAsia="MyriadPro-Regular" w:hAnsi="Arial" w:cs="Arial"/>
                <w:sz w:val="20"/>
                <w:szCs w:val="20"/>
              </w:rPr>
              <w:t>zaplanowanych kosztów.</w:t>
            </w:r>
          </w:p>
          <w:p w:rsidR="00BA5E48" w:rsidRPr="00490392" w:rsidRDefault="00BA5E48" w:rsidP="00BC11F7">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relacji nakład/rezultat.</w:t>
            </w:r>
          </w:p>
          <w:p w:rsidR="00BA5E48" w:rsidRPr="001A7052" w:rsidRDefault="00BA5E48" w:rsidP="00BC11F7">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BA5E48" w:rsidRPr="00490392" w:rsidRDefault="00BA5E48" w:rsidP="00BC11F7">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BC11F7">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0-30.</w:t>
            </w:r>
          </w:p>
          <w:p w:rsidR="00BA5E48" w:rsidRDefault="00BA5E48" w:rsidP="00BC11F7">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18 punktów.</w:t>
            </w:r>
          </w:p>
          <w:p w:rsidR="00BA5E48" w:rsidRDefault="00BA5E48" w:rsidP="00BC11F7">
            <w:pPr>
              <w:spacing w:before="40" w:after="0"/>
              <w:jc w:val="both"/>
              <w:rPr>
                <w:rFonts w:ascii="Arial" w:eastAsia="MyriadPro-Regular" w:hAnsi="Arial" w:cs="Arial"/>
                <w:sz w:val="20"/>
                <w:szCs w:val="20"/>
              </w:rPr>
            </w:pPr>
          </w:p>
          <w:p w:rsidR="00BA5E48" w:rsidRPr="001A7052" w:rsidRDefault="00BA5E48" w:rsidP="00BC11F7">
            <w:pPr>
              <w:spacing w:before="40" w:after="0" w:line="240" w:lineRule="auto"/>
              <w:contextualSpacing/>
              <w:rPr>
                <w:rFonts w:ascii="Arial" w:hAnsi="Arial" w:cs="Arial"/>
                <w:sz w:val="20"/>
                <w:szCs w:val="20"/>
              </w:rPr>
            </w:pPr>
          </w:p>
        </w:tc>
      </w:tr>
      <w:tr w:rsidR="00BA5E48" w:rsidRPr="001A7052" w:rsidTr="0070425A">
        <w:trPr>
          <w:trHeight w:val="971"/>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1A7052" w:rsidRDefault="00BA5E48" w:rsidP="0070425A">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BA5E48" w:rsidRPr="00490392" w:rsidRDefault="00BA5E48"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BA5E48" w:rsidRPr="001A7052" w:rsidRDefault="00BA5E48"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BA5E48" w:rsidRPr="001A7052" w:rsidRDefault="00BA5E48" w:rsidP="000C12DF">
            <w:pPr>
              <w:spacing w:before="40" w:after="0" w:line="240" w:lineRule="auto"/>
              <w:contextualSpacing/>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BA5E48" w:rsidRDefault="00BA5E48"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BA5E48" w:rsidRDefault="00BA5E48" w:rsidP="000C12DF">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BA5E48" w:rsidRPr="001A7052" w:rsidRDefault="00BA5E48" w:rsidP="000C12DF">
            <w:pPr>
              <w:spacing w:before="40" w:after="0" w:line="240" w:lineRule="auto"/>
              <w:contextualSpacing/>
              <w:rPr>
                <w:rFonts w:ascii="Arial" w:hAnsi="Arial" w:cs="Arial"/>
                <w:sz w:val="20"/>
                <w:szCs w:val="20"/>
              </w:rPr>
            </w:pPr>
          </w:p>
        </w:tc>
      </w:tr>
      <w:tr w:rsidR="00BA5E48" w:rsidRPr="001A7052" w:rsidTr="0070425A">
        <w:trPr>
          <w:trHeight w:val="971"/>
        </w:trPr>
        <w:tc>
          <w:tcPr>
            <w:tcW w:w="536" w:type="dxa"/>
          </w:tcPr>
          <w:p w:rsidR="00BA5E48" w:rsidRPr="001A7052" w:rsidRDefault="00BA5E48"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BA5E48" w:rsidRPr="001A7052" w:rsidRDefault="00BA5E48" w:rsidP="0070425A">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BA5E48" w:rsidRDefault="00BA5E48"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BA5E48" w:rsidRPr="003D7242" w:rsidRDefault="00BA5E48"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 maksymalnie</w:t>
            </w:r>
            <w:r w:rsidRPr="003D7242">
              <w:rPr>
                <w:rFonts w:ascii="Arial" w:hAnsi="Arial" w:cs="Arial"/>
                <w:szCs w:val="20"/>
              </w:rPr>
              <w:t xml:space="preserve"> </w:t>
            </w:r>
            <w:r w:rsidRPr="003D7242">
              <w:rPr>
                <w:rFonts w:ascii="Arial" w:hAnsi="Arial" w:cs="Arial"/>
                <w:b/>
                <w:szCs w:val="20"/>
              </w:rPr>
              <w:t>4 pkt</w:t>
            </w:r>
            <w:r w:rsidRPr="003D7242">
              <w:rPr>
                <w:rFonts w:ascii="Arial" w:hAnsi="Arial" w:cs="Arial"/>
                <w:szCs w:val="20"/>
              </w:rPr>
              <w:t xml:space="preserve">; </w:t>
            </w:r>
          </w:p>
          <w:p w:rsidR="00BA5E48" w:rsidRPr="0056200A" w:rsidRDefault="00BA5E48"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sidRPr="003D7242">
              <w:rPr>
                <w:b/>
                <w:sz w:val="20"/>
                <w:szCs w:val="20"/>
              </w:rPr>
              <w:t>4 pkt</w:t>
            </w:r>
            <w:r>
              <w:rPr>
                <w:sz w:val="20"/>
                <w:szCs w:val="20"/>
              </w:rPr>
              <w:t>;</w:t>
            </w:r>
          </w:p>
          <w:p w:rsidR="00BA5E48" w:rsidRPr="003D7242" w:rsidRDefault="00BA5E48" w:rsidP="00BB7590">
            <w:pPr>
              <w:pStyle w:val="Default"/>
              <w:numPr>
                <w:ilvl w:val="0"/>
                <w:numId w:val="298"/>
              </w:numPr>
              <w:ind w:left="175" w:hanging="141"/>
              <w:jc w:val="both"/>
              <w:rPr>
                <w:b/>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maksymalnie</w:t>
            </w:r>
            <w:r w:rsidRPr="003D7242">
              <w:rPr>
                <w:sz w:val="20"/>
                <w:szCs w:val="20"/>
              </w:rPr>
              <w:t xml:space="preserve"> </w:t>
            </w:r>
            <w:r w:rsidRPr="003D7242">
              <w:rPr>
                <w:b/>
                <w:sz w:val="20"/>
                <w:szCs w:val="20"/>
              </w:rPr>
              <w:t xml:space="preserve">2 pkt. </w:t>
            </w:r>
          </w:p>
          <w:p w:rsidR="00BA5E48" w:rsidRPr="00490392" w:rsidRDefault="00BA5E48" w:rsidP="000C12DF">
            <w:pPr>
              <w:autoSpaceDE w:val="0"/>
              <w:autoSpaceDN w:val="0"/>
              <w:adjustRightInd w:val="0"/>
              <w:spacing w:after="0"/>
              <w:jc w:val="both"/>
              <w:rPr>
                <w:rFonts w:ascii="Arial" w:eastAsia="MyriadPro-Regular" w:hAnsi="Arial" w:cs="Arial"/>
                <w:sz w:val="20"/>
                <w:szCs w:val="20"/>
              </w:rPr>
            </w:pPr>
          </w:p>
        </w:tc>
        <w:tc>
          <w:tcPr>
            <w:tcW w:w="4756" w:type="dxa"/>
            <w:shd w:val="clear" w:color="auto" w:fill="auto"/>
          </w:tcPr>
          <w:p w:rsidR="00BA5E48" w:rsidRPr="009C5126"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BA5E48" w:rsidRPr="001A7052" w:rsidRDefault="00BA5E48" w:rsidP="0078061A">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6 punktów.</w:t>
            </w:r>
          </w:p>
        </w:tc>
      </w:tr>
      <w:tr w:rsidR="00BA5E48" w:rsidRPr="001A7052" w:rsidTr="0005528D">
        <w:trPr>
          <w:trHeight w:val="567"/>
        </w:trPr>
        <w:tc>
          <w:tcPr>
            <w:tcW w:w="536" w:type="dxa"/>
          </w:tcPr>
          <w:p w:rsidR="00BA5E48" w:rsidRPr="001A7052" w:rsidRDefault="00BA5E48"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BA5E48" w:rsidRPr="000C12DF" w:rsidRDefault="00BA5E48" w:rsidP="000C12DF">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BA5E48" w:rsidRPr="00EC09D7" w:rsidRDefault="00BA5E48" w:rsidP="00BC11F7">
            <w:pPr>
              <w:autoSpaceDE w:val="0"/>
              <w:autoSpaceDN w:val="0"/>
              <w:adjustRightInd w:val="0"/>
              <w:jc w:val="both"/>
              <w:rPr>
                <w:rFonts w:ascii="Arial" w:eastAsia="MyriadPro-Regular" w:hAnsi="Arial" w:cs="Arial"/>
                <w:b/>
                <w:sz w:val="20"/>
                <w:szCs w:val="20"/>
              </w:rPr>
            </w:pPr>
            <w:r w:rsidRPr="00EC09D7">
              <w:rPr>
                <w:rFonts w:ascii="Arial" w:eastAsia="MyriadPro-Regular" w:hAnsi="Arial" w:cs="Arial"/>
                <w:b/>
                <w:sz w:val="20"/>
                <w:szCs w:val="20"/>
              </w:rPr>
              <w:t>W przypadku samodzielnej realizacji projektu:</w:t>
            </w:r>
          </w:p>
          <w:p w:rsidR="00BA5E48" w:rsidRDefault="00BA5E48" w:rsidP="00BC11F7">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C09D7">
              <w:rPr>
                <w:rFonts w:ascii="Arial" w:eastAsia="MyriadPro-Regular" w:hAnsi="Arial" w:cs="Arial"/>
                <w:b/>
                <w:sz w:val="20"/>
                <w:szCs w:val="20"/>
              </w:rPr>
              <w:t>10 pkt</w:t>
            </w:r>
            <w:r>
              <w:rPr>
                <w:rFonts w:ascii="Arial" w:eastAsia="MyriadPro-Regular" w:hAnsi="Arial" w:cs="Arial"/>
                <w:sz w:val="20"/>
                <w:szCs w:val="20"/>
              </w:rPr>
              <w:t>, w tym:</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r>
              <w:rPr>
                <w:rFonts w:ascii="Arial" w:eastAsia="MyriadPro-Regular" w:hAnsi="Arial" w:cs="Arial"/>
                <w:b/>
                <w:szCs w:val="20"/>
              </w:rPr>
              <w:t>;</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BA5E48" w:rsidRPr="0078061A" w:rsidRDefault="00BA5E48"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BA5E48" w:rsidRDefault="00BA5E48" w:rsidP="00BC11F7">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BA5E48" w:rsidRDefault="00BA5E48" w:rsidP="00BC11F7">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BA5E48" w:rsidRPr="0078061A" w:rsidRDefault="00BA5E48"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BA5E48" w:rsidRDefault="00BA5E48"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r>
              <w:rPr>
                <w:rFonts w:ascii="Arial" w:eastAsia="MyriadPro-Regular" w:hAnsi="Arial" w:cs="Arial"/>
                <w:b/>
                <w:sz w:val="20"/>
                <w:szCs w:val="20"/>
              </w:rPr>
              <w:t>.</w:t>
            </w:r>
          </w:p>
        </w:tc>
        <w:tc>
          <w:tcPr>
            <w:tcW w:w="4756" w:type="dxa"/>
            <w:shd w:val="clear" w:color="auto" w:fill="auto"/>
          </w:tcPr>
          <w:p w:rsidR="00BA5E48" w:rsidRPr="009C5126"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BA5E48" w:rsidRPr="00490392" w:rsidRDefault="00BA5E48"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tc>
      </w:tr>
    </w:tbl>
    <w:p w:rsidR="00BA5E48" w:rsidRDefault="00BA5E48"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BA5E48" w:rsidRPr="002B689F" w:rsidTr="00921D81">
        <w:trPr>
          <w:jc w:val="center"/>
        </w:trPr>
        <w:tc>
          <w:tcPr>
            <w:tcW w:w="14175" w:type="dxa"/>
            <w:gridSpan w:val="4"/>
            <w:shd w:val="clear" w:color="auto" w:fill="D9D9D9" w:themeFill="background1" w:themeFillShade="D9"/>
            <w:vAlign w:val="center"/>
          </w:tcPr>
          <w:p w:rsidR="00BA5E48" w:rsidRPr="002B689F" w:rsidRDefault="00BA5E48" w:rsidP="00921D81">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BA5E48" w:rsidRPr="002B689F" w:rsidTr="00921D81">
        <w:trPr>
          <w:jc w:val="center"/>
        </w:trPr>
        <w:tc>
          <w:tcPr>
            <w:tcW w:w="536" w:type="dxa"/>
          </w:tcPr>
          <w:p w:rsidR="00BA5E48" w:rsidRPr="000F1489" w:rsidRDefault="00BA5E48" w:rsidP="00734AD3">
            <w:pPr>
              <w:spacing w:before="40" w:after="40" w:line="276" w:lineRule="auto"/>
              <w:rPr>
                <w:rFonts w:ascii="Arial" w:hAnsi="Arial" w:cs="Arial"/>
                <w:sz w:val="18"/>
                <w:szCs w:val="20"/>
              </w:rPr>
            </w:pPr>
            <w:r w:rsidRPr="000F1489">
              <w:rPr>
                <w:rFonts w:ascii="Arial" w:hAnsi="Arial" w:cs="Arial"/>
                <w:sz w:val="18"/>
                <w:szCs w:val="20"/>
              </w:rPr>
              <w:t>L.p.</w:t>
            </w:r>
          </w:p>
        </w:tc>
        <w:tc>
          <w:tcPr>
            <w:tcW w:w="2824" w:type="dxa"/>
            <w:vAlign w:val="center"/>
          </w:tcPr>
          <w:p w:rsidR="00BA5E48" w:rsidRPr="002B689F" w:rsidRDefault="00BA5E48" w:rsidP="00921D81">
            <w:pPr>
              <w:spacing w:before="40" w:after="40" w:line="276" w:lineRule="auto"/>
              <w:jc w:val="center"/>
              <w:rPr>
                <w:rFonts w:ascii="Arial" w:hAnsi="Arial" w:cs="Arial"/>
                <w:sz w:val="20"/>
                <w:szCs w:val="20"/>
              </w:rPr>
            </w:pPr>
            <w:r w:rsidRPr="005D12AA">
              <w:rPr>
                <w:rFonts w:ascii="Arial" w:hAnsi="Arial" w:cs="Arial"/>
                <w:sz w:val="20"/>
                <w:szCs w:val="20"/>
              </w:rPr>
              <w:t>Nazwa kryterium</w:t>
            </w:r>
          </w:p>
        </w:tc>
        <w:tc>
          <w:tcPr>
            <w:tcW w:w="4803" w:type="dxa"/>
            <w:vAlign w:val="center"/>
          </w:tcPr>
          <w:p w:rsidR="00BA5E48" w:rsidRPr="002B689F" w:rsidRDefault="00BA5E48" w:rsidP="00921D81">
            <w:pPr>
              <w:spacing w:before="40" w:after="40" w:line="276" w:lineRule="auto"/>
              <w:jc w:val="center"/>
              <w:rPr>
                <w:rFonts w:ascii="Arial" w:hAnsi="Arial" w:cs="Arial"/>
                <w:sz w:val="20"/>
                <w:szCs w:val="20"/>
              </w:rPr>
            </w:pPr>
            <w:r w:rsidRPr="005D12AA">
              <w:rPr>
                <w:rFonts w:ascii="Arial" w:hAnsi="Arial" w:cs="Arial"/>
                <w:sz w:val="20"/>
                <w:szCs w:val="20"/>
              </w:rPr>
              <w:t>Definicja kryterium</w:t>
            </w:r>
          </w:p>
        </w:tc>
        <w:tc>
          <w:tcPr>
            <w:tcW w:w="6012" w:type="dxa"/>
            <w:vAlign w:val="center"/>
          </w:tcPr>
          <w:p w:rsidR="00BA5E48" w:rsidRPr="002B689F" w:rsidRDefault="00BA5E48" w:rsidP="00921D81">
            <w:pPr>
              <w:spacing w:before="40" w:after="40" w:line="276" w:lineRule="auto"/>
              <w:jc w:val="center"/>
              <w:rPr>
                <w:rFonts w:ascii="Arial" w:hAnsi="Arial" w:cs="Arial"/>
                <w:sz w:val="20"/>
                <w:szCs w:val="20"/>
              </w:rPr>
            </w:pPr>
            <w:r w:rsidRPr="005D12AA">
              <w:rPr>
                <w:rFonts w:ascii="Arial" w:hAnsi="Arial" w:cs="Arial"/>
                <w:sz w:val="20"/>
                <w:szCs w:val="20"/>
              </w:rPr>
              <w:t>Opis znaczenia kryterium</w:t>
            </w:r>
          </w:p>
        </w:tc>
      </w:tr>
      <w:tr w:rsidR="00BA5E48" w:rsidRPr="002B689F" w:rsidTr="00921D81">
        <w:trPr>
          <w:jc w:val="center"/>
        </w:trPr>
        <w:tc>
          <w:tcPr>
            <w:tcW w:w="536" w:type="dxa"/>
          </w:tcPr>
          <w:p w:rsidR="00BA5E48" w:rsidRPr="002B689F" w:rsidRDefault="00BA5E48" w:rsidP="00734AD3">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vAlign w:val="center"/>
          </w:tcPr>
          <w:p w:rsidR="00BA5E48" w:rsidRPr="002B689F" w:rsidRDefault="00BA5E48" w:rsidP="00921D81">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vAlign w:val="center"/>
          </w:tcPr>
          <w:p w:rsidR="00BA5E48" w:rsidRPr="002B689F" w:rsidRDefault="00BA5E48" w:rsidP="00921D81">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vAlign w:val="center"/>
          </w:tcPr>
          <w:p w:rsidR="00BA5E48" w:rsidRPr="002B689F" w:rsidRDefault="00BA5E48" w:rsidP="00921D81">
            <w:pPr>
              <w:spacing w:before="40" w:after="40" w:line="276" w:lineRule="auto"/>
              <w:jc w:val="center"/>
              <w:rPr>
                <w:rFonts w:ascii="Arial" w:hAnsi="Arial" w:cs="Arial"/>
                <w:sz w:val="20"/>
                <w:szCs w:val="20"/>
              </w:rPr>
            </w:pPr>
            <w:r w:rsidRPr="005D12AA">
              <w:rPr>
                <w:rFonts w:ascii="Arial" w:hAnsi="Arial" w:cs="Arial"/>
                <w:sz w:val="20"/>
                <w:szCs w:val="20"/>
              </w:rPr>
              <w:t>4</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BA5E48" w:rsidRPr="002B689F" w:rsidRDefault="00BA5E48" w:rsidP="0078061A">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BA5E48" w:rsidRPr="002B689F" w:rsidRDefault="00BA5E48" w:rsidP="0005528D">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05528D">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2B689F" w:rsidRDefault="00BA5E48" w:rsidP="0005528D">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BA5E48" w:rsidRPr="008C4DB0" w:rsidRDefault="00BA5E48" w:rsidP="008C4DB0">
            <w:pPr>
              <w:autoSpaceDE w:val="0"/>
              <w:autoSpaceDN w:val="0"/>
              <w:adjustRightInd w:val="0"/>
              <w:jc w:val="both"/>
              <w:rPr>
                <w:rFonts w:ascii="MyriadPro-It" w:hAnsi="MyriadPro-It" w:cs="MyriadPro-It"/>
                <w:i/>
                <w:sz w:val="20"/>
                <w:szCs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 xml:space="preserve">Wytycznymi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sidRPr="00AA5AE0">
              <w:rPr>
                <w:rFonts w:ascii="Arial" w:eastAsia="MyriadPro-Regular" w:hAnsi="Arial" w:cs="Arial"/>
                <w:sz w:val="20"/>
                <w:szCs w:val="20"/>
              </w:rPr>
              <w:t xml:space="preserve"> oraz </w:t>
            </w:r>
            <w:r>
              <w:rPr>
                <w:rFonts w:ascii="Arial" w:eastAsia="MyriadPro-Regular" w:hAnsi="Arial" w:cs="Arial"/>
                <w:sz w:val="20"/>
                <w:szCs w:val="20"/>
              </w:rPr>
              <w:br/>
            </w:r>
            <w:r w:rsidRPr="00AA5AE0">
              <w:rPr>
                <w:rFonts w:ascii="Arial" w:eastAsia="MyriadPro-Regular" w:hAnsi="Arial" w:cs="Arial"/>
                <w:sz w:val="20"/>
                <w:szCs w:val="20"/>
              </w:rPr>
              <w:t>z</w:t>
            </w:r>
            <w:r>
              <w:rPr>
                <w:rFonts w:ascii="Arial" w:eastAsia="MyriadPro-Regular" w:hAnsi="Arial" w:cs="Arial"/>
                <w:i/>
                <w:sz w:val="20"/>
                <w:szCs w:val="20"/>
              </w:rPr>
              <w:t xml:space="preserve"> </w:t>
            </w:r>
            <w:r w:rsidRPr="00D7708C">
              <w:rPr>
                <w:rFonts w:ascii="Arial" w:eastAsia="Times New Roman" w:hAnsi="Arial" w:cs="Arial"/>
                <w:i/>
                <w:sz w:val="20"/>
                <w:szCs w:val="20"/>
              </w:rPr>
              <w:t>Wytycznymi w zakresie realizacji przedsięwzięć w obszarze włączenia społecznego i zwalczania ubóstwa z wykorzystaniem środków Europejskiego Funduszu Społecznego i Europejskiego Funduszu Rozwoju Regionalnego na lata 2014-2020</w:t>
            </w:r>
            <w:r>
              <w:rPr>
                <w:rFonts w:ascii="Arial" w:eastAsia="Times New Roman" w:hAnsi="Arial" w:cs="Arial"/>
                <w:i/>
                <w:sz w:val="20"/>
                <w:szCs w:val="20"/>
              </w:rPr>
              <w:t>.</w:t>
            </w:r>
          </w:p>
          <w:p w:rsidR="00BA5E48" w:rsidRPr="00AA5AE0" w:rsidRDefault="00BA5E48"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 xml:space="preserve">projektu w tym opisu grupy docelowej </w:t>
            </w:r>
            <w:r>
              <w:rPr>
                <w:rFonts w:ascii="Arial" w:eastAsia="MyriadPro-Regular" w:hAnsi="Arial" w:cs="Arial"/>
                <w:sz w:val="20"/>
                <w:szCs w:val="20"/>
              </w:rPr>
              <w:br/>
            </w:r>
            <w:r w:rsidRPr="00AA5AE0">
              <w:rPr>
                <w:rFonts w:ascii="Arial" w:eastAsia="MyriadPro-Regular" w:hAnsi="Arial" w:cs="Arial"/>
                <w:sz w:val="20"/>
                <w:szCs w:val="20"/>
              </w:rPr>
              <w:t>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BA5E48" w:rsidRPr="00AA5AE0" w:rsidRDefault="00BA5E48"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zasadami kwalifikowalności określonymi w Regulaminie konkursu (jeśli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BA5E48" w:rsidRPr="008C4DB0" w:rsidRDefault="00BA5E48" w:rsidP="008C4DB0">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zgodny z poziomem tych wydatków wskazanym w Regulaminie konkursu.</w:t>
            </w:r>
          </w:p>
        </w:tc>
        <w:tc>
          <w:tcPr>
            <w:tcW w:w="6012" w:type="dxa"/>
          </w:tcPr>
          <w:p w:rsidR="00BA5E48" w:rsidRPr="002B689F" w:rsidRDefault="00BA5E48" w:rsidP="0005528D">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BA5E48" w:rsidRDefault="00BA5E48" w:rsidP="0005528D">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0A1005" w:rsidRDefault="00BA5E48" w:rsidP="0066772D">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 xml:space="preserve">mających wpływ na założenia dotyczące kwalifikowalności wydatków.   </w:t>
            </w:r>
          </w:p>
          <w:p w:rsidR="00BA5E48" w:rsidRPr="002B689F" w:rsidRDefault="00BA5E48" w:rsidP="0005528D">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BA5E48" w:rsidRPr="002B689F" w:rsidRDefault="00BA5E48" w:rsidP="004A1EFA">
            <w:pPr>
              <w:spacing w:before="40" w:after="40" w:line="276" w:lineRule="auto"/>
              <w:jc w:val="both"/>
              <w:rPr>
                <w:rFonts w:ascii="Arial" w:hAnsi="Arial" w:cs="Arial"/>
                <w:sz w:val="20"/>
                <w:szCs w:val="20"/>
              </w:rPr>
            </w:pPr>
            <w:r w:rsidRPr="005D12AA">
              <w:rPr>
                <w:rFonts w:ascii="Arial" w:eastAsia="MyriadPro-Regular" w:hAnsi="Arial" w:cs="Arial"/>
                <w:sz w:val="20"/>
                <w:szCs w:val="20"/>
              </w:rPr>
              <w:t>Wniosek został sporządzony zgodnie z uwarunkowaniami realizacji wsparcia określonymi w</w:t>
            </w:r>
            <w:r>
              <w:rPr>
                <w:rFonts w:ascii="Arial" w:eastAsia="MyriadPro-Regular" w:hAnsi="Arial" w:cs="Arial"/>
                <w:sz w:val="20"/>
                <w:szCs w:val="20"/>
              </w:rPr>
              <w:t>e właściwych wytycznych obszarowych oraz z zasadami realizacji wsparcia wskazanymi przez IOK   w części 5.3</w:t>
            </w:r>
            <w:r w:rsidRPr="005D12AA">
              <w:rPr>
                <w:rFonts w:ascii="Arial" w:eastAsia="MyriadPro-Regular" w:hAnsi="Arial" w:cs="Arial"/>
                <w:sz w:val="20"/>
                <w:szCs w:val="20"/>
              </w:rPr>
              <w:t xml:space="preserve"> </w:t>
            </w:r>
            <w:r w:rsidRPr="005D12AA">
              <w:rPr>
                <w:rFonts w:ascii="Arial" w:eastAsia="MyriadPro-Regular" w:hAnsi="Arial" w:cs="Arial"/>
                <w:i/>
                <w:sz w:val="20"/>
                <w:szCs w:val="20"/>
              </w:rPr>
              <w:t>Regulamin</w:t>
            </w:r>
            <w:r>
              <w:rPr>
                <w:rFonts w:ascii="Arial" w:eastAsia="MyriadPro-Regular" w:hAnsi="Arial" w:cs="Arial"/>
                <w:i/>
                <w:sz w:val="20"/>
                <w:szCs w:val="20"/>
              </w:rPr>
              <w:t>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0A1005">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p>
        </w:tc>
        <w:tc>
          <w:tcPr>
            <w:tcW w:w="6012" w:type="dxa"/>
          </w:tcPr>
          <w:p w:rsidR="00BA5E48" w:rsidRPr="002B689F" w:rsidRDefault="00BA5E48"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BA5E48" w:rsidRDefault="00BA5E48"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BA5E48" w:rsidRPr="00214D4F" w:rsidRDefault="00BA5E48" w:rsidP="0066772D">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0A1005">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 xml:space="preserve">mających wpływ na założenia dotyczące uwarunkowań realizacji wsparcia.    </w:t>
            </w:r>
          </w:p>
          <w:p w:rsidR="00BA5E48" w:rsidRPr="002B689F" w:rsidRDefault="00BA5E48" w:rsidP="0078061A">
            <w:pPr>
              <w:autoSpaceDE w:val="0"/>
              <w:autoSpaceDN w:val="0"/>
              <w:adjustRightInd w:val="0"/>
              <w:spacing w:line="276" w:lineRule="auto"/>
              <w:jc w:val="both"/>
              <w:rPr>
                <w:rFonts w:ascii="Arial" w:eastAsia="MyriadPro-Regular" w:hAnsi="Arial" w:cs="Arial"/>
                <w:sz w:val="20"/>
                <w:szCs w:val="20"/>
              </w:rPr>
            </w:pPr>
          </w:p>
          <w:p w:rsidR="00BA5E48" w:rsidRPr="002B689F" w:rsidRDefault="00BA5E48" w:rsidP="0078061A">
            <w:pPr>
              <w:spacing w:before="40" w:line="276" w:lineRule="auto"/>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F376D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BA5E48" w:rsidRPr="002B689F" w:rsidRDefault="00BA5E48" w:rsidP="00F376D7">
            <w:pPr>
              <w:autoSpaceDE w:val="0"/>
              <w:autoSpaceDN w:val="0"/>
              <w:adjustRightInd w:val="0"/>
              <w:spacing w:after="200" w:line="276" w:lineRule="auto"/>
              <w:jc w:val="both"/>
              <w:rPr>
                <w:rFonts w:ascii="Arial" w:eastAsia="MyriadPro-Regular" w:hAnsi="Arial" w:cs="Arial"/>
                <w:sz w:val="20"/>
                <w:szCs w:val="20"/>
              </w:rPr>
            </w:pPr>
            <w:r w:rsidRPr="005D12AA">
              <w:rPr>
                <w:rFonts w:ascii="Arial" w:eastAsia="MyriadPro-Regular" w:hAnsi="Arial" w:cs="Arial"/>
                <w:sz w:val="20"/>
                <w:szCs w:val="20"/>
              </w:rPr>
              <w:t>Wniosek jest spójny i kompletny w odniesieniu do dokonanej oceny</w:t>
            </w:r>
            <w:r>
              <w:rPr>
                <w:rFonts w:ascii="Arial" w:eastAsia="MyriadPro-Regular" w:hAnsi="Arial" w:cs="Arial"/>
                <w:sz w:val="20"/>
                <w:szCs w:val="20"/>
              </w:rPr>
              <w:t>.</w:t>
            </w:r>
            <w:r w:rsidRPr="005D12AA">
              <w:rPr>
                <w:rFonts w:ascii="Arial" w:eastAsia="MyriadPro-Regular" w:hAnsi="Arial" w:cs="Arial"/>
                <w:sz w:val="20"/>
                <w:szCs w:val="20"/>
              </w:rPr>
              <w:t xml:space="preserve"> </w:t>
            </w:r>
          </w:p>
          <w:p w:rsidR="00BA5E48" w:rsidRPr="002B689F" w:rsidRDefault="00BA5E48" w:rsidP="00734AD3">
            <w:pPr>
              <w:spacing w:before="40" w:after="40" w:line="276" w:lineRule="auto"/>
              <w:rPr>
                <w:rFonts w:ascii="Arial" w:hAnsi="Arial" w:cs="Arial"/>
                <w:sz w:val="20"/>
                <w:szCs w:val="20"/>
              </w:rPr>
            </w:pPr>
          </w:p>
        </w:tc>
        <w:tc>
          <w:tcPr>
            <w:tcW w:w="6012" w:type="dxa"/>
          </w:tcPr>
          <w:p w:rsidR="00BA5E48" w:rsidRPr="002B689F" w:rsidRDefault="00BA5E48" w:rsidP="0005528D">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05528D">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2B689F" w:rsidRDefault="00BA5E48" w:rsidP="0005528D">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0745BD" w:rsidRPr="00AB5F7B" w:rsidRDefault="000745BD" w:rsidP="000745BD">
      <w:pPr>
        <w:spacing w:after="0"/>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tabs>
          <w:tab w:val="center" w:pos="4536"/>
          <w:tab w:val="right" w:pos="9072"/>
        </w:tabs>
        <w:spacing w:after="240" w:line="240" w:lineRule="auto"/>
        <w:jc w:val="center"/>
        <w:rPr>
          <w:rFonts w:ascii="Myriad Pro" w:hAnsi="Myriad Pro"/>
          <w:b/>
          <w:sz w:val="20"/>
          <w:szCs w:val="20"/>
        </w:rPr>
      </w:pPr>
      <w:r w:rsidRPr="00AB5F7B">
        <w:rPr>
          <w:rFonts w:ascii="Myriad Pro" w:hAnsi="Myriad Pro" w:cs="Arial"/>
          <w:b/>
          <w:sz w:val="20"/>
          <w:szCs w:val="20"/>
        </w:rPr>
        <w:t>Kryteria ogólne</w:t>
      </w:r>
    </w:p>
    <w:p w:rsidR="001060EB" w:rsidRPr="00AB5F7B" w:rsidRDefault="001060EB" w:rsidP="001060EB">
      <w:pPr>
        <w:pStyle w:val="Nagwek"/>
        <w:spacing w:after="240"/>
        <w:jc w:val="both"/>
        <w:rPr>
          <w:rFonts w:cs="Arial"/>
          <w:b/>
          <w:sz w:val="20"/>
          <w:szCs w:val="20"/>
        </w:rPr>
      </w:pPr>
      <w:r w:rsidRPr="00AB5F7B">
        <w:rPr>
          <w:b/>
          <w:sz w:val="20"/>
          <w:szCs w:val="20"/>
        </w:rPr>
        <w:t xml:space="preserve">Kryteria wyboru projektów w ramach działania </w:t>
      </w:r>
      <w:r w:rsidRPr="00AB5F7B">
        <w:rPr>
          <w:rFonts w:cs="Arial"/>
          <w:b/>
          <w:sz w:val="20"/>
          <w:szCs w:val="20"/>
        </w:rPr>
        <w:t>7.2 Wsparcie dla tworzenia podmiotów integracji społecznej oraz podmiotów działających na rzecz aktywizacji społeczno-zawodowej.</w:t>
      </w:r>
    </w:p>
    <w:p w:rsidR="001060EB" w:rsidRPr="00AB5F7B" w:rsidRDefault="001060EB" w:rsidP="001060EB">
      <w:pPr>
        <w:pStyle w:val="Nagwek"/>
        <w:spacing w:after="240"/>
        <w:jc w:val="center"/>
        <w:rPr>
          <w:b/>
          <w:sz w:val="20"/>
          <w:szCs w:val="20"/>
        </w:rPr>
      </w:pPr>
      <w:r w:rsidRPr="00AB5F7B">
        <w:rPr>
          <w:rFonts w:cs="Arial"/>
          <w:b/>
          <w:sz w:val="20"/>
          <w:szCs w:val="20"/>
        </w:rPr>
        <w:t>Kryteria ogólne</w:t>
      </w:r>
    </w:p>
    <w:tbl>
      <w:tblPr>
        <w:tblW w:w="14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2275"/>
      </w:tblGrid>
      <w:tr w:rsidR="001060EB" w:rsidRPr="00AB5F7B" w:rsidTr="001060EB">
        <w:trPr>
          <w:jc w:val="center"/>
        </w:trPr>
        <w:tc>
          <w:tcPr>
            <w:tcW w:w="2197"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1060EB" w:rsidRPr="00AB5F7B" w:rsidTr="001060EB">
        <w:trPr>
          <w:jc w:val="center"/>
        </w:trPr>
        <w:tc>
          <w:tcPr>
            <w:tcW w:w="2197"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9i Aktywne włączenie, w tym z myślą o promowaniu równych szans oraz aktywnego uczestnictwa i zwiększaniu szans na zatrudnienie</w:t>
            </w:r>
          </w:p>
        </w:tc>
      </w:tr>
      <w:tr w:rsidR="001060EB" w:rsidRPr="00AB5F7B" w:rsidTr="001060EB">
        <w:trPr>
          <w:jc w:val="center"/>
        </w:trPr>
        <w:tc>
          <w:tcPr>
            <w:tcW w:w="2197"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7.2 Wsparcie dla tworzenia podmiotów integracji społecznej oraz podmiotów działających na rzecz aktywizacji społeczno-zawodowej</w:t>
            </w:r>
          </w:p>
        </w:tc>
      </w:tr>
      <w:tr w:rsidR="001060EB" w:rsidRPr="00AB5F7B" w:rsidTr="001060EB">
        <w:trPr>
          <w:jc w:val="center"/>
        </w:trPr>
        <w:tc>
          <w:tcPr>
            <w:tcW w:w="2197"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B6DDE8" w:themeFill="accent5" w:themeFillTint="66"/>
          </w:tcPr>
          <w:p w:rsidR="001060EB" w:rsidRPr="00AB5F7B" w:rsidRDefault="001060EB" w:rsidP="007D4B9E">
            <w:pPr>
              <w:pStyle w:val="Akapitzlist"/>
              <w:numPr>
                <w:ilvl w:val="0"/>
                <w:numId w:val="254"/>
              </w:numPr>
              <w:spacing w:before="40" w:after="40" w:line="240" w:lineRule="auto"/>
              <w:rPr>
                <w:szCs w:val="20"/>
              </w:rPr>
            </w:pPr>
            <w:r w:rsidRPr="00AB5F7B">
              <w:rPr>
                <w:szCs w:val="20"/>
              </w:rPr>
              <w:t>Aktywna integracja (społeczna, edukacyjna, zawodowa, zdrowotna) osób zagrożonych ubóstwem lub wykluczeniem społecznym poprzez tworzenie podmiotów  integracji społecznej, tj. Centrów Integracji Społecznej, Klubów Integracji Społecznej Zakładów Aktywności Zawodowej, Warsztatów Terapii Zajęciowej oraz podmiotów działających na rzecz aktywizacji społeczno-zawodowej (których podstawowym zadaniem nie jest działalność gospodarcza).</w:t>
            </w:r>
          </w:p>
        </w:tc>
      </w:tr>
    </w:tbl>
    <w:p w:rsidR="001060EB" w:rsidRPr="00AB5F7B" w:rsidRDefault="001060EB" w:rsidP="001060EB">
      <w:pPr>
        <w:spacing w:before="120" w:after="120" w:line="240" w:lineRule="auto"/>
        <w:rPr>
          <w:rFonts w:ascii="Myriad Pro" w:hAnsi="Myriad Pro"/>
          <w:sz w:val="20"/>
          <w:szCs w:val="20"/>
        </w:rPr>
      </w:pPr>
    </w:p>
    <w:tbl>
      <w:tblPr>
        <w:tblW w:w="14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2126"/>
        <w:gridCol w:w="6804"/>
        <w:gridCol w:w="4733"/>
      </w:tblGrid>
      <w:tr w:rsidR="001060EB" w:rsidRPr="00AB5F7B" w:rsidTr="001060EB">
        <w:trPr>
          <w:jc w:val="center"/>
        </w:trPr>
        <w:tc>
          <w:tcPr>
            <w:tcW w:w="14600" w:type="dxa"/>
            <w:gridSpan w:val="4"/>
            <w:shd w:val="clear" w:color="auto" w:fill="D9D9D9" w:themeFill="background1" w:themeFillShade="D9"/>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1060EB" w:rsidRPr="00AB5F7B" w:rsidTr="001060EB">
        <w:trPr>
          <w:jc w:val="center"/>
        </w:trPr>
        <w:tc>
          <w:tcPr>
            <w:tcW w:w="9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jc w:val="center"/>
        </w:trPr>
        <w:tc>
          <w:tcPr>
            <w:tcW w:w="9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jc w:val="center"/>
        </w:trPr>
        <w:tc>
          <w:tcPr>
            <w:tcW w:w="937" w:type="dxa"/>
          </w:tcPr>
          <w:p w:rsidR="001060EB" w:rsidRPr="00AB5F7B" w:rsidRDefault="001060EB" w:rsidP="007D4B9E">
            <w:pPr>
              <w:pStyle w:val="Akapitzlist"/>
              <w:numPr>
                <w:ilvl w:val="0"/>
                <w:numId w:val="273"/>
              </w:numPr>
              <w:spacing w:before="40" w:after="40" w:line="240" w:lineRule="auto"/>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i rezultatami Działania</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 xml:space="preserve">RPO WZ 2014-2020 </w:t>
            </w:r>
            <w:r w:rsidRPr="00AB5F7B">
              <w:rPr>
                <w:rFonts w:ascii="Myriad Pro" w:hAnsi="Myriad Pro"/>
                <w:sz w:val="20"/>
                <w:szCs w:val="20"/>
              </w:rPr>
              <w:t>oraz ze wskaźnikami danego Działania/typu projektu.</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937" w:type="dxa"/>
          </w:tcPr>
          <w:p w:rsidR="001060EB" w:rsidRPr="00AB5F7B" w:rsidRDefault="001060EB" w:rsidP="007D4B9E">
            <w:pPr>
              <w:pStyle w:val="Akapitzlist"/>
              <w:numPr>
                <w:ilvl w:val="0"/>
                <w:numId w:val="273"/>
              </w:numPr>
              <w:spacing w:before="40" w:after="40" w:line="240" w:lineRule="auto"/>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w:t>
            </w:r>
            <w:r w:rsidRPr="00AB5F7B">
              <w:rPr>
                <w:rFonts w:ascii="Myriad Pro" w:hAnsi="Myriad Pro"/>
                <w:i/>
                <w:sz w:val="20"/>
                <w:szCs w:val="20"/>
              </w:rPr>
              <w:t xml:space="preserve"> </w:t>
            </w:r>
            <w:r w:rsidRPr="00AB5F7B">
              <w:rPr>
                <w:rFonts w:ascii="Myriad Pro" w:hAnsi="Myriad Pro"/>
                <w:sz w:val="20"/>
                <w:szCs w:val="20"/>
              </w:rPr>
              <w:t>typem projektu</w:t>
            </w:r>
          </w:p>
          <w:p w:rsidR="001060EB" w:rsidRPr="00AB5F7B" w:rsidRDefault="001060EB" w:rsidP="001060EB">
            <w:pPr>
              <w:spacing w:before="40" w:after="40" w:line="240" w:lineRule="auto"/>
              <w:rPr>
                <w:rFonts w:ascii="Myriad Pro" w:hAnsi="Myriad Pro"/>
                <w:sz w:val="20"/>
                <w:szCs w:val="20"/>
              </w:rPr>
            </w:pPr>
          </w:p>
          <w:p w:rsidR="001060EB" w:rsidRPr="00AB5F7B" w:rsidRDefault="001060EB" w:rsidP="001060EB">
            <w:pPr>
              <w:spacing w:before="40" w:after="40" w:line="240" w:lineRule="auto"/>
              <w:rPr>
                <w:rFonts w:ascii="Myriad Pro" w:hAnsi="Myriad Pro"/>
                <w:sz w:val="20"/>
                <w:szCs w:val="20"/>
              </w:rPr>
            </w:pPr>
          </w:p>
        </w:tc>
        <w:tc>
          <w:tcPr>
            <w:tcW w:w="6804" w:type="dxa"/>
            <w:shd w:val="clear" w:color="auto" w:fill="auto"/>
          </w:tcPr>
          <w:p w:rsidR="001060EB" w:rsidRPr="00AB5F7B" w:rsidRDefault="001060EB" w:rsidP="001060EB">
            <w:pPr>
              <w:spacing w:before="40" w:after="40" w:line="240" w:lineRule="auto"/>
              <w:rPr>
                <w:rFonts w:ascii="Myriad Pro" w:eastAsia="Times New Roman" w:hAnsi="Myriad Pro" w:cs="Times New Roman"/>
                <w:sz w:val="20"/>
                <w:szCs w:val="20"/>
              </w:rPr>
            </w:pPr>
            <w:r w:rsidRPr="00AB5F7B">
              <w:rPr>
                <w:rFonts w:ascii="Myriad Pro" w:eastAsia="Times New Roman" w:hAnsi="Myriad Pro" w:cs="Times New Roman"/>
                <w:sz w:val="20"/>
                <w:szCs w:val="20"/>
              </w:rPr>
              <w:t xml:space="preserve">Projekt jest zgodny z typem projektu wskazanym w Regulaminie konkursu oraz uwarunkowaniami wynikającymi z zapisów </w:t>
            </w:r>
            <w:r w:rsidRPr="00AB5F7B">
              <w:rPr>
                <w:rFonts w:ascii="Myriad Pro" w:eastAsia="Times New Roman" w:hAnsi="Myriad Pro" w:cs="Times New Roman"/>
                <w:i/>
                <w:sz w:val="20"/>
                <w:szCs w:val="20"/>
              </w:rPr>
              <w:t>SOOP RPO WZ 2014-2020</w:t>
            </w:r>
            <w:r w:rsidRPr="00AB5F7B">
              <w:rPr>
                <w:rFonts w:ascii="Myriad Pro" w:eastAsia="Times New Roman" w:hAnsi="Myriad Pro" w:cs="Times New Roman"/>
                <w:sz w:val="20"/>
                <w:szCs w:val="20"/>
              </w:rPr>
              <w:t xml:space="preserve"> dla danego typu projektów.</w:t>
            </w:r>
          </w:p>
          <w:p w:rsidR="001060EB" w:rsidRPr="00AB5F7B" w:rsidRDefault="001060EB" w:rsidP="001060EB">
            <w:pPr>
              <w:spacing w:before="40" w:after="40" w:line="240" w:lineRule="auto"/>
              <w:rPr>
                <w:rFonts w:ascii="Myriad Pro" w:hAnsi="Myriad Pro"/>
                <w:sz w:val="20"/>
                <w:szCs w:val="20"/>
              </w:rPr>
            </w:pPr>
            <w:r w:rsidRPr="00AB5F7B">
              <w:rPr>
                <w:rFonts w:ascii="Myriad Pro" w:eastAsia="Times New Roman" w:hAnsi="Myriad Pro" w:cs="Times New Roman"/>
                <w:sz w:val="20"/>
                <w:szCs w:val="20"/>
              </w:rPr>
              <w:t xml:space="preserve">Opis projektu wskazuje na zgodność ze wskazanym przez Beneficjenta typem projektu, grupą docelową.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7.2.</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937" w:type="dxa"/>
          </w:tcPr>
          <w:p w:rsidR="001060EB" w:rsidRPr="00AB5F7B" w:rsidRDefault="001060EB" w:rsidP="007D4B9E">
            <w:pPr>
              <w:pStyle w:val="Akapitzlist"/>
              <w:numPr>
                <w:ilvl w:val="0"/>
                <w:numId w:val="273"/>
              </w:numPr>
              <w:spacing w:before="40" w:after="40" w:line="240" w:lineRule="auto"/>
              <w:contextualSpacing w:val="0"/>
              <w:rPr>
                <w:szCs w:val="20"/>
              </w:rPr>
            </w:pPr>
            <w:r w:rsidRPr="00AB5F7B">
              <w:rPr>
                <w:szCs w:val="20"/>
              </w:rPr>
              <w:t xml:space="preserve"> </w:t>
            </w: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wymogami pomocy publicznej</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1060EB" w:rsidRPr="00AB5F7B" w:rsidTr="001060EB">
        <w:trPr>
          <w:trHeight w:val="1715"/>
          <w:jc w:val="center"/>
        </w:trPr>
        <w:tc>
          <w:tcPr>
            <w:tcW w:w="937" w:type="dxa"/>
          </w:tcPr>
          <w:p w:rsidR="001060EB" w:rsidRPr="00AB5F7B" w:rsidRDefault="001060EB" w:rsidP="007D4B9E">
            <w:pPr>
              <w:pStyle w:val="Akapitzlist"/>
              <w:numPr>
                <w:ilvl w:val="0"/>
                <w:numId w:val="273"/>
              </w:numPr>
              <w:spacing w:before="40" w:after="40" w:line="240" w:lineRule="auto"/>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1060EB" w:rsidRPr="00AB5F7B" w:rsidRDefault="001060EB" w:rsidP="007D4B9E">
            <w:pPr>
              <w:numPr>
                <w:ilvl w:val="0"/>
                <w:numId w:val="211"/>
              </w:numPr>
              <w:spacing w:before="40" w:after="40" w:line="240" w:lineRule="auto"/>
              <w:ind w:left="357" w:hanging="357"/>
              <w:rPr>
                <w:rFonts w:ascii="Myriad Pro" w:hAnsi="Myriad Pro"/>
                <w:sz w:val="20"/>
                <w:szCs w:val="20"/>
              </w:rPr>
            </w:pPr>
            <w:r w:rsidRPr="00AB5F7B">
              <w:rPr>
                <w:rFonts w:ascii="Myriad Pro" w:hAnsi="Myriad Pro"/>
                <w:sz w:val="20"/>
                <w:szCs w:val="20"/>
              </w:rPr>
              <w:t>zasadą równości szans kobiet i mężczyzn, w oparciu o standard minimum,</w:t>
            </w:r>
          </w:p>
          <w:p w:rsidR="001060EB" w:rsidRPr="00AB5F7B" w:rsidRDefault="001060EB" w:rsidP="007D4B9E">
            <w:pPr>
              <w:numPr>
                <w:ilvl w:val="0"/>
                <w:numId w:val="211"/>
              </w:numPr>
              <w:spacing w:before="40" w:after="40" w:line="240" w:lineRule="auto"/>
              <w:ind w:left="0" w:firstLine="0"/>
              <w:rPr>
                <w:rFonts w:ascii="Myriad Pro" w:hAnsi="Myriad Pro"/>
                <w:sz w:val="20"/>
                <w:szCs w:val="20"/>
              </w:rPr>
            </w:pPr>
            <w:r w:rsidRPr="00AB5F7B">
              <w:rPr>
                <w:rFonts w:ascii="Myriad Pro" w:hAnsi="Myriad Pro"/>
                <w:sz w:val="20"/>
                <w:szCs w:val="20"/>
              </w:rPr>
              <w:t>właściwymi politykami i zasadami wspólnotowymi</w:t>
            </w:r>
            <w:r w:rsidRPr="00AB5F7B" w:rsidDel="00C453AC">
              <w:rPr>
                <w:rFonts w:ascii="Myriad Pro" w:hAnsi="Myriad Pro"/>
                <w:sz w:val="20"/>
                <w:szCs w:val="20"/>
              </w:rPr>
              <w:t xml:space="preserve"> w tym z</w:t>
            </w:r>
            <w:r w:rsidRPr="00AB5F7B">
              <w:rPr>
                <w:rFonts w:ascii="Myriad Pro" w:hAnsi="Myriad Pro"/>
                <w:sz w:val="20"/>
                <w:szCs w:val="20"/>
              </w:rPr>
              <w:t>:</w:t>
            </w:r>
          </w:p>
          <w:p w:rsidR="001060EB" w:rsidRPr="00AB5F7B" w:rsidDel="00C453AC" w:rsidRDefault="001060EB" w:rsidP="007D4B9E">
            <w:pPr>
              <w:pStyle w:val="Akapitzlist"/>
              <w:numPr>
                <w:ilvl w:val="0"/>
                <w:numId w:val="23"/>
              </w:numPr>
              <w:spacing w:before="40" w:after="40" w:line="240" w:lineRule="auto"/>
              <w:ind w:left="714" w:hanging="357"/>
              <w:contextualSpacing w:val="0"/>
              <w:rPr>
                <w:szCs w:val="20"/>
              </w:rPr>
            </w:pPr>
            <w:r w:rsidRPr="00AB5F7B" w:rsidDel="00C453AC">
              <w:rPr>
                <w:szCs w:val="20"/>
              </w:rPr>
              <w:t>zasadą równości szans i niedyskryminacji w tym dostępności dla osób z niepełnosprawnościami,</w:t>
            </w:r>
          </w:p>
          <w:p w:rsidR="001060EB" w:rsidRPr="00AB5F7B" w:rsidRDefault="001060EB" w:rsidP="007D4B9E">
            <w:pPr>
              <w:pStyle w:val="Akapitzlist"/>
              <w:numPr>
                <w:ilvl w:val="0"/>
                <w:numId w:val="23"/>
              </w:numPr>
              <w:spacing w:before="40" w:after="40" w:line="240" w:lineRule="auto"/>
              <w:ind w:left="714" w:hanging="357"/>
              <w:contextualSpacing w:val="0"/>
              <w:rPr>
                <w:szCs w:val="20"/>
              </w:rPr>
            </w:pPr>
            <w:r w:rsidRPr="00AB5F7B" w:rsidDel="00C453AC">
              <w:rPr>
                <w:szCs w:val="20"/>
              </w:rPr>
              <w:t>koncepcją zrównoważonego rozwoju.</w:t>
            </w:r>
          </w:p>
          <w:p w:rsidR="001060EB" w:rsidRPr="00AB5F7B" w:rsidRDefault="001060EB" w:rsidP="001060EB">
            <w:pPr>
              <w:rPr>
                <w:rFonts w:ascii="Myriad Pro" w:hAnsi="Myriad Pro"/>
                <w:sz w:val="20"/>
                <w:szCs w:val="20"/>
              </w:rPr>
            </w:pPr>
            <w:r w:rsidRPr="00AB5F7B">
              <w:rPr>
                <w:rFonts w:ascii="Myriad Pro" w:hAnsi="Myriad Pro"/>
                <w:sz w:val="20"/>
                <w:szCs w:val="20"/>
              </w:rPr>
              <w:t>- zrównoważonego rozwoju,</w:t>
            </w:r>
          </w:p>
          <w:p w:rsidR="001060EB" w:rsidRPr="00AB5F7B" w:rsidRDefault="001060EB" w:rsidP="001060EB">
            <w:pPr>
              <w:rPr>
                <w:rFonts w:ascii="Myriad Pro" w:hAnsi="Myriad Pro"/>
                <w:sz w:val="20"/>
                <w:szCs w:val="20"/>
              </w:rPr>
            </w:pPr>
            <w:r w:rsidRPr="00AB5F7B">
              <w:rPr>
                <w:rFonts w:ascii="Myriad Pro" w:hAnsi="Myriad Pro"/>
                <w:sz w:val="20"/>
                <w:szCs w:val="20"/>
              </w:rPr>
              <w:t xml:space="preserve">- promowania i realizacji zasady równości szans i niedyskryminacji, w tym. m. in. koniecznością stosowania zasady uniwersalnego projektowania.  </w:t>
            </w:r>
          </w:p>
          <w:p w:rsidR="001060EB" w:rsidRPr="00AB5F7B" w:rsidRDefault="001060EB" w:rsidP="001060EB">
            <w:pPr>
              <w:rPr>
                <w:rFonts w:ascii="Myriad Pro" w:hAnsi="Myriad Pro"/>
                <w:sz w:val="20"/>
                <w:szCs w:val="20"/>
              </w:rPr>
            </w:pPr>
            <w:r w:rsidRPr="00AB5F7B">
              <w:rPr>
                <w:rFonts w:ascii="Myriad Pro" w:hAnsi="Myriad Pro"/>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1060EB" w:rsidRPr="00AB5F7B" w:rsidRDefault="001060EB" w:rsidP="001060EB">
            <w:pPr>
              <w:rPr>
                <w:rFonts w:ascii="Myriad Pro" w:hAnsi="Myriad Pro"/>
                <w:sz w:val="20"/>
                <w:szCs w:val="20"/>
              </w:rPr>
            </w:pPr>
            <w:r w:rsidRPr="00AB5F7B">
              <w:rPr>
                <w:rFonts w:ascii="Myriad Pro" w:hAnsi="Myriad Pro"/>
                <w:sz w:val="20"/>
                <w:szCs w:val="20"/>
              </w:rPr>
              <w:t>Projekt zakłada dostępność dla jak najszerszego grona odbiorców, w szczególności osób z niepełnosprawnościami.</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937" w:type="dxa"/>
          </w:tcPr>
          <w:p w:rsidR="001060EB" w:rsidRPr="00AB5F7B" w:rsidRDefault="001060EB" w:rsidP="007D4B9E">
            <w:pPr>
              <w:pStyle w:val="Akapitzlist"/>
              <w:numPr>
                <w:ilvl w:val="0"/>
                <w:numId w:val="273"/>
              </w:numPr>
              <w:spacing w:before="40" w:after="40" w:line="240" w:lineRule="auto"/>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nie podlega/ją wykluczeniu </w:t>
            </w:r>
            <w:r w:rsidRPr="00AB5F7B">
              <w:rPr>
                <w:rFonts w:ascii="Myriad Pro" w:hAnsi="Myriad Pro"/>
                <w:sz w:val="20"/>
                <w:szCs w:val="20"/>
              </w:rPr>
              <w:br/>
              <w:t>z możliwości ubiegania się o dofinansowanie, w tym wykluczeniu, o którym mowa w art. 207 ust. 4 ustawy z dnia 27 sierpnia 2009 r., o finansach publicznych.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Beneficjent, zgodnie z </w:t>
            </w:r>
            <w:r w:rsidRPr="00AB5F7B">
              <w:rPr>
                <w:rFonts w:ascii="Myriad Pro" w:hAnsi="Myriad Pro"/>
                <w:i/>
                <w:sz w:val="20"/>
                <w:szCs w:val="20"/>
              </w:rPr>
              <w:t>SOOP RPO WZ 2014-2020</w:t>
            </w:r>
            <w:r w:rsidRPr="00AB5F7B">
              <w:rPr>
                <w:rFonts w:ascii="Myriad Pro" w:hAnsi="Myriad Pro"/>
                <w:sz w:val="20"/>
                <w:szCs w:val="20"/>
              </w:rPr>
              <w:t>, jest podmiotem uprawnionym do ubiegania się o dofinansowanie w ramach typu projektów, w którym ogłoszony został konkurs.</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937" w:type="dxa"/>
          </w:tcPr>
          <w:p w:rsidR="001060EB" w:rsidRPr="00AB5F7B" w:rsidRDefault="001060EB" w:rsidP="007D4B9E">
            <w:pPr>
              <w:pStyle w:val="Akapitzlist"/>
              <w:numPr>
                <w:ilvl w:val="0"/>
                <w:numId w:val="273"/>
              </w:numPr>
              <w:spacing w:before="40" w:after="40" w:line="240" w:lineRule="auto"/>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Uproszczone metody rozliczania wydatków </w:t>
            </w:r>
          </w:p>
          <w:p w:rsidR="001060EB" w:rsidRPr="00AB5F7B" w:rsidRDefault="001060EB" w:rsidP="001060EB">
            <w:pPr>
              <w:spacing w:before="40" w:after="40" w:line="240" w:lineRule="auto"/>
              <w:rPr>
                <w:rFonts w:ascii="Myriad Pro" w:hAnsi="Myriad Pro"/>
                <w:sz w:val="20"/>
                <w:szCs w:val="20"/>
              </w:rPr>
            </w:pP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Style w:val="Odwoanieprzypisudolnego"/>
                <w:rFonts w:ascii="Myriad Pro" w:hAnsi="Myriad Pro"/>
                <w:sz w:val="20"/>
                <w:szCs w:val="20"/>
              </w:rPr>
              <w:footnoteReference w:id="21"/>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sz w:val="20"/>
                <w:szCs w:val="20"/>
              </w:rPr>
              <w:t>Regulaminie konkursu</w:t>
            </w:r>
            <w:r w:rsidRPr="00AB5F7B">
              <w:rPr>
                <w:rFonts w:ascii="Myriad Pro" w:hAnsi="Myriad Pro"/>
                <w:sz w:val="20"/>
                <w:szCs w:val="20"/>
              </w:rPr>
              <w:t xml:space="preserve">. </w:t>
            </w:r>
          </w:p>
          <w:p w:rsidR="001060EB" w:rsidRPr="00AB5F7B" w:rsidRDefault="001060EB" w:rsidP="001060EB">
            <w:pPr>
              <w:spacing w:before="40" w:after="40" w:line="240" w:lineRule="auto"/>
              <w:rPr>
                <w:rFonts w:ascii="Myriad Pro" w:hAnsi="Myriad Pro"/>
                <w:i/>
                <w:iCs/>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sz w:val="20"/>
                <w:szCs w:val="20"/>
              </w:rPr>
              <w:t>Wytycznych w zakresie kwalifikowalności wydatków Europejskiego Funduszu Społecznego oraz Funduszu Spójności na lata 2014-2020</w:t>
            </w:r>
            <w:r w:rsidRPr="00AB5F7B">
              <w:rPr>
                <w:rFonts w:ascii="Myriad Pro" w:hAnsi="Myriad Pro"/>
                <w:sz w:val="20"/>
                <w:szCs w:val="20"/>
              </w:rPr>
              <w:t>.</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highlight w:val="yellow"/>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937" w:type="dxa"/>
          </w:tcPr>
          <w:p w:rsidR="001060EB" w:rsidRPr="00AB5F7B" w:rsidRDefault="001060EB" w:rsidP="007D4B9E">
            <w:pPr>
              <w:pStyle w:val="Akapitzlist"/>
              <w:numPr>
                <w:ilvl w:val="0"/>
                <w:numId w:val="273"/>
              </w:numPr>
              <w:spacing w:before="40" w:after="40" w:line="240" w:lineRule="auto"/>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Poprawność wypełnienia wniosku </w:t>
            </w:r>
          </w:p>
          <w:p w:rsidR="001060EB" w:rsidRPr="00AB5F7B" w:rsidRDefault="001060EB" w:rsidP="001060EB">
            <w:pPr>
              <w:spacing w:before="40" w:after="40" w:line="240" w:lineRule="auto"/>
              <w:rPr>
                <w:rFonts w:ascii="Myriad Pro" w:hAnsi="Myriad Pro"/>
                <w:sz w:val="20"/>
                <w:szCs w:val="20"/>
              </w:rPr>
            </w:pP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Wniosek został wypełniony w języku polskim.</w:t>
            </w:r>
          </w:p>
          <w:p w:rsidR="001060EB" w:rsidRPr="00AB5F7B" w:rsidRDefault="001060EB" w:rsidP="001060EB">
            <w:pPr>
              <w:spacing w:before="40" w:after="40" w:line="240" w:lineRule="auto"/>
              <w:rPr>
                <w:rFonts w:ascii="Myriad Pro" w:hAnsi="Myriad Pro"/>
                <w:sz w:val="20"/>
                <w:szCs w:val="20"/>
              </w:rPr>
            </w:pP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1060EB" w:rsidRPr="00AB5F7B" w:rsidRDefault="001060EB" w:rsidP="001060EB">
      <w:pPr>
        <w:spacing w:before="120" w:after="120" w:line="240" w:lineRule="auto"/>
        <w:rPr>
          <w:rFonts w:ascii="Myriad Pro" w:hAnsi="Myriad Pro"/>
          <w:sz w:val="20"/>
          <w:szCs w:val="20"/>
        </w:rPr>
      </w:pPr>
    </w:p>
    <w:p w:rsidR="001060EB" w:rsidRPr="00AB5F7B" w:rsidRDefault="001060EB" w:rsidP="001060EB">
      <w:pPr>
        <w:spacing w:before="120" w:after="120" w:line="240" w:lineRule="auto"/>
        <w:rPr>
          <w:rFonts w:ascii="Myriad Pro" w:hAnsi="Myriad Pro"/>
          <w:sz w:val="20"/>
          <w:szCs w:val="20"/>
        </w:rPr>
      </w:pPr>
    </w:p>
    <w:tbl>
      <w:tblPr>
        <w:tblW w:w="14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5"/>
        <w:gridCol w:w="2131"/>
        <w:gridCol w:w="6804"/>
        <w:gridCol w:w="4733"/>
      </w:tblGrid>
      <w:tr w:rsidR="001060EB" w:rsidRPr="00AB5F7B" w:rsidTr="001060EB">
        <w:trPr>
          <w:jc w:val="center"/>
        </w:trPr>
        <w:tc>
          <w:tcPr>
            <w:tcW w:w="14373" w:type="dxa"/>
            <w:gridSpan w:val="4"/>
            <w:shd w:val="clear" w:color="auto" w:fill="D9D9D9" w:themeFill="background1" w:themeFillShade="D9"/>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b/>
                <w:sz w:val="20"/>
                <w:szCs w:val="20"/>
              </w:rPr>
              <w:t>Kryteria wykonalności</w:t>
            </w:r>
          </w:p>
        </w:tc>
      </w:tr>
      <w:tr w:rsidR="001060EB" w:rsidRPr="00AB5F7B" w:rsidTr="001060EB">
        <w:trPr>
          <w:jc w:val="center"/>
        </w:trPr>
        <w:tc>
          <w:tcPr>
            <w:tcW w:w="70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31"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jc w:val="center"/>
        </w:trPr>
        <w:tc>
          <w:tcPr>
            <w:tcW w:w="70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31"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jc w:val="center"/>
        </w:trPr>
        <w:tc>
          <w:tcPr>
            <w:tcW w:w="705" w:type="dxa"/>
          </w:tcPr>
          <w:p w:rsidR="001060EB" w:rsidRPr="00AB5F7B" w:rsidRDefault="001060EB" w:rsidP="007D4B9E">
            <w:pPr>
              <w:pStyle w:val="Akapitzlist"/>
              <w:numPr>
                <w:ilvl w:val="0"/>
                <w:numId w:val="270"/>
              </w:numPr>
              <w:spacing w:before="40" w:after="40" w:line="240" w:lineRule="auto"/>
              <w:ind w:left="0" w:firstLine="0"/>
              <w:contextualSpacing w:val="0"/>
              <w:rPr>
                <w:szCs w:val="20"/>
              </w:rPr>
            </w:pPr>
          </w:p>
        </w:tc>
        <w:tc>
          <w:tcPr>
            <w:tcW w:w="2131"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prawna</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705" w:type="dxa"/>
          </w:tcPr>
          <w:p w:rsidR="001060EB" w:rsidRPr="00AB5F7B" w:rsidRDefault="001060EB" w:rsidP="007D4B9E">
            <w:pPr>
              <w:pStyle w:val="Akapitzlist"/>
              <w:numPr>
                <w:ilvl w:val="0"/>
                <w:numId w:val="270"/>
              </w:numPr>
              <w:spacing w:before="40" w:after="40" w:line="240" w:lineRule="auto"/>
              <w:ind w:left="0" w:firstLine="0"/>
              <w:contextualSpacing w:val="0"/>
              <w:rPr>
                <w:szCs w:val="20"/>
              </w:rPr>
            </w:pPr>
          </w:p>
        </w:tc>
        <w:tc>
          <w:tcPr>
            <w:tcW w:w="2131"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705" w:type="dxa"/>
          </w:tcPr>
          <w:p w:rsidR="001060EB" w:rsidRPr="00AB5F7B" w:rsidRDefault="001060EB" w:rsidP="007D4B9E">
            <w:pPr>
              <w:pStyle w:val="Akapitzlist"/>
              <w:numPr>
                <w:ilvl w:val="0"/>
                <w:numId w:val="270"/>
              </w:numPr>
              <w:spacing w:before="40" w:after="40" w:line="240" w:lineRule="auto"/>
              <w:ind w:left="0" w:firstLine="0"/>
              <w:contextualSpacing w:val="0"/>
              <w:rPr>
                <w:szCs w:val="20"/>
              </w:rPr>
            </w:pPr>
          </w:p>
        </w:tc>
        <w:tc>
          <w:tcPr>
            <w:tcW w:w="2131"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Kondycja finansowa Beneficjenta gwarantuje osiągnięcie deklarowanych produktów lub rezultatów, zgodnie z deklarowanym planem finansowym </w:t>
            </w:r>
            <w:r w:rsidRPr="00AB5F7B">
              <w:rPr>
                <w:rFonts w:ascii="Myriad Pro" w:hAnsi="Myriad Pro"/>
                <w:sz w:val="20"/>
                <w:szCs w:val="20"/>
              </w:rPr>
              <w:br/>
              <w:t>i w terminie określonym we wniosku o dofinansowanie.</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 xml:space="preserve">Beneficjent oraz Partner/rzy krajowi (o ile dotyczy), ponoszący wydatki w danym projekcie z EFS, posiadają łączny obrót za rok kalendarzowy równy lub wyższy od łącznych rocznych wydatków w danym projekcie, w którym wydatki są najwyższe. </w:t>
            </w:r>
          </w:p>
          <w:p w:rsidR="001060EB" w:rsidRPr="00AB5F7B" w:rsidDel="006A72FD" w:rsidRDefault="001060EB" w:rsidP="001060EB">
            <w:pPr>
              <w:spacing w:before="40" w:after="40" w:line="240" w:lineRule="auto"/>
              <w:rPr>
                <w:rFonts w:ascii="Myriad Pro" w:hAnsi="Myriad Pro"/>
                <w:sz w:val="20"/>
                <w:szCs w:val="20"/>
              </w:rPr>
            </w:pPr>
            <w:r w:rsidRPr="00AB5F7B">
              <w:rPr>
                <w:rFonts w:ascii="Myriad Pro" w:hAnsi="Myriad Pro"/>
                <w:sz w:val="20"/>
                <w:szCs w:val="20"/>
              </w:rPr>
              <w:t>W przypadku Beneficjenta będącego jednostką sektora finansów publicznych i/ lub w przypadku projektu realizowanego w partnerstwie gdzie Beneficjentem – Liderem jest podmiot będący jednostką sektora finansów publicznych kryterium zostaje automatycznie uznane za spełnione.</w:t>
            </w:r>
            <w:r w:rsidRPr="00AB5F7B" w:rsidDel="006A72FD">
              <w:rPr>
                <w:rFonts w:ascii="Myriad Pro" w:hAnsi="Myriad Pro"/>
                <w:sz w:val="20"/>
                <w:szCs w:val="20"/>
              </w:rPr>
              <w:t>Beneficjent zapewnia środki finansowe do utrzymywania projektu w okresie trwałości (jeśli dotyczy).</w:t>
            </w:r>
          </w:p>
          <w:p w:rsidR="001060EB" w:rsidRPr="00AB5F7B" w:rsidRDefault="001060EB" w:rsidP="001060EB">
            <w:pPr>
              <w:spacing w:before="40" w:after="40" w:line="240" w:lineRule="auto"/>
              <w:rPr>
                <w:rFonts w:ascii="Myriad Pro" w:hAnsi="Myriad Pro"/>
                <w:sz w:val="20"/>
                <w:szCs w:val="20"/>
              </w:rPr>
            </w:pPr>
            <w:r w:rsidRPr="00AB5F7B" w:rsidDel="006A72FD">
              <w:rPr>
                <w:rFonts w:ascii="Myriad Pro" w:hAnsi="Myriad Pro"/>
                <w:sz w:val="20"/>
                <w:szCs w:val="20"/>
              </w:rPr>
              <w:t>Beneficjent oraz Partner/rzy krajowi (o ile dotyczy), ponoszący wydatki w danym projekcie z EFS,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705" w:type="dxa"/>
          </w:tcPr>
          <w:p w:rsidR="001060EB" w:rsidRPr="00AB5F7B" w:rsidRDefault="001060EB" w:rsidP="007D4B9E">
            <w:pPr>
              <w:pStyle w:val="Akapitzlist"/>
              <w:numPr>
                <w:ilvl w:val="0"/>
                <w:numId w:val="209"/>
              </w:numPr>
              <w:spacing w:before="40" w:after="40" w:line="240" w:lineRule="auto"/>
              <w:ind w:left="0" w:firstLine="0"/>
              <w:contextualSpacing w:val="0"/>
              <w:rPr>
                <w:szCs w:val="20"/>
              </w:rPr>
            </w:pPr>
          </w:p>
        </w:tc>
        <w:tc>
          <w:tcPr>
            <w:tcW w:w="2131"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Celowość partnerstwa</w:t>
            </w:r>
          </w:p>
        </w:tc>
        <w:tc>
          <w:tcPr>
            <w:tcW w:w="6804" w:type="dxa"/>
          </w:tcPr>
          <w:p w:rsidR="001060EB" w:rsidRPr="00AB5F7B" w:rsidRDefault="001060EB" w:rsidP="001060EB">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733" w:type="dxa"/>
          </w:tcPr>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 nie dotyczy”.</w:t>
            </w:r>
          </w:p>
        </w:tc>
      </w:tr>
    </w:tbl>
    <w:p w:rsidR="001060EB" w:rsidRPr="00AB5F7B" w:rsidRDefault="001060EB" w:rsidP="001060EB">
      <w:pPr>
        <w:spacing w:before="120" w:after="120" w:line="240" w:lineRule="auto"/>
        <w:rPr>
          <w:rFonts w:ascii="Myriad Pro" w:hAnsi="Myriad Pro"/>
          <w:sz w:val="20"/>
          <w:szCs w:val="20"/>
        </w:rPr>
      </w:pPr>
    </w:p>
    <w:p w:rsidR="001060EB" w:rsidRPr="00AB5F7B" w:rsidRDefault="001060EB" w:rsidP="001060EB">
      <w:pPr>
        <w:spacing w:before="120" w:after="120" w:line="240" w:lineRule="auto"/>
        <w:rPr>
          <w:rFonts w:ascii="Myriad Pro" w:hAnsi="Myriad Pro"/>
          <w:sz w:val="20"/>
          <w:szCs w:val="20"/>
        </w:rPr>
      </w:pPr>
    </w:p>
    <w:tbl>
      <w:tblPr>
        <w:tblW w:w="142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2126"/>
        <w:gridCol w:w="6804"/>
        <w:gridCol w:w="4733"/>
      </w:tblGrid>
      <w:tr w:rsidR="001060EB" w:rsidRPr="00AB5F7B" w:rsidTr="001060EB">
        <w:trPr>
          <w:trHeight w:val="411"/>
          <w:jc w:val="center"/>
        </w:trPr>
        <w:tc>
          <w:tcPr>
            <w:tcW w:w="14231" w:type="dxa"/>
            <w:gridSpan w:val="4"/>
            <w:shd w:val="clear" w:color="auto" w:fill="D9D9D9" w:themeFill="background1" w:themeFillShade="D9"/>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b/>
                <w:sz w:val="20"/>
                <w:szCs w:val="20"/>
              </w:rPr>
              <w:t>Kryteria jakości</w:t>
            </w:r>
          </w:p>
        </w:tc>
      </w:tr>
      <w:tr w:rsidR="001060EB" w:rsidRPr="00AB5F7B" w:rsidTr="001060EB">
        <w:trPr>
          <w:trHeight w:val="339"/>
          <w:jc w:val="center"/>
        </w:trPr>
        <w:tc>
          <w:tcPr>
            <w:tcW w:w="568"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trHeight w:val="274"/>
          <w:jc w:val="center"/>
        </w:trPr>
        <w:tc>
          <w:tcPr>
            <w:tcW w:w="568"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trHeight w:val="411"/>
          <w:jc w:val="center"/>
        </w:trPr>
        <w:tc>
          <w:tcPr>
            <w:tcW w:w="568" w:type="dxa"/>
          </w:tcPr>
          <w:p w:rsidR="001060EB" w:rsidRPr="00AB5F7B" w:rsidRDefault="001060EB" w:rsidP="007D4B9E">
            <w:pPr>
              <w:pStyle w:val="Akapitzlist"/>
              <w:numPr>
                <w:ilvl w:val="0"/>
                <w:numId w:val="210"/>
              </w:numPr>
              <w:spacing w:before="40" w:after="40" w:line="240" w:lineRule="auto"/>
              <w:ind w:left="0" w:firstLine="0"/>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 /Trafność</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1060EB" w:rsidRPr="00AB5F7B" w:rsidTr="001060EB">
        <w:trPr>
          <w:trHeight w:val="105"/>
          <w:jc w:val="center"/>
        </w:trPr>
        <w:tc>
          <w:tcPr>
            <w:tcW w:w="568" w:type="dxa"/>
          </w:tcPr>
          <w:p w:rsidR="001060EB" w:rsidRPr="00AB5F7B" w:rsidRDefault="001060EB" w:rsidP="007D4B9E">
            <w:pPr>
              <w:pStyle w:val="Akapitzlist"/>
              <w:numPr>
                <w:ilvl w:val="0"/>
                <w:numId w:val="210"/>
              </w:numPr>
              <w:spacing w:before="40" w:after="40" w:line="240" w:lineRule="auto"/>
              <w:ind w:left="0" w:firstLine="0"/>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Skuteczność/</w:t>
            </w:r>
            <w:r w:rsidRPr="00AB5F7B">
              <w:rPr>
                <w:rFonts w:ascii="Myriad Pro" w:hAnsi="Myriad Pro"/>
                <w:sz w:val="20"/>
                <w:szCs w:val="20"/>
              </w:rPr>
              <w:br/>
              <w:t>Efektywność</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relacji nakład/rezultat.</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1060EB" w:rsidRPr="00AB5F7B" w:rsidTr="001060EB">
        <w:trPr>
          <w:trHeight w:val="83"/>
          <w:jc w:val="center"/>
        </w:trPr>
        <w:tc>
          <w:tcPr>
            <w:tcW w:w="568" w:type="dxa"/>
          </w:tcPr>
          <w:p w:rsidR="001060EB" w:rsidRPr="00AB5F7B" w:rsidRDefault="001060EB" w:rsidP="007D4B9E">
            <w:pPr>
              <w:pStyle w:val="Akapitzlist"/>
              <w:numPr>
                <w:ilvl w:val="0"/>
                <w:numId w:val="210"/>
              </w:numPr>
              <w:spacing w:before="40" w:after="40" w:line="240" w:lineRule="auto"/>
              <w:ind w:left="0" w:firstLine="0"/>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1060EB" w:rsidRPr="00AB5F7B" w:rsidTr="001060EB">
        <w:trPr>
          <w:trHeight w:val="566"/>
          <w:jc w:val="center"/>
        </w:trPr>
        <w:tc>
          <w:tcPr>
            <w:tcW w:w="568" w:type="dxa"/>
          </w:tcPr>
          <w:p w:rsidR="001060EB" w:rsidRPr="00AB5F7B" w:rsidRDefault="001060EB" w:rsidP="007D4B9E">
            <w:pPr>
              <w:pStyle w:val="Akapitzlist"/>
              <w:numPr>
                <w:ilvl w:val="0"/>
                <w:numId w:val="210"/>
              </w:numPr>
              <w:spacing w:before="40" w:after="40" w:line="240" w:lineRule="auto"/>
              <w:ind w:left="0" w:firstLine="0"/>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Trwałość</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1060EB" w:rsidRPr="00AB5F7B" w:rsidRDefault="001060EB" w:rsidP="001060EB">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1060EB" w:rsidRPr="00AB5F7B" w:rsidTr="001060EB">
        <w:trPr>
          <w:jc w:val="center"/>
        </w:trPr>
        <w:tc>
          <w:tcPr>
            <w:tcW w:w="14175" w:type="dxa"/>
            <w:gridSpan w:val="4"/>
            <w:shd w:val="clear" w:color="auto" w:fill="D9D9D9" w:themeFill="background1" w:themeFillShade="D9"/>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administracyjności</w:t>
            </w:r>
          </w:p>
        </w:tc>
      </w:tr>
      <w:tr w:rsidR="001060EB" w:rsidRPr="00AB5F7B" w:rsidTr="001060EB">
        <w:trPr>
          <w:jc w:val="center"/>
        </w:trPr>
        <w:tc>
          <w:tcPr>
            <w:tcW w:w="512"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jc w:val="center"/>
        </w:trPr>
        <w:tc>
          <w:tcPr>
            <w:tcW w:w="512"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jc w:val="center"/>
        </w:trPr>
        <w:tc>
          <w:tcPr>
            <w:tcW w:w="512" w:type="dxa"/>
          </w:tcPr>
          <w:p w:rsidR="001060EB" w:rsidRPr="00AB5F7B" w:rsidRDefault="001060EB" w:rsidP="007D4B9E">
            <w:pPr>
              <w:pStyle w:val="Akapitzlist"/>
              <w:numPr>
                <w:ilvl w:val="0"/>
                <w:numId w:val="208"/>
              </w:numPr>
              <w:spacing w:before="40" w:after="40" w:line="240" w:lineRule="auto"/>
              <w:ind w:left="0" w:firstLine="0"/>
              <w:contextualSpacing w:val="0"/>
              <w:rPr>
                <w:szCs w:val="20"/>
              </w:rPr>
            </w:pPr>
          </w:p>
        </w:tc>
        <w:tc>
          <w:tcPr>
            <w:tcW w:w="2126"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Spójność i kompletność zapisów</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Wniosek jest spójny i kompletny w odniesieniu do dokonanej oceny w zakresie kryteriów jakości oraz został sporządzony zgodnie z obowiązującym </w:t>
            </w:r>
            <w:r w:rsidRPr="00AB5F7B">
              <w:rPr>
                <w:rFonts w:ascii="Myriad Pro" w:hAnsi="Myriad Pro"/>
                <w:i/>
                <w:sz w:val="20"/>
                <w:szCs w:val="20"/>
              </w:rPr>
              <w:t>Regulaminem konkursu</w:t>
            </w:r>
            <w:r w:rsidRPr="00AB5F7B">
              <w:rPr>
                <w:rFonts w:ascii="Myriad Pro" w:hAnsi="Myriad Pro"/>
                <w:sz w:val="20"/>
                <w:szCs w:val="20"/>
              </w:rPr>
              <w:t>.</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trHeight w:val="708"/>
          <w:jc w:val="center"/>
        </w:trPr>
        <w:tc>
          <w:tcPr>
            <w:tcW w:w="512" w:type="dxa"/>
          </w:tcPr>
          <w:p w:rsidR="001060EB" w:rsidRPr="00AB5F7B" w:rsidRDefault="001060EB" w:rsidP="007D4B9E">
            <w:pPr>
              <w:pStyle w:val="Akapitzlist"/>
              <w:numPr>
                <w:ilvl w:val="0"/>
                <w:numId w:val="208"/>
              </w:numPr>
              <w:spacing w:before="40" w:after="40" w:line="240" w:lineRule="auto"/>
              <w:ind w:left="0" w:firstLine="0"/>
              <w:contextualSpacing w:val="0"/>
              <w:rPr>
                <w:szCs w:val="20"/>
              </w:rPr>
            </w:pPr>
          </w:p>
        </w:tc>
        <w:tc>
          <w:tcPr>
            <w:tcW w:w="2126"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kwalifikowalnością wydatków</w:t>
            </w:r>
          </w:p>
        </w:tc>
        <w:tc>
          <w:tcPr>
            <w:tcW w:w="6804" w:type="dxa"/>
          </w:tcPr>
          <w:p w:rsidR="001060EB" w:rsidRPr="00AB5F7B" w:rsidRDefault="001060EB" w:rsidP="001060EB">
            <w:pPr>
              <w:spacing w:before="40" w:after="40" w:line="240" w:lineRule="auto"/>
              <w:rPr>
                <w:rFonts w:ascii="Myriad Pro" w:hAnsi="Myriad Pro"/>
                <w:i/>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rPr>
              <w:t xml:space="preserve">Wytycznymi w zakresie kwalifikowalności wydatków Europejskiego Funduszu Rozwoju Regionalnego, Europejskiego Funduszu Społecznego oraz Funduszu Spójności na lata 2014-2020 oraz </w:t>
            </w:r>
            <w:r w:rsidRPr="00AB5F7B">
              <w:rPr>
                <w:rFonts w:ascii="Myriad Pro" w:hAnsi="Myriad Pro"/>
                <w:sz w:val="20"/>
                <w:szCs w:val="20"/>
              </w:rPr>
              <w:t xml:space="preserve">z </w:t>
            </w:r>
            <w:r w:rsidRPr="00AB5F7B">
              <w:rPr>
                <w:rFonts w:ascii="Myriad Pro" w:hAnsi="Myriad Pro"/>
                <w:i/>
                <w:sz w:val="20"/>
                <w:szCs w:val="20"/>
              </w:rPr>
              <w:t>Wytycznymi w zakresie realizacji przedsięwzięć w obszarze włączenia społecznego i zwalczania ubóstwa z wykorzystaniem środków Europejskiego Funduszu Społecznego i Europejskiego Funduszu Rozwoju Regionalnego na lata 2014-2020.</w:t>
            </w:r>
          </w:p>
          <w:p w:rsidR="001060EB" w:rsidRPr="00AB5F7B" w:rsidRDefault="001060EB" w:rsidP="001060EB">
            <w:pPr>
              <w:spacing w:before="40" w:after="40" w:line="240" w:lineRule="auto"/>
              <w:rPr>
                <w:rFonts w:ascii="Myriad Pro" w:eastAsia="Times New Roman" w:hAnsi="Myriad Pro"/>
                <w:sz w:val="20"/>
                <w:szCs w:val="20"/>
              </w:rPr>
            </w:pPr>
          </w:p>
          <w:p w:rsidR="001060EB" w:rsidRPr="00AB5F7B" w:rsidRDefault="001060EB" w:rsidP="001060EB">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Planowane wydatki są uzasadnione, niezbędne, racjonalne i adekwatne do zakresu merytorycznego projektu w tym opisu grupy docelowej i planowanego wsparcia. </w:t>
            </w:r>
          </w:p>
          <w:p w:rsidR="001060EB" w:rsidRPr="00AB5F7B" w:rsidRDefault="001060EB" w:rsidP="001060EB">
            <w:pPr>
              <w:spacing w:before="40" w:after="40" w:line="240" w:lineRule="auto"/>
              <w:rPr>
                <w:rFonts w:ascii="Myriad Pro" w:eastAsia="Times New Roman" w:hAnsi="Myriad Pro"/>
                <w:sz w:val="20"/>
                <w:szCs w:val="20"/>
              </w:rPr>
            </w:pP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Wydatki założone w projekcie są zgodne z katalogiem wydatków, limitami oraz zasadami kwalifikowalności określonymi w </w:t>
            </w:r>
            <w:r w:rsidRPr="00AB5F7B">
              <w:rPr>
                <w:rFonts w:ascii="Myriad Pro" w:hAnsi="Myriad Pro"/>
                <w:i/>
                <w:iCs/>
                <w:sz w:val="20"/>
                <w:szCs w:val="20"/>
              </w:rPr>
              <w:t xml:space="preserve">Regulaminie konkursu </w:t>
            </w:r>
            <w:r w:rsidRPr="00AB5F7B">
              <w:rPr>
                <w:rFonts w:ascii="Myriad Pro" w:hAnsi="Myriad Pro"/>
                <w:sz w:val="20"/>
                <w:szCs w:val="20"/>
              </w:rPr>
              <w:t>(jeśli dotyczy).</w:t>
            </w:r>
          </w:p>
          <w:p w:rsidR="001060EB" w:rsidRPr="00AB5F7B" w:rsidRDefault="001060EB" w:rsidP="001060EB">
            <w:pPr>
              <w:spacing w:before="40" w:after="40" w:line="240" w:lineRule="auto"/>
              <w:rPr>
                <w:rFonts w:ascii="Myriad Pro" w:eastAsia="Times New Roman" w:hAnsi="Myriad Pro"/>
                <w:sz w:val="20"/>
                <w:szCs w:val="20"/>
              </w:rPr>
            </w:pPr>
          </w:p>
          <w:p w:rsidR="001060EB" w:rsidRPr="00AB5F7B" w:rsidRDefault="001060EB" w:rsidP="001060EB">
            <w:pPr>
              <w:spacing w:before="40" w:after="40" w:line="240" w:lineRule="auto"/>
              <w:jc w:val="both"/>
              <w:rPr>
                <w:rFonts w:ascii="Myriad Pro" w:eastAsia="Times New Roman" w:hAnsi="Myriad Pro"/>
                <w:sz w:val="20"/>
                <w:szCs w:val="20"/>
              </w:rPr>
            </w:pPr>
            <w:r w:rsidRPr="00AB5F7B">
              <w:rPr>
                <w:rFonts w:ascii="Myriad Pro" w:eastAsia="Times New Roman" w:hAnsi="Myriad Pro"/>
                <w:sz w:val="20"/>
                <w:szCs w:val="20"/>
              </w:rPr>
              <w:t xml:space="preserve">Poziom wydatków w ramach </w:t>
            </w:r>
            <w:r w:rsidRPr="00AB5F7B">
              <w:rPr>
                <w:rFonts w:ascii="Myriad Pro" w:eastAsia="Times New Roman" w:hAnsi="Myriad Pro"/>
                <w:i/>
                <w:sz w:val="20"/>
                <w:szCs w:val="20"/>
              </w:rPr>
              <w:t xml:space="preserve">cross financingu </w:t>
            </w:r>
            <w:r w:rsidRPr="00AB5F7B">
              <w:rPr>
                <w:rFonts w:ascii="Myriad Pro" w:eastAsia="Times New Roman" w:hAnsi="Myriad Pro"/>
                <w:sz w:val="20"/>
                <w:szCs w:val="20"/>
              </w:rPr>
              <w:t xml:space="preserve">oraz środków trwałych jest zgodny z poziomem tych wydatków wskazanym w </w:t>
            </w:r>
            <w:r w:rsidRPr="00AB5F7B">
              <w:rPr>
                <w:rFonts w:ascii="Myriad Pro" w:eastAsia="Times New Roman" w:hAnsi="Myriad Pro"/>
                <w:i/>
                <w:sz w:val="20"/>
                <w:szCs w:val="20"/>
              </w:rPr>
              <w:t>Regulaminie konkursu</w:t>
            </w:r>
            <w:r w:rsidRPr="00AB5F7B">
              <w:rPr>
                <w:rFonts w:ascii="Myriad Pro" w:eastAsia="Times New Roman" w:hAnsi="Myriad Pro"/>
                <w:sz w:val="20"/>
                <w:szCs w:val="20"/>
              </w:rPr>
              <w:t>.</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12" w:type="dxa"/>
          </w:tcPr>
          <w:p w:rsidR="001060EB" w:rsidRPr="00AB5F7B" w:rsidRDefault="001060EB" w:rsidP="007D4B9E">
            <w:pPr>
              <w:pStyle w:val="Akapitzlist"/>
              <w:numPr>
                <w:ilvl w:val="0"/>
                <w:numId w:val="208"/>
              </w:numPr>
              <w:spacing w:before="40" w:after="40" w:line="240" w:lineRule="auto"/>
              <w:ind w:left="0" w:firstLine="0"/>
              <w:contextualSpacing w:val="0"/>
              <w:rPr>
                <w:szCs w:val="20"/>
              </w:rPr>
            </w:pPr>
          </w:p>
        </w:tc>
        <w:tc>
          <w:tcPr>
            <w:tcW w:w="2126"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Intensywność wsparcia</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1060EB" w:rsidRPr="00AB5F7B" w:rsidRDefault="001060EB" w:rsidP="001060EB">
      <w:pPr>
        <w:spacing w:after="0" w:line="240" w:lineRule="auto"/>
        <w:ind w:left="80"/>
        <w:rPr>
          <w:rFonts w:ascii="Myriad Pro" w:hAnsi="Myriad Pro"/>
          <w:sz w:val="20"/>
          <w:szCs w:val="20"/>
        </w:rPr>
      </w:pPr>
    </w:p>
    <w:p w:rsidR="000745BD" w:rsidRPr="00AB5F7B" w:rsidRDefault="000745BD" w:rsidP="000745BD">
      <w:pPr>
        <w:tabs>
          <w:tab w:val="center" w:pos="4536"/>
          <w:tab w:val="right" w:pos="9072"/>
        </w:tabs>
        <w:spacing w:after="240" w:line="240" w:lineRule="auto"/>
        <w:jc w:val="center"/>
        <w:rPr>
          <w:rFonts w:ascii="Myriad Pro" w:hAnsi="Myriad Pro" w:cs="Arial"/>
          <w:b/>
          <w:sz w:val="20"/>
          <w:szCs w:val="20"/>
        </w:rPr>
        <w:sectPr w:rsidR="000745BD" w:rsidRPr="00AB5F7B" w:rsidSect="009054C3">
          <w:headerReference w:type="default" r:id="rId22"/>
          <w:pgSz w:w="16838" w:h="11906" w:orient="landscape"/>
          <w:pgMar w:top="1417" w:right="1417" w:bottom="1417" w:left="1417" w:header="708" w:footer="708" w:gutter="0"/>
          <w:cols w:space="708"/>
          <w:docGrid w:linePitch="360"/>
        </w:sectPr>
      </w:pPr>
    </w:p>
    <w:p w:rsidR="000745BD" w:rsidRPr="00AB5F7B" w:rsidRDefault="000745BD" w:rsidP="000745BD">
      <w:pPr>
        <w:tabs>
          <w:tab w:val="center" w:pos="4536"/>
          <w:tab w:val="right" w:pos="9072"/>
        </w:tabs>
        <w:spacing w:after="240" w:line="240" w:lineRule="auto"/>
        <w:jc w:val="center"/>
        <w:rPr>
          <w:rFonts w:ascii="Myriad Pro" w:hAnsi="Myriad Pro" w:cs="Times New Roman"/>
          <w:b/>
          <w:sz w:val="20"/>
          <w:szCs w:val="20"/>
        </w:rPr>
      </w:pPr>
      <w:r w:rsidRPr="00AB5F7B">
        <w:rPr>
          <w:rFonts w:ascii="Myriad Pro" w:hAnsi="Myriad Pro" w:cs="Arial"/>
          <w:b/>
          <w:sz w:val="20"/>
          <w:szCs w:val="20"/>
        </w:rPr>
        <w:t>Kryteria szczegółowe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2275"/>
      </w:tblGrid>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9i Aktywne włączenie, w tym z myślą o promowaniu równych szans oraz aktywnego uczestnictwa i zwiększaniu szans na zatrudnienie</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7.2 Wsparcie dla tworzenia podmiotów integracji społecznej oraz podmiotów działających na rzecz aktywizacji społeczno-zawodowej</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7D4B9E">
            <w:pPr>
              <w:numPr>
                <w:ilvl w:val="0"/>
                <w:numId w:val="63"/>
              </w:numPr>
              <w:spacing w:before="40" w:after="40" w:line="240" w:lineRule="auto"/>
              <w:ind w:left="346"/>
              <w:contextualSpacing/>
              <w:jc w:val="both"/>
              <w:rPr>
                <w:rFonts w:ascii="Myriad Pro" w:hAnsi="Myriad Pro"/>
                <w:sz w:val="20"/>
                <w:szCs w:val="20"/>
              </w:rPr>
            </w:pPr>
            <w:r w:rsidRPr="00AB5F7B">
              <w:rPr>
                <w:rFonts w:ascii="Myriad Pro" w:hAnsi="Myriad Pro"/>
                <w:sz w:val="20"/>
                <w:szCs w:val="20"/>
              </w:rPr>
              <w:t>Wsparcie dla tworzenia podmiotów integracji społecznej, tj. Centrów Integracji Społecznej, Klubów Integracji Społecznej, Zakładów Aktywności Zawodowej, Warsztatów Terapii Zajęciowej oraz podmiotów działających na rzecz aktywizacji społeczno-zawodowej (których podstawowym zadaniem nie jest działalność gospodarcza).</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672ED6">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178"/>
              </w:numPr>
              <w:spacing w:before="40" w:after="40" w:line="240" w:lineRule="auto"/>
              <w:rPr>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highlight w:val="yellow"/>
              </w:rPr>
            </w:pPr>
            <w:r w:rsidRPr="00AB5F7B">
              <w:rPr>
                <w:rFonts w:ascii="Myriad Pro" w:hAnsi="Myriad Pro"/>
                <w:sz w:val="20"/>
                <w:szCs w:val="20"/>
              </w:rPr>
              <w:t>Wymogi organizacyjne</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82"/>
              </w:numPr>
              <w:spacing w:before="40" w:after="40" w:line="240" w:lineRule="auto"/>
              <w:ind w:left="317"/>
              <w:contextualSpacing/>
              <w:rPr>
                <w:rFonts w:ascii="Myriad Pro" w:hAnsi="Myriad Pro"/>
                <w:bCs/>
                <w:sz w:val="20"/>
                <w:szCs w:val="20"/>
              </w:rPr>
            </w:pPr>
            <w:r w:rsidRPr="00AB5F7B">
              <w:rPr>
                <w:rFonts w:ascii="Myriad Pro" w:hAnsi="Myriad Pro"/>
                <w:bCs/>
                <w:sz w:val="20"/>
                <w:szCs w:val="20"/>
              </w:rPr>
              <w:t>Beneficjent składa nie więcej niż jeden wniosek o dofinansowanie.</w:t>
            </w:r>
          </w:p>
          <w:p w:rsidR="000745BD" w:rsidRPr="00AB5F7B" w:rsidRDefault="000745BD" w:rsidP="007D4B9E">
            <w:pPr>
              <w:numPr>
                <w:ilvl w:val="0"/>
                <w:numId w:val="82"/>
              </w:numPr>
              <w:spacing w:before="40" w:after="40" w:line="240" w:lineRule="auto"/>
              <w:ind w:left="317"/>
              <w:contextualSpacing/>
              <w:rPr>
                <w:rFonts w:ascii="Myriad Pro" w:hAnsi="Myriad Pro"/>
                <w:bCs/>
                <w:sz w:val="20"/>
                <w:szCs w:val="20"/>
              </w:rPr>
            </w:pPr>
            <w:r w:rsidRPr="00AB5F7B">
              <w:rPr>
                <w:rFonts w:ascii="Myriad Pro" w:hAnsi="Myriad Pro"/>
                <w:bCs/>
                <w:sz w:val="20"/>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672ED6">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178"/>
              </w:numPr>
              <w:spacing w:before="40" w:after="40" w:line="240" w:lineRule="auto"/>
              <w:rPr>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numPr>
                <w:ilvl w:val="0"/>
                <w:numId w:val="13"/>
              </w:numPr>
              <w:autoSpaceDE w:val="0"/>
              <w:autoSpaceDN w:val="0"/>
              <w:adjustRightInd w:val="0"/>
              <w:spacing w:before="40" w:after="40" w:line="240" w:lineRule="auto"/>
              <w:ind w:left="357" w:hanging="357"/>
              <w:contextualSpacing/>
              <w:rPr>
                <w:rFonts w:ascii="Myriad Pro" w:hAnsi="Myriad Pro"/>
                <w:sz w:val="20"/>
                <w:szCs w:val="20"/>
              </w:rPr>
            </w:pPr>
            <w:r w:rsidRPr="00AB5F7B">
              <w:rPr>
                <w:rFonts w:ascii="Myriad Pro" w:hAnsi="Myriad Pro"/>
                <w:sz w:val="20"/>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p w:rsidR="000745BD" w:rsidRPr="00AB5F7B" w:rsidRDefault="000745BD" w:rsidP="000745BD">
            <w:pPr>
              <w:numPr>
                <w:ilvl w:val="0"/>
                <w:numId w:val="13"/>
              </w:numPr>
              <w:autoSpaceDE w:val="0"/>
              <w:autoSpaceDN w:val="0"/>
              <w:adjustRightInd w:val="0"/>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Okres realizacji projektu jest zgodny z okresem wskazanym w </w:t>
            </w:r>
            <w:r w:rsidRPr="00AB5F7B">
              <w:rPr>
                <w:rFonts w:ascii="Myriad Pro" w:hAnsi="Myriad Pro"/>
                <w:i/>
                <w:sz w:val="20"/>
                <w:szCs w:val="20"/>
              </w:rPr>
              <w:t>Regulaminie konkursu</w:t>
            </w:r>
            <w:r w:rsidRPr="00AB5F7B">
              <w:rPr>
                <w:rFonts w:ascii="Myriad Pro" w:hAnsi="Myriad Pro"/>
                <w:sz w:val="20"/>
                <w:szCs w:val="20"/>
              </w:rPr>
              <w:t>.</w:t>
            </w:r>
          </w:p>
          <w:p w:rsidR="000745BD" w:rsidRPr="00AB5F7B" w:rsidRDefault="000745BD" w:rsidP="000745BD">
            <w:pPr>
              <w:numPr>
                <w:ilvl w:val="0"/>
                <w:numId w:val="13"/>
              </w:numPr>
              <w:autoSpaceDE w:val="0"/>
              <w:autoSpaceDN w:val="0"/>
              <w:adjustRightInd w:val="0"/>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Beneficjent zaplanował wniesienie wkładu własnego w wysokości nie mniejszej niż określona w </w:t>
            </w:r>
            <w:r w:rsidRPr="00AB5F7B">
              <w:rPr>
                <w:rFonts w:ascii="Myriad Pro" w:hAnsi="Myriad Pro"/>
                <w:i/>
                <w:sz w:val="20"/>
                <w:szCs w:val="20"/>
              </w:rPr>
              <w:t>Regulaminie konkursu</w:t>
            </w:r>
            <w:r w:rsidRPr="00AB5F7B">
              <w:rPr>
                <w:rFonts w:ascii="Myriad Pro" w:hAnsi="Myriad Pro"/>
                <w:sz w:val="20"/>
                <w:szCs w:val="20"/>
              </w:rPr>
              <w:t xml:space="preserve">. </w:t>
            </w:r>
          </w:p>
          <w:p w:rsidR="000745BD" w:rsidRPr="00AB5F7B" w:rsidRDefault="000745BD" w:rsidP="000745BD">
            <w:pPr>
              <w:numPr>
                <w:ilvl w:val="0"/>
                <w:numId w:val="13"/>
              </w:numPr>
              <w:autoSpaceDE w:val="0"/>
              <w:autoSpaceDN w:val="0"/>
              <w:adjustRightInd w:val="0"/>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Projekt zakłada osiągnięcie wskaźnika efektywności społeczno – zatrudnieniowej dla uczestników co najmniej na poziomie określonym w </w:t>
            </w:r>
            <w:r w:rsidRPr="00AB5F7B">
              <w:rPr>
                <w:rFonts w:ascii="Myriad Pro" w:hAnsi="Myriad Pro"/>
                <w:i/>
                <w:sz w:val="20"/>
                <w:szCs w:val="20"/>
              </w:rPr>
              <w:t>Regulaminie konkursu</w:t>
            </w:r>
            <w:r w:rsidRPr="00AB5F7B">
              <w:rPr>
                <w:rFonts w:ascii="Myriad Pro" w:hAnsi="Myriad Pro"/>
                <w:sz w:val="20"/>
                <w:szCs w:val="20"/>
              </w:rPr>
              <w:t>.</w:t>
            </w:r>
            <w:r w:rsidRPr="00AB5F7B">
              <w:rPr>
                <w:rFonts w:ascii="Myriad Pro" w:hAnsi="Myriad Pro"/>
                <w:sz w:val="20"/>
                <w:szCs w:val="20"/>
                <w:vertAlign w:val="superscript"/>
              </w:rPr>
              <w:footnoteReference w:id="22"/>
            </w:r>
          </w:p>
          <w:p w:rsidR="000745BD" w:rsidRPr="00AB5F7B" w:rsidRDefault="000745BD" w:rsidP="000745BD">
            <w:pPr>
              <w:numPr>
                <w:ilvl w:val="0"/>
                <w:numId w:val="13"/>
              </w:numPr>
              <w:autoSpaceDE w:val="0"/>
              <w:autoSpaceDN w:val="0"/>
              <w:adjustRightInd w:val="0"/>
              <w:spacing w:before="40" w:after="40" w:line="240" w:lineRule="auto"/>
              <w:ind w:left="357" w:hanging="357"/>
              <w:contextualSpacing/>
              <w:rPr>
                <w:rFonts w:ascii="Myriad Pro" w:hAnsi="Myriad Pro"/>
                <w:sz w:val="20"/>
                <w:szCs w:val="20"/>
              </w:rPr>
            </w:pPr>
            <w:r w:rsidRPr="00AB5F7B">
              <w:rPr>
                <w:rFonts w:ascii="Myriad Pro" w:hAnsi="Myriad Pro"/>
                <w:sz w:val="20"/>
                <w:szCs w:val="20"/>
              </w:rPr>
              <w:t>W projekcie maksymalnie 20 % grupy docelowej mogą stanowić:</w:t>
            </w:r>
          </w:p>
          <w:p w:rsidR="000745BD" w:rsidRPr="00AB5F7B" w:rsidRDefault="000745BD" w:rsidP="000745BD">
            <w:pPr>
              <w:spacing w:before="40" w:after="40"/>
              <w:ind w:left="317"/>
              <w:rPr>
                <w:rFonts w:ascii="Myriad Pro" w:hAnsi="Myriad Pro"/>
                <w:sz w:val="20"/>
                <w:szCs w:val="20"/>
              </w:rPr>
            </w:pPr>
            <w:r w:rsidRPr="00AB5F7B">
              <w:rPr>
                <w:rFonts w:ascii="Myriad Pro" w:hAnsi="Myriad Pro"/>
                <w:sz w:val="20"/>
                <w:szCs w:val="20"/>
              </w:rPr>
              <w:t xml:space="preserve">- osoby będące w pieczy zastępczej i opuszczające tę pieczę, o których mowa w ustawie z dnia 9 czerwca 2011 r. o wspieraniu rodziny i systemie pieczy zastępczej; </w:t>
            </w:r>
          </w:p>
          <w:p w:rsidR="000745BD" w:rsidRPr="00AB5F7B" w:rsidRDefault="000745BD" w:rsidP="000745BD">
            <w:pPr>
              <w:spacing w:before="40" w:after="40"/>
              <w:ind w:left="317"/>
              <w:rPr>
                <w:rFonts w:ascii="Myriad Pro" w:hAnsi="Myriad Pro"/>
                <w:sz w:val="20"/>
                <w:szCs w:val="20"/>
              </w:rPr>
            </w:pPr>
            <w:r w:rsidRPr="00AB5F7B">
              <w:rPr>
                <w:rFonts w:ascii="Myriad Pro" w:hAnsi="Myriad Pro"/>
                <w:sz w:val="20"/>
                <w:szCs w:val="20"/>
              </w:rPr>
              <w:t>- nieletni, wobec których zastosowano środki zapobiegania i zwalczania demoralizacji i przestępczości zgodnie z ustawą z dnia 26 października 1982 r. o postępowaniu w sprawach nieletnich;</w:t>
            </w:r>
          </w:p>
          <w:p w:rsidR="000745BD" w:rsidRPr="00AB5F7B" w:rsidRDefault="000745BD" w:rsidP="000745BD">
            <w:pPr>
              <w:spacing w:before="40" w:after="40" w:line="240" w:lineRule="auto"/>
              <w:ind w:left="317"/>
              <w:rPr>
                <w:rFonts w:ascii="Myriad Pro" w:hAnsi="Myriad Pro"/>
                <w:sz w:val="20"/>
                <w:szCs w:val="20"/>
              </w:rPr>
            </w:pPr>
            <w:r w:rsidRPr="00AB5F7B">
              <w:rPr>
                <w:rFonts w:ascii="Myriad Pro" w:hAnsi="Myriad Pro"/>
                <w:sz w:val="20"/>
                <w:szCs w:val="20"/>
              </w:rPr>
              <w:t>- przebywający w młodzieżowych ośrodkach wychowawczych i młodzieżowych ośrodkach socjoterapii, o których mowa  w ustawie z dnia 7 września 1991 r. o systemie oświaty.</w:t>
            </w:r>
          </w:p>
          <w:p w:rsidR="000745BD" w:rsidRPr="00AB5F7B" w:rsidRDefault="000745BD" w:rsidP="000745BD">
            <w:pPr>
              <w:numPr>
                <w:ilvl w:val="0"/>
                <w:numId w:val="13"/>
              </w:numPr>
              <w:autoSpaceDE w:val="0"/>
              <w:autoSpaceDN w:val="0"/>
              <w:adjustRightInd w:val="0"/>
              <w:spacing w:before="40" w:after="40" w:line="240" w:lineRule="auto"/>
              <w:ind w:left="357" w:hanging="357"/>
              <w:contextualSpacing/>
              <w:rPr>
                <w:rFonts w:ascii="Myriad Pro" w:hAnsi="Myriad Pro"/>
                <w:sz w:val="20"/>
                <w:szCs w:val="20"/>
              </w:rPr>
            </w:pPr>
            <w:r w:rsidRPr="00AB5F7B">
              <w:rPr>
                <w:rFonts w:ascii="Myriad Pro" w:hAnsi="Myriad Pro"/>
                <w:sz w:val="20"/>
                <w:szCs w:val="20"/>
              </w:rPr>
              <w:t>Beneficjent zobowiązany jest do zachowania trwałości podmiotów, utworzonych ze środków EFS co najmniej przez okres odpowiadający okresowi realizacji projektu, jednak nie krótszy niż 2 lata od momentu zakończenia realizacji projektu.</w:t>
            </w:r>
          </w:p>
          <w:p w:rsidR="000745BD" w:rsidRPr="00AB5F7B" w:rsidRDefault="000745BD" w:rsidP="000745BD">
            <w:pPr>
              <w:numPr>
                <w:ilvl w:val="0"/>
                <w:numId w:val="13"/>
              </w:numPr>
              <w:autoSpaceDE w:val="0"/>
              <w:autoSpaceDN w:val="0"/>
              <w:adjustRightInd w:val="0"/>
              <w:spacing w:before="40" w:after="40" w:line="240" w:lineRule="auto"/>
              <w:ind w:left="357" w:hanging="357"/>
              <w:contextualSpacing/>
              <w:rPr>
                <w:rFonts w:ascii="Myriad Pro" w:hAnsi="Myriad Pro"/>
                <w:sz w:val="20"/>
                <w:szCs w:val="20"/>
              </w:rPr>
            </w:pPr>
            <w:r w:rsidRPr="00AB5F7B">
              <w:rPr>
                <w:rFonts w:ascii="Myriad Pro" w:hAnsi="Myriad Pro"/>
                <w:sz w:val="20"/>
                <w:szCs w:val="20"/>
              </w:rPr>
              <w:t>Beneficjent deklaruje we wniosku o dofinansowanie, że w przypadku objęcia wsparciem osób korzystających z Programu Operacyjnego Pomoc Żywnościowa 2014-2020 (PO PŻ), projekt jest komplementarny z PO PŻ tzn. nie powiela działań które dana osoba lub rodzina otrzymała lub otrzymuje w ramach działań towarzyszących, o których mowa w PO PŻ.</w:t>
            </w:r>
          </w:p>
          <w:p w:rsidR="000745BD" w:rsidRPr="00AB5F7B" w:rsidRDefault="000745BD" w:rsidP="000745BD">
            <w:pPr>
              <w:numPr>
                <w:ilvl w:val="0"/>
                <w:numId w:val="13"/>
              </w:numPr>
              <w:autoSpaceDE w:val="0"/>
              <w:autoSpaceDN w:val="0"/>
              <w:adjustRightInd w:val="0"/>
              <w:spacing w:before="40" w:after="40" w:line="240" w:lineRule="auto"/>
              <w:ind w:left="357" w:hanging="357"/>
              <w:contextualSpacing/>
              <w:rPr>
                <w:rFonts w:ascii="Myriad Pro" w:hAnsi="Myriad Pro"/>
                <w:sz w:val="20"/>
                <w:szCs w:val="20"/>
              </w:rPr>
            </w:pPr>
            <w:r w:rsidRPr="00AB5F7B">
              <w:rPr>
                <w:rFonts w:ascii="Myriad Pro" w:hAnsi="Myriad Pro"/>
                <w:sz w:val="20"/>
                <w:szCs w:val="20"/>
              </w:rPr>
              <w:t>Okres zatrudnienia osób z niepełnosprawnościami w ZAZ po zakończeniu realizacji projektu jest co najmniej równy okresowi zatrudnienia w ramach projektu (okres może być krótszy, wyłącznie w sytuacji, gdy osoba z niepełnosprawnością podejmie w tym okresie zatrudnienie poza ZAZ).</w:t>
            </w:r>
            <w:r w:rsidRPr="00AB5F7B">
              <w:rPr>
                <w:rFonts w:ascii="Myriad Pro" w:hAnsi="Myriad Pro"/>
                <w:i/>
                <w:color w:val="FF0000"/>
                <w:sz w:val="20"/>
                <w:szCs w:val="20"/>
              </w:rPr>
              <w:t xml:space="preserve"> </w:t>
            </w:r>
          </w:p>
          <w:p w:rsidR="000745BD" w:rsidRPr="00AB5F7B" w:rsidRDefault="000745BD" w:rsidP="000745BD">
            <w:pPr>
              <w:numPr>
                <w:ilvl w:val="0"/>
                <w:numId w:val="13"/>
              </w:numPr>
              <w:autoSpaceDE w:val="0"/>
              <w:autoSpaceDN w:val="0"/>
              <w:adjustRightInd w:val="0"/>
              <w:spacing w:before="40" w:after="40" w:line="240" w:lineRule="auto"/>
              <w:ind w:left="357" w:hanging="357"/>
              <w:contextualSpacing/>
              <w:rPr>
                <w:rFonts w:ascii="Myriad Pro" w:hAnsi="Myriad Pro"/>
                <w:sz w:val="20"/>
                <w:szCs w:val="20"/>
              </w:rPr>
            </w:pPr>
            <w:r w:rsidRPr="00AB5F7B">
              <w:rPr>
                <w:rFonts w:ascii="Myriad Pro" w:hAnsi="Myriad Pro"/>
                <w:sz w:val="20"/>
                <w:szCs w:val="20"/>
              </w:rPr>
              <w:t>Zaplanowane w ramach projektu działania w zakresie aktywizacji zawodowej nie mogą stanowić pierwszego elementu wsparcia w ramach ścieżki reintegracyjnej.</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8930"/>
        <w:gridCol w:w="4733"/>
      </w:tblGrid>
      <w:tr w:rsidR="000745BD" w:rsidRPr="00AB5F7B" w:rsidTr="009054C3">
        <w:trPr>
          <w:jc w:val="center"/>
        </w:trPr>
        <w:tc>
          <w:tcPr>
            <w:tcW w:w="14175" w:type="dxa"/>
            <w:gridSpan w:val="3"/>
            <w:tcBorders>
              <w:top w:val="single" w:sz="4" w:space="0" w:color="auto"/>
              <w:left w:val="single" w:sz="4" w:space="0" w:color="auto"/>
              <w:bottom w:val="single" w:sz="4" w:space="0" w:color="auto"/>
              <w:right w:val="single" w:sz="4" w:space="0" w:color="auto"/>
            </w:tcBorders>
            <w:shd w:val="clear" w:color="auto" w:fill="D9D9D9"/>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b/>
                <w:sz w:val="20"/>
                <w:szCs w:val="20"/>
              </w:rPr>
              <w:t>Kryteria premiujące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ind w:hanging="357"/>
              <w:contextualSpacing/>
              <w:jc w:val="center"/>
              <w:rPr>
                <w:rFonts w:ascii="Myriad Pro" w:hAnsi="Myriad Pro"/>
                <w:sz w:val="20"/>
                <w:szCs w:val="20"/>
              </w:rPr>
            </w:pPr>
            <w:r w:rsidRPr="00AB5F7B">
              <w:rPr>
                <w:rFonts w:ascii="Myriad Pro" w:hAnsi="Myriad Pro"/>
                <w:sz w:val="20"/>
                <w:szCs w:val="20"/>
              </w:rPr>
              <w:t>L.p.</w:t>
            </w: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ind w:hanging="357"/>
              <w:contextualSpacing/>
              <w:jc w:val="center"/>
              <w:rPr>
                <w:rFonts w:ascii="Myriad Pro" w:hAnsi="Myriad Pro"/>
                <w:sz w:val="20"/>
                <w:szCs w:val="20"/>
              </w:rPr>
            </w:pPr>
            <w:r w:rsidRPr="00AB5F7B">
              <w:rPr>
                <w:rFonts w:ascii="Myriad Pro" w:hAnsi="Myriad Pro"/>
                <w:sz w:val="20"/>
                <w:szCs w:val="20"/>
              </w:rPr>
              <w:t>1</w:t>
            </w: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9"/>
              </w:numPr>
              <w:spacing w:before="40" w:after="40" w:line="240" w:lineRule="auto"/>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Minimum 50 % grupy docelowej projektu stanowią osoby zagrożone ubóstwem lub wykluczeniem społecznym, doświadczające wielokrotnego wykluczenia społecznego rozumianego jako wykluczenie </w:t>
            </w:r>
            <w:r w:rsidRPr="00AB5F7B">
              <w:rPr>
                <w:rFonts w:ascii="Myriad Pro" w:hAnsi="Myriad Pro"/>
                <w:sz w:val="20"/>
                <w:szCs w:val="20"/>
              </w:rPr>
              <w:br/>
              <w:t xml:space="preserve">z powodu więcej niż jednej z przesłanek, o których mowa poniżej: </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korzystające ze świadczeń z pomocy społecznej zgodnie z ustawą z dnia 12 marca 2004 r. </w:t>
            </w:r>
            <w:r w:rsidRPr="00AB5F7B">
              <w:rPr>
                <w:rFonts w:ascii="Myriad Pro" w:hAnsi="Myriad Pro"/>
                <w:sz w:val="20"/>
                <w:szCs w:val="20"/>
              </w:rPr>
              <w:br/>
              <w:t>o pomocy społecznej lub kwalifikujące się do objęcia wsparciem pomocy społecznej, tj. spełniające co najmniej jedną z przesłanek określonych w  art. 7 ustawy z dnia 12 marca 2004 r. o pomocy społecznej;</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osoby, o których mowa w art. 1 ust. 2 ustawy z dnia 13 czerwca 2003 r. o zatrudnieniu socjalnym;</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przebywające w pieczy zastępczej lub opuszczające pieczę zastępczą oraz rodziny przeżywające trudności w pełnieniu funkcji opiekuńczo-wychowawczych, o których mowa </w:t>
            </w:r>
            <w:r w:rsidRPr="00AB5F7B">
              <w:rPr>
                <w:rFonts w:ascii="Myriad Pro" w:hAnsi="Myriad Pro"/>
                <w:sz w:val="20"/>
                <w:szCs w:val="20"/>
              </w:rPr>
              <w:br/>
              <w:t>w ustawie z dnia 9 czerwca 2011 r. o wspieraniu rodziny i systemie pieczy zastępczej;</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nieletnie, wobec których zastosowano środki zapobiegania i zwalczania demoralizacji </w:t>
            </w:r>
            <w:r w:rsidRPr="00AB5F7B">
              <w:rPr>
                <w:rFonts w:ascii="Myriad Pro" w:hAnsi="Myriad Pro"/>
                <w:sz w:val="20"/>
                <w:szCs w:val="20"/>
              </w:rPr>
              <w:br/>
              <w:t>i przestępczości zgodnie z ustawą z dnia 26 października 1982 r. o postępowaniu w sprawach nieletnich (Dz. U. z 2014 r. poz. 382);</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osoby przebywające w młodzieżowych ośrodkach wychowawczych i młodzieżowych ośrodkach socjoterapii, o których mowa w ustawie z dnia 7 września 1991 r.  o systemie oświaty (</w:t>
            </w:r>
            <w:r w:rsidRPr="00AB5F7B">
              <w:rPr>
                <w:rFonts w:ascii="Myriad Pro" w:hAnsi="Myriad Pro"/>
                <w:bCs/>
                <w:sz w:val="20"/>
                <w:szCs w:val="20"/>
              </w:rPr>
              <w:t>Dz.U.2015.2156 j.t.</w:t>
            </w:r>
            <w:r w:rsidRPr="00AB5F7B">
              <w:rPr>
                <w:rFonts w:ascii="Myriad Pro" w:hAnsi="Myriad Pro"/>
                <w:sz w:val="20"/>
                <w:szCs w:val="20"/>
              </w:rPr>
              <w:t>);</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z niepełnosprawnością – osoby niepełnosprawne w rozumieniu ustawy z dnia 27 sierpnia 1997 r. o rehabilitacji zawodowej i społecznej oraz zatrudnianiu osób niepełnosprawnych (Dz. U. </w:t>
            </w:r>
            <w:r w:rsidRPr="00AB5F7B">
              <w:rPr>
                <w:rFonts w:ascii="Myriad Pro" w:hAnsi="Myriad Pro"/>
                <w:sz w:val="20"/>
                <w:szCs w:val="20"/>
              </w:rPr>
              <w:br/>
              <w:t>z 2011 r. Nr 127, poz. 721, z późn. zm.), a także osoby z zaburzeniami psychicznymi, w rozumieniu ustawy z dnia 19 sierpnia 1994 r. o ochronie zdrowia psychicznego (Dz. U. z 2011 r. Nr 231, poz. 1375);</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rodziny z dzieckiem z niepełnosprawnością, o ile co najmniej jeden z rodziców lub opiekunów nie pracuje ze względu na konieczność sprawowania opieki nad dzieckiem z niepełnosprawnością;</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osoby zakwalifikowane do III profilu pomocy, zgodnie z ustawą z dnia 20 kwietnia 2004 r. o promocji zatrudnienia i instytucjach rynku pracy (Dz. U. z 2015 r. poz. 149, z późn. zm.);</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osoby niesamodzielne;</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bezdomne lub dotknięte wykluczeniem z dostępu do mieszkań w rozumieniu </w:t>
            </w:r>
            <w:r w:rsidRPr="00AB5F7B">
              <w:rPr>
                <w:rFonts w:ascii="Myriad Pro" w:hAnsi="Myriad Pro"/>
                <w:i/>
                <w:sz w:val="20"/>
                <w:szCs w:val="20"/>
              </w:rPr>
              <w:t>Wytycznych w zakresie monitorowania postępu rzeczowego i realizacji programów operacyjnych na lata 2014-2020</w:t>
            </w:r>
            <w:r w:rsidRPr="00AB5F7B">
              <w:rPr>
                <w:rFonts w:ascii="Myriad Pro" w:hAnsi="Myriad Pro"/>
                <w:sz w:val="20"/>
                <w:szCs w:val="20"/>
              </w:rPr>
              <w:t>.;</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korzystające z </w:t>
            </w:r>
            <w:r w:rsidRPr="00AB5F7B">
              <w:rPr>
                <w:rFonts w:ascii="Myriad Pro" w:hAnsi="Myriad Pro"/>
                <w:i/>
                <w:sz w:val="20"/>
                <w:szCs w:val="20"/>
              </w:rPr>
              <w:t>Programu Operacyjnego Pomoc Żywnościowa 2014-2020</w:t>
            </w:r>
            <w:r w:rsidRPr="00AB5F7B">
              <w:rPr>
                <w:rFonts w:ascii="Myriad Pro" w:hAnsi="Myriad Pro"/>
                <w:sz w:val="20"/>
                <w:szCs w:val="20"/>
              </w:rPr>
              <w:t>.</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5</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9"/>
              </w:numPr>
              <w:spacing w:before="40" w:after="40" w:line="240" w:lineRule="auto"/>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skierowany jest do osób z co najmniej jednej z niżej wymienionych grup:</w:t>
            </w:r>
          </w:p>
          <w:p w:rsidR="000745BD" w:rsidRPr="00AB5F7B" w:rsidRDefault="000745BD" w:rsidP="007D4B9E">
            <w:pPr>
              <w:numPr>
                <w:ilvl w:val="0"/>
                <w:numId w:val="39"/>
              </w:numPr>
              <w:spacing w:before="40" w:after="40" w:line="240" w:lineRule="auto"/>
              <w:ind w:left="357" w:hanging="357"/>
              <w:rPr>
                <w:rFonts w:ascii="Myriad Pro" w:hAnsi="Myriad Pro"/>
                <w:sz w:val="20"/>
                <w:szCs w:val="20"/>
              </w:rPr>
            </w:pPr>
            <w:r w:rsidRPr="00AB5F7B">
              <w:rPr>
                <w:rFonts w:ascii="Myriad Pro" w:hAnsi="Myriad Pro"/>
                <w:sz w:val="20"/>
                <w:szCs w:val="20"/>
              </w:rPr>
              <w:t xml:space="preserve">osoby o znacznym lub umiarkowanym stopniu niepełnosprawności; </w:t>
            </w:r>
          </w:p>
          <w:p w:rsidR="000745BD" w:rsidRPr="00AB5F7B" w:rsidRDefault="000745BD" w:rsidP="007D4B9E">
            <w:pPr>
              <w:numPr>
                <w:ilvl w:val="0"/>
                <w:numId w:val="39"/>
              </w:numPr>
              <w:spacing w:before="40" w:after="40" w:line="240" w:lineRule="auto"/>
              <w:ind w:left="357" w:hanging="357"/>
              <w:rPr>
                <w:rFonts w:ascii="Myriad Pro" w:hAnsi="Myriad Pro"/>
                <w:sz w:val="20"/>
                <w:szCs w:val="20"/>
              </w:rPr>
            </w:pPr>
            <w:r w:rsidRPr="00AB5F7B">
              <w:rPr>
                <w:rFonts w:ascii="Myriad Pro" w:hAnsi="Myriad Pro"/>
                <w:sz w:val="20"/>
                <w:szCs w:val="20"/>
              </w:rPr>
              <w:t xml:space="preserve">osoby z niepełnosprawnościami sprzężonymi, </w:t>
            </w:r>
          </w:p>
          <w:p w:rsidR="000745BD" w:rsidRPr="00AB5F7B" w:rsidRDefault="000745BD" w:rsidP="007D4B9E">
            <w:pPr>
              <w:numPr>
                <w:ilvl w:val="0"/>
                <w:numId w:val="39"/>
              </w:numPr>
              <w:spacing w:before="40" w:after="40" w:line="240" w:lineRule="auto"/>
              <w:ind w:left="357" w:hanging="357"/>
              <w:rPr>
                <w:rFonts w:ascii="Myriad Pro" w:hAnsi="Myriad Pro"/>
                <w:sz w:val="20"/>
                <w:szCs w:val="20"/>
              </w:rPr>
            </w:pPr>
            <w:r w:rsidRPr="00AB5F7B">
              <w:rPr>
                <w:rFonts w:ascii="Myriad Pro" w:hAnsi="Myriad Pro"/>
                <w:sz w:val="20"/>
                <w:szCs w:val="20"/>
              </w:rPr>
              <w:t>osoby z niepełnosprawnością intelektualną,</w:t>
            </w:r>
          </w:p>
          <w:p w:rsidR="000745BD" w:rsidRPr="00AB5F7B" w:rsidRDefault="000745BD" w:rsidP="007D4B9E">
            <w:pPr>
              <w:numPr>
                <w:ilvl w:val="0"/>
                <w:numId w:val="39"/>
              </w:numPr>
              <w:spacing w:before="40" w:after="40" w:line="240" w:lineRule="auto"/>
              <w:ind w:left="357" w:hanging="357"/>
              <w:rPr>
                <w:rFonts w:ascii="Myriad Pro" w:hAnsi="Myriad Pro"/>
                <w:sz w:val="20"/>
                <w:szCs w:val="20"/>
              </w:rPr>
            </w:pPr>
            <w:r w:rsidRPr="00AB5F7B">
              <w:rPr>
                <w:rFonts w:ascii="Myriad Pro" w:hAnsi="Myriad Pro"/>
                <w:sz w:val="20"/>
                <w:szCs w:val="20"/>
              </w:rPr>
              <w:t>osoby z zaburzeniami psychicznymi</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na poziomie minimum 10% z ogółu uczestników projektu.</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9"/>
              </w:numPr>
              <w:spacing w:before="40" w:after="40" w:line="240" w:lineRule="auto"/>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realizowany jest w partnerstwie wielosektorowym (co najmniej dwa sektory spośród sektora społecznego, prywatnego, publicznego).</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9"/>
              </w:numPr>
              <w:spacing w:before="40" w:after="40" w:line="240" w:lineRule="auto"/>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zakłada osiągnięcie wskaźnika efektywności społeczno - zatrudnieniowej na poziomie o 10 p.p.  wyższym niż określonym w Regulaminie konkursu.</w:t>
            </w:r>
            <w:r w:rsidRPr="00AB5F7B">
              <w:rPr>
                <w:rFonts w:ascii="Myriad Pro" w:hAnsi="Myriad Pro"/>
                <w:sz w:val="20"/>
                <w:szCs w:val="20"/>
                <w:vertAlign w:val="superscript"/>
              </w:rPr>
              <w:footnoteReference w:id="23"/>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9"/>
              </w:numPr>
              <w:spacing w:before="40" w:after="40" w:line="240" w:lineRule="auto"/>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both"/>
              <w:rPr>
                <w:rFonts w:ascii="Myriad Pro" w:hAnsi="Myriad Pro"/>
                <w:sz w:val="20"/>
                <w:szCs w:val="20"/>
              </w:rPr>
            </w:pPr>
            <w:r w:rsidRPr="00AB5F7B">
              <w:rPr>
                <w:rFonts w:ascii="Myriad Pro" w:hAnsi="Myriad Pro"/>
                <w:sz w:val="20"/>
                <w:szCs w:val="20"/>
              </w:rPr>
              <w:t xml:space="preserve">Projekt realizowany jest na terenie gmin typu A wskazanych w </w:t>
            </w:r>
            <w:r w:rsidRPr="00AB5F7B">
              <w:rPr>
                <w:rFonts w:ascii="Myriad Pro" w:hAnsi="Myriad Pro"/>
                <w:i/>
                <w:sz w:val="20"/>
                <w:szCs w:val="20"/>
              </w:rPr>
              <w:t xml:space="preserve">Zasadach realizacji przedsięwzięć rewitalizacyjnych w ramach Regionalnego Programu Operacyjnego Województwa Zachodniopomorskiego 2014-2020 </w:t>
            </w:r>
            <w:r w:rsidRPr="00AB5F7B">
              <w:rPr>
                <w:rFonts w:ascii="Myriad Pro" w:hAnsi="Myriad Pro"/>
                <w:sz w:val="20"/>
                <w:szCs w:val="20"/>
              </w:rPr>
              <w:t xml:space="preserve">(tj. gmin o najmniejszym potencjale rozwojowym, położone na terenie SSW). </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10</w:t>
            </w:r>
          </w:p>
        </w:tc>
      </w:tr>
    </w:tbl>
    <w:p w:rsidR="000866D9" w:rsidRPr="00AB5F7B" w:rsidRDefault="000866D9" w:rsidP="000745BD">
      <w:pPr>
        <w:rPr>
          <w:rFonts w:ascii="Myriad Pro" w:hAnsi="Myriad Pro"/>
          <w:sz w:val="20"/>
          <w:szCs w:val="20"/>
          <w:lang w:eastAsia="pl-PL"/>
        </w:rPr>
        <w:sectPr w:rsidR="000866D9" w:rsidRPr="00AB5F7B" w:rsidSect="009054C3">
          <w:pgSz w:w="16838" w:h="11906" w:orient="landscape"/>
          <w:pgMar w:top="1417" w:right="1417" w:bottom="1417" w:left="1417" w:header="708" w:footer="708" w:gutter="0"/>
          <w:cols w:space="708"/>
          <w:docGrid w:linePitch="360"/>
        </w:sectPr>
      </w:pPr>
    </w:p>
    <w:tbl>
      <w:tblPr>
        <w:tblpPr w:leftFromText="141" w:rightFromText="141" w:vertAnchor="page" w:horzAnchor="margin" w:tblpY="2191"/>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blLayout w:type="fixed"/>
        <w:tblLook w:val="04A0" w:firstRow="1" w:lastRow="0" w:firstColumn="1" w:lastColumn="0" w:noHBand="0" w:noVBand="1"/>
      </w:tblPr>
      <w:tblGrid>
        <w:gridCol w:w="1900"/>
        <w:gridCol w:w="12275"/>
      </w:tblGrid>
      <w:tr w:rsidR="000866D9" w:rsidRPr="00AB5F7B" w:rsidTr="001060EB">
        <w:tc>
          <w:tcPr>
            <w:tcW w:w="14175" w:type="dxa"/>
            <w:gridSpan w:val="2"/>
            <w:tcBorders>
              <w:top w:val="nil"/>
              <w:left w:val="nil"/>
              <w:right w:val="nil"/>
            </w:tcBorders>
            <w:shd w:val="clear" w:color="auto" w:fill="auto"/>
          </w:tcPr>
          <w:p w:rsidR="000866D9" w:rsidRPr="00AB5F7B" w:rsidRDefault="000866D9" w:rsidP="001060EB">
            <w:pPr>
              <w:spacing w:after="120" w:line="240" w:lineRule="auto"/>
              <w:jc w:val="center"/>
              <w:rPr>
                <w:rFonts w:ascii="Myriad Pro" w:hAnsi="Myriad Pro"/>
                <w:b/>
                <w:sz w:val="20"/>
                <w:szCs w:val="20"/>
              </w:rPr>
            </w:pPr>
            <w:r w:rsidRPr="00AB5F7B">
              <w:rPr>
                <w:rFonts w:ascii="Myriad Pro" w:hAnsi="Myriad Pro"/>
                <w:b/>
                <w:sz w:val="20"/>
                <w:szCs w:val="20"/>
              </w:rPr>
              <w:t>Kryteria szczegółowe na 2017</w:t>
            </w:r>
          </w:p>
        </w:tc>
      </w:tr>
      <w:tr w:rsidR="000866D9" w:rsidRPr="00AB5F7B" w:rsidTr="001060EB">
        <w:tc>
          <w:tcPr>
            <w:tcW w:w="1900"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0866D9" w:rsidRPr="00AB5F7B" w:rsidTr="001060EB">
        <w:tc>
          <w:tcPr>
            <w:tcW w:w="1900"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9i Aktywne włączenie, w tym z myślą o promowaniu równych szans oraz aktywnego uczestnictwa i zwiększaniu szans na zatrudnienie.</w:t>
            </w:r>
          </w:p>
        </w:tc>
      </w:tr>
      <w:tr w:rsidR="000866D9" w:rsidRPr="00AB5F7B" w:rsidTr="001060EB">
        <w:tc>
          <w:tcPr>
            <w:tcW w:w="1900"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 xml:space="preserve">7.2 </w:t>
            </w:r>
            <w:r w:rsidRPr="00AB5F7B">
              <w:rPr>
                <w:rFonts w:ascii="Myriad Pro" w:hAnsi="Myriad Pro" w:cs="Arial"/>
                <w:b/>
                <w:sz w:val="20"/>
                <w:szCs w:val="20"/>
              </w:rPr>
              <w:t xml:space="preserve"> </w:t>
            </w:r>
            <w:r w:rsidRPr="00AB5F7B">
              <w:rPr>
                <w:rFonts w:ascii="Myriad Pro" w:hAnsi="Myriad Pro"/>
                <w:sz w:val="20"/>
                <w:szCs w:val="20"/>
              </w:rPr>
              <w:t>Wsparcie dla tworzenia podmiotów integracji społecznej oraz podmiotów działających na rzecz aktywizacji społeczno-zawodowej</w:t>
            </w:r>
          </w:p>
        </w:tc>
      </w:tr>
      <w:tr w:rsidR="000866D9" w:rsidRPr="00AB5F7B" w:rsidTr="001060EB">
        <w:tc>
          <w:tcPr>
            <w:tcW w:w="1900"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92CDDC"/>
          </w:tcPr>
          <w:p w:rsidR="000866D9" w:rsidRPr="00AB5F7B" w:rsidRDefault="000866D9" w:rsidP="007D4B9E">
            <w:pPr>
              <w:pStyle w:val="Akapitzlist"/>
              <w:numPr>
                <w:ilvl w:val="0"/>
                <w:numId w:val="232"/>
              </w:numPr>
              <w:spacing w:after="0" w:line="240" w:lineRule="auto"/>
              <w:rPr>
                <w:rFonts w:cs="Arial"/>
                <w:szCs w:val="20"/>
              </w:rPr>
            </w:pPr>
            <w:r w:rsidRPr="00AB5F7B">
              <w:rPr>
                <w:rFonts w:cs="Arial"/>
                <w:szCs w:val="20"/>
              </w:rPr>
              <w:t>Aktywna integracja (społeczna, edukacyjna, zawodowa, zdrowotna) osób zagrożonych ubóstwem lub wykluczeniem społecznym poprzez tworzenie podmiotów  integracji społecznej, tj. Centrów Integracji Społecznej, Klubów Integracji Społecznej, Zakładów Aktywności Zawodowej, Warsztatów Terapii Zajęciowej oraz podmiotów działających na rzecz aktywizacji społeczno-zawodowej (których podstawowym zadaniem nie jest działalność gospodarcza)</w:t>
            </w:r>
          </w:p>
        </w:tc>
      </w:tr>
    </w:tbl>
    <w:p w:rsidR="000866D9" w:rsidRPr="00AB5F7B" w:rsidRDefault="000866D9" w:rsidP="001060EB">
      <w:pPr>
        <w:spacing w:before="120" w:after="120" w:line="240" w:lineRule="auto"/>
        <w:rPr>
          <w:rFonts w:ascii="Myriad Pro" w:hAnsi="Myriad Pro"/>
          <w:sz w:val="20"/>
          <w:szCs w:val="20"/>
        </w:rPr>
      </w:pPr>
    </w:p>
    <w:p w:rsidR="000866D9" w:rsidRPr="00AB5F7B" w:rsidRDefault="000866D9" w:rsidP="001060EB">
      <w:pPr>
        <w:spacing w:before="120" w:after="120" w:line="240" w:lineRule="auto"/>
        <w:rPr>
          <w:rFonts w:ascii="Myriad Pro" w:hAnsi="Myriad Pro"/>
          <w:sz w:val="20"/>
          <w:szCs w:val="20"/>
        </w:rPr>
      </w:pPr>
    </w:p>
    <w:p w:rsidR="000866D9" w:rsidRPr="00AB5F7B" w:rsidRDefault="000866D9" w:rsidP="001060EB">
      <w:pPr>
        <w:spacing w:before="120" w:after="120" w:line="240" w:lineRule="auto"/>
        <w:rPr>
          <w:rFonts w:ascii="Myriad Pro" w:hAnsi="Myriad Pro"/>
          <w:sz w:val="20"/>
          <w:szCs w:val="20"/>
        </w:rPr>
      </w:pPr>
    </w:p>
    <w:p w:rsidR="000866D9" w:rsidRPr="00AB5F7B" w:rsidRDefault="000866D9" w:rsidP="001060EB">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0866D9" w:rsidRPr="00AB5F7B" w:rsidTr="001060EB">
        <w:trPr>
          <w:jc w:val="center"/>
        </w:trPr>
        <w:tc>
          <w:tcPr>
            <w:tcW w:w="14175" w:type="dxa"/>
            <w:gridSpan w:val="4"/>
            <w:shd w:val="clear" w:color="auto" w:fill="D9D9D9"/>
          </w:tcPr>
          <w:p w:rsidR="000866D9" w:rsidRPr="00AB5F7B" w:rsidRDefault="000866D9"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866D9" w:rsidRPr="00AB5F7B" w:rsidTr="001060EB">
        <w:trPr>
          <w:jc w:val="center"/>
        </w:trPr>
        <w:tc>
          <w:tcPr>
            <w:tcW w:w="512"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866D9" w:rsidRPr="00AB5F7B" w:rsidTr="001060EB">
        <w:trPr>
          <w:jc w:val="center"/>
        </w:trPr>
        <w:tc>
          <w:tcPr>
            <w:tcW w:w="512"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866D9" w:rsidRPr="00AB5F7B" w:rsidTr="001060EB">
        <w:trPr>
          <w:jc w:val="center"/>
        </w:trPr>
        <w:tc>
          <w:tcPr>
            <w:tcW w:w="512" w:type="dxa"/>
          </w:tcPr>
          <w:p w:rsidR="000866D9" w:rsidRPr="00AB5F7B" w:rsidRDefault="000866D9" w:rsidP="007D4B9E">
            <w:pPr>
              <w:pStyle w:val="Akapitzlist"/>
              <w:numPr>
                <w:ilvl w:val="0"/>
                <w:numId w:val="166"/>
              </w:numPr>
              <w:spacing w:before="40" w:after="40" w:line="240" w:lineRule="auto"/>
              <w:ind w:left="0" w:firstLine="0"/>
              <w:contextualSpacing w:val="0"/>
              <w:rPr>
                <w:szCs w:val="20"/>
              </w:rPr>
            </w:pPr>
          </w:p>
        </w:tc>
        <w:tc>
          <w:tcPr>
            <w:tcW w:w="2126" w:type="dxa"/>
            <w:shd w:val="clear" w:color="auto" w:fill="auto"/>
          </w:tcPr>
          <w:p w:rsidR="000866D9" w:rsidRPr="00AB5F7B" w:rsidRDefault="000866D9" w:rsidP="001060EB">
            <w:pPr>
              <w:spacing w:before="40" w:after="40" w:line="240" w:lineRule="auto"/>
              <w:rPr>
                <w:rFonts w:ascii="Myriad Pro" w:hAnsi="Myriad Pro"/>
                <w:sz w:val="20"/>
                <w:szCs w:val="20"/>
                <w:highlight w:val="yellow"/>
              </w:rPr>
            </w:pPr>
            <w:r w:rsidRPr="00AB5F7B">
              <w:rPr>
                <w:rFonts w:ascii="Myriad Pro" w:hAnsi="Myriad Pro"/>
                <w:sz w:val="20"/>
                <w:szCs w:val="20"/>
              </w:rPr>
              <w:t>Wymogi organizacyjne</w:t>
            </w:r>
          </w:p>
        </w:tc>
        <w:tc>
          <w:tcPr>
            <w:tcW w:w="6804" w:type="dxa"/>
            <w:shd w:val="clear" w:color="auto" w:fill="auto"/>
          </w:tcPr>
          <w:p w:rsidR="000866D9" w:rsidRPr="00AB5F7B" w:rsidRDefault="000866D9" w:rsidP="007D4B9E">
            <w:pPr>
              <w:pStyle w:val="Akapitzlist"/>
              <w:numPr>
                <w:ilvl w:val="0"/>
                <w:numId w:val="167"/>
              </w:numPr>
              <w:autoSpaceDE w:val="0"/>
              <w:autoSpaceDN w:val="0"/>
              <w:adjustRightInd w:val="0"/>
              <w:spacing w:before="40" w:after="40" w:line="240" w:lineRule="auto"/>
              <w:ind w:left="357" w:hanging="357"/>
              <w:contextualSpacing w:val="0"/>
              <w:jc w:val="both"/>
              <w:rPr>
                <w:szCs w:val="20"/>
              </w:rPr>
            </w:pPr>
            <w:r w:rsidRPr="00AB5F7B">
              <w:rPr>
                <w:szCs w:val="20"/>
              </w:rPr>
              <w:t xml:space="preserve">Beneficjent  od co najmniej 1 roku na dzień złożenia wniosku posiada siedzibę, filię, delegaturę, oddział lub inną prawnie dozwoloną formę organizacyjną działalności podmiotu na terenie województwa zachodniopomorskiego. </w:t>
            </w:r>
            <w:r w:rsidRPr="00AB5F7B" w:rsidDel="00094346">
              <w:rPr>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p w:rsidR="000866D9" w:rsidRPr="00AB5F7B" w:rsidRDefault="000866D9" w:rsidP="007D4B9E">
            <w:pPr>
              <w:pStyle w:val="Akapitzlist"/>
              <w:numPr>
                <w:ilvl w:val="0"/>
                <w:numId w:val="167"/>
              </w:numPr>
              <w:autoSpaceDE w:val="0"/>
              <w:autoSpaceDN w:val="0"/>
              <w:adjustRightInd w:val="0"/>
              <w:spacing w:before="40" w:after="40" w:line="240" w:lineRule="auto"/>
              <w:ind w:left="357" w:hanging="357"/>
              <w:contextualSpacing w:val="0"/>
              <w:jc w:val="both"/>
              <w:rPr>
                <w:szCs w:val="20"/>
              </w:rPr>
            </w:pPr>
            <w:r w:rsidRPr="00AB5F7B">
              <w:rPr>
                <w:szCs w:val="20"/>
              </w:rPr>
              <w:t>Beneficjent składa nie więcej niż jeden wniosek o dofinansowanie.</w:t>
            </w:r>
          </w:p>
        </w:tc>
        <w:tc>
          <w:tcPr>
            <w:tcW w:w="4733" w:type="dxa"/>
            <w:shd w:val="clear" w:color="auto" w:fill="auto"/>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12" w:type="dxa"/>
            <w:shd w:val="clear" w:color="auto" w:fill="auto"/>
          </w:tcPr>
          <w:p w:rsidR="000866D9" w:rsidRPr="00AB5F7B" w:rsidRDefault="000866D9" w:rsidP="007D4B9E">
            <w:pPr>
              <w:pStyle w:val="Akapitzlist"/>
              <w:numPr>
                <w:ilvl w:val="0"/>
                <w:numId w:val="166"/>
              </w:numPr>
              <w:spacing w:before="40" w:after="40" w:line="240" w:lineRule="auto"/>
              <w:ind w:left="0" w:firstLine="0"/>
              <w:contextualSpacing w:val="0"/>
              <w:rPr>
                <w:szCs w:val="20"/>
              </w:rPr>
            </w:pPr>
          </w:p>
        </w:tc>
        <w:tc>
          <w:tcPr>
            <w:tcW w:w="2126" w:type="dxa"/>
            <w:shd w:val="clear" w:color="auto" w:fill="auto"/>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804" w:type="dxa"/>
            <w:shd w:val="clear" w:color="auto" w:fill="auto"/>
          </w:tcPr>
          <w:p w:rsidR="000866D9" w:rsidRPr="00AB5F7B" w:rsidRDefault="000866D9" w:rsidP="007D4B9E">
            <w:pPr>
              <w:pStyle w:val="Akapitzlist"/>
              <w:numPr>
                <w:ilvl w:val="0"/>
                <w:numId w:val="168"/>
              </w:numPr>
              <w:spacing w:before="40" w:after="40" w:line="240" w:lineRule="auto"/>
              <w:ind w:left="357" w:hanging="357"/>
              <w:contextualSpacing w:val="0"/>
              <w:rPr>
                <w:szCs w:val="20"/>
              </w:rPr>
            </w:pPr>
            <w:r w:rsidRPr="00AB5F7B">
              <w:rPr>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p w:rsidR="000866D9" w:rsidRPr="00AB5F7B" w:rsidRDefault="000866D9" w:rsidP="007D4B9E">
            <w:pPr>
              <w:pStyle w:val="Akapitzlist"/>
              <w:numPr>
                <w:ilvl w:val="0"/>
                <w:numId w:val="168"/>
              </w:numPr>
              <w:spacing w:before="40" w:after="40" w:line="240" w:lineRule="auto"/>
              <w:ind w:left="357" w:hanging="357"/>
              <w:contextualSpacing w:val="0"/>
              <w:rPr>
                <w:szCs w:val="20"/>
              </w:rPr>
            </w:pPr>
            <w:r w:rsidRPr="00AB5F7B">
              <w:rPr>
                <w:szCs w:val="20"/>
              </w:rPr>
              <w:t>Okres realizacji projektu jest zgodny z okresem wskazanym w Regulaminie konkursu.</w:t>
            </w:r>
          </w:p>
          <w:p w:rsidR="000866D9" w:rsidRPr="00AB5F7B" w:rsidRDefault="000866D9" w:rsidP="007D4B9E">
            <w:pPr>
              <w:pStyle w:val="Akapitzlist"/>
              <w:numPr>
                <w:ilvl w:val="0"/>
                <w:numId w:val="168"/>
              </w:numPr>
              <w:spacing w:before="40" w:after="40" w:line="240" w:lineRule="auto"/>
              <w:ind w:left="317" w:hanging="317"/>
              <w:contextualSpacing w:val="0"/>
              <w:rPr>
                <w:szCs w:val="20"/>
              </w:rPr>
            </w:pPr>
            <w:r w:rsidRPr="00AB5F7B" w:rsidDel="00094346">
              <w:rPr>
                <w:szCs w:val="20"/>
              </w:rPr>
              <w:t>Beneficjent wniesie wkład własn</w:t>
            </w:r>
            <w:r w:rsidRPr="00AB5F7B">
              <w:rPr>
                <w:szCs w:val="20"/>
              </w:rPr>
              <w:t>y</w:t>
            </w:r>
            <w:r w:rsidRPr="00AB5F7B" w:rsidDel="00094346">
              <w:rPr>
                <w:szCs w:val="20"/>
              </w:rPr>
              <w:t xml:space="preserve"> w wysokości </w:t>
            </w:r>
            <w:r w:rsidRPr="00AB5F7B">
              <w:rPr>
                <w:szCs w:val="20"/>
              </w:rPr>
              <w:t>nie mniejszej niż określona w Szczegółowym Opisie Osi Priorytetowych Regionalnego Programu Operacyjnego Województwa Zachodniopomorskiego 2014-2020.</w:t>
            </w:r>
          </w:p>
          <w:p w:rsidR="000866D9" w:rsidRPr="00AB5F7B" w:rsidRDefault="000866D9" w:rsidP="007D4B9E">
            <w:pPr>
              <w:pStyle w:val="Akapitzlist"/>
              <w:numPr>
                <w:ilvl w:val="0"/>
                <w:numId w:val="168"/>
              </w:numPr>
              <w:spacing w:before="40" w:after="40" w:line="240" w:lineRule="auto"/>
              <w:ind w:left="317" w:hanging="317"/>
              <w:contextualSpacing w:val="0"/>
              <w:rPr>
                <w:szCs w:val="20"/>
              </w:rPr>
            </w:pPr>
            <w:r w:rsidRPr="00AB5F7B">
              <w:rPr>
                <w:szCs w:val="20"/>
              </w:rPr>
              <w:t>Projekt zakłada osiągnięcie wskaźników efektywności społecznej i zatrudnieniowej</w:t>
            </w:r>
            <w:r w:rsidRPr="00AB5F7B">
              <w:rPr>
                <w:szCs w:val="20"/>
                <w:vertAlign w:val="superscript"/>
              </w:rPr>
              <w:footnoteReference w:id="24"/>
            </w:r>
            <w:r w:rsidRPr="00AB5F7B">
              <w:rPr>
                <w:szCs w:val="20"/>
              </w:rPr>
              <w:t xml:space="preserve"> dla uczestników na poziomie zgodnym z Komunikatem Ministra  Rozwoju  w sprawie wyznaczenia minimalnych poziomów kryterium efektywności społecznej i zatrudnieniowej dla Regionalnych Programów Operacyjnych:</w:t>
            </w:r>
          </w:p>
          <w:p w:rsidR="000866D9" w:rsidRPr="00AB5F7B" w:rsidRDefault="000866D9" w:rsidP="001060EB">
            <w:pPr>
              <w:spacing w:after="0"/>
              <w:ind w:left="318"/>
              <w:jc w:val="both"/>
              <w:rPr>
                <w:rFonts w:ascii="Myriad Pro" w:hAnsi="Myriad Pro"/>
                <w:sz w:val="20"/>
                <w:szCs w:val="20"/>
              </w:rPr>
            </w:pPr>
            <w:r w:rsidRPr="00AB5F7B">
              <w:rPr>
                <w:rFonts w:ascii="Myriad Pro" w:hAnsi="Myriad Pro"/>
                <w:sz w:val="20"/>
                <w:szCs w:val="20"/>
              </w:rPr>
              <w:t>- w odniesieniu do osób zagrożonych ubóstwem lub wykluczeniem społecznym,</w:t>
            </w:r>
          </w:p>
          <w:p w:rsidR="000866D9" w:rsidRPr="00AB5F7B" w:rsidRDefault="000866D9" w:rsidP="001060EB">
            <w:pPr>
              <w:spacing w:after="0"/>
              <w:ind w:left="317"/>
              <w:jc w:val="both"/>
              <w:rPr>
                <w:rFonts w:ascii="Myriad Pro" w:hAnsi="Myriad Pro"/>
                <w:sz w:val="20"/>
                <w:szCs w:val="20"/>
              </w:rPr>
            </w:pPr>
            <w:r w:rsidRPr="00AB5F7B">
              <w:rPr>
                <w:rFonts w:ascii="Myriad Pro" w:hAnsi="Myriad Pro"/>
                <w:sz w:val="20"/>
                <w:szCs w:val="20"/>
              </w:rPr>
              <w:t>- w odniesieniu do osób o znacznym stopniu niepełnosprawności, osób z niepełnosprawnością intelektualną oraz osób z niepełnosprawnościami sprzężonymi.</w:t>
            </w:r>
          </w:p>
          <w:p w:rsidR="000866D9" w:rsidRPr="00AB5F7B" w:rsidRDefault="000866D9" w:rsidP="007D4B9E">
            <w:pPr>
              <w:pStyle w:val="Akapitzlist"/>
              <w:numPr>
                <w:ilvl w:val="0"/>
                <w:numId w:val="168"/>
              </w:numPr>
              <w:spacing w:after="0" w:line="240" w:lineRule="auto"/>
              <w:ind w:left="317" w:hanging="283"/>
              <w:jc w:val="both"/>
              <w:rPr>
                <w:szCs w:val="20"/>
              </w:rPr>
            </w:pPr>
            <w:r w:rsidRPr="00AB5F7B">
              <w:rPr>
                <w:szCs w:val="20"/>
              </w:rPr>
              <w:t>W projekcie maksymalnie 20 % grupy docelowej mogą stanowić osoby:</w:t>
            </w:r>
          </w:p>
          <w:p w:rsidR="000866D9" w:rsidRPr="00AB5F7B" w:rsidRDefault="000866D9" w:rsidP="007D4B9E">
            <w:pPr>
              <w:pStyle w:val="Akapitzlist"/>
              <w:numPr>
                <w:ilvl w:val="0"/>
                <w:numId w:val="231"/>
              </w:numPr>
              <w:autoSpaceDE w:val="0"/>
              <w:autoSpaceDN w:val="0"/>
              <w:spacing w:after="0" w:line="240" w:lineRule="auto"/>
              <w:contextualSpacing w:val="0"/>
              <w:jc w:val="both"/>
              <w:rPr>
                <w:szCs w:val="20"/>
              </w:rPr>
            </w:pPr>
            <w:r w:rsidRPr="00AB5F7B">
              <w:rPr>
                <w:szCs w:val="20"/>
              </w:rPr>
              <w:t>wspierane w ramach placówek wsparcia dziennego;</w:t>
            </w:r>
          </w:p>
          <w:p w:rsidR="000866D9" w:rsidRPr="00AB5F7B" w:rsidRDefault="000866D9" w:rsidP="007D4B9E">
            <w:pPr>
              <w:pStyle w:val="Akapitzlist"/>
              <w:numPr>
                <w:ilvl w:val="0"/>
                <w:numId w:val="231"/>
              </w:numPr>
              <w:autoSpaceDE w:val="0"/>
              <w:autoSpaceDN w:val="0"/>
              <w:spacing w:after="0" w:line="240" w:lineRule="auto"/>
              <w:contextualSpacing w:val="0"/>
              <w:jc w:val="both"/>
              <w:rPr>
                <w:szCs w:val="20"/>
              </w:rPr>
            </w:pPr>
            <w:r w:rsidRPr="00AB5F7B">
              <w:rPr>
                <w:szCs w:val="20"/>
              </w:rPr>
              <w:t>będące w pieczy zastępczej i opuszczających tę pieczę;</w:t>
            </w:r>
          </w:p>
          <w:p w:rsidR="000866D9" w:rsidRPr="00AB5F7B" w:rsidRDefault="000866D9" w:rsidP="007D4B9E">
            <w:pPr>
              <w:pStyle w:val="Akapitzlist"/>
              <w:numPr>
                <w:ilvl w:val="0"/>
                <w:numId w:val="231"/>
              </w:numPr>
              <w:autoSpaceDE w:val="0"/>
              <w:autoSpaceDN w:val="0"/>
              <w:spacing w:after="0" w:line="240" w:lineRule="auto"/>
              <w:contextualSpacing w:val="0"/>
              <w:jc w:val="both"/>
              <w:rPr>
                <w:szCs w:val="20"/>
              </w:rPr>
            </w:pPr>
            <w:r w:rsidRPr="00AB5F7B">
              <w:rPr>
                <w:szCs w:val="20"/>
              </w:rPr>
              <w:t>nieletnie, wobec których zastosowano środki zapobiegania i zwalczania demoralizacji i przestępczości;</w:t>
            </w:r>
          </w:p>
          <w:p w:rsidR="000866D9" w:rsidRPr="00AB5F7B" w:rsidRDefault="000866D9" w:rsidP="007D4B9E">
            <w:pPr>
              <w:pStyle w:val="Akapitzlist"/>
              <w:numPr>
                <w:ilvl w:val="0"/>
                <w:numId w:val="231"/>
              </w:numPr>
              <w:autoSpaceDE w:val="0"/>
              <w:autoSpaceDN w:val="0"/>
              <w:spacing w:before="40" w:after="40" w:line="240" w:lineRule="auto"/>
              <w:contextualSpacing w:val="0"/>
              <w:jc w:val="both"/>
              <w:rPr>
                <w:szCs w:val="20"/>
              </w:rPr>
            </w:pPr>
            <w:r w:rsidRPr="00AB5F7B">
              <w:rPr>
                <w:szCs w:val="20"/>
              </w:rPr>
              <w:t xml:space="preserve">przebywające w młodzieżowych ośrodkach wychowawczych i młodzieżowych ośrodkach socjoterapii; </w:t>
            </w:r>
          </w:p>
          <w:p w:rsidR="000866D9" w:rsidRPr="00AB5F7B" w:rsidRDefault="000866D9" w:rsidP="007D4B9E">
            <w:pPr>
              <w:pStyle w:val="Akapitzlist"/>
              <w:numPr>
                <w:ilvl w:val="0"/>
                <w:numId w:val="231"/>
              </w:numPr>
              <w:autoSpaceDE w:val="0"/>
              <w:autoSpaceDN w:val="0"/>
              <w:spacing w:before="40" w:after="40" w:line="240" w:lineRule="auto"/>
              <w:contextualSpacing w:val="0"/>
              <w:jc w:val="both"/>
              <w:rPr>
                <w:szCs w:val="20"/>
              </w:rPr>
            </w:pPr>
            <w:r w:rsidRPr="00AB5F7B">
              <w:rPr>
                <w:szCs w:val="20"/>
              </w:rPr>
              <w:t>do 18. roku życia lub do zakończenia realizacji obowiązku szkolnego i obowiązku nauki.</w:t>
            </w:r>
          </w:p>
          <w:p w:rsidR="000866D9" w:rsidRPr="00AB5F7B" w:rsidRDefault="000866D9" w:rsidP="007D4B9E">
            <w:pPr>
              <w:pStyle w:val="Akapitzlist"/>
              <w:numPr>
                <w:ilvl w:val="0"/>
                <w:numId w:val="168"/>
              </w:numPr>
              <w:spacing w:before="40" w:after="40" w:line="240" w:lineRule="auto"/>
              <w:ind w:left="357" w:hanging="357"/>
              <w:contextualSpacing w:val="0"/>
              <w:rPr>
                <w:szCs w:val="20"/>
              </w:rPr>
            </w:pPr>
            <w:r w:rsidRPr="00AB5F7B">
              <w:rPr>
                <w:szCs w:val="20"/>
              </w:rPr>
              <w:t>Beneficjent zobowiązany jest do zachowania trwałości podmiotów, utworzonych ze środków EFS co najmniej przez okres odpowiadający okresowi realizacji projektu, jednak nie krótszy niż 2 lata od momentu zakończenia realizacji projektu.</w:t>
            </w:r>
          </w:p>
          <w:p w:rsidR="000866D9" w:rsidRPr="00AB5F7B" w:rsidRDefault="000866D9" w:rsidP="007D4B9E">
            <w:pPr>
              <w:pStyle w:val="Akapitzlist"/>
              <w:numPr>
                <w:ilvl w:val="0"/>
                <w:numId w:val="168"/>
              </w:numPr>
              <w:spacing w:before="40" w:after="40" w:line="240" w:lineRule="auto"/>
              <w:ind w:left="357" w:hanging="357"/>
              <w:contextualSpacing w:val="0"/>
              <w:rPr>
                <w:szCs w:val="20"/>
              </w:rPr>
            </w:pPr>
            <w:r w:rsidRPr="00AB5F7B">
              <w:rPr>
                <w:szCs w:val="20"/>
              </w:rPr>
              <w:t>Okres zatrudnienia osób z niepełnosprawnościami w ZAZ po zakończeniu realizacji projektu jest co najmniej równy okresowi zatrudnienia w ramach projektu (okres może być krótszy, wyłącznie w sytuacji, gdy osoba z niepełnosprawnością podejmie w tym okresie zatrudnienie poza ZAZ).</w:t>
            </w:r>
          </w:p>
          <w:p w:rsidR="000866D9" w:rsidRPr="00AB5F7B" w:rsidRDefault="000866D9" w:rsidP="007D4B9E">
            <w:pPr>
              <w:pStyle w:val="Akapitzlist"/>
              <w:numPr>
                <w:ilvl w:val="0"/>
                <w:numId w:val="168"/>
              </w:numPr>
              <w:spacing w:before="40" w:after="40" w:line="240" w:lineRule="auto"/>
              <w:ind w:left="357" w:hanging="357"/>
              <w:contextualSpacing w:val="0"/>
              <w:rPr>
                <w:szCs w:val="20"/>
              </w:rPr>
            </w:pPr>
            <w:r w:rsidRPr="00AB5F7B">
              <w:rPr>
                <w:szCs w:val="20"/>
              </w:rPr>
              <w:t>Zaplanowane w ramach projektu działania w zakresie aktywizacji zawodowej nie mogą stanowić pierwszego elementu wsparcia w ramach ścieżki reintegracyjnej.</w:t>
            </w:r>
          </w:p>
          <w:p w:rsidR="000866D9" w:rsidRPr="00AB5F7B" w:rsidRDefault="000866D9" w:rsidP="007D4B9E">
            <w:pPr>
              <w:pStyle w:val="Akapitzlist"/>
              <w:numPr>
                <w:ilvl w:val="0"/>
                <w:numId w:val="168"/>
              </w:numPr>
              <w:spacing w:before="40" w:after="40" w:line="240" w:lineRule="auto"/>
              <w:ind w:left="357" w:hanging="357"/>
              <w:contextualSpacing w:val="0"/>
              <w:rPr>
                <w:szCs w:val="20"/>
              </w:rPr>
            </w:pPr>
            <w:r w:rsidRPr="00AB5F7B">
              <w:rPr>
                <w:szCs w:val="20"/>
              </w:rPr>
              <w:t>Usługi szkoleniowe oferowane w projekcie gwarantują efektywność wsparcia poprzez nabycie kwalifikacji potwierdzonych dokumentem w rozumieniu Wytycznych w zakresie monitorowania postępu rzeczowego realizacji programów operacyjnych na lata 2014-2020 lub nabycie kompetencji.</w:t>
            </w:r>
          </w:p>
          <w:p w:rsidR="000866D9" w:rsidRPr="00AB5F7B" w:rsidRDefault="000866D9" w:rsidP="007D4B9E">
            <w:pPr>
              <w:pStyle w:val="Akapitzlist"/>
              <w:numPr>
                <w:ilvl w:val="0"/>
                <w:numId w:val="168"/>
              </w:numPr>
              <w:spacing w:before="40" w:after="40" w:line="240" w:lineRule="auto"/>
              <w:ind w:left="357" w:hanging="357"/>
              <w:contextualSpacing w:val="0"/>
              <w:rPr>
                <w:szCs w:val="20"/>
              </w:rPr>
            </w:pPr>
            <w:r w:rsidRPr="00AB5F7B">
              <w:rPr>
                <w:szCs w:val="20"/>
              </w:rPr>
              <w:t>Projekt zakłada współpracę w zakresie rekrutacji uczestników z właściwym terytorialnie ośrodkiem pomocy społecznej lub powiatowym centrum pomocy rodzinie oraz informowanie właściwych terytorialne ośrodków pomocy społecznej i powiatowych centrów pomocy rodzinie o udzielonych formach wsparcia.</w:t>
            </w:r>
          </w:p>
        </w:tc>
        <w:tc>
          <w:tcPr>
            <w:tcW w:w="4733" w:type="dxa"/>
            <w:shd w:val="clear" w:color="auto" w:fill="auto"/>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866D9" w:rsidRPr="00AB5F7B" w:rsidRDefault="000866D9">
      <w:pPr>
        <w:rPr>
          <w:rFonts w:ascii="Myriad Pro" w:hAnsi="Myriad Pro"/>
          <w:sz w:val="20"/>
          <w:szCs w:val="20"/>
        </w:rPr>
      </w:pPr>
    </w:p>
    <w:p w:rsidR="000866D9" w:rsidRPr="00AB5F7B" w:rsidRDefault="000866D9">
      <w:pPr>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8930"/>
        <w:gridCol w:w="4733"/>
      </w:tblGrid>
      <w:tr w:rsidR="000866D9" w:rsidRPr="00AB5F7B" w:rsidTr="001060EB">
        <w:trPr>
          <w:jc w:val="center"/>
        </w:trPr>
        <w:tc>
          <w:tcPr>
            <w:tcW w:w="14175" w:type="dxa"/>
            <w:gridSpan w:val="3"/>
            <w:shd w:val="clear" w:color="auto" w:fill="D9D9D9"/>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b/>
                <w:sz w:val="20"/>
                <w:szCs w:val="20"/>
              </w:rPr>
              <w:t>Kryteria premiujące</w:t>
            </w:r>
          </w:p>
        </w:tc>
      </w:tr>
      <w:tr w:rsidR="000866D9" w:rsidRPr="00AB5F7B" w:rsidTr="001060EB">
        <w:trPr>
          <w:jc w:val="center"/>
        </w:trPr>
        <w:tc>
          <w:tcPr>
            <w:tcW w:w="512" w:type="dxa"/>
          </w:tcPr>
          <w:p w:rsidR="000866D9" w:rsidRPr="00AB5F7B" w:rsidRDefault="000866D9" w:rsidP="001060EB">
            <w:pPr>
              <w:pStyle w:val="Akapitzlist"/>
              <w:spacing w:before="40" w:after="40" w:line="240" w:lineRule="auto"/>
              <w:ind w:left="0"/>
              <w:contextualSpacing w:val="0"/>
              <w:jc w:val="center"/>
              <w:rPr>
                <w:szCs w:val="20"/>
              </w:rPr>
            </w:pPr>
            <w:r w:rsidRPr="00AB5F7B">
              <w:rPr>
                <w:szCs w:val="20"/>
              </w:rPr>
              <w:t>L.p.</w:t>
            </w:r>
          </w:p>
        </w:tc>
        <w:tc>
          <w:tcPr>
            <w:tcW w:w="8930"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866D9" w:rsidRPr="00AB5F7B" w:rsidTr="001060EB">
        <w:trPr>
          <w:jc w:val="center"/>
        </w:trPr>
        <w:tc>
          <w:tcPr>
            <w:tcW w:w="512" w:type="dxa"/>
            <w:tcBorders>
              <w:bottom w:val="single" w:sz="4" w:space="0" w:color="auto"/>
            </w:tcBorders>
          </w:tcPr>
          <w:p w:rsidR="000866D9" w:rsidRPr="00AB5F7B" w:rsidRDefault="000866D9" w:rsidP="001060EB">
            <w:pPr>
              <w:pStyle w:val="Akapitzlist"/>
              <w:spacing w:before="40" w:after="40" w:line="240" w:lineRule="auto"/>
              <w:ind w:left="0"/>
              <w:contextualSpacing w:val="0"/>
              <w:jc w:val="center"/>
              <w:rPr>
                <w:szCs w:val="20"/>
              </w:rPr>
            </w:pPr>
            <w:r w:rsidRPr="00AB5F7B">
              <w:rPr>
                <w:szCs w:val="20"/>
              </w:rPr>
              <w:t>1</w:t>
            </w:r>
          </w:p>
        </w:tc>
        <w:tc>
          <w:tcPr>
            <w:tcW w:w="8930" w:type="dxa"/>
            <w:tcBorders>
              <w:bottom w:val="single" w:sz="4" w:space="0" w:color="auto"/>
            </w:tcBorders>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4733" w:type="dxa"/>
            <w:tcBorders>
              <w:bottom w:val="single" w:sz="4" w:space="0" w:color="auto"/>
            </w:tcBorders>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r>
      <w:tr w:rsidR="000866D9" w:rsidRPr="00AB5F7B" w:rsidTr="001060EB">
        <w:trPr>
          <w:jc w:val="center"/>
        </w:trPr>
        <w:tc>
          <w:tcPr>
            <w:tcW w:w="512" w:type="dxa"/>
            <w:tcBorders>
              <w:bottom w:val="single" w:sz="4" w:space="0" w:color="auto"/>
            </w:tcBorders>
          </w:tcPr>
          <w:p w:rsidR="000866D9" w:rsidRPr="00AB5F7B" w:rsidRDefault="000866D9" w:rsidP="007D4B9E">
            <w:pPr>
              <w:pStyle w:val="Akapitzlist"/>
              <w:numPr>
                <w:ilvl w:val="0"/>
                <w:numId w:val="159"/>
              </w:numPr>
              <w:spacing w:before="40" w:after="40" w:line="240" w:lineRule="auto"/>
              <w:ind w:left="0" w:firstLine="0"/>
              <w:contextualSpacing w:val="0"/>
              <w:rPr>
                <w:szCs w:val="20"/>
              </w:rPr>
            </w:pPr>
          </w:p>
        </w:tc>
        <w:tc>
          <w:tcPr>
            <w:tcW w:w="8930" w:type="dxa"/>
            <w:tcBorders>
              <w:bottom w:val="single" w:sz="4" w:space="0" w:color="auto"/>
            </w:tcBorders>
          </w:tcPr>
          <w:p w:rsidR="000866D9" w:rsidRPr="00AB5F7B" w:rsidRDefault="000866D9" w:rsidP="001060EB">
            <w:pPr>
              <w:autoSpaceDE w:val="0"/>
              <w:autoSpaceDN w:val="0"/>
              <w:adjustRightInd w:val="0"/>
              <w:spacing w:after="0" w:line="240" w:lineRule="auto"/>
              <w:jc w:val="both"/>
              <w:rPr>
                <w:rFonts w:ascii="Myriad Pro" w:hAnsi="Myriad Pro"/>
                <w:sz w:val="20"/>
                <w:szCs w:val="20"/>
              </w:rPr>
            </w:pPr>
            <w:r w:rsidRPr="00AB5F7B">
              <w:rPr>
                <w:rFonts w:ascii="Myriad Pro" w:hAnsi="Myriad Pro"/>
                <w:sz w:val="20"/>
                <w:szCs w:val="20"/>
              </w:rPr>
              <w:t>Efektywność społeczna i zatrudnieniowa wynosi co najmniej o 10 pp więcej niż określona w Komunikacie Ministra Rozwoju w sprawie wyznaczenia minimalnych poziomów kryterium efektywności społecznej i zatrudnieniowej</w:t>
            </w:r>
            <w:r w:rsidRPr="00AB5F7B">
              <w:rPr>
                <w:rFonts w:ascii="Myriad Pro" w:hAnsi="Myriad Pro"/>
                <w:sz w:val="20"/>
                <w:szCs w:val="20"/>
                <w:vertAlign w:val="superscript"/>
              </w:rPr>
              <w:footnoteReference w:id="25"/>
            </w:r>
            <w:r w:rsidRPr="00AB5F7B">
              <w:rPr>
                <w:rFonts w:ascii="Myriad Pro" w:hAnsi="Myriad Pro"/>
                <w:sz w:val="20"/>
                <w:szCs w:val="20"/>
              </w:rPr>
              <w:t xml:space="preserve"> dla Regionalnych Programów Operacyjnych:</w:t>
            </w:r>
          </w:p>
          <w:p w:rsidR="000866D9" w:rsidRPr="00AB5F7B" w:rsidRDefault="000866D9" w:rsidP="001060EB">
            <w:pPr>
              <w:pStyle w:val="Akapitzlist"/>
              <w:adjustRightInd w:val="0"/>
              <w:jc w:val="both"/>
              <w:rPr>
                <w:szCs w:val="20"/>
              </w:rPr>
            </w:pPr>
            <w:r w:rsidRPr="00AB5F7B">
              <w:rPr>
                <w:szCs w:val="20"/>
              </w:rPr>
              <w:t>- w odniesieniu do osób zagrożonych ubóstwem lub wykluczeniem społecznym,</w:t>
            </w:r>
          </w:p>
          <w:p w:rsidR="000866D9" w:rsidRPr="00AB5F7B" w:rsidRDefault="000866D9" w:rsidP="001060EB">
            <w:pPr>
              <w:pStyle w:val="Akapitzlist"/>
              <w:rPr>
                <w:szCs w:val="20"/>
              </w:rPr>
            </w:pPr>
            <w:r w:rsidRPr="00AB5F7B">
              <w:rPr>
                <w:szCs w:val="20"/>
              </w:rPr>
              <w:t>- w odniesieniu do osób o znacznym stopniu niepełnosprawności, osób z niepełnosprawnością intelektualną oraz osób z niepełnosprawnościami sprzężonymi.</w:t>
            </w:r>
          </w:p>
        </w:tc>
        <w:tc>
          <w:tcPr>
            <w:tcW w:w="4733" w:type="dxa"/>
            <w:tcBorders>
              <w:bottom w:val="single" w:sz="4" w:space="0" w:color="auto"/>
            </w:tcBorders>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0866D9" w:rsidRPr="00AB5F7B" w:rsidTr="001060EB">
        <w:trPr>
          <w:jc w:val="center"/>
        </w:trPr>
        <w:tc>
          <w:tcPr>
            <w:tcW w:w="512" w:type="dxa"/>
            <w:tcBorders>
              <w:bottom w:val="single" w:sz="4" w:space="0" w:color="auto"/>
            </w:tcBorders>
          </w:tcPr>
          <w:p w:rsidR="000866D9" w:rsidRPr="00AB5F7B" w:rsidRDefault="000866D9" w:rsidP="007D4B9E">
            <w:pPr>
              <w:pStyle w:val="Akapitzlist"/>
              <w:numPr>
                <w:ilvl w:val="0"/>
                <w:numId w:val="159"/>
              </w:numPr>
              <w:spacing w:before="40" w:after="40" w:line="240" w:lineRule="auto"/>
              <w:ind w:left="0" w:firstLine="0"/>
              <w:contextualSpacing w:val="0"/>
              <w:rPr>
                <w:szCs w:val="20"/>
              </w:rPr>
            </w:pPr>
          </w:p>
        </w:tc>
        <w:tc>
          <w:tcPr>
            <w:tcW w:w="8930" w:type="dxa"/>
            <w:tcBorders>
              <w:bottom w:val="single" w:sz="4" w:space="0" w:color="auto"/>
            </w:tcBorders>
          </w:tcPr>
          <w:p w:rsidR="000866D9" w:rsidRPr="00AB5F7B" w:rsidRDefault="000866D9" w:rsidP="001060EB">
            <w:pPr>
              <w:autoSpaceDE w:val="0"/>
              <w:autoSpaceDN w:val="0"/>
              <w:adjustRightInd w:val="0"/>
              <w:spacing w:after="0" w:line="240" w:lineRule="auto"/>
              <w:jc w:val="both"/>
              <w:rPr>
                <w:rFonts w:ascii="Myriad Pro" w:hAnsi="Myriad Pro"/>
                <w:sz w:val="20"/>
                <w:szCs w:val="20"/>
              </w:rPr>
            </w:pPr>
            <w:r w:rsidRPr="00AB5F7B">
              <w:rPr>
                <w:rFonts w:ascii="Myriad Pro" w:hAnsi="Myriad Pro"/>
                <w:sz w:val="20"/>
                <w:szCs w:val="20"/>
              </w:rPr>
              <w:t>Projekt skierowany jest do osób:</w:t>
            </w:r>
          </w:p>
          <w:p w:rsidR="000866D9" w:rsidRPr="00AB5F7B" w:rsidRDefault="000866D9" w:rsidP="001060EB">
            <w:pPr>
              <w:autoSpaceDE w:val="0"/>
              <w:autoSpaceDN w:val="0"/>
              <w:adjustRightInd w:val="0"/>
              <w:spacing w:after="0" w:line="240" w:lineRule="auto"/>
              <w:jc w:val="both"/>
              <w:rPr>
                <w:rFonts w:ascii="Myriad Pro" w:hAnsi="Myriad Pro"/>
                <w:sz w:val="20"/>
                <w:szCs w:val="20"/>
              </w:rPr>
            </w:pPr>
            <w:r w:rsidRPr="00AB5F7B">
              <w:rPr>
                <w:rFonts w:ascii="Myriad Pro" w:hAnsi="Myriad Pro"/>
                <w:sz w:val="20"/>
                <w:szCs w:val="20"/>
              </w:rPr>
              <w:t xml:space="preserve">- o znacznym lub umiarkowanym stopniu niepełnosprawności; </w:t>
            </w:r>
          </w:p>
          <w:p w:rsidR="000866D9" w:rsidRPr="00AB5F7B" w:rsidRDefault="000866D9" w:rsidP="001060EB">
            <w:pPr>
              <w:autoSpaceDE w:val="0"/>
              <w:autoSpaceDN w:val="0"/>
              <w:adjustRightInd w:val="0"/>
              <w:spacing w:after="0" w:line="240" w:lineRule="auto"/>
              <w:jc w:val="both"/>
              <w:rPr>
                <w:rFonts w:ascii="Myriad Pro" w:hAnsi="Myriad Pro"/>
                <w:sz w:val="20"/>
                <w:szCs w:val="20"/>
              </w:rPr>
            </w:pPr>
            <w:r w:rsidRPr="00AB5F7B">
              <w:rPr>
                <w:rFonts w:ascii="Myriad Pro" w:hAnsi="Myriad Pro"/>
                <w:sz w:val="20"/>
                <w:szCs w:val="20"/>
              </w:rPr>
              <w:t>- z niepełnosprawnością sprzężoną oraz osoby z zaburzeniami psychicznymi, w tym osoby z niepełnosprawnością intelektualną i osoby z całościowymi zaburzeniami rozwojowymi</w:t>
            </w:r>
          </w:p>
          <w:p w:rsidR="000866D9" w:rsidRPr="00AB5F7B" w:rsidRDefault="000866D9" w:rsidP="001060EB">
            <w:pPr>
              <w:autoSpaceDE w:val="0"/>
              <w:autoSpaceDN w:val="0"/>
              <w:adjustRightInd w:val="0"/>
              <w:spacing w:after="0" w:line="240" w:lineRule="auto"/>
              <w:jc w:val="both"/>
              <w:rPr>
                <w:rFonts w:ascii="Myriad Pro" w:hAnsi="Myriad Pro"/>
                <w:sz w:val="20"/>
                <w:szCs w:val="20"/>
              </w:rPr>
            </w:pPr>
          </w:p>
          <w:p w:rsidR="000866D9" w:rsidRPr="00AB5F7B" w:rsidDel="002E02B7" w:rsidRDefault="000866D9" w:rsidP="001060EB">
            <w:pPr>
              <w:autoSpaceDE w:val="0"/>
              <w:autoSpaceDN w:val="0"/>
              <w:adjustRightInd w:val="0"/>
              <w:spacing w:after="0" w:line="240" w:lineRule="auto"/>
              <w:jc w:val="both"/>
              <w:rPr>
                <w:rFonts w:ascii="Myriad Pro" w:hAnsi="Myriad Pro"/>
                <w:sz w:val="20"/>
                <w:szCs w:val="20"/>
              </w:rPr>
            </w:pPr>
            <w:r w:rsidRPr="00AB5F7B">
              <w:rPr>
                <w:rFonts w:ascii="Myriad Pro" w:hAnsi="Myriad Pro"/>
                <w:sz w:val="20"/>
                <w:szCs w:val="20"/>
              </w:rPr>
              <w:t>na poziomie minimum 10% z ogółu uczestników projektu.</w:t>
            </w:r>
          </w:p>
        </w:tc>
        <w:tc>
          <w:tcPr>
            <w:tcW w:w="4733" w:type="dxa"/>
            <w:tcBorders>
              <w:bottom w:val="single" w:sz="4" w:space="0" w:color="auto"/>
            </w:tcBorders>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0866D9" w:rsidRPr="00AB5F7B" w:rsidTr="001060EB">
        <w:trPr>
          <w:jc w:val="center"/>
        </w:trPr>
        <w:tc>
          <w:tcPr>
            <w:tcW w:w="512" w:type="dxa"/>
            <w:tcBorders>
              <w:top w:val="single" w:sz="4" w:space="0" w:color="auto"/>
              <w:left w:val="single" w:sz="4" w:space="0" w:color="auto"/>
              <w:bottom w:val="single" w:sz="4" w:space="0" w:color="auto"/>
              <w:right w:val="single" w:sz="4" w:space="0" w:color="auto"/>
            </w:tcBorders>
          </w:tcPr>
          <w:p w:rsidR="000866D9" w:rsidRPr="00AB5F7B" w:rsidRDefault="000866D9" w:rsidP="007D4B9E">
            <w:pPr>
              <w:pStyle w:val="Akapitzlist"/>
              <w:numPr>
                <w:ilvl w:val="0"/>
                <w:numId w:val="159"/>
              </w:numPr>
              <w:spacing w:before="40" w:after="40" w:line="240" w:lineRule="auto"/>
              <w:ind w:left="0" w:firstLine="0"/>
              <w:contextualSpacing w:val="0"/>
              <w:rPr>
                <w:szCs w:val="20"/>
              </w:rPr>
            </w:pPr>
          </w:p>
        </w:tc>
        <w:tc>
          <w:tcPr>
            <w:tcW w:w="8930" w:type="dxa"/>
            <w:tcBorders>
              <w:top w:val="single" w:sz="4" w:space="0" w:color="auto"/>
              <w:left w:val="single" w:sz="4" w:space="0" w:color="auto"/>
              <w:bottom w:val="single" w:sz="4" w:space="0" w:color="auto"/>
              <w:right w:val="single" w:sz="4" w:space="0" w:color="auto"/>
            </w:tcBorders>
          </w:tcPr>
          <w:p w:rsidR="000866D9" w:rsidRPr="00AB5F7B" w:rsidDel="002E02B7" w:rsidRDefault="000866D9" w:rsidP="001060EB">
            <w:pPr>
              <w:autoSpaceDE w:val="0"/>
              <w:autoSpaceDN w:val="0"/>
              <w:adjustRightInd w:val="0"/>
              <w:spacing w:after="0" w:line="240" w:lineRule="auto"/>
              <w:jc w:val="both"/>
              <w:rPr>
                <w:rFonts w:ascii="Myriad Pro" w:hAnsi="Myriad Pro"/>
                <w:sz w:val="20"/>
                <w:szCs w:val="20"/>
              </w:rPr>
            </w:pPr>
            <w:r w:rsidRPr="00AB5F7B">
              <w:rPr>
                <w:rFonts w:ascii="Myriad Pro" w:hAnsi="Myriad Pro"/>
                <w:sz w:val="20"/>
                <w:szCs w:val="20"/>
              </w:rPr>
              <w:t>Projekt uwzględnia wykorzystanie zwalidowanych narzędzi i/lub produktów wypracowanych w ramach projektów innowacyjnych Programu Operacyjnego Kapitał Ludzki 2007 – 2013 i/lub Inicjatywy Wspólnotowej EQUAL.</w:t>
            </w:r>
          </w:p>
        </w:tc>
        <w:tc>
          <w:tcPr>
            <w:tcW w:w="4733" w:type="dxa"/>
            <w:tcBorders>
              <w:top w:val="single" w:sz="4" w:space="0" w:color="auto"/>
              <w:left w:val="single" w:sz="4" w:space="0" w:color="auto"/>
              <w:bottom w:val="single" w:sz="4" w:space="0" w:color="auto"/>
              <w:right w:val="single" w:sz="4" w:space="0" w:color="auto"/>
            </w:tcBorders>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Liczba punktów: 5</w:t>
            </w:r>
          </w:p>
        </w:tc>
      </w:tr>
      <w:tr w:rsidR="000866D9" w:rsidRPr="00AB5F7B" w:rsidTr="001060EB">
        <w:trPr>
          <w:jc w:val="center"/>
        </w:trPr>
        <w:tc>
          <w:tcPr>
            <w:tcW w:w="512" w:type="dxa"/>
          </w:tcPr>
          <w:p w:rsidR="000866D9" w:rsidRPr="00AB5F7B" w:rsidRDefault="000866D9" w:rsidP="007D4B9E">
            <w:pPr>
              <w:pStyle w:val="Akapitzlist"/>
              <w:numPr>
                <w:ilvl w:val="0"/>
                <w:numId w:val="159"/>
              </w:numPr>
              <w:spacing w:before="40" w:after="40" w:line="240" w:lineRule="auto"/>
              <w:ind w:left="0" w:firstLine="0"/>
              <w:contextualSpacing w:val="0"/>
              <w:rPr>
                <w:szCs w:val="20"/>
              </w:rPr>
            </w:pPr>
          </w:p>
        </w:tc>
        <w:tc>
          <w:tcPr>
            <w:tcW w:w="8930" w:type="dxa"/>
          </w:tcPr>
          <w:p w:rsidR="000866D9" w:rsidRPr="00AB5F7B" w:rsidRDefault="000866D9" w:rsidP="001060EB">
            <w:pPr>
              <w:autoSpaceDE w:val="0"/>
              <w:autoSpaceDN w:val="0"/>
              <w:adjustRightInd w:val="0"/>
              <w:spacing w:after="0" w:line="240" w:lineRule="auto"/>
              <w:jc w:val="both"/>
              <w:rPr>
                <w:rFonts w:ascii="Myriad Pro" w:hAnsi="Myriad Pro"/>
                <w:sz w:val="20"/>
                <w:szCs w:val="20"/>
              </w:rPr>
            </w:pPr>
            <w:r w:rsidRPr="00AB5F7B">
              <w:rPr>
                <w:rFonts w:ascii="Myriad Pro" w:hAnsi="Myriad Pro"/>
                <w:sz w:val="20"/>
                <w:szCs w:val="20"/>
              </w:rPr>
              <w:t>Projekt realizowany jest na terenie gmin typu A wskazanych w Zasadach realizacji przedsięwzięć rewitalizacyjnych w ramach Regionalnego Programu Operacyjnego Województwa Zachodniopomorskiego 2014-2020 (tj. gmin o najmniejszym potencjale rozwojowym, położone na terenie SSW).</w:t>
            </w:r>
          </w:p>
        </w:tc>
        <w:tc>
          <w:tcPr>
            <w:tcW w:w="4733" w:type="dxa"/>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0866D9" w:rsidRPr="00AB5F7B" w:rsidTr="001060EB">
        <w:trPr>
          <w:jc w:val="center"/>
        </w:trPr>
        <w:tc>
          <w:tcPr>
            <w:tcW w:w="512" w:type="dxa"/>
          </w:tcPr>
          <w:p w:rsidR="000866D9" w:rsidRPr="00AB5F7B" w:rsidRDefault="000866D9" w:rsidP="007D4B9E">
            <w:pPr>
              <w:pStyle w:val="Akapitzlist"/>
              <w:numPr>
                <w:ilvl w:val="0"/>
                <w:numId w:val="159"/>
              </w:numPr>
              <w:spacing w:before="40" w:after="40" w:line="240" w:lineRule="auto"/>
              <w:ind w:left="0" w:firstLine="0"/>
              <w:contextualSpacing w:val="0"/>
              <w:rPr>
                <w:szCs w:val="20"/>
              </w:rPr>
            </w:pPr>
          </w:p>
        </w:tc>
        <w:tc>
          <w:tcPr>
            <w:tcW w:w="8930" w:type="dxa"/>
          </w:tcPr>
          <w:p w:rsidR="000866D9" w:rsidRPr="00AB5F7B" w:rsidRDefault="000866D9" w:rsidP="007D4B9E">
            <w:pPr>
              <w:pStyle w:val="Akapitzlist"/>
              <w:numPr>
                <w:ilvl w:val="0"/>
                <w:numId w:val="230"/>
              </w:numPr>
              <w:tabs>
                <w:tab w:val="center" w:pos="4536"/>
                <w:tab w:val="right" w:pos="9072"/>
              </w:tabs>
              <w:autoSpaceDE w:val="0"/>
              <w:autoSpaceDN w:val="0"/>
              <w:spacing w:after="0" w:line="240" w:lineRule="auto"/>
              <w:contextualSpacing w:val="0"/>
              <w:jc w:val="both"/>
              <w:rPr>
                <w:rFonts w:cs="Arial"/>
                <w:bCs/>
                <w:szCs w:val="20"/>
              </w:rPr>
            </w:pPr>
            <w:r w:rsidRPr="00AB5F7B">
              <w:rPr>
                <w:szCs w:val="20"/>
              </w:rPr>
              <w:t xml:space="preserve">Projekt realizowany jest w partnerstwie wielosektorowym </w:t>
            </w:r>
            <w:r w:rsidRPr="00AB5F7B">
              <w:rPr>
                <w:rFonts w:cs="Arial"/>
                <w:szCs w:val="20"/>
              </w:rPr>
              <w:t>(sektor społeczny, prywatny, publiczny):</w:t>
            </w:r>
          </w:p>
          <w:p w:rsidR="000866D9" w:rsidRPr="00AB5F7B" w:rsidRDefault="000866D9" w:rsidP="001060EB">
            <w:pPr>
              <w:pStyle w:val="Akapitzlist"/>
              <w:adjustRightInd w:val="0"/>
              <w:jc w:val="both"/>
              <w:rPr>
                <w:szCs w:val="20"/>
              </w:rPr>
            </w:pPr>
          </w:p>
          <w:p w:rsidR="000866D9" w:rsidRPr="00AB5F7B" w:rsidRDefault="000866D9" w:rsidP="001060EB">
            <w:pPr>
              <w:pStyle w:val="Akapitzlist"/>
              <w:adjustRightInd w:val="0"/>
              <w:jc w:val="both"/>
              <w:rPr>
                <w:szCs w:val="20"/>
              </w:rPr>
            </w:pPr>
            <w:r w:rsidRPr="00AB5F7B">
              <w:rPr>
                <w:szCs w:val="20"/>
              </w:rPr>
              <w:t>- Partnerstwo 2 sektorów – 5 punktów</w:t>
            </w:r>
          </w:p>
          <w:p w:rsidR="000866D9" w:rsidRPr="00AB5F7B" w:rsidRDefault="000866D9" w:rsidP="001060EB">
            <w:pPr>
              <w:pStyle w:val="Akapitzlist"/>
              <w:adjustRightInd w:val="0"/>
              <w:jc w:val="both"/>
              <w:rPr>
                <w:szCs w:val="20"/>
              </w:rPr>
            </w:pPr>
            <w:r w:rsidRPr="00AB5F7B">
              <w:rPr>
                <w:szCs w:val="20"/>
              </w:rPr>
              <w:t>- Partnerstwo 3 sektorów – 10 punktów.</w:t>
            </w:r>
          </w:p>
        </w:tc>
        <w:tc>
          <w:tcPr>
            <w:tcW w:w="4733" w:type="dxa"/>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Liczba punktów: 5/10</w:t>
            </w:r>
          </w:p>
        </w:tc>
      </w:tr>
      <w:tr w:rsidR="000866D9" w:rsidRPr="00AB5F7B" w:rsidTr="001060EB">
        <w:trPr>
          <w:jc w:val="center"/>
        </w:trPr>
        <w:tc>
          <w:tcPr>
            <w:tcW w:w="512" w:type="dxa"/>
          </w:tcPr>
          <w:p w:rsidR="000866D9" w:rsidRPr="00AB5F7B" w:rsidRDefault="000866D9" w:rsidP="007D4B9E">
            <w:pPr>
              <w:pStyle w:val="Akapitzlist"/>
              <w:numPr>
                <w:ilvl w:val="0"/>
                <w:numId w:val="159"/>
              </w:numPr>
              <w:spacing w:before="40" w:after="40" w:line="240" w:lineRule="auto"/>
              <w:ind w:left="0" w:firstLine="0"/>
              <w:contextualSpacing w:val="0"/>
              <w:rPr>
                <w:szCs w:val="20"/>
              </w:rPr>
            </w:pPr>
          </w:p>
        </w:tc>
        <w:tc>
          <w:tcPr>
            <w:tcW w:w="8930" w:type="dxa"/>
          </w:tcPr>
          <w:p w:rsidR="000866D9" w:rsidRPr="00AB5F7B" w:rsidRDefault="000866D9" w:rsidP="001060EB">
            <w:pPr>
              <w:autoSpaceDE w:val="0"/>
              <w:autoSpaceDN w:val="0"/>
              <w:adjustRightInd w:val="0"/>
              <w:spacing w:after="0" w:line="240" w:lineRule="auto"/>
              <w:jc w:val="both"/>
              <w:rPr>
                <w:rFonts w:ascii="Myriad Pro" w:hAnsi="Myriad Pro"/>
                <w:sz w:val="20"/>
                <w:szCs w:val="20"/>
              </w:rPr>
            </w:pPr>
            <w:r w:rsidRPr="00AB5F7B">
              <w:rPr>
                <w:rFonts w:ascii="Myriad Pro" w:hAnsi="Myriad Pro"/>
                <w:sz w:val="20"/>
                <w:szCs w:val="20"/>
              </w:rPr>
              <w:t xml:space="preserve">Minimum 50 % grupy docelowej  stanowią osoby: </w:t>
            </w:r>
          </w:p>
          <w:p w:rsidR="000866D9" w:rsidRPr="00AB5F7B" w:rsidRDefault="000866D9" w:rsidP="001060EB">
            <w:pPr>
              <w:adjustRightInd w:val="0"/>
              <w:spacing w:after="0"/>
              <w:jc w:val="both"/>
              <w:rPr>
                <w:rFonts w:ascii="Myriad Pro" w:hAnsi="Myriad Pro"/>
                <w:sz w:val="20"/>
                <w:szCs w:val="20"/>
              </w:rPr>
            </w:pPr>
            <w:r w:rsidRPr="00AB5F7B">
              <w:rPr>
                <w:rFonts w:ascii="Myriad Pro" w:hAnsi="Myriad Pro"/>
                <w:sz w:val="20"/>
                <w:szCs w:val="20"/>
              </w:rPr>
              <w:t xml:space="preserve">- zagrożone ubóstwem lub wykluczeniem społecznym, doświadczające wielokrotnego wykluczenia społecznego rozumianego jako wykluczenie z powodu więcej niż jednej z przesłanek, o których mowa w Wytycznych w zakresie realizacji przedsięwzięć w obszarze włączenia społecznego i zwalczania ubóstwa z wykorzystaniem środków EFS i EFRR na lata 2014 – 2020 </w:t>
            </w:r>
          </w:p>
          <w:p w:rsidR="000866D9" w:rsidRPr="00AB5F7B" w:rsidRDefault="000866D9" w:rsidP="001060EB">
            <w:pPr>
              <w:pStyle w:val="Akapitzlist"/>
              <w:adjustRightInd w:val="0"/>
              <w:spacing w:after="0"/>
              <w:jc w:val="both"/>
              <w:rPr>
                <w:szCs w:val="20"/>
              </w:rPr>
            </w:pPr>
            <w:r w:rsidRPr="00AB5F7B">
              <w:rPr>
                <w:szCs w:val="20"/>
              </w:rPr>
              <w:t>lub</w:t>
            </w:r>
          </w:p>
          <w:p w:rsidR="000866D9" w:rsidRPr="00AB5F7B" w:rsidRDefault="000866D9" w:rsidP="001060EB">
            <w:pPr>
              <w:spacing w:after="0" w:line="240" w:lineRule="auto"/>
              <w:rPr>
                <w:rFonts w:ascii="Myriad Pro" w:hAnsi="Myriad Pro"/>
                <w:sz w:val="20"/>
                <w:szCs w:val="20"/>
              </w:rPr>
            </w:pPr>
            <w:r w:rsidRPr="00AB5F7B">
              <w:rPr>
                <w:rFonts w:ascii="Myriad Pro" w:hAnsi="Myriad Pro"/>
                <w:sz w:val="20"/>
                <w:szCs w:val="20"/>
              </w:rPr>
              <w:t>- osoby korzystające z Programu Operacyjnego Pomoc Żywnościowa.</w:t>
            </w:r>
          </w:p>
        </w:tc>
        <w:tc>
          <w:tcPr>
            <w:tcW w:w="4733" w:type="dxa"/>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Liczba punktów: 5</w:t>
            </w:r>
          </w:p>
        </w:tc>
      </w:tr>
    </w:tbl>
    <w:p w:rsidR="00BA5E48" w:rsidRDefault="00BA5E48" w:rsidP="000745BD">
      <w:pPr>
        <w:rPr>
          <w:rFonts w:ascii="Myriad Pro" w:hAnsi="Myriad Pro"/>
          <w:sz w:val="20"/>
          <w:szCs w:val="20"/>
          <w:lang w:eastAsia="pl-PL"/>
        </w:rPr>
        <w:sectPr w:rsidR="00BA5E48" w:rsidSect="009054C3">
          <w:headerReference w:type="default" r:id="rId23"/>
          <w:pgSz w:w="16838" w:h="11906" w:orient="landscape"/>
          <w:pgMar w:top="1417" w:right="1417" w:bottom="1417" w:left="1417" w:header="708" w:footer="708" w:gutter="0"/>
          <w:cols w:space="708"/>
          <w:docGrid w:linePitch="360"/>
        </w:sectPr>
      </w:pPr>
    </w:p>
    <w:p w:rsidR="00BA5E48" w:rsidRPr="006011E4" w:rsidRDefault="00BA5E48" w:rsidP="00DC6F56">
      <w:pPr>
        <w:autoSpaceDE w:val="0"/>
        <w:autoSpaceDN w:val="0"/>
        <w:adjustRightInd w:val="0"/>
        <w:spacing w:after="0" w:line="240" w:lineRule="auto"/>
        <w:jc w:val="both"/>
        <w:rPr>
          <w:rFonts w:ascii="Arial" w:hAnsi="Arial" w:cs="Arial"/>
          <w:b/>
          <w:bCs/>
        </w:rPr>
      </w:pPr>
      <w:r w:rsidRPr="006011E4">
        <w:rPr>
          <w:rFonts w:ascii="Arial" w:hAnsi="Arial" w:cs="Arial"/>
          <w:b/>
        </w:rPr>
        <w:t xml:space="preserve">Kryteria wyboru projektów w ramach działania </w:t>
      </w:r>
      <w:r w:rsidRPr="006011E4">
        <w:rPr>
          <w:rFonts w:ascii="Arial" w:hAnsi="Arial" w:cs="Arial"/>
          <w:b/>
          <w:bCs/>
          <w:i/>
        </w:rPr>
        <w:t>7.2 Wsparcie dla tworzenia podmiotów integracji społecznej oraz podmiotów działających na rzecz aktywizacji społeczno-zawodowej.</w:t>
      </w:r>
    </w:p>
    <w:p w:rsidR="00BA5E48" w:rsidRDefault="00BA5E48" w:rsidP="001F3A70">
      <w:pPr>
        <w:jc w:val="center"/>
        <w:rPr>
          <w:rFonts w:ascii="Arial" w:eastAsiaTheme="majorEastAsia" w:hAnsi="Arial" w:cs="Arial"/>
          <w:b/>
          <w:bCs/>
        </w:rPr>
      </w:pPr>
    </w:p>
    <w:p w:rsidR="00BA5E48" w:rsidRPr="003D357B" w:rsidRDefault="00BA5E48" w:rsidP="001F3A70">
      <w:pPr>
        <w:jc w:val="center"/>
        <w:rPr>
          <w:rFonts w:ascii="Arial" w:eastAsiaTheme="majorEastAsia" w:hAnsi="Arial" w:cs="Arial"/>
          <w:b/>
          <w:bCs/>
        </w:rPr>
      </w:pPr>
      <w:r w:rsidRPr="003D357B">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BA5E48" w:rsidRPr="00DC6F56" w:rsidTr="0070425A">
        <w:trPr>
          <w:jc w:val="center"/>
        </w:trPr>
        <w:tc>
          <w:tcPr>
            <w:tcW w:w="1905" w:type="dxa"/>
            <w:shd w:val="clear" w:color="auto" w:fill="B6DDE8"/>
          </w:tcPr>
          <w:p w:rsidR="00BA5E48" w:rsidRPr="00DC6F56" w:rsidRDefault="00BA5E48" w:rsidP="0070425A">
            <w:pPr>
              <w:spacing w:before="40" w:after="40" w:line="240" w:lineRule="auto"/>
              <w:rPr>
                <w:rFonts w:ascii="Arial" w:hAnsi="Arial" w:cs="Arial"/>
                <w:sz w:val="20"/>
                <w:szCs w:val="20"/>
              </w:rPr>
            </w:pPr>
            <w:r w:rsidRPr="00DC6F56">
              <w:rPr>
                <w:rFonts w:ascii="Arial" w:hAnsi="Arial" w:cs="Arial"/>
                <w:sz w:val="20"/>
                <w:szCs w:val="20"/>
              </w:rPr>
              <w:t>Oś priorytetowa</w:t>
            </w:r>
          </w:p>
        </w:tc>
        <w:tc>
          <w:tcPr>
            <w:tcW w:w="12315" w:type="dxa"/>
            <w:shd w:val="clear" w:color="auto" w:fill="B6DDE8"/>
          </w:tcPr>
          <w:p w:rsidR="00BA5E48" w:rsidRPr="00DC6F56" w:rsidRDefault="00BA5E48" w:rsidP="0070425A">
            <w:pPr>
              <w:spacing w:before="40" w:after="40" w:line="240" w:lineRule="auto"/>
              <w:rPr>
                <w:rFonts w:ascii="Arial" w:hAnsi="Arial" w:cs="Arial"/>
                <w:sz w:val="20"/>
                <w:szCs w:val="20"/>
              </w:rPr>
            </w:pPr>
            <w:r w:rsidRPr="00DC6F56">
              <w:rPr>
                <w:rFonts w:ascii="Arial" w:eastAsia="MyriadPro-Regular" w:hAnsi="Arial" w:cs="Arial"/>
                <w:sz w:val="20"/>
                <w:szCs w:val="20"/>
              </w:rPr>
              <w:t>VII Włączenie społeczne</w:t>
            </w:r>
          </w:p>
        </w:tc>
      </w:tr>
      <w:tr w:rsidR="00BA5E48" w:rsidRPr="00DC6F56" w:rsidTr="0070425A">
        <w:trPr>
          <w:jc w:val="center"/>
        </w:trPr>
        <w:tc>
          <w:tcPr>
            <w:tcW w:w="1905" w:type="dxa"/>
            <w:shd w:val="clear" w:color="auto" w:fill="B6DDE8"/>
          </w:tcPr>
          <w:p w:rsidR="00BA5E48" w:rsidRPr="00DC6F56" w:rsidRDefault="00BA5E48" w:rsidP="0070425A">
            <w:pPr>
              <w:spacing w:before="40" w:after="40" w:line="240" w:lineRule="auto"/>
              <w:rPr>
                <w:rFonts w:ascii="Arial" w:hAnsi="Arial" w:cs="Arial"/>
                <w:sz w:val="20"/>
                <w:szCs w:val="20"/>
              </w:rPr>
            </w:pPr>
            <w:r w:rsidRPr="00DC6F56">
              <w:rPr>
                <w:rFonts w:ascii="Arial" w:hAnsi="Arial" w:cs="Arial"/>
                <w:sz w:val="20"/>
                <w:szCs w:val="20"/>
              </w:rPr>
              <w:t>Priorytet Inwestycyjny</w:t>
            </w:r>
          </w:p>
        </w:tc>
        <w:tc>
          <w:tcPr>
            <w:tcW w:w="12315" w:type="dxa"/>
            <w:shd w:val="clear" w:color="auto" w:fill="B6DDE8"/>
          </w:tcPr>
          <w:p w:rsidR="00BA5E48" w:rsidRPr="00DC6F56" w:rsidRDefault="00BA5E48" w:rsidP="0070425A">
            <w:pPr>
              <w:spacing w:before="40" w:after="40" w:line="240" w:lineRule="auto"/>
              <w:rPr>
                <w:rFonts w:ascii="Arial" w:hAnsi="Arial" w:cs="Arial"/>
                <w:iCs/>
                <w:sz w:val="20"/>
                <w:szCs w:val="20"/>
              </w:rPr>
            </w:pPr>
            <w:r w:rsidRPr="00DC6F56">
              <w:rPr>
                <w:rFonts w:ascii="Arial" w:eastAsia="MyriadPro-Regular" w:hAnsi="Arial" w:cs="Arial"/>
                <w:sz w:val="20"/>
                <w:szCs w:val="20"/>
              </w:rPr>
              <w:t>9i Aktywne włączenie, w tym z myślą o promowaniu równych szans oraz aktywnego uczestnictwa i zwiększaniu szans na zatrudnienie.</w:t>
            </w:r>
          </w:p>
        </w:tc>
      </w:tr>
      <w:tr w:rsidR="00BA5E48" w:rsidRPr="00DC6F56" w:rsidTr="0070425A">
        <w:trPr>
          <w:jc w:val="center"/>
        </w:trPr>
        <w:tc>
          <w:tcPr>
            <w:tcW w:w="1905" w:type="dxa"/>
            <w:shd w:val="clear" w:color="auto" w:fill="B6DDE8"/>
          </w:tcPr>
          <w:p w:rsidR="00BA5E48" w:rsidRPr="00DC6F56" w:rsidRDefault="00BA5E48" w:rsidP="0070425A">
            <w:pPr>
              <w:spacing w:before="40" w:after="40" w:line="240" w:lineRule="auto"/>
              <w:rPr>
                <w:rFonts w:ascii="Arial" w:hAnsi="Arial" w:cs="Arial"/>
                <w:sz w:val="20"/>
                <w:szCs w:val="20"/>
              </w:rPr>
            </w:pPr>
            <w:r w:rsidRPr="00DC6F56">
              <w:rPr>
                <w:rFonts w:ascii="Arial" w:hAnsi="Arial" w:cs="Arial"/>
                <w:sz w:val="20"/>
                <w:szCs w:val="20"/>
              </w:rPr>
              <w:t>Działanie</w:t>
            </w:r>
          </w:p>
        </w:tc>
        <w:tc>
          <w:tcPr>
            <w:tcW w:w="12315" w:type="dxa"/>
            <w:shd w:val="clear" w:color="auto" w:fill="B6DDE8"/>
          </w:tcPr>
          <w:p w:rsidR="00BA5E48" w:rsidRPr="00DC6F56" w:rsidRDefault="00BA5E48" w:rsidP="00CC1510">
            <w:pPr>
              <w:autoSpaceDE w:val="0"/>
              <w:autoSpaceDN w:val="0"/>
              <w:adjustRightInd w:val="0"/>
              <w:spacing w:after="0" w:line="240" w:lineRule="auto"/>
              <w:rPr>
                <w:rFonts w:ascii="Arial" w:eastAsia="MyriadPro-Regular" w:hAnsi="Arial" w:cs="Arial"/>
                <w:sz w:val="20"/>
                <w:szCs w:val="20"/>
              </w:rPr>
            </w:pPr>
            <w:r w:rsidRPr="00DC6F56">
              <w:rPr>
                <w:rFonts w:ascii="Arial" w:eastAsia="MyriadPro-Regular" w:hAnsi="Arial" w:cs="Arial"/>
                <w:sz w:val="20"/>
                <w:szCs w:val="20"/>
              </w:rPr>
              <w:t>7.2 Wsparcie dla tworzenia podmiotów integracji społecznej oraz podmiotów działających na rzecz aktywizacji społeczno-zawodowej</w:t>
            </w:r>
          </w:p>
        </w:tc>
      </w:tr>
      <w:tr w:rsidR="00BA5E48" w:rsidRPr="00DC6F56" w:rsidTr="0070425A">
        <w:trPr>
          <w:jc w:val="center"/>
        </w:trPr>
        <w:tc>
          <w:tcPr>
            <w:tcW w:w="1905" w:type="dxa"/>
            <w:shd w:val="clear" w:color="auto" w:fill="B6DDE8"/>
          </w:tcPr>
          <w:p w:rsidR="00BA5E48" w:rsidRPr="00DC6F56" w:rsidRDefault="00BA5E48" w:rsidP="0070425A">
            <w:pPr>
              <w:spacing w:before="40" w:after="40" w:line="240" w:lineRule="auto"/>
              <w:rPr>
                <w:rFonts w:ascii="Arial" w:hAnsi="Arial" w:cs="Arial"/>
                <w:sz w:val="20"/>
                <w:szCs w:val="20"/>
              </w:rPr>
            </w:pPr>
            <w:r w:rsidRPr="00DC6F56">
              <w:rPr>
                <w:rFonts w:ascii="Arial" w:hAnsi="Arial" w:cs="Arial"/>
                <w:sz w:val="20"/>
                <w:szCs w:val="20"/>
              </w:rPr>
              <w:t>Typ projektu</w:t>
            </w:r>
          </w:p>
        </w:tc>
        <w:tc>
          <w:tcPr>
            <w:tcW w:w="12315" w:type="dxa"/>
            <w:shd w:val="clear" w:color="auto" w:fill="B6DDE8"/>
          </w:tcPr>
          <w:p w:rsidR="00BA5E48" w:rsidRPr="00DC6F56" w:rsidRDefault="00BA5E48" w:rsidP="00BB7590">
            <w:pPr>
              <w:pStyle w:val="Akapitzlist"/>
              <w:numPr>
                <w:ilvl w:val="0"/>
                <w:numId w:val="341"/>
              </w:numPr>
              <w:autoSpaceDE w:val="0"/>
              <w:autoSpaceDN w:val="0"/>
              <w:adjustRightInd w:val="0"/>
              <w:spacing w:after="0" w:line="240" w:lineRule="auto"/>
              <w:ind w:left="346"/>
              <w:jc w:val="both"/>
              <w:rPr>
                <w:rFonts w:ascii="Arial" w:eastAsia="MyriadPro-Regular" w:hAnsi="Arial" w:cs="Arial"/>
                <w:szCs w:val="20"/>
              </w:rPr>
            </w:pPr>
            <w:r w:rsidRPr="00DC6F56">
              <w:rPr>
                <w:rFonts w:ascii="Arial" w:eastAsia="MyriadPro-Regular" w:hAnsi="Arial" w:cs="Arial"/>
                <w:szCs w:val="20"/>
              </w:rPr>
              <w:t>Aktywna integracja (społeczna, edukacyjna, zawodowa, zdrowotna) osób zagrożonych ubóstwem lub wykluczeniem społecznym</w:t>
            </w:r>
            <w:r>
              <w:rPr>
                <w:rFonts w:ascii="Arial" w:eastAsia="MyriadPro-Regular" w:hAnsi="Arial" w:cs="Arial"/>
                <w:szCs w:val="20"/>
              </w:rPr>
              <w:t xml:space="preserve"> </w:t>
            </w:r>
            <w:r w:rsidRPr="00DC6F56">
              <w:rPr>
                <w:rFonts w:ascii="Arial" w:eastAsia="MyriadPro-Regular" w:hAnsi="Arial" w:cs="Arial"/>
                <w:szCs w:val="20"/>
              </w:rPr>
              <w:t>poprzez tworzenie podmiotów integracji społecznej, tj. Centrów Integracji Społecznej, Klubów Integracji Społecznej Zakładów</w:t>
            </w:r>
            <w:r>
              <w:rPr>
                <w:rFonts w:ascii="Arial" w:eastAsia="MyriadPro-Regular" w:hAnsi="Arial" w:cs="Arial"/>
                <w:szCs w:val="20"/>
              </w:rPr>
              <w:t xml:space="preserve"> </w:t>
            </w:r>
            <w:r w:rsidRPr="00DC6F56">
              <w:rPr>
                <w:rFonts w:ascii="Arial" w:eastAsia="MyriadPro-Regular" w:hAnsi="Arial" w:cs="Arial"/>
                <w:szCs w:val="20"/>
              </w:rPr>
              <w:t>Aktywności Zawodowej, Warsztatów Terapii Zajęciowej oraz podmiotów działających na rzecz aktywizacji społeczno-zawodowej</w:t>
            </w:r>
            <w:r>
              <w:rPr>
                <w:rFonts w:ascii="Arial" w:eastAsia="MyriadPro-Regular" w:hAnsi="Arial" w:cs="Arial"/>
                <w:szCs w:val="20"/>
              </w:rPr>
              <w:t xml:space="preserve"> </w:t>
            </w:r>
            <w:r w:rsidRPr="00DC6F56">
              <w:rPr>
                <w:rFonts w:ascii="Arial" w:eastAsia="MyriadPro-Regular" w:hAnsi="Arial" w:cs="Arial"/>
                <w:szCs w:val="20"/>
              </w:rPr>
              <w:t>(których podstawowym zadaniem nie jest działalność gospodarcza).</w:t>
            </w:r>
          </w:p>
        </w:tc>
      </w:tr>
    </w:tbl>
    <w:p w:rsidR="00BA5E48" w:rsidRPr="007F692A" w:rsidRDefault="00BA5E48"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BA5E48" w:rsidRPr="001F3A70" w:rsidTr="005B4A38">
        <w:trPr>
          <w:jc w:val="center"/>
        </w:trPr>
        <w:tc>
          <w:tcPr>
            <w:tcW w:w="14175" w:type="dxa"/>
            <w:gridSpan w:val="4"/>
            <w:shd w:val="pct10" w:color="auto" w:fill="auto"/>
          </w:tcPr>
          <w:p w:rsidR="00BA5E48" w:rsidRPr="001F3A70" w:rsidRDefault="00BA5E48" w:rsidP="007F692A">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BA5E48" w:rsidRPr="001F3A70" w:rsidTr="005B4A38">
        <w:trPr>
          <w:jc w:val="center"/>
        </w:trPr>
        <w:tc>
          <w:tcPr>
            <w:tcW w:w="539" w:type="dxa"/>
          </w:tcPr>
          <w:p w:rsidR="00BA5E48" w:rsidRPr="001F3A70" w:rsidRDefault="00BA5E48" w:rsidP="007F692A">
            <w:pPr>
              <w:spacing w:before="40" w:after="40" w:line="276" w:lineRule="auto"/>
              <w:jc w:val="center"/>
              <w:rPr>
                <w:rFonts w:ascii="Arial" w:hAnsi="Arial" w:cs="Arial"/>
                <w:sz w:val="20"/>
                <w:szCs w:val="20"/>
              </w:rPr>
            </w:pPr>
            <w:r w:rsidRPr="0016512C">
              <w:rPr>
                <w:rFonts w:ascii="Arial" w:hAnsi="Arial" w:cs="Arial"/>
                <w:sz w:val="18"/>
                <w:szCs w:val="20"/>
              </w:rPr>
              <w:t>L.p</w:t>
            </w:r>
            <w:r w:rsidRPr="001F3A70">
              <w:rPr>
                <w:rFonts w:ascii="Arial" w:hAnsi="Arial" w:cs="Arial"/>
                <w:sz w:val="20"/>
                <w:szCs w:val="20"/>
              </w:rPr>
              <w:t>.</w:t>
            </w:r>
          </w:p>
        </w:tc>
        <w:tc>
          <w:tcPr>
            <w:tcW w:w="2524" w:type="dxa"/>
          </w:tcPr>
          <w:p w:rsidR="00BA5E48" w:rsidRPr="001F3A70" w:rsidRDefault="00BA5E48" w:rsidP="007F692A">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tcPr>
          <w:p w:rsidR="00BA5E48" w:rsidRPr="001F3A70" w:rsidRDefault="00BA5E48" w:rsidP="007F692A">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tcPr>
          <w:p w:rsidR="00BA5E48" w:rsidRPr="001F3A70" w:rsidRDefault="00BA5E48" w:rsidP="007F692A">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BA5E48" w:rsidRPr="001F3A70" w:rsidTr="005B4A38">
        <w:trPr>
          <w:jc w:val="center"/>
        </w:trPr>
        <w:tc>
          <w:tcPr>
            <w:tcW w:w="539" w:type="dxa"/>
          </w:tcPr>
          <w:p w:rsidR="00BA5E48" w:rsidRPr="001F3A70" w:rsidRDefault="00BA5E48" w:rsidP="007F692A">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tcPr>
          <w:p w:rsidR="00BA5E48" w:rsidRPr="001F3A70" w:rsidRDefault="00BA5E48" w:rsidP="007F692A">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tcPr>
          <w:p w:rsidR="00BA5E48" w:rsidRPr="001F3A70" w:rsidRDefault="00BA5E48" w:rsidP="007F692A">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tcPr>
          <w:p w:rsidR="00BA5E48" w:rsidRPr="001F3A70" w:rsidRDefault="00BA5E48" w:rsidP="007F692A">
            <w:pPr>
              <w:spacing w:before="40" w:after="40" w:line="276" w:lineRule="auto"/>
              <w:jc w:val="center"/>
              <w:rPr>
                <w:rFonts w:ascii="Arial" w:hAnsi="Arial" w:cs="Arial"/>
                <w:sz w:val="20"/>
                <w:szCs w:val="20"/>
              </w:rPr>
            </w:pPr>
            <w:r w:rsidRPr="001F3A70">
              <w:rPr>
                <w:rFonts w:ascii="Arial" w:hAnsi="Arial" w:cs="Arial"/>
                <w:sz w:val="20"/>
                <w:szCs w:val="20"/>
              </w:rPr>
              <w:t>4</w:t>
            </w:r>
          </w:p>
        </w:tc>
      </w:tr>
      <w:tr w:rsidR="00BA5E48" w:rsidRPr="001F3A70" w:rsidTr="005B4A38">
        <w:trPr>
          <w:jc w:val="center"/>
        </w:trPr>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A76A72">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BA5E48" w:rsidRPr="001F3A70" w:rsidRDefault="00BA5E48" w:rsidP="00A76A72">
            <w:pPr>
              <w:spacing w:before="40" w:after="40" w:line="276" w:lineRule="auto"/>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BA5E48" w:rsidRPr="001F3A70" w:rsidRDefault="00BA5E48" w:rsidP="001F3A70">
            <w:pPr>
              <w:spacing w:before="40" w:after="40" w:line="276" w:lineRule="auto"/>
              <w:rPr>
                <w:rFonts w:ascii="Arial" w:hAnsi="Arial" w:cs="Arial"/>
                <w:sz w:val="20"/>
                <w:szCs w:val="20"/>
              </w:rPr>
            </w:pPr>
            <w:r w:rsidRPr="001F3A70">
              <w:rPr>
                <w:rFonts w:ascii="Arial" w:hAnsi="Arial" w:cs="Arial"/>
                <w:sz w:val="20"/>
                <w:szCs w:val="20"/>
              </w:rPr>
              <w:t xml:space="preserve">Projekty niespełniające kryterium są odrzucane. </w:t>
            </w:r>
          </w:p>
          <w:p w:rsidR="00BA5E48" w:rsidRPr="001F3A70" w:rsidRDefault="00BA5E48" w:rsidP="001F3A70">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BA5E48" w:rsidRPr="001F3A70" w:rsidTr="005B4A38">
        <w:trPr>
          <w:jc w:val="center"/>
        </w:trPr>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BA5E48" w:rsidRPr="001F3A70" w:rsidRDefault="00BA5E48" w:rsidP="007F692A">
            <w:pPr>
              <w:spacing w:before="40" w:after="40" w:line="276" w:lineRule="auto"/>
              <w:rPr>
                <w:rFonts w:ascii="Arial" w:hAnsi="Arial" w:cs="Arial"/>
                <w:sz w:val="20"/>
                <w:szCs w:val="20"/>
              </w:rPr>
            </w:pPr>
          </w:p>
          <w:p w:rsidR="00BA5E48" w:rsidRPr="001F3A70" w:rsidRDefault="00BA5E48" w:rsidP="007F692A">
            <w:pPr>
              <w:spacing w:before="40" w:after="40" w:line="276" w:lineRule="auto"/>
              <w:rPr>
                <w:rFonts w:ascii="Arial" w:hAnsi="Arial" w:cs="Arial"/>
                <w:sz w:val="20"/>
                <w:szCs w:val="20"/>
              </w:rPr>
            </w:pPr>
          </w:p>
        </w:tc>
        <w:tc>
          <w:tcPr>
            <w:tcW w:w="5101" w:type="dxa"/>
          </w:tcPr>
          <w:p w:rsidR="00BA5E48" w:rsidRPr="001F3A70" w:rsidRDefault="00BA5E48" w:rsidP="001F3A70">
            <w:pPr>
              <w:spacing w:before="40" w:after="40" w:line="276" w:lineRule="auto"/>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 xml:space="preserve">SOOP RPO WZ </w:t>
            </w:r>
            <w:r>
              <w:rPr>
                <w:rFonts w:ascii="Arial" w:hAnsi="Arial" w:cs="Arial"/>
                <w:i/>
                <w:sz w:val="20"/>
                <w:szCs w:val="20"/>
              </w:rPr>
              <w:t xml:space="preserve">2014-2020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BA5E48" w:rsidRDefault="00BA5E48"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 odrzucane.</w:t>
            </w:r>
          </w:p>
          <w:p w:rsidR="00BA5E48" w:rsidRPr="001F3A70" w:rsidRDefault="00BA5E48" w:rsidP="00841DC6">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0A1005">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w:t>
            </w:r>
          </w:p>
          <w:p w:rsidR="00BA5E48" w:rsidRPr="001F3A70" w:rsidRDefault="00BA5E48" w:rsidP="007F692A">
            <w:pPr>
              <w:spacing w:before="40" w:after="40" w:line="276" w:lineRule="auto"/>
              <w:rPr>
                <w:rFonts w:ascii="Arial" w:hAnsi="Arial" w:cs="Arial"/>
                <w:sz w:val="20"/>
                <w:szCs w:val="20"/>
              </w:rPr>
            </w:pPr>
          </w:p>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BA5E48" w:rsidRPr="001F3A70" w:rsidTr="005B4A38">
        <w:trPr>
          <w:jc w:val="center"/>
        </w:trPr>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BA5E48" w:rsidRPr="001F3A70" w:rsidRDefault="00BA5E48" w:rsidP="00734AD3">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 xml:space="preserve">Beneficjent oraz Partner/rzy (o ile dotyczy) nie podlega/ją wykluczeniu z możliwości ubiegania się </w:t>
            </w:r>
            <w:r>
              <w:rPr>
                <w:rFonts w:ascii="Arial" w:eastAsia="Malgun Gothic" w:hAnsi="Arial" w:cs="Arial"/>
                <w:sz w:val="20"/>
                <w:szCs w:val="20"/>
              </w:rPr>
              <w:br/>
            </w:r>
            <w:r w:rsidRPr="001F3A70">
              <w:rPr>
                <w:rFonts w:ascii="Arial" w:eastAsia="Malgun Gothic" w:hAnsi="Arial" w:cs="Arial"/>
                <w:sz w:val="20"/>
                <w:szCs w:val="20"/>
              </w:rPr>
              <w:t xml:space="preserve">o dofinansowanie, w tym wykluczeniu, o którym mowa w art. 207 ust. 4 ustawy z dnia 27 sierpnia 2009 r., </w:t>
            </w:r>
            <w:r>
              <w:rPr>
                <w:rFonts w:ascii="Arial" w:eastAsia="Malgun Gothic" w:hAnsi="Arial" w:cs="Arial"/>
                <w:sz w:val="20"/>
                <w:szCs w:val="20"/>
              </w:rPr>
              <w:br/>
            </w:r>
            <w:r w:rsidRPr="001F3A70">
              <w:rPr>
                <w:rFonts w:ascii="Arial" w:eastAsia="Malgun Gothic" w:hAnsi="Arial" w:cs="Arial"/>
                <w:sz w:val="20"/>
                <w:szCs w:val="20"/>
              </w:rPr>
              <w:t>o finansach publicznych.</w:t>
            </w:r>
          </w:p>
          <w:p w:rsidR="00BA5E48" w:rsidRPr="001F3A70" w:rsidRDefault="00BA5E48" w:rsidP="001F3A70">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 xml:space="preserve">jest podmiotem uprawnionym do ubiegania się </w:t>
            </w:r>
            <w:r>
              <w:rPr>
                <w:rFonts w:ascii="Arial" w:eastAsia="MyriadPro-Regular" w:hAnsi="Arial" w:cs="Arial"/>
                <w:sz w:val="20"/>
                <w:szCs w:val="20"/>
              </w:rPr>
              <w:br/>
            </w:r>
            <w:r w:rsidRPr="001F3A70">
              <w:rPr>
                <w:rFonts w:ascii="Arial" w:eastAsia="MyriadPro-Regular" w:hAnsi="Arial" w:cs="Arial"/>
                <w:sz w:val="20"/>
                <w:szCs w:val="20"/>
              </w:rPr>
              <w:t>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p w:rsidR="00BA5E48" w:rsidRPr="001F3A70" w:rsidRDefault="00BA5E48">
            <w:pPr>
              <w:autoSpaceDE w:val="0"/>
              <w:autoSpaceDN w:val="0"/>
              <w:adjustRightInd w:val="0"/>
              <w:jc w:val="both"/>
              <w:rPr>
                <w:rFonts w:ascii="Arial" w:eastAsia="Malgun Gothic" w:hAnsi="Arial" w:cs="Arial"/>
                <w:sz w:val="20"/>
                <w:szCs w:val="20"/>
              </w:rPr>
            </w:pPr>
          </w:p>
        </w:tc>
        <w:tc>
          <w:tcPr>
            <w:tcW w:w="6011" w:type="dxa"/>
          </w:tcPr>
          <w:p w:rsidR="00BA5E48" w:rsidRPr="001F3A70" w:rsidRDefault="00BA5E48"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BA5E48" w:rsidRDefault="00BA5E48"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p>
          <w:p w:rsidR="00BA5E48" w:rsidRDefault="00BA5E48" w:rsidP="00841DC6">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KOP, na dzień podpisania umowy oraz w przypadku zmiany Partnera (jeśli dotyczy) </w:t>
            </w:r>
          </w:p>
          <w:p w:rsidR="00BA5E48" w:rsidRPr="001F3A70" w:rsidRDefault="00BA5E48" w:rsidP="001F3A70">
            <w:pPr>
              <w:autoSpaceDE w:val="0"/>
              <w:autoSpaceDN w:val="0"/>
              <w:adjustRightInd w:val="0"/>
              <w:spacing w:line="276" w:lineRule="auto"/>
              <w:jc w:val="both"/>
              <w:rPr>
                <w:rFonts w:ascii="Arial" w:eastAsia="Malgun Gothic" w:hAnsi="Arial" w:cs="Arial"/>
                <w:sz w:val="20"/>
                <w:szCs w:val="20"/>
              </w:rPr>
            </w:pPr>
          </w:p>
          <w:p w:rsidR="00BA5E48" w:rsidRPr="001F3A70" w:rsidRDefault="00BA5E48" w:rsidP="001F3A70">
            <w:pPr>
              <w:spacing w:before="40" w:line="276" w:lineRule="auto"/>
              <w:ind w:left="36"/>
              <w:contextualSpacing/>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BA5E48" w:rsidRPr="001F3A70" w:rsidTr="005B4A38">
        <w:trPr>
          <w:jc w:val="center"/>
        </w:trPr>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Projekt jest zgodny z:</w:t>
            </w:r>
          </w:p>
          <w:p w:rsidR="00BA5E48" w:rsidRPr="001F3A70" w:rsidRDefault="00BA5E48"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BA5E48" w:rsidRPr="001F3A70" w:rsidRDefault="00BA5E48"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właściwymi politykami i zasadami wspólnotowym: </w:t>
            </w:r>
          </w:p>
          <w:p w:rsidR="00BA5E48" w:rsidRPr="001F3A70" w:rsidRDefault="00BA5E48"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BA5E48" w:rsidRPr="001F3A70" w:rsidRDefault="00BA5E48"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BA5E48" w:rsidRPr="001F3A70" w:rsidRDefault="00BA5E48">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w:t>
            </w:r>
            <w:r>
              <w:rPr>
                <w:rFonts w:ascii="Arial" w:eastAsia="MyriadPro-Regular" w:hAnsi="Arial" w:cs="Arial"/>
                <w:sz w:val="20"/>
                <w:szCs w:val="20"/>
              </w:rPr>
              <w:br/>
            </w:r>
            <w:r w:rsidRPr="001F3A70">
              <w:rPr>
                <w:rFonts w:ascii="Arial" w:eastAsia="MyriadPro-Regular" w:hAnsi="Arial" w:cs="Arial"/>
                <w:sz w:val="20"/>
                <w:szCs w:val="20"/>
              </w:rPr>
              <w:t>z niepełnosprawnościami.</w:t>
            </w:r>
          </w:p>
          <w:p w:rsidR="00BA5E48" w:rsidRPr="001F3A70" w:rsidRDefault="00BA5E48">
            <w:pPr>
              <w:pStyle w:val="Akapitzlist"/>
              <w:spacing w:before="40" w:after="40"/>
              <w:contextualSpacing w:val="0"/>
              <w:rPr>
                <w:rFonts w:ascii="Arial" w:hAnsi="Arial" w:cs="Arial"/>
                <w:szCs w:val="20"/>
              </w:rPr>
            </w:pPr>
          </w:p>
        </w:tc>
        <w:tc>
          <w:tcPr>
            <w:tcW w:w="6011"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bl>
    <w:p w:rsidR="00BA5E48" w:rsidRPr="007F692A" w:rsidRDefault="00BA5E48"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BA5E48" w:rsidRPr="002B689F" w:rsidTr="00F473EE">
        <w:trPr>
          <w:jc w:val="center"/>
        </w:trPr>
        <w:tc>
          <w:tcPr>
            <w:tcW w:w="14175" w:type="dxa"/>
            <w:gridSpan w:val="4"/>
            <w:shd w:val="clear" w:color="auto" w:fill="D9D9D9" w:themeFill="background1" w:themeFillShade="D9"/>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BA5E48" w:rsidRPr="002B689F" w:rsidTr="004C36EB">
        <w:trPr>
          <w:jc w:val="center"/>
        </w:trPr>
        <w:tc>
          <w:tcPr>
            <w:tcW w:w="512" w:type="dxa"/>
          </w:tcPr>
          <w:p w:rsidR="00BA5E48" w:rsidRPr="002B689F" w:rsidRDefault="00BA5E48" w:rsidP="004C36EB">
            <w:pPr>
              <w:spacing w:before="40" w:after="40" w:line="240" w:lineRule="auto"/>
              <w:ind w:left="-22"/>
              <w:rPr>
                <w:rFonts w:ascii="Arial" w:hAnsi="Arial" w:cs="Arial"/>
                <w:sz w:val="20"/>
                <w:szCs w:val="20"/>
              </w:rPr>
            </w:pPr>
            <w:r w:rsidRPr="0016512C">
              <w:rPr>
                <w:rFonts w:ascii="Arial" w:hAnsi="Arial" w:cs="Arial"/>
                <w:sz w:val="18"/>
                <w:szCs w:val="20"/>
              </w:rPr>
              <w:t>L.</w:t>
            </w:r>
            <w:r>
              <w:rPr>
                <w:rFonts w:ascii="Arial" w:hAnsi="Arial" w:cs="Arial"/>
                <w:sz w:val="18"/>
                <w:szCs w:val="20"/>
              </w:rPr>
              <w:t>p.</w:t>
            </w:r>
          </w:p>
        </w:tc>
        <w:tc>
          <w:tcPr>
            <w:tcW w:w="2126"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BA5E48" w:rsidRPr="002B689F" w:rsidTr="004C36EB">
        <w:trPr>
          <w:jc w:val="center"/>
        </w:trPr>
        <w:tc>
          <w:tcPr>
            <w:tcW w:w="512"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26"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4</w:t>
            </w:r>
          </w:p>
        </w:tc>
      </w:tr>
      <w:tr w:rsidR="00BA5E48" w:rsidRPr="002B689F" w:rsidTr="004C36EB">
        <w:trPr>
          <w:jc w:val="center"/>
        </w:trPr>
        <w:tc>
          <w:tcPr>
            <w:tcW w:w="512" w:type="dxa"/>
          </w:tcPr>
          <w:p w:rsidR="00BA5E48" w:rsidRPr="002B689F" w:rsidRDefault="00BA5E48"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26" w:type="dxa"/>
            <w:shd w:val="clear" w:color="auto" w:fill="auto"/>
          </w:tcPr>
          <w:p w:rsidR="00BA5E48" w:rsidRPr="002B689F" w:rsidRDefault="00BA5E48" w:rsidP="007F692A">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BA5E48" w:rsidRDefault="00BA5E48" w:rsidP="001A7052">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Pr>
                <w:rFonts w:ascii="Arial" w:hAnsi="Arial" w:cs="Arial"/>
                <w:sz w:val="20"/>
                <w:szCs w:val="20"/>
              </w:rPr>
              <w:t xml:space="preserve"> z dnia 29 stycznia 2004 r.</w:t>
            </w:r>
            <w:r w:rsidRPr="005D12AA">
              <w:rPr>
                <w:rFonts w:ascii="Arial" w:hAnsi="Arial" w:cs="Arial"/>
                <w:i/>
                <w:sz w:val="20"/>
                <w:szCs w:val="20"/>
              </w:rPr>
              <w:t xml:space="preserve"> 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BA5E48" w:rsidRPr="00E03323" w:rsidRDefault="00BA5E48">
            <w:pPr>
              <w:autoSpaceDE w:val="0"/>
              <w:autoSpaceDN w:val="0"/>
              <w:adjustRightInd w:val="0"/>
              <w:jc w:val="both"/>
              <w:rPr>
                <w:rFonts w:ascii="Arial" w:eastAsia="MyriadPro-Regular"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11 lipca 2014 r. o zasadach realizacji programów 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tc>
        <w:tc>
          <w:tcPr>
            <w:tcW w:w="4733" w:type="dxa"/>
          </w:tcPr>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4C36EB">
        <w:trPr>
          <w:jc w:val="center"/>
        </w:trPr>
        <w:tc>
          <w:tcPr>
            <w:tcW w:w="512" w:type="dxa"/>
          </w:tcPr>
          <w:p w:rsidR="00BA5E48" w:rsidRPr="002B689F"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BA5E48" w:rsidRPr="002B689F" w:rsidRDefault="00BA5E48"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BA5E48" w:rsidRPr="002B689F" w:rsidRDefault="00BA5E48"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BA5E48" w:rsidRPr="002B689F" w:rsidRDefault="00BA5E48"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BA5E48" w:rsidRPr="002B689F" w:rsidRDefault="00BA5E48"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BA5E48" w:rsidRPr="002B689F" w:rsidRDefault="00BA5E48" w:rsidP="005F2CFF">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BA5E48" w:rsidRDefault="00BA5E48" w:rsidP="001A7052">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BA5E48" w:rsidRPr="002B689F" w:rsidRDefault="00BA5E48" w:rsidP="001A7052">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BA5E48" w:rsidRPr="002B689F" w:rsidTr="004C36EB">
        <w:trPr>
          <w:jc w:val="center"/>
        </w:trPr>
        <w:tc>
          <w:tcPr>
            <w:tcW w:w="512" w:type="dxa"/>
          </w:tcPr>
          <w:p w:rsidR="00BA5E48" w:rsidRPr="002B689F"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BA5E48" w:rsidRPr="002B689F" w:rsidRDefault="00BA5E48" w:rsidP="007F692A">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BA5E48" w:rsidRPr="002B689F" w:rsidRDefault="00BA5E48" w:rsidP="00E03323">
            <w:pPr>
              <w:spacing w:before="40" w:after="40"/>
              <w:jc w:val="both"/>
              <w:rPr>
                <w:rFonts w:ascii="Arial" w:hAnsi="Arial" w:cs="Arial"/>
                <w:sz w:val="20"/>
                <w:szCs w:val="20"/>
              </w:rPr>
            </w:pPr>
            <w:r w:rsidRPr="005D12AA">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5D12AA">
              <w:rPr>
                <w:rFonts w:ascii="Arial" w:hAnsi="Arial" w:cs="Arial"/>
                <w:sz w:val="20"/>
                <w:szCs w:val="20"/>
              </w:rPr>
              <w:t xml:space="preserve">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p>
          <w:p w:rsidR="00BA5E48" w:rsidRDefault="00BA5E48" w:rsidP="00E03323">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Beneficjent oraz Partner/rzy krajowi (o ile dotyczy), ponoszący wydatki</w:t>
            </w:r>
          </w:p>
          <w:p w:rsidR="00BA5E48" w:rsidRDefault="00BA5E48" w:rsidP="00E03323">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w danym projekcie z EFS, posiadają </w:t>
            </w:r>
            <w:r>
              <w:rPr>
                <w:rFonts w:ascii="Arial" w:hAnsi="Arial" w:cs="Arial"/>
                <w:sz w:val="20"/>
                <w:szCs w:val="20"/>
              </w:rPr>
              <w:t xml:space="preserve">łączny obrót za ostatni zatwierdzony rok obrotowy zgodnie z ustawą z dnia 29 września 1994 r. o rachunkowości (jeśli dotyczy) lub za ostatni zamknięty i zatwierdzony rok kalendarzowy </w:t>
            </w:r>
            <w:r>
              <w:rPr>
                <w:rFonts w:ascii="Arial" w:eastAsia="MyriadPro-Regular" w:hAnsi="Arial" w:cs="Arial"/>
                <w:sz w:val="20"/>
                <w:szCs w:val="20"/>
              </w:rPr>
              <w:t>równy lub wyższy od łącznych rocznych wydatków w danym projekcie z roku, w którym wydatki są najwyższe.</w:t>
            </w:r>
          </w:p>
          <w:p w:rsidR="00BA5E48" w:rsidRDefault="00BA5E48" w:rsidP="00E03323">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tc>
        <w:tc>
          <w:tcPr>
            <w:tcW w:w="4733" w:type="dxa"/>
          </w:tcPr>
          <w:p w:rsidR="00BA5E48" w:rsidRDefault="00BA5E48">
            <w:pPr>
              <w:spacing w:before="40" w:after="40"/>
              <w:rPr>
                <w:rFonts w:ascii="Arial" w:hAnsi="Arial" w:cs="Arial"/>
                <w:sz w:val="20"/>
                <w:szCs w:val="20"/>
              </w:rPr>
            </w:pPr>
            <w:r w:rsidRPr="005D12AA">
              <w:rPr>
                <w:rFonts w:ascii="Arial" w:hAnsi="Arial" w:cs="Arial"/>
                <w:sz w:val="20"/>
                <w:szCs w:val="20"/>
              </w:rPr>
              <w:t xml:space="preserve">Spełnienie kryterium jest konieczne do przyznania dofinansowania. </w:t>
            </w:r>
          </w:p>
          <w:p w:rsidR="00BA5E48" w:rsidRDefault="00BA5E48" w:rsidP="00841DC6">
            <w:pPr>
              <w:spacing w:before="40" w:after="40"/>
              <w:rPr>
                <w:rFonts w:ascii="Arial" w:hAnsi="Arial" w:cs="Arial"/>
                <w:sz w:val="20"/>
                <w:szCs w:val="20"/>
              </w:rPr>
            </w:pPr>
            <w:r>
              <w:rPr>
                <w:rFonts w:ascii="Arial" w:hAnsi="Arial" w:cs="Arial"/>
                <w:sz w:val="20"/>
                <w:szCs w:val="20"/>
              </w:rPr>
              <w:t>Kryterium weryfikowane będzie na etapie  KOP.</w:t>
            </w:r>
          </w:p>
          <w:p w:rsidR="00BA5E48" w:rsidRDefault="00BA5E48" w:rsidP="00516CC3">
            <w:pPr>
              <w:spacing w:before="40" w:after="40"/>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BA5E48" w:rsidRPr="002B689F" w:rsidRDefault="00BA5E48" w:rsidP="00E03323">
            <w:pPr>
              <w:spacing w:before="40" w:after="40"/>
              <w:rPr>
                <w:rFonts w:ascii="Arial" w:hAnsi="Arial" w:cs="Arial"/>
                <w:sz w:val="20"/>
                <w:szCs w:val="20"/>
              </w:rPr>
            </w:pPr>
          </w:p>
          <w:p w:rsidR="00BA5E48" w:rsidRPr="002B689F" w:rsidRDefault="00BA5E48" w:rsidP="00E03323">
            <w:pPr>
              <w:spacing w:before="40" w:after="40"/>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BA5E48" w:rsidRDefault="00BA5E48"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BA5E48" w:rsidRPr="001A7052" w:rsidTr="006011E4">
        <w:trPr>
          <w:trHeight w:val="324"/>
        </w:trPr>
        <w:tc>
          <w:tcPr>
            <w:tcW w:w="14220" w:type="dxa"/>
            <w:gridSpan w:val="4"/>
            <w:shd w:val="clear" w:color="auto" w:fill="BFBFBF" w:themeFill="background1" w:themeFillShade="BF"/>
            <w:vAlign w:val="center"/>
          </w:tcPr>
          <w:p w:rsidR="00BA5E48" w:rsidRPr="001A7052" w:rsidRDefault="00BA5E48" w:rsidP="006011E4">
            <w:pPr>
              <w:spacing w:before="40" w:after="40" w:line="240" w:lineRule="auto"/>
              <w:contextualSpacing/>
              <w:jc w:val="center"/>
              <w:rPr>
                <w:rFonts w:ascii="Arial" w:hAnsi="Arial" w:cs="Arial"/>
                <w:b/>
                <w:sz w:val="20"/>
                <w:szCs w:val="20"/>
              </w:rPr>
            </w:pPr>
            <w:r w:rsidRPr="001A7052">
              <w:rPr>
                <w:rFonts w:ascii="Arial" w:hAnsi="Arial" w:cs="Arial"/>
                <w:b/>
                <w:sz w:val="20"/>
                <w:szCs w:val="20"/>
              </w:rPr>
              <w:t>Kryteria jakości</w:t>
            </w:r>
          </w:p>
        </w:tc>
      </w:tr>
      <w:tr w:rsidR="00BA5E48" w:rsidRPr="001A7052" w:rsidTr="006011E4">
        <w:trPr>
          <w:trHeight w:val="387"/>
        </w:trPr>
        <w:tc>
          <w:tcPr>
            <w:tcW w:w="536" w:type="dxa"/>
            <w:vAlign w:val="center"/>
          </w:tcPr>
          <w:p w:rsidR="00BA5E48" w:rsidRPr="001A7052" w:rsidRDefault="00BA5E48" w:rsidP="006011E4">
            <w:pPr>
              <w:spacing w:before="40" w:after="40" w:line="240" w:lineRule="auto"/>
              <w:ind w:left="-15"/>
              <w:contextualSpacing/>
              <w:jc w:val="center"/>
              <w:rPr>
                <w:rFonts w:ascii="Arial" w:hAnsi="Arial" w:cs="Arial"/>
                <w:sz w:val="20"/>
                <w:szCs w:val="20"/>
              </w:rPr>
            </w:pPr>
            <w:r w:rsidRPr="001A7052">
              <w:rPr>
                <w:rFonts w:ascii="Arial" w:hAnsi="Arial" w:cs="Arial"/>
                <w:sz w:val="20"/>
                <w:szCs w:val="20"/>
              </w:rPr>
              <w:t>L.p.</w:t>
            </w:r>
          </w:p>
        </w:tc>
        <w:tc>
          <w:tcPr>
            <w:tcW w:w="2833" w:type="dxa"/>
            <w:vAlign w:val="center"/>
          </w:tcPr>
          <w:p w:rsidR="00BA5E48" w:rsidRPr="001A7052" w:rsidRDefault="00BA5E48" w:rsidP="006011E4">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vAlign w:val="center"/>
          </w:tcPr>
          <w:p w:rsidR="00BA5E48" w:rsidRPr="001A7052" w:rsidRDefault="00BA5E48" w:rsidP="006011E4">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vAlign w:val="center"/>
          </w:tcPr>
          <w:p w:rsidR="00BA5E48" w:rsidRPr="001A7052" w:rsidRDefault="00BA5E48" w:rsidP="006011E4">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BA5E48" w:rsidRPr="001A7052" w:rsidTr="006011E4">
        <w:tc>
          <w:tcPr>
            <w:tcW w:w="536" w:type="dxa"/>
          </w:tcPr>
          <w:p w:rsidR="00BA5E48" w:rsidRPr="001A7052" w:rsidRDefault="00BA5E48"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vAlign w:val="center"/>
          </w:tcPr>
          <w:p w:rsidR="00BA5E48" w:rsidRPr="001A7052" w:rsidRDefault="00BA5E48" w:rsidP="006011E4">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vAlign w:val="center"/>
          </w:tcPr>
          <w:p w:rsidR="00BA5E48" w:rsidRPr="001A7052" w:rsidRDefault="00BA5E48" w:rsidP="006011E4">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vAlign w:val="center"/>
          </w:tcPr>
          <w:p w:rsidR="00BA5E48" w:rsidRPr="001A7052" w:rsidRDefault="00BA5E48" w:rsidP="006011E4">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BA5E48" w:rsidRPr="001A7052" w:rsidTr="0070425A">
        <w:trPr>
          <w:trHeight w:val="411"/>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1A7052" w:rsidRDefault="00BA5E48" w:rsidP="0078061A">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/Adekwatność/Trafność</w:t>
            </w:r>
          </w:p>
        </w:tc>
        <w:tc>
          <w:tcPr>
            <w:tcW w:w="6095" w:type="dxa"/>
            <w:shd w:val="clear" w:color="auto" w:fill="auto"/>
          </w:tcPr>
          <w:p w:rsidR="00BA5E48" w:rsidRDefault="00BA5E48" w:rsidP="0078061A">
            <w:pPr>
              <w:autoSpaceDE w:val="0"/>
              <w:autoSpaceDN w:val="0"/>
              <w:adjustRightInd w:val="0"/>
              <w:spacing w:after="0"/>
              <w:rPr>
                <w:rFonts w:ascii="Arial" w:eastAsia="MyriadPro-Regular" w:hAnsi="Arial" w:cs="Arial"/>
                <w:sz w:val="20"/>
                <w:szCs w:val="20"/>
              </w:rPr>
            </w:pPr>
            <w:r>
              <w:rPr>
                <w:rFonts w:ascii="Arial" w:eastAsia="MyriadPro-Regular" w:hAnsi="Arial" w:cs="Arial"/>
                <w:sz w:val="20"/>
                <w:szCs w:val="20"/>
              </w:rPr>
              <w:t>Stopień, w jakim grupa docelowa, oferowane formy wsparcia, harmonogram realizacji zadań i budżetu oraz dobrane wskaźniki są spójne z analizą sytuacji problemowej zawartą we wniosku o dofinansowanie.</w:t>
            </w:r>
          </w:p>
          <w:p w:rsidR="00BA5E48" w:rsidRPr="00490392" w:rsidRDefault="00BA5E48"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BA5E48" w:rsidRPr="001A7052" w:rsidRDefault="00BA5E48" w:rsidP="00AD663E">
            <w:pPr>
              <w:spacing w:before="4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BA5E48" w:rsidRPr="00F14BAD" w:rsidRDefault="00BA5E48"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BA5E48" w:rsidRDefault="00BA5E48"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BA5E48" w:rsidRDefault="00BA5E48"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BA5E48" w:rsidRPr="001A7052" w:rsidRDefault="00BA5E48" w:rsidP="0078061A">
            <w:pPr>
              <w:spacing w:before="40" w:after="0" w:line="240" w:lineRule="auto"/>
              <w:contextualSpacing/>
              <w:rPr>
                <w:rFonts w:ascii="Arial" w:hAnsi="Arial" w:cs="Arial"/>
                <w:sz w:val="20"/>
                <w:szCs w:val="20"/>
              </w:rPr>
            </w:pPr>
          </w:p>
        </w:tc>
      </w:tr>
      <w:tr w:rsidR="00BA5E48" w:rsidRPr="001A7052" w:rsidTr="0070425A">
        <w:trPr>
          <w:trHeight w:val="83"/>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AD663E" w:rsidRDefault="00BA5E48" w:rsidP="00AD663E">
            <w:pPr>
              <w:autoSpaceDE w:val="0"/>
              <w:autoSpaceDN w:val="0"/>
              <w:adjustRightInd w:val="0"/>
              <w:rPr>
                <w:rFonts w:ascii="Arial" w:eastAsia="MyriadPro-Regular" w:hAnsi="Arial" w:cs="Arial"/>
                <w:sz w:val="20"/>
                <w:szCs w:val="20"/>
              </w:rPr>
            </w:pPr>
            <w:r w:rsidRPr="00490392">
              <w:rPr>
                <w:rFonts w:ascii="Arial" w:eastAsia="MyriadPro-Regular" w:hAnsi="Arial" w:cs="Arial"/>
                <w:sz w:val="20"/>
                <w:szCs w:val="20"/>
              </w:rPr>
              <w:t>Skuteczność/Efektywność</w:t>
            </w:r>
          </w:p>
        </w:tc>
        <w:tc>
          <w:tcPr>
            <w:tcW w:w="6095" w:type="dxa"/>
            <w:shd w:val="clear" w:color="auto" w:fill="auto"/>
          </w:tcPr>
          <w:p w:rsidR="00BA5E48" w:rsidRPr="00490392" w:rsidRDefault="00BA5E48"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Stopnień, w jakim projekt przyczyni się do rozwiązania/złagodzenia sytuacji</w:t>
            </w:r>
            <w:r>
              <w:rPr>
                <w:rFonts w:ascii="Arial" w:eastAsia="MyriadPro-Regular" w:hAnsi="Arial" w:cs="Arial"/>
                <w:sz w:val="20"/>
                <w:szCs w:val="20"/>
              </w:rPr>
              <w:t xml:space="preserve"> </w:t>
            </w:r>
            <w:r w:rsidRPr="00490392">
              <w:rPr>
                <w:rFonts w:ascii="Arial" w:eastAsia="MyriadPro-Regular" w:hAnsi="Arial" w:cs="Arial"/>
                <w:sz w:val="20"/>
                <w:szCs w:val="20"/>
              </w:rPr>
              <w:t>problemowej wskazanej we wniosku o dofinansowanie.</w:t>
            </w:r>
          </w:p>
          <w:p w:rsidR="00BA5E48" w:rsidRPr="00490392" w:rsidRDefault="00BA5E48"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Stopień/poziom osiągnięcia zakładanych </w:t>
            </w:r>
            <w:r>
              <w:rPr>
                <w:rFonts w:ascii="Arial" w:eastAsia="MyriadPro-Regular" w:hAnsi="Arial" w:cs="Arial"/>
                <w:sz w:val="20"/>
                <w:szCs w:val="20"/>
              </w:rPr>
              <w:t xml:space="preserve">wskaźników </w:t>
            </w:r>
            <w:r>
              <w:rPr>
                <w:rFonts w:ascii="Arial" w:eastAsia="MyriadPro-Regular" w:hAnsi="Arial" w:cs="Arial"/>
                <w:sz w:val="20"/>
                <w:szCs w:val="20"/>
              </w:rPr>
              <w:br/>
            </w:r>
            <w:r w:rsidRPr="00490392">
              <w:rPr>
                <w:rFonts w:ascii="Arial" w:eastAsia="MyriadPro-Regular" w:hAnsi="Arial" w:cs="Arial"/>
                <w:sz w:val="20"/>
                <w:szCs w:val="20"/>
              </w:rPr>
              <w:t>w odniesieniu do</w:t>
            </w:r>
            <w:r>
              <w:rPr>
                <w:rFonts w:ascii="Arial" w:eastAsia="MyriadPro-Regular" w:hAnsi="Arial" w:cs="Arial"/>
                <w:sz w:val="20"/>
                <w:szCs w:val="20"/>
              </w:rPr>
              <w:t xml:space="preserve"> </w:t>
            </w:r>
            <w:r w:rsidRPr="00490392">
              <w:rPr>
                <w:rFonts w:ascii="Arial" w:eastAsia="MyriadPro-Regular" w:hAnsi="Arial" w:cs="Arial"/>
                <w:sz w:val="20"/>
                <w:szCs w:val="20"/>
              </w:rPr>
              <w:t>zaplanowanych kosztów.</w:t>
            </w:r>
          </w:p>
          <w:p w:rsidR="00BA5E48" w:rsidRPr="00490392" w:rsidRDefault="00BA5E48"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relacji nakład/rezultat.</w:t>
            </w:r>
          </w:p>
          <w:p w:rsidR="00BA5E48" w:rsidRPr="001A7052" w:rsidRDefault="00BA5E48" w:rsidP="00AD663E">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BA5E48" w:rsidRPr="00490392"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0-30.</w:t>
            </w:r>
          </w:p>
          <w:p w:rsidR="00BA5E48" w:rsidRDefault="00BA5E48" w:rsidP="00AD663E">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18 punktów.</w:t>
            </w:r>
          </w:p>
          <w:p w:rsidR="00BA5E48" w:rsidRDefault="00BA5E48" w:rsidP="0078061A">
            <w:pPr>
              <w:spacing w:before="40" w:after="0"/>
              <w:jc w:val="both"/>
              <w:rPr>
                <w:rFonts w:ascii="Arial" w:eastAsia="MyriadPro-Regular" w:hAnsi="Arial" w:cs="Arial"/>
                <w:sz w:val="20"/>
                <w:szCs w:val="20"/>
              </w:rPr>
            </w:pPr>
          </w:p>
          <w:p w:rsidR="00BA5E48" w:rsidRPr="001A7052" w:rsidRDefault="00BA5E48" w:rsidP="0078061A">
            <w:pPr>
              <w:spacing w:before="40" w:after="0" w:line="240" w:lineRule="auto"/>
              <w:contextualSpacing/>
              <w:rPr>
                <w:rFonts w:ascii="Arial" w:hAnsi="Arial" w:cs="Arial"/>
                <w:sz w:val="20"/>
                <w:szCs w:val="20"/>
              </w:rPr>
            </w:pPr>
          </w:p>
        </w:tc>
      </w:tr>
      <w:tr w:rsidR="00BA5E48" w:rsidRPr="001A7052" w:rsidTr="0070425A">
        <w:trPr>
          <w:trHeight w:val="971"/>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1A7052" w:rsidRDefault="00BA5E48" w:rsidP="0070425A">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BA5E48" w:rsidRPr="00490392" w:rsidRDefault="00BA5E48"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BA5E48" w:rsidRPr="001A7052" w:rsidRDefault="00BA5E48"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BA5E48" w:rsidRPr="001A7052" w:rsidRDefault="00BA5E48" w:rsidP="000C12DF">
            <w:pPr>
              <w:spacing w:before="40" w:after="0" w:line="240" w:lineRule="auto"/>
              <w:contextualSpacing/>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BA5E48" w:rsidRDefault="00BA5E48"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BA5E48" w:rsidRDefault="00BA5E48" w:rsidP="000C12DF">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BA5E48" w:rsidRPr="001A7052" w:rsidRDefault="00BA5E48" w:rsidP="000C12DF">
            <w:pPr>
              <w:spacing w:before="40" w:after="0" w:line="240" w:lineRule="auto"/>
              <w:contextualSpacing/>
              <w:rPr>
                <w:rFonts w:ascii="Arial" w:hAnsi="Arial" w:cs="Arial"/>
                <w:sz w:val="20"/>
                <w:szCs w:val="20"/>
              </w:rPr>
            </w:pPr>
          </w:p>
        </w:tc>
      </w:tr>
      <w:tr w:rsidR="00BA5E48" w:rsidRPr="001A7052" w:rsidTr="0070425A">
        <w:trPr>
          <w:trHeight w:val="971"/>
        </w:trPr>
        <w:tc>
          <w:tcPr>
            <w:tcW w:w="536" w:type="dxa"/>
          </w:tcPr>
          <w:p w:rsidR="00BA5E48" w:rsidRPr="001A7052" w:rsidRDefault="00BA5E48"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BA5E48" w:rsidRPr="001A7052" w:rsidRDefault="00BA5E48" w:rsidP="0070425A">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BA5E48" w:rsidRDefault="00BA5E48"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BA5E48" w:rsidRPr="003D7242" w:rsidRDefault="00BA5E48"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 maksymalnie</w:t>
            </w:r>
            <w:r w:rsidRPr="003D7242">
              <w:rPr>
                <w:rFonts w:ascii="Arial" w:hAnsi="Arial" w:cs="Arial"/>
                <w:b/>
                <w:szCs w:val="20"/>
              </w:rPr>
              <w:t>4 pkt</w:t>
            </w:r>
            <w:r w:rsidRPr="003D7242">
              <w:rPr>
                <w:rFonts w:ascii="Arial" w:hAnsi="Arial" w:cs="Arial"/>
                <w:szCs w:val="20"/>
              </w:rPr>
              <w:t xml:space="preserve">; </w:t>
            </w:r>
          </w:p>
          <w:p w:rsidR="00BA5E48" w:rsidRPr="0056200A" w:rsidRDefault="00BA5E48"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sidRPr="003D7242">
              <w:rPr>
                <w:b/>
                <w:sz w:val="20"/>
                <w:szCs w:val="20"/>
              </w:rPr>
              <w:t>4 pkt</w:t>
            </w:r>
            <w:r>
              <w:rPr>
                <w:sz w:val="20"/>
                <w:szCs w:val="20"/>
              </w:rPr>
              <w:t>;</w:t>
            </w:r>
          </w:p>
          <w:p w:rsidR="00BA5E48" w:rsidRPr="00E03323" w:rsidRDefault="00BA5E48" w:rsidP="00BB7590">
            <w:pPr>
              <w:pStyle w:val="Default"/>
              <w:numPr>
                <w:ilvl w:val="0"/>
                <w:numId w:val="298"/>
              </w:numPr>
              <w:spacing w:after="240"/>
              <w:ind w:left="175" w:hanging="141"/>
              <w:jc w:val="both"/>
              <w:rPr>
                <w:b/>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xml:space="preserve">: maksymalnie </w:t>
            </w:r>
            <w:r w:rsidRPr="003D7242">
              <w:rPr>
                <w:b/>
                <w:sz w:val="20"/>
                <w:szCs w:val="20"/>
              </w:rPr>
              <w:t xml:space="preserve">2 pkt. </w:t>
            </w:r>
          </w:p>
        </w:tc>
        <w:tc>
          <w:tcPr>
            <w:tcW w:w="4756" w:type="dxa"/>
            <w:shd w:val="clear" w:color="auto" w:fill="auto"/>
          </w:tcPr>
          <w:p w:rsidR="00BA5E48" w:rsidRPr="009C5126"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BA5E48" w:rsidRPr="001A7052" w:rsidRDefault="00BA5E48" w:rsidP="0078061A">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6 punktów.</w:t>
            </w:r>
          </w:p>
        </w:tc>
      </w:tr>
      <w:tr w:rsidR="00BA5E48" w:rsidRPr="001A7052" w:rsidTr="0070425A">
        <w:trPr>
          <w:trHeight w:val="971"/>
        </w:trPr>
        <w:tc>
          <w:tcPr>
            <w:tcW w:w="536" w:type="dxa"/>
          </w:tcPr>
          <w:p w:rsidR="00BA5E48" w:rsidRPr="001A7052" w:rsidRDefault="00BA5E48"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BA5E48" w:rsidRPr="000C12DF" w:rsidRDefault="00BA5E48" w:rsidP="000C12DF">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BA5E48" w:rsidRPr="00246BB6" w:rsidRDefault="00BA5E48" w:rsidP="0078061A">
            <w:pPr>
              <w:autoSpaceDE w:val="0"/>
              <w:autoSpaceDN w:val="0"/>
              <w:adjustRightInd w:val="0"/>
              <w:jc w:val="both"/>
              <w:rPr>
                <w:rFonts w:ascii="Arial" w:eastAsia="MyriadPro-Regular" w:hAnsi="Arial" w:cs="Arial"/>
                <w:b/>
                <w:sz w:val="20"/>
                <w:szCs w:val="20"/>
              </w:rPr>
            </w:pPr>
            <w:r w:rsidRPr="00246BB6">
              <w:rPr>
                <w:rFonts w:ascii="Arial" w:eastAsia="MyriadPro-Regular" w:hAnsi="Arial" w:cs="Arial"/>
                <w:b/>
                <w:sz w:val="20"/>
                <w:szCs w:val="20"/>
              </w:rPr>
              <w:t>W przypadku samodzielnej realizacji projektu:</w:t>
            </w:r>
          </w:p>
          <w:p w:rsidR="00BA5E48" w:rsidRDefault="00BA5E48" w:rsidP="0078061A">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246BB6">
              <w:rPr>
                <w:rFonts w:ascii="Arial" w:eastAsia="MyriadPro-Regular" w:hAnsi="Arial" w:cs="Arial"/>
                <w:b/>
                <w:sz w:val="20"/>
                <w:szCs w:val="20"/>
              </w:rPr>
              <w:t>10 pkt</w:t>
            </w:r>
            <w:r>
              <w:rPr>
                <w:rFonts w:ascii="Arial" w:eastAsia="MyriadPro-Regular" w:hAnsi="Arial" w:cs="Arial"/>
                <w:sz w:val="20"/>
                <w:szCs w:val="20"/>
              </w:rPr>
              <w:t>, w tym:</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BA5E48" w:rsidRPr="0078061A" w:rsidRDefault="00BA5E48"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BA5E48" w:rsidRDefault="00BA5E48" w:rsidP="0078061A">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BA5E48" w:rsidRDefault="00BA5E48" w:rsidP="00843F56">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BA5E48" w:rsidRPr="0078061A" w:rsidRDefault="00BA5E48"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BA5E48" w:rsidRDefault="00BA5E48"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p>
        </w:tc>
        <w:tc>
          <w:tcPr>
            <w:tcW w:w="4756" w:type="dxa"/>
            <w:shd w:val="clear" w:color="auto" w:fill="auto"/>
          </w:tcPr>
          <w:p w:rsidR="00BA5E48" w:rsidRPr="009C5126"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BA5E48" w:rsidRPr="00490392" w:rsidRDefault="00BA5E48"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tc>
      </w:tr>
    </w:tbl>
    <w:p w:rsidR="00BA5E48" w:rsidRDefault="00BA5E48"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BA5E48" w:rsidRPr="002B689F" w:rsidTr="006011E4">
        <w:trPr>
          <w:jc w:val="center"/>
        </w:trPr>
        <w:tc>
          <w:tcPr>
            <w:tcW w:w="14175" w:type="dxa"/>
            <w:gridSpan w:val="4"/>
            <w:shd w:val="clear" w:color="auto" w:fill="D9D9D9" w:themeFill="background1" w:themeFillShade="D9"/>
            <w:vAlign w:val="center"/>
          </w:tcPr>
          <w:p w:rsidR="00BA5E48" w:rsidRPr="002B689F" w:rsidRDefault="00BA5E48" w:rsidP="006011E4">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BA5E48" w:rsidRPr="002B689F" w:rsidTr="006011E4">
        <w:trPr>
          <w:jc w:val="center"/>
        </w:trPr>
        <w:tc>
          <w:tcPr>
            <w:tcW w:w="536" w:type="dxa"/>
          </w:tcPr>
          <w:p w:rsidR="00BA5E48" w:rsidRPr="002B689F" w:rsidRDefault="00BA5E48" w:rsidP="004C36EB">
            <w:pPr>
              <w:spacing w:before="40" w:after="40" w:line="276" w:lineRule="auto"/>
              <w:ind w:left="-22"/>
              <w:rPr>
                <w:rFonts w:ascii="Arial" w:hAnsi="Arial" w:cs="Arial"/>
                <w:sz w:val="20"/>
                <w:szCs w:val="20"/>
              </w:rPr>
            </w:pPr>
            <w:r w:rsidRPr="005D12AA">
              <w:rPr>
                <w:rFonts w:ascii="Arial" w:hAnsi="Arial" w:cs="Arial"/>
                <w:sz w:val="20"/>
                <w:szCs w:val="20"/>
              </w:rPr>
              <w:t>L.p.</w:t>
            </w:r>
          </w:p>
        </w:tc>
        <w:tc>
          <w:tcPr>
            <w:tcW w:w="2824" w:type="dxa"/>
            <w:vAlign w:val="center"/>
          </w:tcPr>
          <w:p w:rsidR="00BA5E48" w:rsidRPr="002B689F" w:rsidRDefault="00BA5E48" w:rsidP="006011E4">
            <w:pPr>
              <w:spacing w:before="40" w:after="40" w:line="276" w:lineRule="auto"/>
              <w:jc w:val="center"/>
              <w:rPr>
                <w:rFonts w:ascii="Arial" w:hAnsi="Arial" w:cs="Arial"/>
                <w:sz w:val="20"/>
                <w:szCs w:val="20"/>
              </w:rPr>
            </w:pPr>
            <w:r w:rsidRPr="005D12AA">
              <w:rPr>
                <w:rFonts w:ascii="Arial" w:hAnsi="Arial" w:cs="Arial"/>
                <w:sz w:val="20"/>
                <w:szCs w:val="20"/>
              </w:rPr>
              <w:t>Nazwa kryterium</w:t>
            </w:r>
          </w:p>
        </w:tc>
        <w:tc>
          <w:tcPr>
            <w:tcW w:w="4803" w:type="dxa"/>
            <w:vAlign w:val="center"/>
          </w:tcPr>
          <w:p w:rsidR="00BA5E48" w:rsidRPr="002B689F" w:rsidRDefault="00BA5E48" w:rsidP="006011E4">
            <w:pPr>
              <w:spacing w:before="40" w:after="40" w:line="276" w:lineRule="auto"/>
              <w:jc w:val="center"/>
              <w:rPr>
                <w:rFonts w:ascii="Arial" w:hAnsi="Arial" w:cs="Arial"/>
                <w:sz w:val="20"/>
                <w:szCs w:val="20"/>
              </w:rPr>
            </w:pPr>
            <w:r w:rsidRPr="005D12AA">
              <w:rPr>
                <w:rFonts w:ascii="Arial" w:hAnsi="Arial" w:cs="Arial"/>
                <w:sz w:val="20"/>
                <w:szCs w:val="20"/>
              </w:rPr>
              <w:t>Definicja kryterium</w:t>
            </w:r>
          </w:p>
        </w:tc>
        <w:tc>
          <w:tcPr>
            <w:tcW w:w="6012" w:type="dxa"/>
            <w:vAlign w:val="center"/>
          </w:tcPr>
          <w:p w:rsidR="00BA5E48" w:rsidRPr="002B689F" w:rsidRDefault="00BA5E48" w:rsidP="006011E4">
            <w:pPr>
              <w:spacing w:before="40" w:after="40" w:line="276" w:lineRule="auto"/>
              <w:jc w:val="center"/>
              <w:rPr>
                <w:rFonts w:ascii="Arial" w:hAnsi="Arial" w:cs="Arial"/>
                <w:sz w:val="20"/>
                <w:szCs w:val="20"/>
              </w:rPr>
            </w:pPr>
            <w:r w:rsidRPr="005D12AA">
              <w:rPr>
                <w:rFonts w:ascii="Arial" w:hAnsi="Arial" w:cs="Arial"/>
                <w:sz w:val="20"/>
                <w:szCs w:val="20"/>
              </w:rPr>
              <w:t>Opis znaczenia kryterium</w:t>
            </w:r>
          </w:p>
        </w:tc>
      </w:tr>
      <w:tr w:rsidR="00BA5E48" w:rsidRPr="002B689F" w:rsidTr="006011E4">
        <w:trPr>
          <w:jc w:val="center"/>
        </w:trPr>
        <w:tc>
          <w:tcPr>
            <w:tcW w:w="536" w:type="dxa"/>
          </w:tcPr>
          <w:p w:rsidR="00BA5E48" w:rsidRPr="002B689F" w:rsidRDefault="00BA5E48" w:rsidP="00734AD3">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vAlign w:val="center"/>
          </w:tcPr>
          <w:p w:rsidR="00BA5E48" w:rsidRPr="002B689F" w:rsidRDefault="00BA5E48" w:rsidP="006011E4">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vAlign w:val="center"/>
          </w:tcPr>
          <w:p w:rsidR="00BA5E48" w:rsidRPr="002B689F" w:rsidRDefault="00BA5E48" w:rsidP="006011E4">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vAlign w:val="center"/>
          </w:tcPr>
          <w:p w:rsidR="00BA5E48" w:rsidRPr="002B689F" w:rsidRDefault="00BA5E48" w:rsidP="006011E4">
            <w:pPr>
              <w:spacing w:before="40" w:after="40" w:line="276" w:lineRule="auto"/>
              <w:jc w:val="center"/>
              <w:rPr>
                <w:rFonts w:ascii="Arial" w:hAnsi="Arial" w:cs="Arial"/>
                <w:sz w:val="20"/>
                <w:szCs w:val="20"/>
              </w:rPr>
            </w:pPr>
            <w:r w:rsidRPr="005D12AA">
              <w:rPr>
                <w:rFonts w:ascii="Arial" w:hAnsi="Arial" w:cs="Arial"/>
                <w:sz w:val="20"/>
                <w:szCs w:val="20"/>
              </w:rPr>
              <w:t>4</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BA5E48" w:rsidRPr="002B689F" w:rsidRDefault="00BA5E48" w:rsidP="0078061A">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BA5E48" w:rsidRPr="00CC1510" w:rsidRDefault="00BA5E48" w:rsidP="00235AEB">
            <w:pPr>
              <w:autoSpaceDE w:val="0"/>
              <w:autoSpaceDN w:val="0"/>
              <w:adjustRightInd w:val="0"/>
              <w:jc w:val="both"/>
              <w:rPr>
                <w:rFonts w:ascii="MyriadPro-It" w:hAnsi="MyriadPro-It" w:cs="MyriadPro-It"/>
                <w:i/>
                <w:sz w:val="20"/>
                <w:szCs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Wytycznymi 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sidRPr="00AA5AE0">
              <w:rPr>
                <w:rFonts w:ascii="Arial" w:eastAsia="MyriadPro-Regular" w:hAnsi="Arial" w:cs="Arial"/>
                <w:sz w:val="20"/>
                <w:szCs w:val="20"/>
              </w:rPr>
              <w:t xml:space="preserve"> oraz z</w:t>
            </w:r>
            <w:r>
              <w:rPr>
                <w:rFonts w:ascii="Arial" w:eastAsia="MyriadPro-Regular" w:hAnsi="Arial" w:cs="Arial"/>
                <w:i/>
                <w:sz w:val="20"/>
                <w:szCs w:val="20"/>
              </w:rPr>
              <w:t xml:space="preserve"> </w:t>
            </w:r>
            <w:r w:rsidRPr="00D7708C">
              <w:rPr>
                <w:rFonts w:ascii="Arial" w:eastAsia="Times New Roman" w:hAnsi="Arial" w:cs="Arial"/>
                <w:i/>
                <w:sz w:val="20"/>
                <w:szCs w:val="20"/>
              </w:rPr>
              <w:t>Wytycznymi w zakresie realizacji przedsięwzięć w obszarze włączenia społecznego i zwalczania ubóstwa z wykorzystaniem środków Europejskiego Funduszu Społecznego i Europejskiego Funduszu Rozwoju Regionalnego na lata 2014-2020</w:t>
            </w:r>
            <w:r>
              <w:rPr>
                <w:rFonts w:ascii="Arial" w:eastAsia="Times New Roman" w:hAnsi="Arial" w:cs="Arial"/>
                <w:i/>
                <w:sz w:val="20"/>
                <w:szCs w:val="20"/>
              </w:rPr>
              <w:t>.</w:t>
            </w:r>
          </w:p>
          <w:p w:rsidR="00BA5E48" w:rsidRPr="00AA5AE0" w:rsidRDefault="00BA5E48"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 xml:space="preserve">projektu w tym opisu grupy docelowej </w:t>
            </w:r>
            <w:r>
              <w:rPr>
                <w:rFonts w:ascii="Arial" w:eastAsia="MyriadPro-Regular" w:hAnsi="Arial" w:cs="Arial"/>
                <w:sz w:val="20"/>
                <w:szCs w:val="20"/>
              </w:rPr>
              <w:br/>
            </w:r>
            <w:r w:rsidRPr="00AA5AE0">
              <w:rPr>
                <w:rFonts w:ascii="Arial" w:eastAsia="MyriadPro-Regular" w:hAnsi="Arial" w:cs="Arial"/>
                <w:sz w:val="20"/>
                <w:szCs w:val="20"/>
              </w:rPr>
              <w:t>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BA5E48" w:rsidRPr="00AA5AE0" w:rsidRDefault="00BA5E48"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zasadami kwalifikowalności określonymi w Regulaminie konkursu (jeśli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BA5E48" w:rsidRPr="00235AEB" w:rsidRDefault="00BA5E48" w:rsidP="00235AEB">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zgodny z poziomem tych wydatków wskazanym w Regulaminie konkursu.</w:t>
            </w:r>
          </w:p>
        </w:tc>
        <w:tc>
          <w:tcPr>
            <w:tcW w:w="6012"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BA5E48" w:rsidRDefault="00BA5E48"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0A1005" w:rsidRDefault="00BA5E48" w:rsidP="00841DC6">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 xml:space="preserve">mających wpływ na założenia dotyczące kwalifikowalności wydatków.   </w:t>
            </w:r>
          </w:p>
          <w:p w:rsidR="00BA5E48" w:rsidRPr="002B689F" w:rsidRDefault="00BA5E48" w:rsidP="00734AD3">
            <w:pPr>
              <w:spacing w:before="40" w:after="40" w:line="276" w:lineRule="auto"/>
              <w:rPr>
                <w:rFonts w:ascii="Arial" w:hAnsi="Arial" w:cs="Arial"/>
                <w:sz w:val="20"/>
                <w:szCs w:val="20"/>
              </w:rPr>
            </w:pPr>
          </w:p>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BA5E48" w:rsidRPr="002B689F" w:rsidRDefault="00BA5E48" w:rsidP="004D3E46">
            <w:pPr>
              <w:spacing w:before="40" w:after="40" w:line="276" w:lineRule="auto"/>
              <w:jc w:val="both"/>
              <w:rPr>
                <w:rFonts w:ascii="Arial" w:hAnsi="Arial" w:cs="Arial"/>
                <w:sz w:val="20"/>
                <w:szCs w:val="20"/>
              </w:rPr>
            </w:pPr>
            <w:r w:rsidRPr="005D12AA">
              <w:rPr>
                <w:rFonts w:ascii="Arial" w:eastAsia="MyriadPro-Regular" w:hAnsi="Arial" w:cs="Arial"/>
                <w:sz w:val="20"/>
                <w:szCs w:val="20"/>
              </w:rPr>
              <w:t xml:space="preserve">Wniosek został sporządzony zgodnie </w:t>
            </w:r>
            <w:r>
              <w:rPr>
                <w:rFonts w:ascii="Arial" w:eastAsia="MyriadPro-Regular" w:hAnsi="Arial" w:cs="Arial"/>
                <w:sz w:val="20"/>
                <w:szCs w:val="20"/>
              </w:rPr>
              <w:br/>
            </w:r>
            <w:r w:rsidRPr="005D12AA">
              <w:rPr>
                <w:rFonts w:ascii="Arial" w:eastAsia="MyriadPro-Regular" w:hAnsi="Arial" w:cs="Arial"/>
                <w:sz w:val="20"/>
                <w:szCs w:val="20"/>
              </w:rPr>
              <w:t>z uwarunkowaniami realizacji wsparcia określonymi w</w:t>
            </w:r>
            <w:r>
              <w:rPr>
                <w:rFonts w:ascii="Arial" w:eastAsia="MyriadPro-Regular" w:hAnsi="Arial" w:cs="Arial"/>
                <w:sz w:val="20"/>
                <w:szCs w:val="20"/>
              </w:rPr>
              <w:t>e właściwych wytycznych obszarowych oraz z zasadami realizacji wsparcia wskazanymi przez IOK   w części 5.3</w:t>
            </w:r>
            <w:r w:rsidRPr="005D12AA">
              <w:rPr>
                <w:rFonts w:ascii="Arial" w:eastAsia="MyriadPro-Regular" w:hAnsi="Arial" w:cs="Arial"/>
                <w:sz w:val="20"/>
                <w:szCs w:val="20"/>
              </w:rPr>
              <w:t xml:space="preserve"> </w:t>
            </w:r>
            <w:r w:rsidRPr="005D12AA">
              <w:rPr>
                <w:rFonts w:ascii="Arial" w:eastAsia="MyriadPro-Regular" w:hAnsi="Arial" w:cs="Arial"/>
                <w:i/>
                <w:sz w:val="20"/>
                <w:szCs w:val="20"/>
              </w:rPr>
              <w:t>Regulamin</w:t>
            </w:r>
            <w:r>
              <w:rPr>
                <w:rFonts w:ascii="Arial" w:eastAsia="MyriadPro-Regular" w:hAnsi="Arial" w:cs="Arial"/>
                <w:i/>
                <w:sz w:val="20"/>
                <w:szCs w:val="20"/>
              </w:rPr>
              <w:t>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0A1005">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p>
        </w:tc>
        <w:tc>
          <w:tcPr>
            <w:tcW w:w="6012" w:type="dxa"/>
          </w:tcPr>
          <w:p w:rsidR="00BA5E48" w:rsidRPr="002B689F" w:rsidRDefault="00BA5E48" w:rsidP="0078061A">
            <w:pPr>
              <w:autoSpaceDE w:val="0"/>
              <w:autoSpaceDN w:val="0"/>
              <w:adjustRightInd w:val="0"/>
              <w:spacing w:line="276" w:lineRule="auto"/>
              <w:jc w:val="both"/>
              <w:rPr>
                <w:rFonts w:ascii="Arial" w:hAnsi="Arial" w:cs="Arial"/>
                <w:sz w:val="20"/>
                <w:szCs w:val="20"/>
              </w:rPr>
            </w:pPr>
          </w:p>
          <w:p w:rsidR="00BA5E48" w:rsidRPr="002B689F" w:rsidRDefault="00BA5E48"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BA5E48" w:rsidRDefault="00BA5E48"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BA5E48" w:rsidRPr="002B689F" w:rsidRDefault="00BA5E48" w:rsidP="0078061A">
            <w:pPr>
              <w:autoSpaceDE w:val="0"/>
              <w:autoSpaceDN w:val="0"/>
              <w:adjustRightInd w:val="0"/>
              <w:spacing w:line="276" w:lineRule="auto"/>
              <w:jc w:val="both"/>
              <w:rPr>
                <w:rFonts w:ascii="Arial" w:eastAsia="MyriadPro-Regular"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0A1005">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mających wpływ na założenia dotyczące uwarunkowań realizacji wsparcia.</w:t>
            </w:r>
          </w:p>
          <w:p w:rsidR="00BA5E48" w:rsidRPr="002B689F" w:rsidRDefault="00BA5E48" w:rsidP="0078061A">
            <w:pPr>
              <w:spacing w:before="40" w:line="276" w:lineRule="auto"/>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F376D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BA5E48" w:rsidRPr="002B689F" w:rsidRDefault="00BA5E48" w:rsidP="00F376D7">
            <w:pPr>
              <w:autoSpaceDE w:val="0"/>
              <w:autoSpaceDN w:val="0"/>
              <w:adjustRightInd w:val="0"/>
              <w:spacing w:after="200" w:line="276" w:lineRule="auto"/>
              <w:jc w:val="both"/>
              <w:rPr>
                <w:rFonts w:ascii="Arial" w:eastAsia="MyriadPro-Regular" w:hAnsi="Arial" w:cs="Arial"/>
                <w:sz w:val="20"/>
                <w:szCs w:val="20"/>
              </w:rPr>
            </w:pPr>
            <w:r w:rsidRPr="00035F27">
              <w:rPr>
                <w:rFonts w:ascii="Arial" w:eastAsia="MyriadPro-Regular" w:hAnsi="Arial" w:cs="Arial"/>
                <w:sz w:val="20"/>
                <w:szCs w:val="20"/>
              </w:rPr>
              <w:t>Wniosek jest spójny i kompletny w odniesieniu do dokonanej oceny.</w:t>
            </w:r>
          </w:p>
          <w:p w:rsidR="00BA5E48" w:rsidRPr="002B689F" w:rsidRDefault="00BA5E48" w:rsidP="00734AD3">
            <w:pPr>
              <w:spacing w:before="40" w:after="40" w:line="276" w:lineRule="auto"/>
              <w:rPr>
                <w:rFonts w:ascii="Arial" w:hAnsi="Arial" w:cs="Arial"/>
                <w:sz w:val="20"/>
                <w:szCs w:val="20"/>
              </w:rPr>
            </w:pPr>
          </w:p>
        </w:tc>
        <w:tc>
          <w:tcPr>
            <w:tcW w:w="6012"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BA5E48" w:rsidRDefault="00BA5E48" w:rsidP="00110B56"/>
    <w:p w:rsidR="00BA5E48" w:rsidRDefault="00BA5E48" w:rsidP="000745BD">
      <w:pPr>
        <w:rPr>
          <w:rFonts w:ascii="Myriad Pro" w:hAnsi="Myriad Pro"/>
          <w:sz w:val="20"/>
          <w:szCs w:val="20"/>
          <w:lang w:eastAsia="pl-PL"/>
        </w:rPr>
        <w:sectPr w:rsidR="00BA5E48" w:rsidSect="009054C3">
          <w:pgSz w:w="16838" w:h="11906" w:orient="landscape"/>
          <w:pgMar w:top="1417" w:right="1417" w:bottom="1417" w:left="1417" w:header="708" w:footer="708" w:gutter="0"/>
          <w:cols w:space="708"/>
          <w:docGrid w:linePitch="360"/>
        </w:sectPr>
      </w:pPr>
    </w:p>
    <w:p w:rsidR="00BA5E48" w:rsidRPr="005F26F3" w:rsidRDefault="00BA5E48" w:rsidP="005F26F3">
      <w:pPr>
        <w:pStyle w:val="Nagwek"/>
        <w:spacing w:after="240"/>
        <w:jc w:val="both"/>
        <w:rPr>
          <w:b/>
        </w:rPr>
      </w:pPr>
      <w:r w:rsidRPr="009B204C">
        <w:rPr>
          <w:b/>
        </w:rPr>
        <w:t xml:space="preserve">Kryteria wyboru projektów w ramach działania </w:t>
      </w:r>
      <w:r w:rsidRPr="00605CA3">
        <w:rPr>
          <w:b/>
        </w:rPr>
        <w:t>7.2 Wsparcie dla tworzenia podmiotów integracji społecznej oraz podmiotów działających na rzecz aktywizacji społeczno-zawodowej</w:t>
      </w:r>
    </w:p>
    <w:p w:rsidR="00BA5E48" w:rsidRPr="009B204C" w:rsidRDefault="00BA5E48" w:rsidP="00E4069E">
      <w:pPr>
        <w:pStyle w:val="Nagwek"/>
        <w:spacing w:after="240"/>
        <w:jc w:val="center"/>
        <w:rPr>
          <w:b/>
        </w:rPr>
      </w:pPr>
      <w:r>
        <w:rPr>
          <w:rFonts w:cs="Arial"/>
          <w:b/>
        </w:rPr>
        <w:t>Kryteria szczegółowe na 2018 r.</w:t>
      </w:r>
    </w:p>
    <w:tbl>
      <w:tblPr>
        <w:tblW w:w="14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2275"/>
      </w:tblGrid>
      <w:tr w:rsidR="00BA5E48" w:rsidRPr="00AC2E00" w:rsidTr="005362A5">
        <w:trPr>
          <w:jc w:val="center"/>
        </w:trPr>
        <w:tc>
          <w:tcPr>
            <w:tcW w:w="2197" w:type="dxa"/>
            <w:shd w:val="clear" w:color="auto" w:fill="B6DDE8" w:themeFill="accent5" w:themeFillTint="66"/>
          </w:tcPr>
          <w:p w:rsidR="00BA5E48" w:rsidRPr="00AC2E00" w:rsidRDefault="00BA5E48" w:rsidP="00AC2E00">
            <w:pPr>
              <w:spacing w:before="40" w:after="40" w:line="240" w:lineRule="auto"/>
              <w:rPr>
                <w:rFonts w:ascii="Myriad Pro" w:hAnsi="Myriad Pro"/>
                <w:sz w:val="20"/>
                <w:szCs w:val="20"/>
              </w:rPr>
            </w:pPr>
            <w:r w:rsidRPr="00AC2E00">
              <w:rPr>
                <w:rFonts w:ascii="Myriad Pro" w:hAnsi="Myriad Pro"/>
                <w:sz w:val="20"/>
                <w:szCs w:val="20"/>
              </w:rPr>
              <w:t>Oś priorytetowa</w:t>
            </w:r>
          </w:p>
        </w:tc>
        <w:tc>
          <w:tcPr>
            <w:tcW w:w="12275" w:type="dxa"/>
            <w:shd w:val="clear" w:color="auto" w:fill="B6DDE8" w:themeFill="accent5" w:themeFillTint="66"/>
          </w:tcPr>
          <w:p w:rsidR="00BA5E48" w:rsidRPr="00E4069E" w:rsidRDefault="00BA5E48" w:rsidP="005F26F3">
            <w:pPr>
              <w:spacing w:before="40" w:after="40" w:line="240" w:lineRule="auto"/>
              <w:rPr>
                <w:rFonts w:ascii="Myriad Pro" w:hAnsi="Myriad Pro"/>
                <w:sz w:val="20"/>
                <w:szCs w:val="20"/>
              </w:rPr>
            </w:pPr>
            <w:r>
              <w:rPr>
                <w:rFonts w:ascii="Myriad Pro" w:hAnsi="Myriad Pro"/>
                <w:sz w:val="20"/>
                <w:szCs w:val="20"/>
              </w:rPr>
              <w:t>VII Włączenie społeczne</w:t>
            </w:r>
          </w:p>
        </w:tc>
      </w:tr>
      <w:tr w:rsidR="00BA5E48" w:rsidRPr="00AC2E00" w:rsidTr="005362A5">
        <w:trPr>
          <w:jc w:val="center"/>
        </w:trPr>
        <w:tc>
          <w:tcPr>
            <w:tcW w:w="2197" w:type="dxa"/>
            <w:shd w:val="clear" w:color="auto" w:fill="B6DDE8" w:themeFill="accent5" w:themeFillTint="66"/>
          </w:tcPr>
          <w:p w:rsidR="00BA5E48" w:rsidRPr="00AC2E00" w:rsidRDefault="00BA5E48" w:rsidP="00AC2E00">
            <w:pPr>
              <w:spacing w:before="40" w:after="40" w:line="240" w:lineRule="auto"/>
              <w:rPr>
                <w:rFonts w:ascii="Myriad Pro" w:hAnsi="Myriad Pro"/>
                <w:sz w:val="20"/>
                <w:szCs w:val="20"/>
              </w:rPr>
            </w:pPr>
            <w:r w:rsidRPr="00AC2E00">
              <w:rPr>
                <w:rFonts w:ascii="Myriad Pro" w:hAnsi="Myriad Pro"/>
                <w:sz w:val="20"/>
                <w:szCs w:val="20"/>
              </w:rPr>
              <w:t>Priorytet Inwestycyjny</w:t>
            </w:r>
          </w:p>
        </w:tc>
        <w:tc>
          <w:tcPr>
            <w:tcW w:w="12275" w:type="dxa"/>
            <w:shd w:val="clear" w:color="auto" w:fill="B6DDE8" w:themeFill="accent5" w:themeFillTint="66"/>
          </w:tcPr>
          <w:p w:rsidR="00BA5E48" w:rsidRPr="00E4069E" w:rsidRDefault="00BA5E48" w:rsidP="00AC2E00">
            <w:pPr>
              <w:spacing w:before="40" w:after="40" w:line="240" w:lineRule="auto"/>
              <w:rPr>
                <w:rFonts w:ascii="Myriad Pro" w:hAnsi="Myriad Pro"/>
                <w:sz w:val="20"/>
                <w:szCs w:val="20"/>
              </w:rPr>
            </w:pPr>
            <w:r>
              <w:rPr>
                <w:rFonts w:ascii="Myriad Pro" w:hAnsi="Myriad Pro"/>
                <w:sz w:val="20"/>
                <w:szCs w:val="20"/>
              </w:rPr>
              <w:t>9v</w:t>
            </w:r>
            <w:r w:rsidRPr="003F6388">
              <w:rPr>
                <w:rFonts w:ascii="Myriad Pro" w:hAnsi="Myriad Pro"/>
                <w:sz w:val="20"/>
                <w:szCs w:val="20"/>
              </w:rPr>
              <w:t xml:space="preserve"> Wspieranie przedsiębiorczości społecznej i integracji zawodowej w przedsiębiorstwach społecznych oraz ekonomii społecznej i solidarnej w celu ułatwiania dostępu do zatrudnienia</w:t>
            </w:r>
          </w:p>
        </w:tc>
      </w:tr>
      <w:tr w:rsidR="00BA5E48" w:rsidRPr="00AC2E00" w:rsidTr="005362A5">
        <w:trPr>
          <w:jc w:val="center"/>
        </w:trPr>
        <w:tc>
          <w:tcPr>
            <w:tcW w:w="2197" w:type="dxa"/>
            <w:shd w:val="clear" w:color="auto" w:fill="B6DDE8" w:themeFill="accent5" w:themeFillTint="66"/>
          </w:tcPr>
          <w:p w:rsidR="00BA5E48" w:rsidRPr="00AC2E00" w:rsidRDefault="00BA5E48" w:rsidP="00AC2E00">
            <w:pPr>
              <w:spacing w:before="40" w:after="40" w:line="240" w:lineRule="auto"/>
              <w:rPr>
                <w:rFonts w:ascii="Myriad Pro" w:hAnsi="Myriad Pro"/>
                <w:sz w:val="20"/>
                <w:szCs w:val="20"/>
              </w:rPr>
            </w:pPr>
            <w:r w:rsidRPr="00AC2E00">
              <w:rPr>
                <w:rFonts w:ascii="Myriad Pro" w:hAnsi="Myriad Pro"/>
                <w:sz w:val="20"/>
                <w:szCs w:val="20"/>
              </w:rPr>
              <w:t>Działanie</w:t>
            </w:r>
          </w:p>
        </w:tc>
        <w:tc>
          <w:tcPr>
            <w:tcW w:w="12275" w:type="dxa"/>
            <w:shd w:val="clear" w:color="auto" w:fill="B6DDE8" w:themeFill="accent5" w:themeFillTint="66"/>
          </w:tcPr>
          <w:p w:rsidR="00BA5E48" w:rsidRPr="003F6388" w:rsidRDefault="00BA5E48" w:rsidP="00AC2E00">
            <w:pPr>
              <w:spacing w:before="40" w:after="40" w:line="240" w:lineRule="auto"/>
              <w:rPr>
                <w:rFonts w:ascii="Myriad Pro" w:hAnsi="Myriad Pro"/>
                <w:sz w:val="20"/>
                <w:szCs w:val="20"/>
              </w:rPr>
            </w:pPr>
            <w:r w:rsidRPr="003F6388">
              <w:rPr>
                <w:rFonts w:ascii="Myriad Pro" w:hAnsi="Myriad Pro"/>
                <w:sz w:val="20"/>
                <w:szCs w:val="20"/>
              </w:rPr>
              <w:t>7.2 Wsparcie dla tworzenia podmiotów integracji społecznej oraz podmiotów działających na rzecz aktywizacji społeczno-zawodowej</w:t>
            </w:r>
          </w:p>
        </w:tc>
      </w:tr>
      <w:tr w:rsidR="00BA5E48" w:rsidRPr="00AC2E00" w:rsidTr="005362A5">
        <w:trPr>
          <w:jc w:val="center"/>
        </w:trPr>
        <w:tc>
          <w:tcPr>
            <w:tcW w:w="2197" w:type="dxa"/>
            <w:shd w:val="clear" w:color="auto" w:fill="B6DDE8" w:themeFill="accent5" w:themeFillTint="66"/>
          </w:tcPr>
          <w:p w:rsidR="00BA5E48" w:rsidRPr="00AC2E00" w:rsidRDefault="00BA5E48" w:rsidP="00AC2E00">
            <w:pPr>
              <w:spacing w:before="40" w:after="40" w:line="240" w:lineRule="auto"/>
              <w:rPr>
                <w:rFonts w:ascii="Myriad Pro" w:hAnsi="Myriad Pro"/>
                <w:sz w:val="20"/>
                <w:szCs w:val="20"/>
              </w:rPr>
            </w:pPr>
            <w:r w:rsidRPr="00AC2E00">
              <w:rPr>
                <w:rFonts w:ascii="Myriad Pro" w:hAnsi="Myriad Pro"/>
                <w:sz w:val="20"/>
                <w:szCs w:val="20"/>
              </w:rPr>
              <w:t>Typ projektu</w:t>
            </w:r>
          </w:p>
        </w:tc>
        <w:tc>
          <w:tcPr>
            <w:tcW w:w="12275" w:type="dxa"/>
            <w:shd w:val="clear" w:color="auto" w:fill="B6DDE8" w:themeFill="accent5" w:themeFillTint="66"/>
          </w:tcPr>
          <w:p w:rsidR="00BA5E48" w:rsidRPr="00605CA3" w:rsidRDefault="00BA5E48" w:rsidP="00BB7590">
            <w:pPr>
              <w:numPr>
                <w:ilvl w:val="0"/>
                <w:numId w:val="343"/>
              </w:numPr>
              <w:spacing w:after="0" w:line="240" w:lineRule="auto"/>
              <w:ind w:left="339"/>
              <w:jc w:val="both"/>
              <w:rPr>
                <w:rFonts w:ascii="Myriad Pro" w:hAnsi="Myriad Pro" w:cs="Arial"/>
                <w:sz w:val="18"/>
                <w:szCs w:val="18"/>
              </w:rPr>
            </w:pPr>
            <w:r w:rsidRPr="00605CA3">
              <w:rPr>
                <w:rFonts w:ascii="Myriad Pro" w:hAnsi="Myriad Pro" w:cs="Arial"/>
                <w:sz w:val="18"/>
                <w:szCs w:val="18"/>
              </w:rPr>
              <w:t>Aktywna integracja (społeczna, edukacyjna, zawodowa, zdrowotna) osób zagrożonych ubóstwem lub wykluczeniem społecznym poprzez tworzenie podmiotów  integracji społecznej, tj. Centrów Integracji Społecznej, Klubów Integracji Społecznej, Zakładów Aktywności Zawodowej, Warsztatów Terapii Zajęciowej oraz podmiotów działających na rzecz aktywizacji społeczno-zawodowej (których podstawowym zadaniem  nie jest działalność gospodarcza)</w:t>
            </w:r>
          </w:p>
        </w:tc>
      </w:tr>
    </w:tbl>
    <w:p w:rsidR="00BA5E48" w:rsidRPr="00AC2E00" w:rsidRDefault="00BA5E48" w:rsidP="00AC2E00">
      <w:pPr>
        <w:spacing w:before="120" w:after="120" w:line="240" w:lineRule="auto"/>
        <w:rPr>
          <w:rFonts w:ascii="Myriad Pro" w:hAnsi="Myriad Pro"/>
          <w:sz w:val="20"/>
          <w:szCs w:val="20"/>
        </w:rPr>
      </w:pPr>
    </w:p>
    <w:tbl>
      <w:tblPr>
        <w:tblW w:w="14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2126"/>
        <w:gridCol w:w="6804"/>
        <w:gridCol w:w="4733"/>
      </w:tblGrid>
      <w:tr w:rsidR="00BA5E48" w:rsidRPr="00AC2E00" w:rsidTr="00D01ED9">
        <w:trPr>
          <w:jc w:val="center"/>
        </w:trPr>
        <w:tc>
          <w:tcPr>
            <w:tcW w:w="14600" w:type="dxa"/>
            <w:gridSpan w:val="4"/>
            <w:shd w:val="clear" w:color="auto" w:fill="D9D9D9" w:themeFill="background1" w:themeFillShade="D9"/>
          </w:tcPr>
          <w:p w:rsidR="00BA5E48" w:rsidRPr="00AC2E00" w:rsidRDefault="00BA5E48" w:rsidP="00AC2E00">
            <w:pPr>
              <w:spacing w:before="40" w:after="40" w:line="240" w:lineRule="auto"/>
              <w:jc w:val="center"/>
              <w:rPr>
                <w:rFonts w:ascii="Myriad Pro" w:hAnsi="Myriad Pro"/>
                <w:b/>
                <w:sz w:val="20"/>
                <w:szCs w:val="20"/>
              </w:rPr>
            </w:pPr>
            <w:r w:rsidRPr="00AC2E00">
              <w:rPr>
                <w:rFonts w:ascii="Myriad Pro" w:hAnsi="Myriad Pro"/>
                <w:b/>
                <w:sz w:val="20"/>
                <w:szCs w:val="20"/>
              </w:rPr>
              <w:t>Kryteria dopuszczalności</w:t>
            </w:r>
          </w:p>
        </w:tc>
      </w:tr>
      <w:tr w:rsidR="00BA5E48" w:rsidRPr="00AC2E00" w:rsidTr="00D01ED9">
        <w:trPr>
          <w:jc w:val="center"/>
        </w:trPr>
        <w:tc>
          <w:tcPr>
            <w:tcW w:w="937" w:type="dxa"/>
          </w:tcPr>
          <w:p w:rsidR="00BA5E48" w:rsidRPr="00AC2E00" w:rsidRDefault="00BA5E48" w:rsidP="00AC2E00">
            <w:pPr>
              <w:spacing w:before="40" w:after="40" w:line="240" w:lineRule="auto"/>
              <w:jc w:val="center"/>
              <w:rPr>
                <w:rFonts w:ascii="Myriad Pro" w:hAnsi="Myriad Pro"/>
                <w:sz w:val="20"/>
                <w:szCs w:val="20"/>
              </w:rPr>
            </w:pPr>
            <w:r w:rsidRPr="00AC2E00">
              <w:rPr>
                <w:rFonts w:ascii="Myriad Pro" w:hAnsi="Myriad Pro"/>
                <w:sz w:val="20"/>
                <w:szCs w:val="20"/>
              </w:rPr>
              <w:t>L.p.</w:t>
            </w:r>
          </w:p>
        </w:tc>
        <w:tc>
          <w:tcPr>
            <w:tcW w:w="2126" w:type="dxa"/>
          </w:tcPr>
          <w:p w:rsidR="00BA5E48" w:rsidRPr="00AC2E00" w:rsidRDefault="00BA5E48" w:rsidP="00AC2E00">
            <w:pPr>
              <w:spacing w:before="40" w:after="40" w:line="240" w:lineRule="auto"/>
              <w:jc w:val="center"/>
              <w:rPr>
                <w:rFonts w:ascii="Myriad Pro" w:hAnsi="Myriad Pro"/>
                <w:sz w:val="20"/>
                <w:szCs w:val="20"/>
              </w:rPr>
            </w:pPr>
            <w:r w:rsidRPr="00AC2E00">
              <w:rPr>
                <w:rFonts w:ascii="Myriad Pro" w:hAnsi="Myriad Pro"/>
                <w:sz w:val="20"/>
                <w:szCs w:val="20"/>
              </w:rPr>
              <w:t>Nazwa kryterium</w:t>
            </w:r>
          </w:p>
        </w:tc>
        <w:tc>
          <w:tcPr>
            <w:tcW w:w="6804" w:type="dxa"/>
          </w:tcPr>
          <w:p w:rsidR="00BA5E48" w:rsidRPr="00AC2E00" w:rsidRDefault="00BA5E48" w:rsidP="00AC2E00">
            <w:pPr>
              <w:spacing w:before="40" w:after="40" w:line="240" w:lineRule="auto"/>
              <w:jc w:val="center"/>
              <w:rPr>
                <w:rFonts w:ascii="Myriad Pro" w:hAnsi="Myriad Pro"/>
                <w:sz w:val="20"/>
                <w:szCs w:val="20"/>
              </w:rPr>
            </w:pPr>
            <w:r w:rsidRPr="00AC2E00">
              <w:rPr>
                <w:rFonts w:ascii="Myriad Pro" w:hAnsi="Myriad Pro"/>
                <w:sz w:val="20"/>
                <w:szCs w:val="20"/>
              </w:rPr>
              <w:t>Definicja kryterium</w:t>
            </w:r>
          </w:p>
        </w:tc>
        <w:tc>
          <w:tcPr>
            <w:tcW w:w="4733" w:type="dxa"/>
          </w:tcPr>
          <w:p w:rsidR="00BA5E48" w:rsidRPr="00AC2E00" w:rsidRDefault="00BA5E48" w:rsidP="00AC2E00">
            <w:pPr>
              <w:spacing w:before="40" w:after="40" w:line="240" w:lineRule="auto"/>
              <w:jc w:val="center"/>
              <w:rPr>
                <w:rFonts w:ascii="Myriad Pro" w:hAnsi="Myriad Pro"/>
                <w:sz w:val="20"/>
                <w:szCs w:val="20"/>
              </w:rPr>
            </w:pPr>
            <w:r w:rsidRPr="00AC2E00">
              <w:rPr>
                <w:rFonts w:ascii="Myriad Pro" w:hAnsi="Myriad Pro"/>
                <w:sz w:val="20"/>
                <w:szCs w:val="20"/>
              </w:rPr>
              <w:t>Opis znaczenia kryterium</w:t>
            </w:r>
          </w:p>
        </w:tc>
      </w:tr>
      <w:tr w:rsidR="00BA5E48" w:rsidRPr="00AC2E00" w:rsidTr="00D01ED9">
        <w:trPr>
          <w:jc w:val="center"/>
        </w:trPr>
        <w:tc>
          <w:tcPr>
            <w:tcW w:w="937" w:type="dxa"/>
          </w:tcPr>
          <w:p w:rsidR="00BA5E48" w:rsidRPr="00AC2E00" w:rsidRDefault="00BA5E48" w:rsidP="00AC2E00">
            <w:pPr>
              <w:spacing w:before="40" w:after="40" w:line="240" w:lineRule="auto"/>
              <w:jc w:val="center"/>
              <w:rPr>
                <w:rFonts w:ascii="Myriad Pro" w:hAnsi="Myriad Pro"/>
                <w:sz w:val="20"/>
                <w:szCs w:val="20"/>
              </w:rPr>
            </w:pPr>
            <w:r w:rsidRPr="00AC2E00">
              <w:rPr>
                <w:rFonts w:ascii="Myriad Pro" w:hAnsi="Myriad Pro"/>
                <w:sz w:val="20"/>
                <w:szCs w:val="20"/>
              </w:rPr>
              <w:t>1</w:t>
            </w:r>
          </w:p>
        </w:tc>
        <w:tc>
          <w:tcPr>
            <w:tcW w:w="2126" w:type="dxa"/>
          </w:tcPr>
          <w:p w:rsidR="00BA5E48" w:rsidRPr="00AC2E00" w:rsidRDefault="00BA5E48" w:rsidP="00AC2E00">
            <w:pPr>
              <w:spacing w:before="40" w:after="40" w:line="240" w:lineRule="auto"/>
              <w:jc w:val="center"/>
              <w:rPr>
                <w:rFonts w:ascii="Myriad Pro" w:hAnsi="Myriad Pro"/>
                <w:sz w:val="20"/>
                <w:szCs w:val="20"/>
              </w:rPr>
            </w:pPr>
            <w:r w:rsidRPr="00AC2E00">
              <w:rPr>
                <w:rFonts w:ascii="Myriad Pro" w:hAnsi="Myriad Pro"/>
                <w:sz w:val="20"/>
                <w:szCs w:val="20"/>
              </w:rPr>
              <w:t>2</w:t>
            </w:r>
          </w:p>
        </w:tc>
        <w:tc>
          <w:tcPr>
            <w:tcW w:w="6804" w:type="dxa"/>
          </w:tcPr>
          <w:p w:rsidR="00BA5E48" w:rsidRPr="00AC2E00" w:rsidRDefault="00BA5E48" w:rsidP="00AC2E00">
            <w:pPr>
              <w:spacing w:before="40" w:after="40" w:line="240" w:lineRule="auto"/>
              <w:jc w:val="center"/>
              <w:rPr>
                <w:rFonts w:ascii="Myriad Pro" w:hAnsi="Myriad Pro"/>
                <w:sz w:val="20"/>
                <w:szCs w:val="20"/>
              </w:rPr>
            </w:pPr>
            <w:r w:rsidRPr="00AC2E00">
              <w:rPr>
                <w:rFonts w:ascii="Myriad Pro" w:hAnsi="Myriad Pro"/>
                <w:sz w:val="20"/>
                <w:szCs w:val="20"/>
              </w:rPr>
              <w:t>3</w:t>
            </w:r>
          </w:p>
        </w:tc>
        <w:tc>
          <w:tcPr>
            <w:tcW w:w="4733" w:type="dxa"/>
          </w:tcPr>
          <w:p w:rsidR="00BA5E48" w:rsidRPr="00AC2E00" w:rsidRDefault="00BA5E48" w:rsidP="00AC2E00">
            <w:pPr>
              <w:spacing w:before="40" w:after="40" w:line="240" w:lineRule="auto"/>
              <w:jc w:val="center"/>
              <w:rPr>
                <w:rFonts w:ascii="Myriad Pro" w:hAnsi="Myriad Pro"/>
                <w:sz w:val="20"/>
                <w:szCs w:val="20"/>
              </w:rPr>
            </w:pPr>
            <w:r w:rsidRPr="00AC2E00">
              <w:rPr>
                <w:rFonts w:ascii="Myriad Pro" w:hAnsi="Myriad Pro"/>
                <w:sz w:val="20"/>
                <w:szCs w:val="20"/>
              </w:rPr>
              <w:t>4</w:t>
            </w:r>
          </w:p>
        </w:tc>
      </w:tr>
      <w:tr w:rsidR="00BA5E48" w:rsidRPr="00AC2E00" w:rsidTr="00D01ED9">
        <w:trPr>
          <w:jc w:val="center"/>
        </w:trPr>
        <w:tc>
          <w:tcPr>
            <w:tcW w:w="937" w:type="dxa"/>
          </w:tcPr>
          <w:p w:rsidR="00BA5E48" w:rsidRPr="00AC2E00" w:rsidRDefault="00BA5E48" w:rsidP="00BB7590">
            <w:pPr>
              <w:pStyle w:val="Akapitzlist"/>
              <w:numPr>
                <w:ilvl w:val="0"/>
                <w:numId w:val="212"/>
              </w:numPr>
              <w:spacing w:before="40" w:after="40" w:line="240" w:lineRule="auto"/>
              <w:contextualSpacing w:val="0"/>
              <w:rPr>
                <w:szCs w:val="20"/>
              </w:rPr>
            </w:pPr>
          </w:p>
        </w:tc>
        <w:tc>
          <w:tcPr>
            <w:tcW w:w="2126" w:type="dxa"/>
            <w:shd w:val="clear" w:color="auto" w:fill="auto"/>
          </w:tcPr>
          <w:p w:rsidR="00BA5E48" w:rsidRPr="00605CA3" w:rsidRDefault="00BA5E48" w:rsidP="00AC2E00">
            <w:pPr>
              <w:spacing w:before="40" w:after="40" w:line="240" w:lineRule="auto"/>
              <w:rPr>
                <w:rFonts w:ascii="Myriad Pro" w:hAnsi="Myriad Pro"/>
                <w:sz w:val="20"/>
                <w:szCs w:val="20"/>
              </w:rPr>
            </w:pPr>
            <w:r w:rsidRPr="00605CA3">
              <w:rPr>
                <w:rFonts w:ascii="Myriad Pro" w:hAnsi="Myriad Pro"/>
                <w:sz w:val="20"/>
                <w:szCs w:val="20"/>
              </w:rPr>
              <w:t>Wymogi organizacyjne</w:t>
            </w:r>
          </w:p>
        </w:tc>
        <w:tc>
          <w:tcPr>
            <w:tcW w:w="6804" w:type="dxa"/>
            <w:shd w:val="clear" w:color="auto" w:fill="auto"/>
          </w:tcPr>
          <w:p w:rsidR="00BA5E48" w:rsidRPr="00605CA3" w:rsidRDefault="00BA5E48" w:rsidP="00BB7590">
            <w:pPr>
              <w:pStyle w:val="Akapitzlist"/>
              <w:numPr>
                <w:ilvl w:val="0"/>
                <w:numId w:val="294"/>
              </w:numPr>
              <w:spacing w:before="40" w:after="40" w:line="240" w:lineRule="auto"/>
              <w:jc w:val="both"/>
              <w:rPr>
                <w:szCs w:val="20"/>
              </w:rPr>
            </w:pPr>
            <w:r w:rsidRPr="00605CA3">
              <w:rPr>
                <w:rFonts w:cs="Arial"/>
                <w:szCs w:val="20"/>
              </w:rPr>
              <w:t>Projektodawca</w:t>
            </w:r>
            <w:r w:rsidRPr="00605CA3">
              <w:rPr>
                <w:rFonts w:cs="Arial"/>
                <w:bCs/>
                <w:szCs w:val="20"/>
              </w:rPr>
              <w:t xml:space="preserve"> składa nie więcej niż jeden wniosek o dofinansowanie.</w:t>
            </w:r>
          </w:p>
        </w:tc>
        <w:tc>
          <w:tcPr>
            <w:tcW w:w="4733" w:type="dxa"/>
            <w:shd w:val="clear" w:color="auto" w:fill="auto"/>
          </w:tcPr>
          <w:p w:rsidR="00BA5E48" w:rsidRPr="005308F3" w:rsidRDefault="00BA5E48" w:rsidP="00991172">
            <w:pPr>
              <w:spacing w:before="40" w:after="40" w:line="240" w:lineRule="auto"/>
              <w:rPr>
                <w:rFonts w:ascii="Myriad Pro" w:hAnsi="Myriad Pro"/>
                <w:sz w:val="20"/>
                <w:szCs w:val="20"/>
              </w:rPr>
            </w:pPr>
            <w:r w:rsidRPr="005308F3">
              <w:rPr>
                <w:rFonts w:ascii="Myriad Pro" w:hAnsi="Myriad Pro"/>
                <w:sz w:val="20"/>
                <w:szCs w:val="20"/>
              </w:rPr>
              <w:t>Spełnienie kryterium jest konieczne do przyznania dofinansowania.</w:t>
            </w:r>
          </w:p>
          <w:p w:rsidR="00BA5E48" w:rsidRPr="005308F3" w:rsidRDefault="00BA5E48" w:rsidP="00991172">
            <w:pPr>
              <w:spacing w:before="40" w:after="40" w:line="240" w:lineRule="auto"/>
              <w:rPr>
                <w:rFonts w:ascii="Myriad Pro" w:hAnsi="Myriad Pro"/>
                <w:sz w:val="20"/>
                <w:szCs w:val="20"/>
              </w:rPr>
            </w:pPr>
            <w:r w:rsidRPr="005308F3">
              <w:rPr>
                <w:rFonts w:ascii="Myriad Pro" w:hAnsi="Myriad Pro"/>
                <w:sz w:val="20"/>
                <w:szCs w:val="20"/>
              </w:rPr>
              <w:t>Projekt niespełniające kryterium są odrzucane.</w:t>
            </w:r>
          </w:p>
          <w:p w:rsidR="00BA5E48" w:rsidRPr="00AC2E00" w:rsidRDefault="00BA5E48" w:rsidP="00991172">
            <w:pPr>
              <w:spacing w:before="40" w:after="40" w:line="240" w:lineRule="auto"/>
              <w:rPr>
                <w:rFonts w:ascii="Myriad Pro" w:hAnsi="Myriad Pro"/>
                <w:sz w:val="20"/>
                <w:szCs w:val="20"/>
              </w:rPr>
            </w:pPr>
            <w:r w:rsidRPr="005308F3">
              <w:rPr>
                <w:rFonts w:ascii="Myriad Pro" w:hAnsi="Myriad Pro"/>
                <w:sz w:val="20"/>
                <w:szCs w:val="20"/>
              </w:rPr>
              <w:t>Ocena spełniania kryterium polega na przypisaniu wartości logicznych „tak”, „nie”.</w:t>
            </w:r>
          </w:p>
        </w:tc>
      </w:tr>
      <w:tr w:rsidR="00BA5E48" w:rsidRPr="00AC2E00" w:rsidTr="00D01ED9">
        <w:trPr>
          <w:jc w:val="center"/>
        </w:trPr>
        <w:tc>
          <w:tcPr>
            <w:tcW w:w="937" w:type="dxa"/>
          </w:tcPr>
          <w:p w:rsidR="00BA5E48" w:rsidRPr="00AC2E00" w:rsidRDefault="00BA5E48" w:rsidP="00BB7590">
            <w:pPr>
              <w:pStyle w:val="Akapitzlist"/>
              <w:numPr>
                <w:ilvl w:val="0"/>
                <w:numId w:val="212"/>
              </w:numPr>
              <w:spacing w:before="40" w:after="40" w:line="240" w:lineRule="auto"/>
              <w:contextualSpacing w:val="0"/>
              <w:rPr>
                <w:szCs w:val="20"/>
              </w:rPr>
            </w:pPr>
          </w:p>
        </w:tc>
        <w:tc>
          <w:tcPr>
            <w:tcW w:w="2126" w:type="dxa"/>
            <w:shd w:val="clear" w:color="auto" w:fill="auto"/>
          </w:tcPr>
          <w:p w:rsidR="00BA5E48" w:rsidRPr="00605CA3" w:rsidRDefault="00BA5E48" w:rsidP="00AC2E00">
            <w:pPr>
              <w:spacing w:before="40" w:after="40" w:line="240" w:lineRule="auto"/>
              <w:rPr>
                <w:rFonts w:ascii="Myriad Pro" w:hAnsi="Myriad Pro"/>
                <w:sz w:val="20"/>
                <w:szCs w:val="20"/>
              </w:rPr>
            </w:pPr>
            <w:r w:rsidRPr="00605CA3">
              <w:rPr>
                <w:rFonts w:ascii="Myriad Pro" w:hAnsi="Myriad Pro"/>
                <w:sz w:val="20"/>
                <w:szCs w:val="20"/>
              </w:rPr>
              <w:t>Zgodność wsparcia</w:t>
            </w:r>
          </w:p>
        </w:tc>
        <w:tc>
          <w:tcPr>
            <w:tcW w:w="6804" w:type="dxa"/>
            <w:shd w:val="clear" w:color="auto" w:fill="auto"/>
          </w:tcPr>
          <w:p w:rsidR="00BA5E48" w:rsidRPr="00605CA3" w:rsidRDefault="00BA5E48" w:rsidP="00BB7590">
            <w:pPr>
              <w:pStyle w:val="Akapitzlist"/>
              <w:numPr>
                <w:ilvl w:val="0"/>
                <w:numId w:val="295"/>
              </w:numPr>
              <w:spacing w:before="40" w:after="40" w:line="240" w:lineRule="auto"/>
              <w:jc w:val="both"/>
              <w:rPr>
                <w:rFonts w:cs="Arial"/>
                <w:szCs w:val="20"/>
              </w:rPr>
            </w:pPr>
            <w:r w:rsidRPr="00605CA3">
              <w:rPr>
                <w:rFonts w:cs="Arial"/>
                <w:bCs/>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p w:rsidR="00BA5E48" w:rsidRPr="00605CA3" w:rsidRDefault="00BA5E48" w:rsidP="00BB7590">
            <w:pPr>
              <w:pStyle w:val="Akapitzlist"/>
              <w:numPr>
                <w:ilvl w:val="0"/>
                <w:numId w:val="295"/>
              </w:numPr>
              <w:spacing w:before="40" w:after="40" w:line="240" w:lineRule="auto"/>
              <w:jc w:val="both"/>
              <w:rPr>
                <w:rFonts w:cs="Arial"/>
                <w:szCs w:val="20"/>
              </w:rPr>
            </w:pPr>
            <w:r w:rsidRPr="00605CA3">
              <w:rPr>
                <w:rFonts w:cs="Arial"/>
                <w:szCs w:val="20"/>
              </w:rPr>
              <w:t>Projekt rozpoczyna się nie później niż 8 miesięcy od daty zakończenia naboru. Odstąpienie od terminu rozpoczęcia realizacji projektu wskazanego we wniosku, możliwe będzie tylko w przypadku projektów, które uzyskały dofinansowanie w wyniku procedury odwoławczej i nie jest możliwe zrealizowanie projektu w pierwotnie zaplanowanym terminie.</w:t>
            </w:r>
          </w:p>
          <w:p w:rsidR="00BA5E48" w:rsidRPr="00605CA3" w:rsidRDefault="00BA5E48" w:rsidP="00BB7590">
            <w:pPr>
              <w:pStyle w:val="Akapitzlist"/>
              <w:numPr>
                <w:ilvl w:val="0"/>
                <w:numId w:val="295"/>
              </w:numPr>
              <w:spacing w:before="40" w:after="40" w:line="240" w:lineRule="auto"/>
              <w:jc w:val="both"/>
              <w:rPr>
                <w:rFonts w:cs="Arial"/>
                <w:szCs w:val="20"/>
              </w:rPr>
            </w:pPr>
            <w:r>
              <w:rPr>
                <w:rFonts w:cs="Arial"/>
                <w:szCs w:val="20"/>
              </w:rPr>
              <w:t>Projektodawca</w:t>
            </w:r>
            <w:r w:rsidRPr="00605CA3">
              <w:rPr>
                <w:rFonts w:cs="Arial"/>
                <w:szCs w:val="20"/>
              </w:rPr>
              <w:t xml:space="preserve"> </w:t>
            </w:r>
            <w:r w:rsidRPr="00605CA3" w:rsidDel="00094346">
              <w:rPr>
                <w:rFonts w:cs="Arial"/>
                <w:szCs w:val="20"/>
              </w:rPr>
              <w:t>wniesie wkład własn</w:t>
            </w:r>
            <w:r w:rsidRPr="00605CA3">
              <w:rPr>
                <w:rFonts w:cs="Arial"/>
                <w:szCs w:val="20"/>
              </w:rPr>
              <w:t>y</w:t>
            </w:r>
            <w:r w:rsidRPr="00605CA3" w:rsidDel="00094346">
              <w:rPr>
                <w:rFonts w:cs="Arial"/>
                <w:szCs w:val="20"/>
              </w:rPr>
              <w:t xml:space="preserve"> w wysokości </w:t>
            </w:r>
            <w:r w:rsidRPr="00605CA3">
              <w:rPr>
                <w:rFonts w:cs="Arial"/>
                <w:szCs w:val="20"/>
              </w:rPr>
              <w:t xml:space="preserve">nie mniejszej niż określona w </w:t>
            </w:r>
            <w:r w:rsidRPr="00605CA3">
              <w:rPr>
                <w:rFonts w:cs="Arial"/>
                <w:i/>
                <w:szCs w:val="20"/>
              </w:rPr>
              <w:t xml:space="preserve">Szczegółowym Opisie Osi Priorytetowych  Regionalnego Programu Operacyjnego  Województwa Zachodniopomorskiego  2014-2020. </w:t>
            </w:r>
          </w:p>
          <w:p w:rsidR="00BA5E48" w:rsidRPr="00605CA3" w:rsidRDefault="00BA5E48" w:rsidP="00BB7590">
            <w:pPr>
              <w:pStyle w:val="Akapitzlist"/>
              <w:numPr>
                <w:ilvl w:val="0"/>
                <w:numId w:val="295"/>
              </w:numPr>
              <w:spacing w:before="40" w:after="40" w:line="240" w:lineRule="auto"/>
              <w:jc w:val="both"/>
              <w:rPr>
                <w:rFonts w:cs="Arial"/>
                <w:szCs w:val="20"/>
              </w:rPr>
            </w:pPr>
            <w:r w:rsidRPr="00605CA3">
              <w:rPr>
                <w:rFonts w:cs="Arial"/>
                <w:bCs/>
                <w:szCs w:val="20"/>
              </w:rPr>
              <w:t>Projekt zakłada osiągnięcie wskaźników efektywności społecznej i zatrudnieniowej dla uczestników na poziomie zgodnym z Komunikatem Ministra  Rozwoju  w sprawie wyznaczenia minimalnych poziomów kryterium efektywności społecznej i zatrudnieniowej dla Regionalnych Programów Operacyjnych:</w:t>
            </w:r>
          </w:p>
          <w:p w:rsidR="00BA5E48" w:rsidRPr="00605CA3" w:rsidRDefault="00BA5E48" w:rsidP="00BB7590">
            <w:pPr>
              <w:pStyle w:val="Akapitzlist"/>
              <w:numPr>
                <w:ilvl w:val="0"/>
                <w:numId w:val="328"/>
              </w:numPr>
              <w:autoSpaceDE w:val="0"/>
              <w:autoSpaceDN w:val="0"/>
              <w:spacing w:after="0" w:line="240" w:lineRule="auto"/>
              <w:ind w:left="1096" w:hanging="283"/>
              <w:contextualSpacing w:val="0"/>
              <w:jc w:val="both"/>
              <w:rPr>
                <w:rFonts w:cs="Arial"/>
                <w:bCs/>
                <w:szCs w:val="20"/>
              </w:rPr>
            </w:pPr>
            <w:r w:rsidRPr="00605CA3">
              <w:rPr>
                <w:rFonts w:cs="Arial"/>
                <w:bCs/>
                <w:szCs w:val="20"/>
              </w:rPr>
              <w:t>w odniesieniu do osób zagrożonych ubóstwem lub wykluczeniem społecznym,</w:t>
            </w:r>
          </w:p>
          <w:p w:rsidR="00BA5E48" w:rsidRPr="00605CA3" w:rsidRDefault="00BA5E48" w:rsidP="00BB7590">
            <w:pPr>
              <w:pStyle w:val="Akapitzlist"/>
              <w:numPr>
                <w:ilvl w:val="0"/>
                <w:numId w:val="328"/>
              </w:numPr>
              <w:autoSpaceDE w:val="0"/>
              <w:autoSpaceDN w:val="0"/>
              <w:spacing w:after="0" w:line="240" w:lineRule="auto"/>
              <w:ind w:left="1096" w:hanging="283"/>
              <w:contextualSpacing w:val="0"/>
              <w:jc w:val="both"/>
              <w:rPr>
                <w:rFonts w:cs="Arial"/>
                <w:bCs/>
                <w:szCs w:val="20"/>
              </w:rPr>
            </w:pPr>
            <w:r w:rsidRPr="00605CA3">
              <w:rPr>
                <w:rFonts w:cs="Arial"/>
                <w:bCs/>
                <w:szCs w:val="20"/>
              </w:rPr>
              <w:t>w odniesieniu do osób o znacznym stopniu niepełnosprawności, osób z niepełnosprawnością intelektualną oraz osób z niepełnosprawnościami sprzężonymi.</w:t>
            </w:r>
          </w:p>
          <w:p w:rsidR="00BA5E48" w:rsidRPr="00605CA3" w:rsidRDefault="00BA5E48" w:rsidP="00BB7590">
            <w:pPr>
              <w:pStyle w:val="Akapitzlist"/>
              <w:numPr>
                <w:ilvl w:val="0"/>
                <w:numId w:val="295"/>
              </w:numPr>
              <w:spacing w:after="0" w:line="240" w:lineRule="auto"/>
              <w:jc w:val="both"/>
              <w:rPr>
                <w:rFonts w:cs="Arial"/>
                <w:szCs w:val="20"/>
              </w:rPr>
            </w:pPr>
            <w:r w:rsidRPr="00605CA3">
              <w:rPr>
                <w:rFonts w:cs="Arial"/>
                <w:szCs w:val="20"/>
              </w:rPr>
              <w:t>W projekcie maksymalnie 20 % grupy docelowej mogą stanowić osoby:</w:t>
            </w:r>
          </w:p>
          <w:p w:rsidR="00BA5E48" w:rsidRPr="00605CA3" w:rsidRDefault="00BA5E48" w:rsidP="00BB7590">
            <w:pPr>
              <w:pStyle w:val="Akapitzlist"/>
              <w:numPr>
                <w:ilvl w:val="0"/>
                <w:numId w:val="231"/>
              </w:numPr>
              <w:autoSpaceDE w:val="0"/>
              <w:autoSpaceDN w:val="0"/>
              <w:spacing w:after="0" w:line="240" w:lineRule="auto"/>
              <w:ind w:left="1096" w:hanging="283"/>
              <w:contextualSpacing w:val="0"/>
              <w:jc w:val="both"/>
              <w:rPr>
                <w:rFonts w:cs="Arial"/>
                <w:szCs w:val="20"/>
              </w:rPr>
            </w:pPr>
            <w:r w:rsidRPr="00605CA3">
              <w:rPr>
                <w:rFonts w:cs="Arial"/>
                <w:szCs w:val="20"/>
              </w:rPr>
              <w:t>wspierane w ramach placówek wsparcia dziennego;</w:t>
            </w:r>
          </w:p>
          <w:p w:rsidR="00BA5E48" w:rsidRPr="00605CA3" w:rsidRDefault="00BA5E48" w:rsidP="00BB7590">
            <w:pPr>
              <w:pStyle w:val="Akapitzlist"/>
              <w:numPr>
                <w:ilvl w:val="0"/>
                <w:numId w:val="231"/>
              </w:numPr>
              <w:autoSpaceDE w:val="0"/>
              <w:autoSpaceDN w:val="0"/>
              <w:spacing w:after="0" w:line="240" w:lineRule="auto"/>
              <w:ind w:left="1096" w:hanging="283"/>
              <w:contextualSpacing w:val="0"/>
              <w:jc w:val="both"/>
              <w:rPr>
                <w:rFonts w:cs="Arial"/>
                <w:szCs w:val="20"/>
              </w:rPr>
            </w:pPr>
            <w:r w:rsidRPr="00605CA3">
              <w:rPr>
                <w:rFonts w:cs="Arial"/>
                <w:szCs w:val="20"/>
              </w:rPr>
              <w:t>będące w pieczy zastępczej i opuszczających tę pieczę;</w:t>
            </w:r>
          </w:p>
          <w:p w:rsidR="00BA5E48" w:rsidRPr="00605CA3" w:rsidRDefault="00BA5E48" w:rsidP="00BB7590">
            <w:pPr>
              <w:pStyle w:val="Akapitzlist"/>
              <w:numPr>
                <w:ilvl w:val="0"/>
                <w:numId w:val="231"/>
              </w:numPr>
              <w:autoSpaceDE w:val="0"/>
              <w:autoSpaceDN w:val="0"/>
              <w:spacing w:after="0" w:line="240" w:lineRule="auto"/>
              <w:ind w:left="1096" w:hanging="283"/>
              <w:contextualSpacing w:val="0"/>
              <w:jc w:val="both"/>
              <w:rPr>
                <w:rFonts w:cs="Arial"/>
                <w:szCs w:val="20"/>
              </w:rPr>
            </w:pPr>
            <w:r w:rsidRPr="00605CA3">
              <w:rPr>
                <w:rFonts w:cs="Arial"/>
                <w:szCs w:val="20"/>
              </w:rPr>
              <w:t>nieletnie, wobec których zastosowano środki zapobiegania i zwalczania demoralizacji i przestępczości;</w:t>
            </w:r>
          </w:p>
          <w:p w:rsidR="00BA5E48" w:rsidRPr="00605CA3" w:rsidRDefault="00BA5E48" w:rsidP="00BB7590">
            <w:pPr>
              <w:pStyle w:val="Akapitzlist"/>
              <w:numPr>
                <w:ilvl w:val="0"/>
                <w:numId w:val="231"/>
              </w:numPr>
              <w:autoSpaceDE w:val="0"/>
              <w:autoSpaceDN w:val="0"/>
              <w:spacing w:after="0" w:line="240" w:lineRule="auto"/>
              <w:ind w:left="1096" w:hanging="283"/>
              <w:contextualSpacing w:val="0"/>
              <w:jc w:val="both"/>
              <w:rPr>
                <w:rFonts w:cs="Arial"/>
                <w:szCs w:val="20"/>
              </w:rPr>
            </w:pPr>
            <w:r w:rsidRPr="00605CA3">
              <w:rPr>
                <w:rFonts w:cs="Arial"/>
                <w:szCs w:val="20"/>
              </w:rPr>
              <w:t xml:space="preserve">przebywające w młodzieżowych ośrodkach wychowawczych i młodzieżowych ośrodkach socjoterapii; </w:t>
            </w:r>
          </w:p>
          <w:p w:rsidR="00BA5E48" w:rsidRPr="00605CA3" w:rsidRDefault="00BA5E48" w:rsidP="00BB7590">
            <w:pPr>
              <w:pStyle w:val="Akapitzlist"/>
              <w:numPr>
                <w:ilvl w:val="0"/>
                <w:numId w:val="231"/>
              </w:numPr>
              <w:autoSpaceDE w:val="0"/>
              <w:autoSpaceDN w:val="0"/>
              <w:spacing w:after="0" w:line="240" w:lineRule="auto"/>
              <w:ind w:left="1096" w:hanging="283"/>
              <w:contextualSpacing w:val="0"/>
              <w:jc w:val="both"/>
              <w:rPr>
                <w:rFonts w:cs="Arial"/>
                <w:szCs w:val="20"/>
              </w:rPr>
            </w:pPr>
            <w:r w:rsidRPr="00605CA3">
              <w:rPr>
                <w:rFonts w:cs="Arial"/>
                <w:szCs w:val="20"/>
              </w:rPr>
              <w:t>do 18. roku życia lub do zakończenia realizacji obowiązku szkolnego i obowiązku nauki.</w:t>
            </w:r>
          </w:p>
          <w:p w:rsidR="00BA5E48" w:rsidRPr="00605CA3" w:rsidRDefault="00BA5E48" w:rsidP="00BB7590">
            <w:pPr>
              <w:pStyle w:val="Akapitzlist"/>
              <w:numPr>
                <w:ilvl w:val="0"/>
                <w:numId w:val="295"/>
              </w:numPr>
              <w:autoSpaceDE w:val="0"/>
              <w:autoSpaceDN w:val="0"/>
              <w:spacing w:after="0" w:line="240" w:lineRule="auto"/>
              <w:jc w:val="both"/>
              <w:rPr>
                <w:rFonts w:cs="Arial"/>
                <w:szCs w:val="20"/>
              </w:rPr>
            </w:pPr>
            <w:r w:rsidRPr="00605CA3">
              <w:rPr>
                <w:rFonts w:cs="Arial"/>
                <w:szCs w:val="20"/>
              </w:rPr>
              <w:t>Projektodawca zobowiązany jest do zachowania trwałości podmiotów, utworzonych/wspartych ze środków EFS co najmniej przez okres odpowiadający okresowi realizacji projektu, jednak nie krótszy niż 2 lata od momentu zakończenia realizacji projektu.</w:t>
            </w:r>
          </w:p>
          <w:p w:rsidR="00BA5E48" w:rsidRPr="00605CA3" w:rsidRDefault="00BA5E48" w:rsidP="00BB7590">
            <w:pPr>
              <w:pStyle w:val="Akapitzlist"/>
              <w:numPr>
                <w:ilvl w:val="0"/>
                <w:numId w:val="295"/>
              </w:numPr>
              <w:autoSpaceDE w:val="0"/>
              <w:autoSpaceDN w:val="0"/>
              <w:spacing w:after="0" w:line="240" w:lineRule="auto"/>
              <w:jc w:val="both"/>
              <w:rPr>
                <w:rFonts w:cs="Arial"/>
                <w:szCs w:val="20"/>
              </w:rPr>
            </w:pPr>
            <w:r w:rsidRPr="00605CA3">
              <w:rPr>
                <w:rFonts w:cs="Arial"/>
                <w:szCs w:val="20"/>
              </w:rPr>
              <w:t>Okres zatrudnienia osób z niepełnosprawnościami w ZAZ po zakończeniu realizacji projektu jest co najmniej równy okresowi zatrudnienia w ramach projektu (okres może być krótszy, wyłącznie w sytuacji, gdy osoba z niepełnosprawnością podejmie w tym okresie zatrudnienie poza ZAZ).</w:t>
            </w:r>
          </w:p>
          <w:p w:rsidR="00BA5E48" w:rsidRPr="00605CA3" w:rsidRDefault="00BA5E48" w:rsidP="00BB7590">
            <w:pPr>
              <w:pStyle w:val="Akapitzlist"/>
              <w:numPr>
                <w:ilvl w:val="0"/>
                <w:numId w:val="295"/>
              </w:numPr>
              <w:autoSpaceDE w:val="0"/>
              <w:autoSpaceDN w:val="0"/>
              <w:spacing w:after="0" w:line="240" w:lineRule="auto"/>
              <w:jc w:val="both"/>
              <w:rPr>
                <w:rFonts w:cs="Arial"/>
                <w:szCs w:val="20"/>
              </w:rPr>
            </w:pPr>
            <w:r w:rsidRPr="00605CA3">
              <w:rPr>
                <w:rFonts w:cs="Arial"/>
                <w:bCs/>
                <w:szCs w:val="20"/>
              </w:rPr>
              <w:t xml:space="preserve">Realizowane w ramach projektu formy wsparcia prowadzące do nabycia/podniesienia kwalifikacji kończą się uzyskaniem dokumentu potwierdzającego nabyte kwalifikacje </w:t>
            </w:r>
            <w:r w:rsidRPr="00605CA3">
              <w:rPr>
                <w:rFonts w:cs="Arial"/>
                <w:szCs w:val="20"/>
              </w:rPr>
              <w:t xml:space="preserve">w rozumieniu </w:t>
            </w:r>
            <w:r w:rsidRPr="00605CA3">
              <w:rPr>
                <w:rFonts w:cs="Arial"/>
                <w:i/>
                <w:szCs w:val="20"/>
              </w:rPr>
              <w:t>Wytycznych w zakresie monitorowania postępu rzeczowego realizacji programów operacyjnych na lata 2014-2020</w:t>
            </w:r>
            <w:r w:rsidRPr="00605CA3">
              <w:rPr>
                <w:rFonts w:cs="Arial"/>
                <w:bCs/>
                <w:szCs w:val="20"/>
              </w:rPr>
              <w:t>.</w:t>
            </w:r>
          </w:p>
        </w:tc>
        <w:tc>
          <w:tcPr>
            <w:tcW w:w="4733" w:type="dxa"/>
            <w:shd w:val="clear" w:color="auto" w:fill="auto"/>
          </w:tcPr>
          <w:p w:rsidR="00BA5E48" w:rsidRPr="005308F3" w:rsidRDefault="00BA5E48" w:rsidP="00991172">
            <w:pPr>
              <w:spacing w:before="40" w:after="40" w:line="240" w:lineRule="auto"/>
              <w:rPr>
                <w:rFonts w:ascii="Myriad Pro" w:hAnsi="Myriad Pro"/>
                <w:sz w:val="20"/>
                <w:szCs w:val="20"/>
              </w:rPr>
            </w:pPr>
            <w:r w:rsidRPr="005308F3">
              <w:rPr>
                <w:rFonts w:ascii="Myriad Pro" w:hAnsi="Myriad Pro"/>
                <w:sz w:val="20"/>
                <w:szCs w:val="20"/>
              </w:rPr>
              <w:t>Spełnienie kryterium jest konieczne do przyznania dofinansowania.</w:t>
            </w:r>
          </w:p>
          <w:p w:rsidR="00BA5E48" w:rsidRPr="005308F3" w:rsidRDefault="00BA5E48" w:rsidP="00991172">
            <w:pPr>
              <w:spacing w:before="40" w:after="40" w:line="240" w:lineRule="auto"/>
              <w:rPr>
                <w:rFonts w:ascii="Myriad Pro" w:hAnsi="Myriad Pro"/>
                <w:sz w:val="20"/>
                <w:szCs w:val="20"/>
              </w:rPr>
            </w:pPr>
            <w:r w:rsidRPr="005308F3">
              <w:rPr>
                <w:rFonts w:ascii="Myriad Pro" w:hAnsi="Myriad Pro"/>
                <w:sz w:val="20"/>
                <w:szCs w:val="20"/>
              </w:rPr>
              <w:t>Projekt niespełniające kryterium są odrzucane.</w:t>
            </w:r>
          </w:p>
          <w:p w:rsidR="00BA5E48" w:rsidRPr="00AC2E00" w:rsidRDefault="00BA5E48" w:rsidP="00991172">
            <w:pPr>
              <w:spacing w:before="40" w:after="40" w:line="240" w:lineRule="auto"/>
              <w:rPr>
                <w:rFonts w:ascii="Myriad Pro" w:hAnsi="Myriad Pro"/>
                <w:sz w:val="20"/>
                <w:szCs w:val="20"/>
              </w:rPr>
            </w:pPr>
            <w:r w:rsidRPr="005308F3">
              <w:rPr>
                <w:rFonts w:ascii="Myriad Pro" w:hAnsi="Myriad Pro"/>
                <w:sz w:val="20"/>
                <w:szCs w:val="20"/>
              </w:rPr>
              <w:t>Ocena spełniania kryterium polega na przypisaniu wartości logicznych „tak”, „nie”.</w:t>
            </w:r>
          </w:p>
        </w:tc>
      </w:tr>
    </w:tbl>
    <w:p w:rsidR="00BA5E48" w:rsidRPr="00AC2E00" w:rsidRDefault="00BA5E48" w:rsidP="00144974">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8505"/>
        <w:gridCol w:w="4733"/>
      </w:tblGrid>
      <w:tr w:rsidR="00BA5E48" w:rsidRPr="00605CA3" w:rsidTr="007452D7">
        <w:trPr>
          <w:jc w:val="center"/>
        </w:trPr>
        <w:tc>
          <w:tcPr>
            <w:tcW w:w="14175" w:type="dxa"/>
            <w:gridSpan w:val="3"/>
            <w:shd w:val="clear" w:color="auto" w:fill="D9D9D9" w:themeFill="background1" w:themeFillShade="D9"/>
          </w:tcPr>
          <w:p w:rsidR="00BA5E48" w:rsidRPr="00605CA3" w:rsidRDefault="00BA5E48" w:rsidP="00EE5DF5">
            <w:pPr>
              <w:spacing w:before="40" w:after="40" w:line="240" w:lineRule="auto"/>
              <w:jc w:val="center"/>
              <w:rPr>
                <w:rFonts w:ascii="Myriad Pro" w:hAnsi="Myriad Pro"/>
                <w:b/>
                <w:sz w:val="20"/>
                <w:szCs w:val="20"/>
              </w:rPr>
            </w:pPr>
            <w:r w:rsidRPr="00605CA3">
              <w:rPr>
                <w:rFonts w:ascii="Myriad Pro" w:hAnsi="Myriad Pro"/>
                <w:b/>
                <w:sz w:val="20"/>
                <w:szCs w:val="20"/>
              </w:rPr>
              <w:t>Kryteria premiujące</w:t>
            </w:r>
          </w:p>
        </w:tc>
      </w:tr>
      <w:tr w:rsidR="00BA5E48" w:rsidRPr="00605CA3" w:rsidTr="00613E6C">
        <w:trPr>
          <w:jc w:val="center"/>
        </w:trPr>
        <w:tc>
          <w:tcPr>
            <w:tcW w:w="937" w:type="dxa"/>
          </w:tcPr>
          <w:p w:rsidR="00BA5E48" w:rsidRPr="00605CA3" w:rsidRDefault="00BA5E48" w:rsidP="007452D7">
            <w:pPr>
              <w:spacing w:before="40" w:after="40" w:line="240" w:lineRule="auto"/>
              <w:jc w:val="center"/>
              <w:rPr>
                <w:rFonts w:ascii="Myriad Pro" w:hAnsi="Myriad Pro"/>
                <w:sz w:val="20"/>
                <w:szCs w:val="20"/>
              </w:rPr>
            </w:pPr>
            <w:r w:rsidRPr="00605CA3">
              <w:rPr>
                <w:rFonts w:ascii="Myriad Pro" w:hAnsi="Myriad Pro"/>
                <w:sz w:val="20"/>
                <w:szCs w:val="20"/>
              </w:rPr>
              <w:t>L.p.</w:t>
            </w:r>
          </w:p>
        </w:tc>
        <w:tc>
          <w:tcPr>
            <w:tcW w:w="8505" w:type="dxa"/>
          </w:tcPr>
          <w:p w:rsidR="00BA5E48" w:rsidRPr="00605CA3" w:rsidRDefault="00BA5E48" w:rsidP="007452D7">
            <w:pPr>
              <w:spacing w:before="40" w:after="40" w:line="240" w:lineRule="auto"/>
              <w:jc w:val="center"/>
              <w:rPr>
                <w:rFonts w:ascii="Myriad Pro" w:hAnsi="Myriad Pro"/>
                <w:sz w:val="20"/>
                <w:szCs w:val="20"/>
              </w:rPr>
            </w:pPr>
            <w:r w:rsidRPr="00605CA3">
              <w:rPr>
                <w:rFonts w:ascii="Myriad Pro" w:hAnsi="Myriad Pro"/>
                <w:sz w:val="20"/>
                <w:szCs w:val="20"/>
              </w:rPr>
              <w:t>Definicja kryterium</w:t>
            </w:r>
          </w:p>
        </w:tc>
        <w:tc>
          <w:tcPr>
            <w:tcW w:w="4733" w:type="dxa"/>
          </w:tcPr>
          <w:p w:rsidR="00BA5E48" w:rsidRPr="00605CA3" w:rsidRDefault="00BA5E48" w:rsidP="007452D7">
            <w:pPr>
              <w:spacing w:before="40" w:after="40" w:line="240" w:lineRule="auto"/>
              <w:jc w:val="center"/>
              <w:rPr>
                <w:rFonts w:ascii="Myriad Pro" w:hAnsi="Myriad Pro"/>
                <w:sz w:val="20"/>
                <w:szCs w:val="20"/>
              </w:rPr>
            </w:pPr>
            <w:r w:rsidRPr="00605CA3">
              <w:rPr>
                <w:rFonts w:ascii="Myriad Pro" w:hAnsi="Myriad Pro"/>
                <w:sz w:val="20"/>
                <w:szCs w:val="20"/>
              </w:rPr>
              <w:t>Opis znaczenia kryterium</w:t>
            </w:r>
          </w:p>
        </w:tc>
      </w:tr>
      <w:tr w:rsidR="00BA5E48" w:rsidRPr="00605CA3" w:rsidTr="00613E6C">
        <w:trPr>
          <w:jc w:val="center"/>
        </w:trPr>
        <w:tc>
          <w:tcPr>
            <w:tcW w:w="937" w:type="dxa"/>
          </w:tcPr>
          <w:p w:rsidR="00BA5E48" w:rsidRPr="00605CA3" w:rsidRDefault="00BA5E48" w:rsidP="007452D7">
            <w:pPr>
              <w:spacing w:before="40" w:after="40" w:line="240" w:lineRule="auto"/>
              <w:jc w:val="center"/>
              <w:rPr>
                <w:rFonts w:ascii="Myriad Pro" w:hAnsi="Myriad Pro"/>
                <w:sz w:val="20"/>
                <w:szCs w:val="20"/>
              </w:rPr>
            </w:pPr>
            <w:r w:rsidRPr="00605CA3">
              <w:rPr>
                <w:rFonts w:ascii="Myriad Pro" w:hAnsi="Myriad Pro"/>
                <w:sz w:val="20"/>
                <w:szCs w:val="20"/>
              </w:rPr>
              <w:t>1</w:t>
            </w:r>
          </w:p>
        </w:tc>
        <w:tc>
          <w:tcPr>
            <w:tcW w:w="8505" w:type="dxa"/>
          </w:tcPr>
          <w:p w:rsidR="00BA5E48" w:rsidRPr="00605CA3" w:rsidRDefault="00BA5E48" w:rsidP="007452D7">
            <w:pPr>
              <w:spacing w:before="40" w:after="40" w:line="240" w:lineRule="auto"/>
              <w:jc w:val="center"/>
              <w:rPr>
                <w:rFonts w:ascii="Myriad Pro" w:hAnsi="Myriad Pro"/>
                <w:sz w:val="20"/>
                <w:szCs w:val="20"/>
              </w:rPr>
            </w:pPr>
            <w:r w:rsidRPr="00605CA3">
              <w:rPr>
                <w:rFonts w:ascii="Myriad Pro" w:hAnsi="Myriad Pro"/>
                <w:sz w:val="20"/>
                <w:szCs w:val="20"/>
              </w:rPr>
              <w:t>3</w:t>
            </w:r>
          </w:p>
        </w:tc>
        <w:tc>
          <w:tcPr>
            <w:tcW w:w="4733" w:type="dxa"/>
          </w:tcPr>
          <w:p w:rsidR="00BA5E48" w:rsidRPr="00605CA3" w:rsidRDefault="00BA5E48" w:rsidP="007452D7">
            <w:pPr>
              <w:spacing w:before="40" w:after="40" w:line="240" w:lineRule="auto"/>
              <w:jc w:val="center"/>
              <w:rPr>
                <w:rFonts w:ascii="Myriad Pro" w:hAnsi="Myriad Pro"/>
                <w:sz w:val="20"/>
                <w:szCs w:val="20"/>
              </w:rPr>
            </w:pPr>
            <w:r w:rsidRPr="00605CA3">
              <w:rPr>
                <w:rFonts w:ascii="Myriad Pro" w:hAnsi="Myriad Pro"/>
                <w:sz w:val="20"/>
                <w:szCs w:val="20"/>
              </w:rPr>
              <w:t>4</w:t>
            </w:r>
          </w:p>
        </w:tc>
      </w:tr>
      <w:tr w:rsidR="00BA5E48" w:rsidRPr="00605CA3" w:rsidTr="00613E6C">
        <w:trPr>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sidRPr="00605CA3">
              <w:rPr>
                <w:rFonts w:ascii="Myriad Pro" w:hAnsi="Myriad Pro" w:cs="Arial"/>
                <w:sz w:val="20"/>
                <w:szCs w:val="20"/>
              </w:rPr>
              <w:t>1.</w:t>
            </w:r>
          </w:p>
        </w:tc>
        <w:tc>
          <w:tcPr>
            <w:tcW w:w="8505" w:type="dxa"/>
          </w:tcPr>
          <w:p w:rsidR="00BA5E48" w:rsidRPr="00605CA3" w:rsidRDefault="00BA5E48" w:rsidP="004A6623">
            <w:pPr>
              <w:autoSpaceDE w:val="0"/>
              <w:autoSpaceDN w:val="0"/>
              <w:adjustRightInd w:val="0"/>
              <w:spacing w:after="0" w:line="240" w:lineRule="auto"/>
              <w:jc w:val="both"/>
              <w:rPr>
                <w:rFonts w:ascii="Myriad Pro" w:hAnsi="Myriad Pro" w:cs="Arial"/>
                <w:bCs/>
                <w:sz w:val="20"/>
                <w:szCs w:val="20"/>
              </w:rPr>
            </w:pPr>
            <w:r w:rsidRPr="00605CA3">
              <w:rPr>
                <w:rFonts w:ascii="Myriad Pro" w:hAnsi="Myriad Pro" w:cs="Arial"/>
                <w:bCs/>
                <w:sz w:val="20"/>
                <w:szCs w:val="20"/>
              </w:rPr>
              <w:t>Efektywność społeczna i zatrudnieniowa wynosi co najmniej o 10 pp więcej niż określona w Komunikacie Ministra Rozwoju w sprawie wyznaczenia minimalnych poziomów kryterium efektywności społecznej i zatrudnieniowej dla Regionalnych Programów Operacyjnych:</w:t>
            </w:r>
          </w:p>
          <w:p w:rsidR="00BA5E48" w:rsidRPr="00605CA3" w:rsidRDefault="00BA5E48" w:rsidP="00BB7590">
            <w:pPr>
              <w:pStyle w:val="Akapitzlist"/>
              <w:numPr>
                <w:ilvl w:val="0"/>
                <w:numId w:val="329"/>
              </w:numPr>
              <w:adjustRightInd w:val="0"/>
              <w:jc w:val="both"/>
              <w:rPr>
                <w:rFonts w:cs="Arial"/>
                <w:bCs/>
                <w:szCs w:val="20"/>
              </w:rPr>
            </w:pPr>
            <w:r w:rsidRPr="00605CA3">
              <w:rPr>
                <w:rFonts w:cs="Arial"/>
                <w:bCs/>
                <w:szCs w:val="20"/>
              </w:rPr>
              <w:t>w odniesieniu do osób zagrożonych ubóstwem lub wykluczeniem społecznym,</w:t>
            </w:r>
          </w:p>
          <w:p w:rsidR="00BA5E48" w:rsidRPr="00605CA3" w:rsidRDefault="00BA5E48" w:rsidP="00BB7590">
            <w:pPr>
              <w:pStyle w:val="Akapitzlist"/>
              <w:numPr>
                <w:ilvl w:val="0"/>
                <w:numId w:val="329"/>
              </w:numPr>
              <w:adjustRightInd w:val="0"/>
              <w:jc w:val="both"/>
              <w:rPr>
                <w:rFonts w:cs="Arial"/>
                <w:bCs/>
                <w:szCs w:val="20"/>
              </w:rPr>
            </w:pPr>
            <w:r w:rsidRPr="00605CA3">
              <w:rPr>
                <w:rFonts w:cs="Arial"/>
                <w:bCs/>
                <w:szCs w:val="20"/>
              </w:rPr>
              <w:t>w odniesieniu do osób o znacznym stopniu niepełnosprawności, osób z niepełnosprawnością intelektualną oraz osób z niepełnosprawnościami sprzężonymi.</w:t>
            </w:r>
          </w:p>
        </w:tc>
        <w:tc>
          <w:tcPr>
            <w:tcW w:w="4733" w:type="dxa"/>
          </w:tcPr>
          <w:p w:rsidR="00BA5E48" w:rsidRPr="00605CA3" w:rsidRDefault="00BA5E48" w:rsidP="004A6623">
            <w:pPr>
              <w:spacing w:before="40" w:after="40" w:line="240" w:lineRule="auto"/>
              <w:rPr>
                <w:rFonts w:ascii="Myriad Pro" w:hAnsi="Myriad Pro" w:cs="Arial"/>
                <w:sz w:val="20"/>
                <w:szCs w:val="20"/>
              </w:rPr>
            </w:pPr>
            <w:r w:rsidRPr="00605CA3">
              <w:rPr>
                <w:rFonts w:ascii="Myriad Pro" w:hAnsi="Myriad Pro" w:cs="Arial"/>
                <w:sz w:val="20"/>
                <w:szCs w:val="20"/>
              </w:rPr>
              <w:t>Liczba punktów: 10</w:t>
            </w:r>
          </w:p>
        </w:tc>
      </w:tr>
      <w:tr w:rsidR="00BA5E48" w:rsidRPr="00605CA3" w:rsidTr="00613E6C">
        <w:trPr>
          <w:trHeight w:val="708"/>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sidRPr="00605CA3">
              <w:rPr>
                <w:rFonts w:ascii="Myriad Pro" w:hAnsi="Myriad Pro" w:cs="Arial"/>
                <w:sz w:val="20"/>
                <w:szCs w:val="20"/>
              </w:rPr>
              <w:t>2.</w:t>
            </w:r>
          </w:p>
        </w:tc>
        <w:tc>
          <w:tcPr>
            <w:tcW w:w="8505" w:type="dxa"/>
          </w:tcPr>
          <w:p w:rsidR="00BA5E48" w:rsidRPr="00605CA3" w:rsidRDefault="00BA5E48" w:rsidP="004A6623">
            <w:pPr>
              <w:autoSpaceDE w:val="0"/>
              <w:autoSpaceDN w:val="0"/>
              <w:adjustRightInd w:val="0"/>
              <w:spacing w:after="0" w:line="240" w:lineRule="auto"/>
              <w:jc w:val="both"/>
              <w:rPr>
                <w:rFonts w:ascii="Myriad Pro" w:hAnsi="Myriad Pro" w:cs="Arial"/>
                <w:sz w:val="20"/>
                <w:szCs w:val="20"/>
              </w:rPr>
            </w:pPr>
            <w:r w:rsidRPr="00605CA3">
              <w:rPr>
                <w:rFonts w:ascii="Myriad Pro" w:hAnsi="Myriad Pro" w:cs="Arial"/>
                <w:sz w:val="20"/>
                <w:szCs w:val="20"/>
              </w:rPr>
              <w:t>Projekt skierowany jest do osób:</w:t>
            </w:r>
          </w:p>
          <w:p w:rsidR="00BA5E48" w:rsidRPr="00605CA3" w:rsidRDefault="00BA5E48" w:rsidP="00BB7590">
            <w:pPr>
              <w:pStyle w:val="Akapitzlist"/>
              <w:numPr>
                <w:ilvl w:val="0"/>
                <w:numId w:val="330"/>
              </w:numPr>
              <w:autoSpaceDE w:val="0"/>
              <w:autoSpaceDN w:val="0"/>
              <w:adjustRightInd w:val="0"/>
              <w:spacing w:after="0" w:line="240" w:lineRule="auto"/>
              <w:contextualSpacing w:val="0"/>
              <w:jc w:val="both"/>
              <w:rPr>
                <w:rFonts w:cs="Arial"/>
                <w:szCs w:val="20"/>
              </w:rPr>
            </w:pPr>
            <w:r w:rsidRPr="00605CA3">
              <w:rPr>
                <w:rFonts w:cs="Arial"/>
                <w:szCs w:val="20"/>
              </w:rPr>
              <w:t xml:space="preserve">o znacznym lub umiarkowanym stopniu niepełnosprawności; </w:t>
            </w:r>
          </w:p>
          <w:p w:rsidR="00BA5E48" w:rsidRPr="00605CA3" w:rsidRDefault="00BA5E48" w:rsidP="004A6623">
            <w:pPr>
              <w:pStyle w:val="Akapitzlist"/>
              <w:adjustRightInd w:val="0"/>
              <w:jc w:val="both"/>
              <w:rPr>
                <w:rFonts w:cs="Arial"/>
                <w:szCs w:val="20"/>
              </w:rPr>
            </w:pPr>
            <w:r w:rsidRPr="00605CA3">
              <w:rPr>
                <w:rFonts w:cs="Arial"/>
                <w:szCs w:val="20"/>
              </w:rPr>
              <w:t>i/lub</w:t>
            </w:r>
          </w:p>
          <w:p w:rsidR="00BA5E48" w:rsidRPr="00605CA3" w:rsidRDefault="00BA5E48" w:rsidP="00BB7590">
            <w:pPr>
              <w:pStyle w:val="Akapitzlist"/>
              <w:numPr>
                <w:ilvl w:val="0"/>
                <w:numId w:val="330"/>
              </w:numPr>
              <w:autoSpaceDE w:val="0"/>
              <w:autoSpaceDN w:val="0"/>
              <w:adjustRightInd w:val="0"/>
              <w:spacing w:after="0" w:line="240" w:lineRule="auto"/>
              <w:contextualSpacing w:val="0"/>
              <w:jc w:val="both"/>
              <w:rPr>
                <w:rFonts w:cs="Arial"/>
                <w:szCs w:val="20"/>
              </w:rPr>
            </w:pPr>
            <w:r w:rsidRPr="00605CA3">
              <w:rPr>
                <w:rFonts w:cs="Arial"/>
                <w:szCs w:val="20"/>
              </w:rPr>
              <w:t>z niepełnosprawnością sprzężoną lub osób z zaburzeniami psychicznymi, w tym osób z niepełnosprawnością intelektualną i osób z całościowymi zaburzeniami rozwojowymi</w:t>
            </w:r>
          </w:p>
          <w:p w:rsidR="00BA5E48" w:rsidRPr="00605CA3" w:rsidRDefault="00BA5E48" w:rsidP="004A6623">
            <w:pPr>
              <w:spacing w:before="40" w:after="40" w:line="240" w:lineRule="auto"/>
              <w:jc w:val="both"/>
              <w:rPr>
                <w:rFonts w:ascii="Myriad Pro" w:eastAsia="Times New Roman" w:hAnsi="Myriad Pro" w:cs="Arial"/>
                <w:sz w:val="20"/>
                <w:szCs w:val="20"/>
              </w:rPr>
            </w:pPr>
            <w:r w:rsidRPr="00605CA3">
              <w:rPr>
                <w:rFonts w:ascii="Myriad Pro" w:hAnsi="Myriad Pro" w:cs="Arial"/>
                <w:sz w:val="20"/>
                <w:szCs w:val="20"/>
              </w:rPr>
              <w:t>na poziomie minimum 10% z ogółu uczestników projektu.</w:t>
            </w:r>
          </w:p>
        </w:tc>
        <w:tc>
          <w:tcPr>
            <w:tcW w:w="4733" w:type="dxa"/>
          </w:tcPr>
          <w:p w:rsidR="00BA5E48" w:rsidRPr="00605CA3" w:rsidRDefault="00BA5E48" w:rsidP="004A6623">
            <w:pPr>
              <w:spacing w:before="40" w:after="40" w:line="240" w:lineRule="auto"/>
              <w:rPr>
                <w:rFonts w:ascii="Myriad Pro" w:hAnsi="Myriad Pro" w:cs="Arial"/>
                <w:sz w:val="20"/>
                <w:szCs w:val="20"/>
              </w:rPr>
            </w:pPr>
            <w:r w:rsidRPr="00605CA3">
              <w:rPr>
                <w:rFonts w:ascii="Myriad Pro" w:hAnsi="Myriad Pro" w:cs="Arial"/>
                <w:sz w:val="20"/>
                <w:szCs w:val="20"/>
              </w:rPr>
              <w:t>Liczba punktów: 10</w:t>
            </w:r>
          </w:p>
        </w:tc>
      </w:tr>
      <w:tr w:rsidR="00BA5E48" w:rsidRPr="00605CA3" w:rsidTr="00613E6C">
        <w:trPr>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sidRPr="00605CA3">
              <w:rPr>
                <w:rFonts w:ascii="Myriad Pro" w:hAnsi="Myriad Pro" w:cs="Arial"/>
                <w:sz w:val="20"/>
                <w:szCs w:val="20"/>
              </w:rPr>
              <w:t>3.</w:t>
            </w:r>
          </w:p>
        </w:tc>
        <w:tc>
          <w:tcPr>
            <w:tcW w:w="8505" w:type="dxa"/>
          </w:tcPr>
          <w:p w:rsidR="00BA5E48" w:rsidRPr="00605CA3" w:rsidRDefault="00BA5E48" w:rsidP="004F725E">
            <w:pPr>
              <w:spacing w:before="40" w:after="40" w:line="240" w:lineRule="auto"/>
              <w:jc w:val="both"/>
              <w:rPr>
                <w:rFonts w:ascii="Myriad Pro" w:hAnsi="Myriad Pro" w:cs="Arial"/>
                <w:sz w:val="20"/>
                <w:szCs w:val="20"/>
              </w:rPr>
            </w:pPr>
            <w:r w:rsidRPr="00605CA3">
              <w:rPr>
                <w:rFonts w:ascii="Myriad Pro" w:hAnsi="Myriad Pro" w:cs="Arial"/>
                <w:sz w:val="20"/>
                <w:szCs w:val="20"/>
              </w:rPr>
              <w:t>Projekt uwzględnia wykorzystanie zwalidowanych narzędzi i/lub produktów wypracowanych w ramach projektów innowacyjnych Programu Operacyjnego Kapitał Ludzki 2007 – 2013 i/lub Inicjatywy Wspólnotowej EQUAL.</w:t>
            </w:r>
          </w:p>
        </w:tc>
        <w:tc>
          <w:tcPr>
            <w:tcW w:w="4733" w:type="dxa"/>
          </w:tcPr>
          <w:p w:rsidR="00BA5E48" w:rsidRPr="00605CA3" w:rsidRDefault="00BA5E48" w:rsidP="004A6623">
            <w:pPr>
              <w:spacing w:before="40" w:after="40" w:line="240" w:lineRule="auto"/>
              <w:rPr>
                <w:rFonts w:ascii="Myriad Pro" w:hAnsi="Myriad Pro" w:cs="Arial"/>
                <w:sz w:val="20"/>
                <w:szCs w:val="20"/>
              </w:rPr>
            </w:pPr>
            <w:r w:rsidRPr="00605CA3">
              <w:rPr>
                <w:rFonts w:ascii="Myriad Pro" w:hAnsi="Myriad Pro" w:cs="Arial"/>
                <w:sz w:val="20"/>
                <w:szCs w:val="20"/>
              </w:rPr>
              <w:t>Liczba punktów: 5</w:t>
            </w:r>
          </w:p>
        </w:tc>
      </w:tr>
      <w:tr w:rsidR="00BA5E48" w:rsidRPr="00605CA3" w:rsidTr="00613E6C">
        <w:trPr>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sidRPr="00605CA3">
              <w:rPr>
                <w:rFonts w:ascii="Myriad Pro" w:hAnsi="Myriad Pro" w:cs="Arial"/>
                <w:sz w:val="20"/>
                <w:szCs w:val="20"/>
              </w:rPr>
              <w:t>4.</w:t>
            </w:r>
          </w:p>
        </w:tc>
        <w:tc>
          <w:tcPr>
            <w:tcW w:w="8505" w:type="dxa"/>
          </w:tcPr>
          <w:p w:rsidR="00BA5E48" w:rsidRPr="00605CA3" w:rsidRDefault="00BA5E48" w:rsidP="004F725E">
            <w:pPr>
              <w:autoSpaceDE w:val="0"/>
              <w:autoSpaceDN w:val="0"/>
              <w:spacing w:after="0" w:line="240" w:lineRule="auto"/>
              <w:jc w:val="both"/>
              <w:rPr>
                <w:rFonts w:ascii="Myriad Pro" w:hAnsi="Myriad Pro" w:cs="Arial"/>
                <w:sz w:val="20"/>
                <w:szCs w:val="20"/>
              </w:rPr>
            </w:pPr>
            <w:r w:rsidRPr="00605CA3">
              <w:rPr>
                <w:rFonts w:ascii="Myriad Pro" w:hAnsi="Myriad Pro" w:cs="Arial"/>
                <w:sz w:val="20"/>
                <w:szCs w:val="20"/>
              </w:rPr>
              <w:t xml:space="preserve">Projekt realizowany jest na terenie gmin typu A wskazanych w </w:t>
            </w:r>
            <w:r w:rsidRPr="00605CA3">
              <w:rPr>
                <w:rFonts w:ascii="Myriad Pro" w:hAnsi="Myriad Pro" w:cs="Arial"/>
                <w:i/>
                <w:sz w:val="20"/>
                <w:szCs w:val="20"/>
              </w:rPr>
              <w:t>Zasadach realizacji przedsięwzięć rewitalizacyjnych w ramach Regionalnego Programu Operacyjnego Województwa Zachodniopomorskiego 2014-2020</w:t>
            </w:r>
            <w:r w:rsidRPr="00605CA3">
              <w:rPr>
                <w:rFonts w:ascii="Myriad Pro" w:hAnsi="Myriad Pro" w:cs="Arial"/>
                <w:sz w:val="20"/>
                <w:szCs w:val="20"/>
              </w:rPr>
              <w:t xml:space="preserve"> (tj. gmin o najmniejszym potencjale rozwojowym, położonych na terenie SSW).</w:t>
            </w:r>
          </w:p>
        </w:tc>
        <w:tc>
          <w:tcPr>
            <w:tcW w:w="4733" w:type="dxa"/>
          </w:tcPr>
          <w:p w:rsidR="00BA5E48" w:rsidRPr="00605CA3" w:rsidRDefault="00BA5E48" w:rsidP="004A6623">
            <w:pPr>
              <w:spacing w:before="40" w:after="40" w:line="240" w:lineRule="auto"/>
              <w:rPr>
                <w:rFonts w:ascii="Myriad Pro" w:hAnsi="Myriad Pro" w:cs="Arial"/>
                <w:sz w:val="20"/>
                <w:szCs w:val="20"/>
              </w:rPr>
            </w:pPr>
            <w:r w:rsidRPr="00605CA3">
              <w:rPr>
                <w:rFonts w:ascii="Myriad Pro" w:hAnsi="Myriad Pro" w:cs="Arial"/>
                <w:sz w:val="20"/>
                <w:szCs w:val="20"/>
              </w:rPr>
              <w:t>Liczba punktów: 10</w:t>
            </w:r>
          </w:p>
        </w:tc>
      </w:tr>
      <w:tr w:rsidR="00BA5E48" w:rsidRPr="00605CA3" w:rsidTr="00613E6C">
        <w:trPr>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sidRPr="00605CA3">
              <w:rPr>
                <w:rFonts w:ascii="Myriad Pro" w:hAnsi="Myriad Pro" w:cs="Arial"/>
                <w:sz w:val="20"/>
                <w:szCs w:val="20"/>
              </w:rPr>
              <w:t>5.</w:t>
            </w:r>
          </w:p>
        </w:tc>
        <w:tc>
          <w:tcPr>
            <w:tcW w:w="8505" w:type="dxa"/>
          </w:tcPr>
          <w:p w:rsidR="00BA5E48" w:rsidRPr="00605CA3" w:rsidRDefault="00BA5E48" w:rsidP="004A6623">
            <w:pPr>
              <w:tabs>
                <w:tab w:val="center" w:pos="4536"/>
                <w:tab w:val="right" w:pos="9072"/>
              </w:tabs>
              <w:autoSpaceDE w:val="0"/>
              <w:autoSpaceDN w:val="0"/>
              <w:spacing w:after="0" w:line="240" w:lineRule="auto"/>
              <w:jc w:val="both"/>
              <w:rPr>
                <w:rFonts w:ascii="Myriad Pro" w:hAnsi="Myriad Pro" w:cs="Arial"/>
                <w:sz w:val="20"/>
                <w:szCs w:val="20"/>
              </w:rPr>
            </w:pPr>
            <w:r w:rsidRPr="00605CA3">
              <w:rPr>
                <w:rFonts w:ascii="Myriad Pro" w:hAnsi="Myriad Pro" w:cs="Arial"/>
                <w:sz w:val="20"/>
                <w:szCs w:val="20"/>
              </w:rPr>
              <w:t>Projekt realizowany jest w partnerstwie wielosektorowym (sektor społeczny, prywatny, publiczny):</w:t>
            </w:r>
          </w:p>
          <w:p w:rsidR="00BA5E48" w:rsidRPr="00605CA3" w:rsidRDefault="00BA5E48" w:rsidP="00BB7590">
            <w:pPr>
              <w:pStyle w:val="Akapitzlist"/>
              <w:numPr>
                <w:ilvl w:val="0"/>
                <w:numId w:val="330"/>
              </w:numPr>
              <w:tabs>
                <w:tab w:val="center" w:pos="4536"/>
                <w:tab w:val="right" w:pos="9072"/>
              </w:tabs>
              <w:jc w:val="both"/>
              <w:rPr>
                <w:rFonts w:cs="Arial"/>
                <w:szCs w:val="20"/>
              </w:rPr>
            </w:pPr>
            <w:r w:rsidRPr="00605CA3">
              <w:rPr>
                <w:rFonts w:cs="Arial"/>
                <w:szCs w:val="20"/>
              </w:rPr>
              <w:t>Partnerstwo 2 sektorów – 5 punktów</w:t>
            </w:r>
          </w:p>
          <w:p w:rsidR="00BA5E48" w:rsidRPr="00605CA3" w:rsidRDefault="00BA5E48" w:rsidP="00BB7590">
            <w:pPr>
              <w:pStyle w:val="Akapitzlist"/>
              <w:numPr>
                <w:ilvl w:val="0"/>
                <w:numId w:val="330"/>
              </w:numPr>
              <w:tabs>
                <w:tab w:val="center" w:pos="4536"/>
                <w:tab w:val="right" w:pos="9072"/>
              </w:tabs>
              <w:jc w:val="both"/>
              <w:rPr>
                <w:rFonts w:cs="Arial"/>
                <w:szCs w:val="20"/>
              </w:rPr>
            </w:pPr>
            <w:r w:rsidRPr="00605CA3">
              <w:rPr>
                <w:rFonts w:cs="Arial"/>
                <w:szCs w:val="20"/>
              </w:rPr>
              <w:t>Partnerstwo 3 sektorów – 10 punktów.</w:t>
            </w:r>
          </w:p>
        </w:tc>
        <w:tc>
          <w:tcPr>
            <w:tcW w:w="4733" w:type="dxa"/>
          </w:tcPr>
          <w:p w:rsidR="00BA5E48" w:rsidRPr="00605CA3" w:rsidRDefault="00BA5E48" w:rsidP="004A6623">
            <w:pPr>
              <w:spacing w:before="40" w:after="40" w:line="240" w:lineRule="auto"/>
              <w:rPr>
                <w:rFonts w:ascii="Myriad Pro" w:hAnsi="Myriad Pro" w:cs="Arial"/>
                <w:sz w:val="20"/>
                <w:szCs w:val="20"/>
              </w:rPr>
            </w:pPr>
            <w:r w:rsidRPr="00605CA3">
              <w:rPr>
                <w:rFonts w:ascii="Myriad Pro" w:hAnsi="Myriad Pro" w:cs="Arial"/>
                <w:sz w:val="20"/>
                <w:szCs w:val="20"/>
              </w:rPr>
              <w:t>Liczba punktów: 5/10</w:t>
            </w:r>
          </w:p>
        </w:tc>
      </w:tr>
      <w:tr w:rsidR="00BA5E48" w:rsidRPr="00605CA3" w:rsidTr="00613E6C">
        <w:trPr>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sidRPr="00605CA3">
              <w:rPr>
                <w:rFonts w:ascii="Myriad Pro" w:hAnsi="Myriad Pro" w:cs="Arial"/>
                <w:sz w:val="20"/>
                <w:szCs w:val="20"/>
              </w:rPr>
              <w:t>6.</w:t>
            </w:r>
          </w:p>
        </w:tc>
        <w:tc>
          <w:tcPr>
            <w:tcW w:w="8505" w:type="dxa"/>
          </w:tcPr>
          <w:p w:rsidR="00BA5E48" w:rsidRPr="00605CA3" w:rsidRDefault="00BA5E48" w:rsidP="004A6623">
            <w:pPr>
              <w:autoSpaceDE w:val="0"/>
              <w:autoSpaceDN w:val="0"/>
              <w:adjustRightInd w:val="0"/>
              <w:spacing w:before="40" w:after="40" w:line="240" w:lineRule="auto"/>
              <w:jc w:val="both"/>
              <w:rPr>
                <w:rFonts w:ascii="Myriad Pro" w:hAnsi="Myriad Pro" w:cs="Arial"/>
                <w:sz w:val="20"/>
                <w:szCs w:val="20"/>
              </w:rPr>
            </w:pPr>
            <w:r w:rsidRPr="00605CA3">
              <w:rPr>
                <w:rFonts w:ascii="Myriad Pro" w:hAnsi="Myriad Pro" w:cs="Arial"/>
                <w:sz w:val="20"/>
                <w:szCs w:val="20"/>
              </w:rPr>
              <w:t xml:space="preserve">Minimum 50 % grupy docelowej  stanowią osoby: </w:t>
            </w:r>
          </w:p>
          <w:p w:rsidR="00BA5E48" w:rsidRPr="00605CA3" w:rsidRDefault="00BA5E48" w:rsidP="00BB7590">
            <w:pPr>
              <w:pStyle w:val="Akapitzlist"/>
              <w:numPr>
                <w:ilvl w:val="0"/>
                <w:numId w:val="342"/>
              </w:numPr>
              <w:autoSpaceDE w:val="0"/>
              <w:autoSpaceDN w:val="0"/>
              <w:adjustRightInd w:val="0"/>
              <w:spacing w:before="40" w:after="40" w:line="240" w:lineRule="auto"/>
              <w:contextualSpacing w:val="0"/>
              <w:jc w:val="both"/>
              <w:rPr>
                <w:rFonts w:cs="Arial"/>
                <w:szCs w:val="20"/>
              </w:rPr>
            </w:pPr>
            <w:r w:rsidRPr="00605CA3">
              <w:rPr>
                <w:rFonts w:cs="Arial"/>
                <w:szCs w:val="20"/>
              </w:rPr>
              <w:t xml:space="preserve">zagrożone ubóstwem lub wykluczeniem społecznym, doświadczające wielokrotnego wykluczenia społecznego rozumianego jako wykluczenie z powodu więcej niż jednej z przesłanek, o których mowa w </w:t>
            </w:r>
            <w:r w:rsidRPr="00605CA3">
              <w:rPr>
                <w:rFonts w:cs="Arial"/>
                <w:i/>
                <w:szCs w:val="20"/>
              </w:rPr>
              <w:t>Wytycznych w zakresie realizacji przedsięwzięć w obszarze włączenia społecznego i zwalczania ubóstwa z wykorzystaniem środków EFS i EFRR na lata 2014 – 2020</w:t>
            </w:r>
            <w:r w:rsidRPr="00605CA3">
              <w:rPr>
                <w:rFonts w:cs="Arial"/>
                <w:szCs w:val="20"/>
              </w:rPr>
              <w:t xml:space="preserve"> </w:t>
            </w:r>
          </w:p>
          <w:p w:rsidR="00BA5E48" w:rsidRPr="00605CA3" w:rsidRDefault="00BA5E48" w:rsidP="004A6623">
            <w:pPr>
              <w:pStyle w:val="Akapitzlist"/>
              <w:adjustRightInd w:val="0"/>
              <w:spacing w:before="40" w:after="40"/>
              <w:jc w:val="both"/>
              <w:rPr>
                <w:rFonts w:cs="Arial"/>
                <w:szCs w:val="20"/>
              </w:rPr>
            </w:pPr>
            <w:r w:rsidRPr="00605CA3">
              <w:rPr>
                <w:rFonts w:cs="Arial"/>
                <w:szCs w:val="20"/>
              </w:rPr>
              <w:t>lub</w:t>
            </w:r>
          </w:p>
          <w:p w:rsidR="00BA5E48" w:rsidRPr="00605CA3" w:rsidRDefault="00BA5E48" w:rsidP="00BB7590">
            <w:pPr>
              <w:pStyle w:val="Akapitzlist"/>
              <w:numPr>
                <w:ilvl w:val="0"/>
                <w:numId w:val="342"/>
              </w:numPr>
              <w:autoSpaceDE w:val="0"/>
              <w:autoSpaceDN w:val="0"/>
              <w:spacing w:after="0" w:line="240" w:lineRule="auto"/>
              <w:jc w:val="both"/>
              <w:rPr>
                <w:rFonts w:cs="Arial"/>
                <w:szCs w:val="20"/>
              </w:rPr>
            </w:pPr>
            <w:r w:rsidRPr="00605CA3">
              <w:rPr>
                <w:rFonts w:cs="Arial"/>
                <w:szCs w:val="20"/>
              </w:rPr>
              <w:t xml:space="preserve">osoby korzystające z </w:t>
            </w:r>
            <w:r w:rsidRPr="00605CA3">
              <w:rPr>
                <w:rFonts w:cs="Arial"/>
                <w:i/>
                <w:szCs w:val="20"/>
              </w:rPr>
              <w:t>Programu Operacyjnego Pomoc Żywnościowa</w:t>
            </w:r>
            <w:r w:rsidRPr="00605CA3">
              <w:rPr>
                <w:rFonts w:cs="Arial"/>
                <w:szCs w:val="20"/>
              </w:rPr>
              <w:t>.</w:t>
            </w:r>
          </w:p>
        </w:tc>
        <w:tc>
          <w:tcPr>
            <w:tcW w:w="4733" w:type="dxa"/>
          </w:tcPr>
          <w:p w:rsidR="00BA5E48" w:rsidRPr="00605CA3" w:rsidRDefault="00BA5E48" w:rsidP="007452D7">
            <w:pPr>
              <w:spacing w:before="40" w:after="40" w:line="240" w:lineRule="auto"/>
              <w:rPr>
                <w:rFonts w:ascii="Myriad Pro" w:hAnsi="Myriad Pro" w:cs="Arial"/>
                <w:sz w:val="20"/>
                <w:szCs w:val="20"/>
              </w:rPr>
            </w:pPr>
            <w:r w:rsidRPr="00605CA3">
              <w:rPr>
                <w:rFonts w:ascii="Myriad Pro" w:hAnsi="Myriad Pro" w:cs="Arial"/>
                <w:sz w:val="20"/>
                <w:szCs w:val="20"/>
              </w:rPr>
              <w:t>Liczba punktów: 5</w:t>
            </w:r>
          </w:p>
        </w:tc>
      </w:tr>
      <w:tr w:rsidR="00BA5E48" w:rsidRPr="00605CA3" w:rsidTr="00613E6C">
        <w:trPr>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sidRPr="00605CA3">
              <w:rPr>
                <w:rFonts w:ascii="Myriad Pro" w:hAnsi="Myriad Pro" w:cs="Arial"/>
                <w:sz w:val="20"/>
                <w:szCs w:val="20"/>
              </w:rPr>
              <w:t>7.</w:t>
            </w:r>
          </w:p>
        </w:tc>
        <w:tc>
          <w:tcPr>
            <w:tcW w:w="8505" w:type="dxa"/>
          </w:tcPr>
          <w:p w:rsidR="00BA5E48" w:rsidRPr="00605CA3" w:rsidRDefault="00BA5E48" w:rsidP="004A6623">
            <w:pPr>
              <w:autoSpaceDE w:val="0"/>
              <w:autoSpaceDN w:val="0"/>
              <w:spacing w:after="0" w:line="240" w:lineRule="auto"/>
              <w:jc w:val="both"/>
              <w:rPr>
                <w:rFonts w:ascii="Myriad Pro" w:hAnsi="Myriad Pro" w:cs="Arial"/>
                <w:sz w:val="20"/>
                <w:szCs w:val="20"/>
              </w:rPr>
            </w:pPr>
            <w:r w:rsidRPr="00605CA3">
              <w:rPr>
                <w:rFonts w:ascii="Myriad Pro" w:hAnsi="Myriad Pro" w:cs="Arial"/>
                <w:sz w:val="20"/>
                <w:szCs w:val="20"/>
              </w:rPr>
              <w:t>Projektodawca obejmuje wsparciem obszar znajdujący się na terenie minimum jednego z wymienionych powiatów:</w:t>
            </w:r>
          </w:p>
          <w:p w:rsidR="00BA5E48" w:rsidRPr="00605CA3" w:rsidRDefault="00BA5E48" w:rsidP="00BB7590">
            <w:pPr>
              <w:pStyle w:val="Akapitzlist"/>
              <w:numPr>
                <w:ilvl w:val="0"/>
                <w:numId w:val="342"/>
              </w:numPr>
              <w:jc w:val="both"/>
              <w:rPr>
                <w:rFonts w:cs="Arial"/>
                <w:szCs w:val="20"/>
              </w:rPr>
            </w:pPr>
            <w:r w:rsidRPr="00605CA3">
              <w:rPr>
                <w:rFonts w:cs="Arial"/>
                <w:szCs w:val="20"/>
              </w:rPr>
              <w:t>Myśliborskiego</w:t>
            </w:r>
          </w:p>
          <w:p w:rsidR="00BA5E48" w:rsidRPr="00605CA3" w:rsidRDefault="00BA5E48" w:rsidP="00BB7590">
            <w:pPr>
              <w:pStyle w:val="Akapitzlist"/>
              <w:numPr>
                <w:ilvl w:val="0"/>
                <w:numId w:val="342"/>
              </w:numPr>
              <w:jc w:val="both"/>
              <w:rPr>
                <w:rFonts w:cs="Arial"/>
                <w:szCs w:val="20"/>
              </w:rPr>
            </w:pPr>
            <w:r w:rsidRPr="00605CA3">
              <w:rPr>
                <w:rFonts w:cs="Arial"/>
                <w:szCs w:val="20"/>
              </w:rPr>
              <w:t>Szczecineckiego</w:t>
            </w:r>
          </w:p>
          <w:p w:rsidR="00BA5E48" w:rsidRPr="00605CA3" w:rsidRDefault="00BA5E48" w:rsidP="00BB7590">
            <w:pPr>
              <w:pStyle w:val="Akapitzlist"/>
              <w:numPr>
                <w:ilvl w:val="0"/>
                <w:numId w:val="342"/>
              </w:numPr>
              <w:jc w:val="both"/>
              <w:rPr>
                <w:rFonts w:cs="Arial"/>
                <w:szCs w:val="20"/>
              </w:rPr>
            </w:pPr>
            <w:r w:rsidRPr="00605CA3">
              <w:rPr>
                <w:rFonts w:cs="Arial"/>
                <w:szCs w:val="20"/>
              </w:rPr>
              <w:t>Koszalińskiego</w:t>
            </w:r>
          </w:p>
          <w:p w:rsidR="00BA5E48" w:rsidRPr="00605CA3" w:rsidRDefault="00BA5E48" w:rsidP="00BB7590">
            <w:pPr>
              <w:pStyle w:val="Akapitzlist"/>
              <w:numPr>
                <w:ilvl w:val="0"/>
                <w:numId w:val="342"/>
              </w:numPr>
              <w:jc w:val="both"/>
              <w:rPr>
                <w:rFonts w:cs="Arial"/>
                <w:szCs w:val="20"/>
              </w:rPr>
            </w:pPr>
            <w:r w:rsidRPr="00605CA3">
              <w:rPr>
                <w:rFonts w:cs="Arial"/>
                <w:szCs w:val="20"/>
              </w:rPr>
              <w:t>Kołobrzeskiego</w:t>
            </w:r>
          </w:p>
          <w:p w:rsidR="00BA5E48" w:rsidRPr="00605CA3" w:rsidRDefault="00BA5E48" w:rsidP="00BB7590">
            <w:pPr>
              <w:pStyle w:val="Akapitzlist"/>
              <w:numPr>
                <w:ilvl w:val="0"/>
                <w:numId w:val="342"/>
              </w:numPr>
              <w:jc w:val="both"/>
              <w:rPr>
                <w:rFonts w:cs="Arial"/>
                <w:szCs w:val="20"/>
              </w:rPr>
            </w:pPr>
            <w:r w:rsidRPr="00605CA3">
              <w:rPr>
                <w:rFonts w:cs="Arial"/>
                <w:szCs w:val="20"/>
              </w:rPr>
              <w:t>Gryfickiego</w:t>
            </w:r>
          </w:p>
          <w:p w:rsidR="00BA5E48" w:rsidRPr="00605CA3" w:rsidRDefault="00BA5E48" w:rsidP="00BB7590">
            <w:pPr>
              <w:pStyle w:val="Akapitzlist"/>
              <w:numPr>
                <w:ilvl w:val="0"/>
                <w:numId w:val="342"/>
              </w:numPr>
              <w:jc w:val="both"/>
              <w:rPr>
                <w:rFonts w:cs="Arial"/>
                <w:szCs w:val="20"/>
              </w:rPr>
            </w:pPr>
            <w:r w:rsidRPr="00605CA3">
              <w:rPr>
                <w:rFonts w:cs="Arial"/>
                <w:szCs w:val="20"/>
              </w:rPr>
              <w:t>Miasta Świnoujście.</w:t>
            </w:r>
          </w:p>
        </w:tc>
        <w:tc>
          <w:tcPr>
            <w:tcW w:w="4733" w:type="dxa"/>
          </w:tcPr>
          <w:p w:rsidR="00BA5E48" w:rsidRPr="00605CA3" w:rsidRDefault="00BA5E48" w:rsidP="007452D7">
            <w:pPr>
              <w:spacing w:before="40" w:after="40" w:line="240" w:lineRule="auto"/>
              <w:rPr>
                <w:rFonts w:ascii="Myriad Pro" w:hAnsi="Myriad Pro" w:cs="Arial"/>
                <w:sz w:val="20"/>
                <w:szCs w:val="20"/>
              </w:rPr>
            </w:pPr>
            <w:r w:rsidRPr="00605CA3">
              <w:rPr>
                <w:rFonts w:ascii="Myriad Pro" w:hAnsi="Myriad Pro" w:cs="Arial"/>
                <w:sz w:val="20"/>
                <w:szCs w:val="20"/>
              </w:rPr>
              <w:t>Liczba punktów: 10</w:t>
            </w:r>
          </w:p>
        </w:tc>
      </w:tr>
      <w:tr w:rsidR="00BA5E48" w:rsidRPr="00605CA3" w:rsidTr="00613E6C">
        <w:trPr>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sidRPr="00605CA3">
              <w:rPr>
                <w:rFonts w:ascii="Myriad Pro" w:hAnsi="Myriad Pro" w:cs="Arial"/>
                <w:sz w:val="20"/>
                <w:szCs w:val="20"/>
              </w:rPr>
              <w:t>8.</w:t>
            </w:r>
          </w:p>
        </w:tc>
        <w:tc>
          <w:tcPr>
            <w:tcW w:w="8505" w:type="dxa"/>
          </w:tcPr>
          <w:p w:rsidR="00BA5E48" w:rsidRPr="00605CA3" w:rsidRDefault="00BA5E48" w:rsidP="004A6623">
            <w:pPr>
              <w:autoSpaceDE w:val="0"/>
              <w:autoSpaceDN w:val="0"/>
              <w:spacing w:after="0" w:line="240" w:lineRule="auto"/>
              <w:jc w:val="both"/>
              <w:rPr>
                <w:rFonts w:ascii="Myriad Pro" w:hAnsi="Myriad Pro" w:cs="Arial"/>
                <w:sz w:val="20"/>
                <w:szCs w:val="20"/>
              </w:rPr>
            </w:pPr>
            <w:r w:rsidRPr="00605CA3">
              <w:rPr>
                <w:rFonts w:ascii="Myriad Pro" w:hAnsi="Myriad Pro" w:cs="Arial"/>
                <w:sz w:val="20"/>
                <w:szCs w:val="20"/>
              </w:rPr>
              <w:t>Projektodawca założył w ramach projektu realizację wsparcia z wykorzystaniem infrastruktury powstałej dzięki środkom RPO WZ 2014-2020 Oś 9 Infrastruktura publiczna.</w:t>
            </w:r>
          </w:p>
        </w:tc>
        <w:tc>
          <w:tcPr>
            <w:tcW w:w="4733" w:type="dxa"/>
          </w:tcPr>
          <w:p w:rsidR="00BA5E48" w:rsidRPr="00605CA3" w:rsidRDefault="00BA5E48" w:rsidP="007452D7">
            <w:pPr>
              <w:spacing w:before="40" w:after="40" w:line="240" w:lineRule="auto"/>
              <w:rPr>
                <w:rFonts w:ascii="Myriad Pro" w:hAnsi="Myriad Pro" w:cs="Arial"/>
                <w:sz w:val="20"/>
                <w:szCs w:val="20"/>
              </w:rPr>
            </w:pPr>
            <w:r w:rsidRPr="00605CA3">
              <w:rPr>
                <w:rFonts w:ascii="Myriad Pro" w:hAnsi="Myriad Pro" w:cs="Arial"/>
                <w:sz w:val="20"/>
                <w:szCs w:val="20"/>
              </w:rPr>
              <w:t>Liczba punktów: 10</w:t>
            </w:r>
          </w:p>
        </w:tc>
      </w:tr>
    </w:tbl>
    <w:p w:rsidR="00BA5E48" w:rsidRPr="00605CA3" w:rsidRDefault="00BA5E48" w:rsidP="002729FE">
      <w:pPr>
        <w:spacing w:after="0" w:line="240" w:lineRule="auto"/>
        <w:ind w:left="80"/>
        <w:rPr>
          <w:rFonts w:ascii="Arial" w:hAnsi="Arial" w:cs="Arial"/>
          <w:sz w:val="18"/>
          <w:szCs w:val="18"/>
        </w:rPr>
      </w:pPr>
    </w:p>
    <w:p w:rsidR="000745BD" w:rsidRPr="00AB5F7B" w:rsidRDefault="000745BD" w:rsidP="000745BD">
      <w:pPr>
        <w:rPr>
          <w:rFonts w:ascii="Myriad Pro" w:hAnsi="Myriad Pro"/>
          <w:sz w:val="20"/>
          <w:szCs w:val="20"/>
          <w:lang w:eastAsia="pl-PL"/>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tabs>
          <w:tab w:val="center" w:pos="4536"/>
          <w:tab w:val="right" w:pos="9072"/>
        </w:tabs>
        <w:spacing w:after="240" w:line="240" w:lineRule="auto"/>
        <w:jc w:val="center"/>
        <w:rPr>
          <w:rFonts w:ascii="Myriad Pro" w:hAnsi="Myriad Pro"/>
          <w:b/>
          <w:sz w:val="20"/>
          <w:szCs w:val="20"/>
        </w:rPr>
      </w:pPr>
      <w:r w:rsidRPr="00AB5F7B">
        <w:rPr>
          <w:rFonts w:ascii="Myriad Pro" w:hAnsi="Myriad Pro" w:cs="Arial"/>
          <w:b/>
          <w:sz w:val="20"/>
          <w:szCs w:val="20"/>
        </w:rPr>
        <w:t>Kryteria ogólne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2275"/>
      </w:tblGrid>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3A2D4B">
            <w:pPr>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3A2D4B">
            <w:pPr>
              <w:rPr>
                <w:rFonts w:ascii="Myriad Pro" w:hAnsi="Myriad Pro"/>
                <w:sz w:val="20"/>
                <w:szCs w:val="20"/>
              </w:rPr>
            </w:pPr>
            <w:r w:rsidRPr="00AB5F7B">
              <w:rPr>
                <w:rFonts w:ascii="Myriad Pro" w:hAnsi="Myriad Pro"/>
                <w:sz w:val="20"/>
                <w:szCs w:val="20"/>
              </w:rPr>
              <w:t>VII Włączenie społeczne</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9v Wspieranie przedsiębiorczości społecznej i integracji zawodowej w przedsiębiorstwach społecznych oraz ekonomii społecznej i solidarnej w celu ułatwiania dostępu do zatrudnienia</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after="0" w:line="240" w:lineRule="auto"/>
              <w:outlineLvl w:val="1"/>
              <w:rPr>
                <w:rFonts w:ascii="Myriad Pro" w:eastAsia="Times New Roman" w:hAnsi="Myriad Pro" w:cs="Times New Roman"/>
                <w:sz w:val="20"/>
                <w:szCs w:val="20"/>
                <w:lang w:eastAsia="pl-PL"/>
              </w:rPr>
            </w:pPr>
            <w:bookmarkStart w:id="19" w:name="_Toc459969550"/>
            <w:bookmarkStart w:id="20" w:name="_Toc490812842"/>
            <w:r w:rsidRPr="00AB5F7B">
              <w:rPr>
                <w:rFonts w:ascii="Myriad Pro" w:eastAsia="Times New Roman" w:hAnsi="Myriad Pro" w:cs="Times New Roman"/>
                <w:sz w:val="20"/>
                <w:szCs w:val="20"/>
                <w:lang w:eastAsia="pl-PL"/>
              </w:rPr>
              <w:t xml:space="preserve">7.3 Wsparcie dla utworzenia i/lub funkcjonowania (w tym wzmocnienia potencjału) instytucji wspierających ekonomię społeczną zgodnie </w:t>
            </w:r>
            <w:r w:rsidRPr="00AB5F7B">
              <w:rPr>
                <w:rFonts w:ascii="Myriad Pro" w:eastAsia="Times New Roman" w:hAnsi="Myriad Pro" w:cs="Times New Roman"/>
                <w:sz w:val="20"/>
                <w:szCs w:val="20"/>
                <w:lang w:eastAsia="pl-PL"/>
              </w:rPr>
              <w:br/>
              <w:t>z Krajowym Programem Rozwoju Ekonomii Społecznej</w:t>
            </w:r>
            <w:bookmarkEnd w:id="19"/>
            <w:bookmarkEnd w:id="20"/>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25"/>
              </w:numPr>
              <w:spacing w:before="40" w:after="40" w:line="240" w:lineRule="auto"/>
              <w:ind w:left="357" w:hanging="357"/>
              <w:contextualSpacing/>
              <w:rPr>
                <w:rFonts w:ascii="Myriad Pro" w:eastAsia="Times New Roman" w:hAnsi="Myriad Pro" w:cs="Times New Roman"/>
                <w:sz w:val="20"/>
                <w:szCs w:val="20"/>
              </w:rPr>
            </w:pPr>
            <w:r w:rsidRPr="00AB5F7B">
              <w:rPr>
                <w:rFonts w:ascii="Myriad Pro" w:hAnsi="Myriad Pro"/>
                <w:sz w:val="20"/>
                <w:szCs w:val="20"/>
              </w:rPr>
              <w:t xml:space="preserve">Komplementarne usługi wsparcia ekonomii społecznej </w:t>
            </w:r>
            <w:r w:rsidRPr="00AB5F7B">
              <w:rPr>
                <w:rFonts w:ascii="Myriad Pro" w:eastAsia="Times New Roman" w:hAnsi="Myriad Pro" w:cs="Times New Roman"/>
                <w:sz w:val="20"/>
                <w:szCs w:val="20"/>
              </w:rPr>
              <w:t>składające się z następujących typów operacji:</w:t>
            </w:r>
          </w:p>
          <w:p w:rsidR="000745BD" w:rsidRPr="00AB5F7B" w:rsidRDefault="000745BD" w:rsidP="007D4B9E">
            <w:pPr>
              <w:numPr>
                <w:ilvl w:val="0"/>
                <w:numId w:val="26"/>
              </w:numPr>
              <w:spacing w:before="40" w:after="40" w:line="240" w:lineRule="auto"/>
              <w:ind w:left="714"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 xml:space="preserve">Usługi animacji lokalnej w tym działania o charakterze animacyjnym edukacyjnym i integracyjnym, umożliwiające tworzenie podmiotów obywatelskich, wsparcie dla ich rozwoju, tworzenie partnerstw publiczno-społecznych na rzecz rozwoju ekonomii społecznej </w:t>
            </w:r>
            <w:r w:rsidRPr="00AB5F7B">
              <w:rPr>
                <w:rFonts w:ascii="Myriad Pro" w:eastAsia="Times New Roman" w:hAnsi="Myriad Pro" w:cs="Times New Roman"/>
                <w:sz w:val="20"/>
                <w:szCs w:val="20"/>
              </w:rPr>
              <w:br/>
              <w:t xml:space="preserve">i partycypacji społecznej, tworzenie klastrów ekonomii społecznej. Podmioty te powinny również przygotowywać i wspierać lokalnych animatorów, którzy będą rozwijać ww. działania. </w:t>
            </w:r>
          </w:p>
          <w:p w:rsidR="000745BD" w:rsidRPr="00AB5F7B" w:rsidRDefault="000745BD" w:rsidP="007D4B9E">
            <w:pPr>
              <w:numPr>
                <w:ilvl w:val="0"/>
                <w:numId w:val="26"/>
              </w:numPr>
              <w:spacing w:before="40" w:after="40" w:line="240" w:lineRule="auto"/>
              <w:ind w:left="714"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 xml:space="preserve">Usługi rozwoju ekonomii społecznej, w tym działania zmierzające do inicjowania tworzenia nowych podmiotów ekonomii społecznej, </w:t>
            </w:r>
            <w:r w:rsidRPr="00AB5F7B">
              <w:rPr>
                <w:rFonts w:ascii="Myriad Pro" w:eastAsia="Times New Roman" w:hAnsi="Myriad Pro" w:cs="Times New Roman"/>
                <w:sz w:val="20"/>
                <w:szCs w:val="20"/>
              </w:rPr>
              <w:br/>
              <w:t xml:space="preserve">w tym szkoleń, doradztwa indywidualnego i grupowego, prowadzenie działań edukacyjnych na temat możliwości tworzenia podmiotów ekonomii społecznej oraz przygotowywanie grup założycielskich. </w:t>
            </w:r>
          </w:p>
          <w:p w:rsidR="000745BD" w:rsidRPr="00AB5F7B" w:rsidRDefault="000745BD" w:rsidP="007D4B9E">
            <w:pPr>
              <w:numPr>
                <w:ilvl w:val="0"/>
                <w:numId w:val="26"/>
              </w:numPr>
              <w:spacing w:before="40" w:after="40" w:line="240" w:lineRule="auto"/>
              <w:ind w:left="714"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 xml:space="preserve">Usługi wsparcia istniejących podmiotów ekonomii społecznej, w tym wsparcie na etapach tworzenia i działania podmiotu ekonomii społecznej, w formie doradztwa prawnego, wsparcie z zakresu podatków, biznesowe (budowanie szerokich powiązań kooperacyjnych </w:t>
            </w:r>
            <w:r w:rsidRPr="00AB5F7B">
              <w:rPr>
                <w:rFonts w:ascii="Myriad Pro" w:eastAsia="Times New Roman" w:hAnsi="Myriad Pro" w:cs="Times New Roman"/>
                <w:sz w:val="20"/>
                <w:szCs w:val="20"/>
              </w:rPr>
              <w:br/>
              <w:t xml:space="preserve">w ramach partnerstw lokalnych, marketing, planowanie strategiczne) oraz wsparcie z zakresu zasobów ludzkich. </w:t>
            </w:r>
            <w:r w:rsidRPr="00AB5F7B">
              <w:rPr>
                <w:rFonts w:ascii="Myriad Pro" w:hAnsi="Myriad Pro" w:cs="Calibri"/>
                <w:sz w:val="20"/>
                <w:szCs w:val="20"/>
              </w:rPr>
              <w:t>W ramach usług możliwe jest przyznawanie dodatkowego wsparcia związanego z wdrażaniem innowacji lub planów rozwoju.</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7"/>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i rezultatami Działania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 xml:space="preserve">RPO WZ 2014-2020 </w:t>
            </w:r>
            <w:r w:rsidRPr="00AB5F7B">
              <w:rPr>
                <w:rFonts w:ascii="Myriad Pro" w:hAnsi="Myriad Pro"/>
                <w:sz w:val="20"/>
                <w:szCs w:val="20"/>
              </w:rPr>
              <w:t>oraz ze wskaźnikami dla danego Działania/typu projektu.</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2"/>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w:t>
            </w:r>
            <w:r w:rsidRPr="00AB5F7B">
              <w:rPr>
                <w:rFonts w:ascii="Myriad Pro" w:hAnsi="Myriad Pro"/>
                <w:i/>
                <w:sz w:val="20"/>
                <w:szCs w:val="20"/>
              </w:rPr>
              <w:t xml:space="preserve"> </w:t>
            </w:r>
            <w:r w:rsidRPr="00AB5F7B">
              <w:rPr>
                <w:rFonts w:ascii="Myriad Pro" w:hAnsi="Myriad Pro"/>
                <w:sz w:val="20"/>
                <w:szCs w:val="20"/>
              </w:rPr>
              <w:t>typem projektu</w:t>
            </w:r>
          </w:p>
          <w:p w:rsidR="000745BD" w:rsidRPr="00AB5F7B" w:rsidRDefault="000745BD" w:rsidP="000745BD">
            <w:pPr>
              <w:spacing w:before="40" w:after="40" w:line="240" w:lineRule="auto"/>
              <w:rPr>
                <w:rFonts w:ascii="Myriad Pro" w:hAnsi="Myriad Pro"/>
                <w:sz w:val="20"/>
                <w:szCs w:val="20"/>
              </w:rPr>
            </w:pPr>
          </w:p>
          <w:p w:rsidR="000745BD" w:rsidRPr="00AB5F7B" w:rsidRDefault="000745BD" w:rsidP="000745BD">
            <w:pPr>
              <w:spacing w:before="40" w:after="40" w:line="240" w:lineRule="auto"/>
              <w:rPr>
                <w:rFonts w:ascii="Myriad Pro" w:hAnsi="Myriad Pro"/>
                <w:sz w:val="20"/>
                <w:szCs w:val="20"/>
              </w:rPr>
            </w:pP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Opis projektu wskazuje na zgodność ze wskazanym przez Beneficjenta typem projektu, grupą docelową.</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7.3.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7"/>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wymogami pomocy publicznej</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rPr>
          <w:trHeight w:val="1715"/>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7"/>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0745BD" w:rsidRPr="00AB5F7B" w:rsidRDefault="000745BD" w:rsidP="007D4B9E">
            <w:pPr>
              <w:numPr>
                <w:ilvl w:val="0"/>
                <w:numId w:val="87"/>
              </w:numPr>
              <w:spacing w:before="40" w:after="40" w:line="240" w:lineRule="auto"/>
              <w:rPr>
                <w:rFonts w:ascii="Myriad Pro" w:hAnsi="Myriad Pro"/>
                <w:sz w:val="20"/>
                <w:szCs w:val="20"/>
              </w:rPr>
            </w:pPr>
            <w:r w:rsidRPr="00AB5F7B">
              <w:rPr>
                <w:rFonts w:ascii="Myriad Pro" w:hAnsi="Myriad Pro"/>
                <w:sz w:val="20"/>
                <w:szCs w:val="20"/>
              </w:rPr>
              <w:t>zasadą równości szans kobiet i mężczyzn, w oparciu o standard minimum,</w:t>
            </w:r>
          </w:p>
          <w:p w:rsidR="000745BD" w:rsidRPr="00AB5F7B" w:rsidRDefault="000745BD" w:rsidP="007D4B9E">
            <w:pPr>
              <w:numPr>
                <w:ilvl w:val="0"/>
                <w:numId w:val="87"/>
              </w:numPr>
              <w:spacing w:before="40" w:after="40" w:line="240" w:lineRule="auto"/>
              <w:rPr>
                <w:rFonts w:ascii="Myriad Pro" w:hAnsi="Myriad Pro"/>
                <w:sz w:val="20"/>
                <w:szCs w:val="20"/>
              </w:rPr>
            </w:pPr>
            <w:r w:rsidRPr="00AB5F7B">
              <w:rPr>
                <w:rFonts w:ascii="Myriad Pro" w:hAnsi="Myriad Pro"/>
                <w:sz w:val="20"/>
                <w:szCs w:val="20"/>
              </w:rPr>
              <w:t>właściwymi politykami i zasadami wspólnotowym w tym z:</w:t>
            </w:r>
          </w:p>
          <w:p w:rsidR="000745BD" w:rsidRPr="00AB5F7B" w:rsidRDefault="000745BD" w:rsidP="007D4B9E">
            <w:pPr>
              <w:numPr>
                <w:ilvl w:val="0"/>
                <w:numId w:val="23"/>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zasadą równości szans i niedyskryminacji w tym dostępności dla osób z niepełnosprawnościami,</w:t>
            </w:r>
          </w:p>
          <w:p w:rsidR="000745BD" w:rsidRPr="00AB5F7B" w:rsidRDefault="000745BD" w:rsidP="007D4B9E">
            <w:pPr>
              <w:numPr>
                <w:ilvl w:val="0"/>
                <w:numId w:val="23"/>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koncepcją zrównoważonego rozwoju.</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7"/>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nie podlega/ją wykluczeniu </w:t>
            </w:r>
            <w:r w:rsidRPr="00AB5F7B">
              <w:rPr>
                <w:rFonts w:ascii="Myriad Pro" w:hAnsi="Myriad Pro"/>
                <w:sz w:val="20"/>
                <w:szCs w:val="20"/>
              </w:rPr>
              <w:br/>
              <w:t>z możliwości ubiegania się o dofinansowanie, w tym wykluczeniu, o którym mowa w art. 207 ust. 4 ustawy z dnia 27 sierpnia 2009 r., o finansach publicznych.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zgodnie z </w:t>
            </w:r>
            <w:r w:rsidRPr="00AB5F7B">
              <w:rPr>
                <w:rFonts w:ascii="Myriad Pro" w:hAnsi="Myriad Pro"/>
                <w:i/>
                <w:sz w:val="20"/>
                <w:szCs w:val="20"/>
              </w:rPr>
              <w:t>SOOP RPO WZ 2014-2020</w:t>
            </w:r>
            <w:r w:rsidRPr="00AB5F7B">
              <w:rPr>
                <w:rFonts w:ascii="Myriad Pro" w:hAnsi="Myriad Pro"/>
                <w:sz w:val="20"/>
                <w:szCs w:val="20"/>
              </w:rPr>
              <w:t xml:space="preserve">, jest/są podmiotem/ami uprawnionym/i do ubiegania się o dofinansowanie </w:t>
            </w:r>
            <w:r w:rsidRPr="00AB5F7B">
              <w:rPr>
                <w:rFonts w:ascii="Myriad Pro" w:hAnsi="Myriad Pro"/>
                <w:sz w:val="20"/>
                <w:szCs w:val="20"/>
              </w:rPr>
              <w:br/>
              <w:t>w ramach typu projektów, w którym ogłoszony został konkurs.</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7"/>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Uproszczone metody rozliczania wydatków</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id="26"/>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sz w:val="20"/>
                <w:szCs w:val="20"/>
              </w:rPr>
              <w:t>Regulaminie konkursu</w:t>
            </w:r>
            <w:r w:rsidRPr="00AB5F7B">
              <w:rPr>
                <w:rFonts w:ascii="Myriad Pro" w:hAnsi="Myriad Pro"/>
                <w:sz w:val="20"/>
                <w:szCs w:val="20"/>
              </w:rPr>
              <w:t xml:space="preserve">.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sz w:val="20"/>
                <w:szCs w:val="20"/>
              </w:rPr>
              <w:t>Wytycznych w zakresie kwalifikowalności wydatków Europejskiego Funduszu Społecznego oraz Funduszu Spójności na lata 2014-2020</w:t>
            </w:r>
            <w:r w:rsidRPr="00AB5F7B">
              <w:rPr>
                <w:rFonts w:ascii="Myriad Pro" w:hAnsi="Myriad Pro"/>
                <w:sz w:val="20"/>
                <w:szCs w:val="20"/>
              </w:rPr>
              <w:t>.</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7"/>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Poprawność wypełnienia wniosku </w:t>
            </w:r>
          </w:p>
          <w:p w:rsidR="000745BD" w:rsidRPr="00AB5F7B" w:rsidRDefault="000745BD" w:rsidP="000745BD">
            <w:pPr>
              <w:spacing w:before="40" w:after="40" w:line="240" w:lineRule="auto"/>
              <w:rPr>
                <w:rFonts w:ascii="Myriad Pro" w:hAnsi="Myriad Pro"/>
                <w:sz w:val="20"/>
                <w:szCs w:val="20"/>
              </w:rPr>
            </w:pPr>
          </w:p>
        </w:tc>
        <w:tc>
          <w:tcPr>
            <w:tcW w:w="6804"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Wniosek został wypełniony w języku polskim.</w:t>
            </w:r>
          </w:p>
          <w:p w:rsidR="000745BD" w:rsidRPr="00AB5F7B" w:rsidRDefault="000745BD" w:rsidP="000745BD">
            <w:pPr>
              <w:spacing w:before="40" w:after="40" w:line="240" w:lineRule="auto"/>
              <w:rPr>
                <w:rFonts w:ascii="Myriad Pro" w:hAnsi="Myriad Pro"/>
                <w:sz w:val="20"/>
                <w:szCs w:val="20"/>
              </w:rPr>
            </w:pP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color w:val="FF0000"/>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
        <w:gridCol w:w="2131"/>
        <w:gridCol w:w="6804"/>
        <w:gridCol w:w="4733"/>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b/>
                <w:sz w:val="20"/>
                <w:szCs w:val="20"/>
              </w:rPr>
              <w:t>Kryteria wykonalności</w:t>
            </w:r>
          </w:p>
        </w:tc>
      </w:tr>
      <w:tr w:rsidR="000745BD" w:rsidRPr="00AB5F7B" w:rsidTr="009054C3">
        <w:trPr>
          <w:jc w:val="center"/>
        </w:trPr>
        <w:tc>
          <w:tcPr>
            <w:tcW w:w="50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3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0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3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07"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27"/>
              </w:numPr>
              <w:spacing w:before="40" w:after="40" w:line="240" w:lineRule="auto"/>
              <w:contextualSpacing/>
              <w:rPr>
                <w:rFonts w:ascii="Myriad Pro" w:hAnsi="Myriad Pro"/>
                <w:sz w:val="20"/>
                <w:szCs w:val="20"/>
              </w:rPr>
            </w:pPr>
          </w:p>
        </w:tc>
        <w:tc>
          <w:tcPr>
            <w:tcW w:w="213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prawna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07"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27"/>
              </w:numPr>
              <w:spacing w:before="40" w:after="40" w:line="240" w:lineRule="auto"/>
              <w:contextualSpacing/>
              <w:rPr>
                <w:rFonts w:ascii="Myriad Pro" w:hAnsi="Myriad Pro"/>
                <w:sz w:val="20"/>
                <w:szCs w:val="20"/>
              </w:rPr>
            </w:pPr>
          </w:p>
        </w:tc>
        <w:tc>
          <w:tcPr>
            <w:tcW w:w="213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07"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27"/>
              </w:numPr>
              <w:spacing w:before="40" w:after="40" w:line="240" w:lineRule="auto"/>
              <w:contextualSpacing/>
              <w:rPr>
                <w:rFonts w:ascii="Myriad Pro" w:hAnsi="Myriad Pro"/>
                <w:sz w:val="20"/>
                <w:szCs w:val="20"/>
              </w:rPr>
            </w:pPr>
          </w:p>
        </w:tc>
        <w:tc>
          <w:tcPr>
            <w:tcW w:w="213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Kondycja finansowa Beneficjenta gwarantuje osiągnięcie deklarowanych produktów lub rezultatów, zgodnie z deklarowanym planem finansowym </w:t>
            </w:r>
            <w:r w:rsidRPr="00AB5F7B">
              <w:rPr>
                <w:rFonts w:ascii="Myriad Pro" w:hAnsi="Myriad Pro"/>
                <w:sz w:val="20"/>
                <w:szCs w:val="20"/>
              </w:rPr>
              <w:br/>
              <w:t>i w terminie określonym we wniosku o dofinansowanie.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zapewnia środki finansowe do utrzymywania projektu w okresie trwałości (jeśli dotyczy).</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krajowi (o ile dotyczy), ponoszący wydatki </w:t>
            </w:r>
            <w:r w:rsidRPr="00AB5F7B">
              <w:rPr>
                <w:rFonts w:ascii="Myriad Pro" w:hAnsi="Myriad Pro"/>
                <w:sz w:val="20"/>
                <w:szCs w:val="20"/>
              </w:rPr>
              <w:br/>
              <w:t xml:space="preserve">w danym projekcie z EFS, posiadają łączny obrót za rok kalendarzowy równy lub wyższy od łącznych rocznych wydatków w danym projekcie i innych projektach realizowanych w ramach EFS, których stroną umowy </w:t>
            </w:r>
            <w:r w:rsidRPr="00AB5F7B">
              <w:rPr>
                <w:rFonts w:ascii="Myriad Pro" w:hAnsi="Myriad Pro"/>
                <w:sz w:val="20"/>
                <w:szCs w:val="20"/>
              </w:rPr>
              <w:br/>
              <w:t xml:space="preserve">o dofinansowanie jest instytucja, w której dokonywana jest ocena wniosku </w:t>
            </w:r>
            <w:r w:rsidRPr="00AB5F7B">
              <w:rPr>
                <w:rFonts w:ascii="Myriad Pro" w:hAnsi="Myriad Pro"/>
                <w:sz w:val="20"/>
                <w:szCs w:val="20"/>
              </w:rPr>
              <w:br/>
              <w:t>w roku kalendarzowym, w którym wydatki są najwyższe.</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07"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27"/>
              </w:numPr>
              <w:spacing w:before="40" w:after="40" w:line="240" w:lineRule="auto"/>
              <w:contextualSpacing/>
              <w:rPr>
                <w:rFonts w:ascii="Myriad Pro" w:hAnsi="Myriad Pro"/>
                <w:sz w:val="20"/>
                <w:szCs w:val="20"/>
              </w:rPr>
            </w:pPr>
          </w:p>
        </w:tc>
        <w:tc>
          <w:tcPr>
            <w:tcW w:w="213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Celowość partnerstwa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0745BD" w:rsidRPr="00AB5F7B" w:rsidTr="009054C3">
        <w:trPr>
          <w:trHeight w:val="411"/>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b/>
                <w:sz w:val="20"/>
                <w:szCs w:val="20"/>
              </w:rPr>
              <w:t>Kryteria jakości</w:t>
            </w:r>
          </w:p>
        </w:tc>
      </w:tr>
      <w:tr w:rsidR="000745BD" w:rsidRPr="00AB5F7B" w:rsidTr="009054C3">
        <w:trPr>
          <w:trHeight w:val="339"/>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rHeight w:val="274"/>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trHeight w:val="411"/>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1"/>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 /Trafność</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105"/>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1"/>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Skuteczność/</w:t>
            </w:r>
            <w:r w:rsidRPr="00AB5F7B">
              <w:rPr>
                <w:rFonts w:ascii="Myriad Pro" w:hAnsi="Myriad Pro"/>
                <w:sz w:val="20"/>
                <w:szCs w:val="20"/>
              </w:rPr>
              <w:br/>
              <w:t>Efektywność</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83"/>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1"/>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850"/>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1"/>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Trwałość</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2"/>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Spójność i kompletność zapisów</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Wniosek jest spójny i kompletny w odniesieniu do dokonanej oceny w zakresie kryteriów jakości oraz został sporządzony zgodnie z obowiązującym </w:t>
            </w:r>
            <w:r w:rsidRPr="00AB5F7B">
              <w:rPr>
                <w:rFonts w:ascii="Myriad Pro" w:hAnsi="Myriad Pro"/>
                <w:i/>
                <w:sz w:val="20"/>
                <w:szCs w:val="20"/>
              </w:rPr>
              <w:t>Regulaminem konkursu</w:t>
            </w:r>
            <w:r w:rsidRPr="00AB5F7B">
              <w:rPr>
                <w:rFonts w:ascii="Myriad Pro" w:hAnsi="Myriad Pro"/>
                <w:sz w:val="20"/>
                <w:szCs w:val="20"/>
              </w:rPr>
              <w:t>.</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trHeight w:val="1433"/>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2"/>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kwalifikowalnością wydatków</w:t>
            </w:r>
          </w:p>
        </w:tc>
        <w:tc>
          <w:tcPr>
            <w:tcW w:w="6804"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rPr>
              <w:t>Wytycznymi w zakresie kwalifikowalności wydatków Europejskiego Funduszu Rozwoju Regionalnego, Europejskiego Funduszu Społecznego oraz Funduszu Spójności na lata 2014-2020</w:t>
            </w:r>
            <w:r w:rsidRPr="00AB5F7B">
              <w:rPr>
                <w:rFonts w:ascii="Myriad Pro" w:hAnsi="Myriad Pro"/>
                <w:sz w:val="20"/>
                <w:szCs w:val="20"/>
              </w:rPr>
              <w:t xml:space="preserve"> oraz </w:t>
            </w:r>
            <w:r w:rsidRPr="00AB5F7B">
              <w:rPr>
                <w:rFonts w:ascii="Myriad Pro" w:hAnsi="Myriad Pro"/>
                <w:sz w:val="20"/>
                <w:szCs w:val="20"/>
              </w:rPr>
              <w:br/>
              <w:t xml:space="preserve">z </w:t>
            </w:r>
            <w:r w:rsidRPr="00AB5F7B">
              <w:rPr>
                <w:rFonts w:ascii="Myriad Pro" w:hAnsi="Myriad Pro"/>
                <w:i/>
                <w:sz w:val="20"/>
                <w:szCs w:val="20"/>
              </w:rPr>
              <w:t>Wytycznymi w zakresie realizacji przedsięwzięć w obszarze włączenia społecznego i zwalczania ubóstwa z wykorzystaniem środków Europejskiego Funduszu Społecznego i Europejskiego Funduszu Rozwoju Regionalnego na lata 2014-2020.</w:t>
            </w:r>
          </w:p>
          <w:p w:rsidR="000745BD" w:rsidRPr="00AB5F7B" w:rsidRDefault="000745BD" w:rsidP="000745BD">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line="240" w:lineRule="auto"/>
              <w:rPr>
                <w:rFonts w:ascii="Myriad Pro" w:eastAsia="Times New Roman" w:hAnsi="Myriad Pro"/>
                <w:sz w:val="20"/>
                <w:szCs w:val="20"/>
              </w:rPr>
            </w:pPr>
          </w:p>
          <w:p w:rsidR="000745BD" w:rsidRPr="00AB5F7B" w:rsidRDefault="000745BD" w:rsidP="000745BD">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Wydatki założone w projekcie są zgodne z katalogiem wydatków, limitami oraz zasadami kwalifikowalności określonymi w </w:t>
            </w:r>
            <w:r w:rsidRPr="00AB5F7B">
              <w:rPr>
                <w:rFonts w:ascii="Myriad Pro" w:eastAsia="Times New Roman" w:hAnsi="Myriad Pro"/>
                <w:i/>
                <w:sz w:val="20"/>
                <w:szCs w:val="20"/>
              </w:rPr>
              <w:t xml:space="preserve">Regulaminie konkursu </w:t>
            </w:r>
            <w:r w:rsidRPr="00AB5F7B">
              <w:rPr>
                <w:rFonts w:ascii="Myriad Pro" w:eastAsia="Times New Roman" w:hAnsi="Myriad Pro"/>
                <w:sz w:val="20"/>
                <w:szCs w:val="20"/>
              </w:rPr>
              <w:t xml:space="preserve">(jeśli dotyczy). </w:t>
            </w:r>
          </w:p>
          <w:p w:rsidR="000745BD" w:rsidRPr="00AB5F7B" w:rsidRDefault="000745BD" w:rsidP="000745BD">
            <w:pPr>
              <w:spacing w:before="40" w:after="40" w:line="240" w:lineRule="auto"/>
              <w:rPr>
                <w:rFonts w:ascii="Myriad Pro" w:eastAsia="Times New Roman" w:hAnsi="Myriad Pro"/>
                <w:sz w:val="20"/>
                <w:szCs w:val="20"/>
              </w:rPr>
            </w:pPr>
          </w:p>
          <w:p w:rsidR="000745BD" w:rsidRPr="00AB5F7B" w:rsidRDefault="000745BD" w:rsidP="000745BD">
            <w:pPr>
              <w:spacing w:before="40" w:after="40" w:line="240" w:lineRule="auto"/>
              <w:rPr>
                <w:rFonts w:ascii="Myriad Pro" w:hAnsi="Myriad Pro"/>
                <w:sz w:val="20"/>
                <w:szCs w:val="20"/>
              </w:rPr>
            </w:pPr>
            <w:r w:rsidRPr="00AB5F7B">
              <w:rPr>
                <w:rFonts w:ascii="Myriad Pro" w:eastAsia="Times New Roman" w:hAnsi="Myriad Pro"/>
                <w:sz w:val="20"/>
                <w:szCs w:val="20"/>
              </w:rPr>
              <w:t xml:space="preserve">Poziom wydatków w ramach </w:t>
            </w:r>
            <w:r w:rsidRPr="00AB5F7B">
              <w:rPr>
                <w:rFonts w:ascii="Myriad Pro" w:eastAsia="Times New Roman" w:hAnsi="Myriad Pro"/>
                <w:i/>
                <w:sz w:val="20"/>
                <w:szCs w:val="20"/>
              </w:rPr>
              <w:t xml:space="preserve">cross financingu </w:t>
            </w:r>
            <w:r w:rsidRPr="00AB5F7B">
              <w:rPr>
                <w:rFonts w:ascii="Myriad Pro" w:eastAsia="Times New Roman" w:hAnsi="Myriad Pro"/>
                <w:sz w:val="20"/>
                <w:szCs w:val="20"/>
              </w:rPr>
              <w:t xml:space="preserve">oraz środków trwałych jest zgodny z poziomem tych wydatków wskazanym w </w:t>
            </w:r>
            <w:r w:rsidRPr="00AB5F7B">
              <w:rPr>
                <w:rFonts w:ascii="Myriad Pro" w:eastAsia="Times New Roman" w:hAnsi="Myriad Pro"/>
                <w:i/>
                <w:sz w:val="20"/>
                <w:szCs w:val="20"/>
              </w:rPr>
              <w:t>Regulaminie konkursu</w:t>
            </w:r>
            <w:r w:rsidRPr="00AB5F7B">
              <w:rPr>
                <w:rFonts w:ascii="Myriad Pro" w:eastAsia="Times New Roman" w:hAnsi="Myriad Pro"/>
                <w:sz w:val="20"/>
                <w:szCs w:val="20"/>
              </w:rPr>
              <w:t>.</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2"/>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Intensywność wsparcia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after="0" w:line="240" w:lineRule="auto"/>
        <w:ind w:left="80"/>
        <w:rPr>
          <w:rFonts w:ascii="Myriad Pro" w:hAnsi="Myriad Pro"/>
          <w:sz w:val="20"/>
          <w:szCs w:val="20"/>
        </w:rPr>
      </w:pPr>
    </w:p>
    <w:p w:rsidR="000745BD" w:rsidRPr="00AB5F7B" w:rsidRDefault="000745BD" w:rsidP="000745BD">
      <w:pPr>
        <w:spacing w:before="120" w:after="120" w:line="240" w:lineRule="auto"/>
        <w:rPr>
          <w:rFonts w:ascii="Myriad Pro" w:eastAsia="Times New Roman" w:hAnsi="Myriad Pro" w:cs="Times New Roman"/>
          <w:sz w:val="20"/>
          <w:szCs w:val="20"/>
          <w:lang w:eastAsia="pl-PL"/>
        </w:rPr>
        <w:sectPr w:rsidR="000745BD" w:rsidRPr="00AB5F7B" w:rsidSect="009054C3">
          <w:headerReference w:type="default" r:id="rId24"/>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eastAsia="Times New Roman" w:hAnsi="Myriad Pro" w:cs="Times New Roman"/>
          <w:sz w:val="20"/>
          <w:szCs w:val="20"/>
          <w:lang w:eastAsia="pl-PL"/>
        </w:rPr>
      </w:pPr>
    </w:p>
    <w:p w:rsidR="000745BD" w:rsidRPr="00AB5F7B" w:rsidRDefault="000745BD" w:rsidP="000745BD">
      <w:pPr>
        <w:spacing w:before="120" w:after="120" w:line="240" w:lineRule="auto"/>
        <w:rPr>
          <w:rFonts w:ascii="Myriad Pro" w:eastAsia="Times New Roman" w:hAnsi="Myriad Pro" w:cs="Times New Roman"/>
          <w:b/>
          <w:sz w:val="20"/>
          <w:szCs w:val="20"/>
          <w:u w:val="single"/>
          <w:lang w:eastAsia="pl-PL"/>
        </w:rPr>
      </w:pPr>
      <w:r w:rsidRPr="00AB5F7B">
        <w:rPr>
          <w:rFonts w:ascii="Myriad Pro" w:eastAsia="Times New Roman" w:hAnsi="Myriad Pro" w:cs="Times New Roman"/>
          <w:b/>
          <w:sz w:val="20"/>
          <w:szCs w:val="20"/>
          <w:u w:val="single"/>
          <w:lang w:eastAsia="pl-PL"/>
        </w:rPr>
        <w:t>Kryteria szczegółowe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45"/>
              </w:numPr>
              <w:spacing w:before="40" w:after="40" w:line="240" w:lineRule="auto"/>
              <w:ind w:left="357" w:hanging="357"/>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Wymogi organizacyjne</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88"/>
              </w:numPr>
              <w:spacing w:before="40" w:after="40" w:line="240" w:lineRule="auto"/>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Beneficjent w wyniku realizacji projektu, zasięgiem swojego działania obejmuje jeden z regionów województwa zachodniopomorskiego: </w:t>
            </w:r>
            <w:r w:rsidRPr="00AB5F7B">
              <w:rPr>
                <w:rFonts w:ascii="Myriad Pro" w:eastAsiaTheme="majorEastAsia" w:hAnsi="Myriad Pro" w:cstheme="majorBidi"/>
                <w:b/>
                <w:bCs/>
                <w:sz w:val="20"/>
                <w:szCs w:val="20"/>
              </w:rPr>
              <w:t xml:space="preserve">szczecińskiego </w:t>
            </w:r>
            <w:r w:rsidRPr="00AB5F7B">
              <w:rPr>
                <w:rFonts w:ascii="Myriad Pro" w:eastAsiaTheme="majorEastAsia" w:hAnsi="Myriad Pro" w:cstheme="majorBidi"/>
                <w:bCs/>
                <w:sz w:val="20"/>
                <w:szCs w:val="20"/>
              </w:rPr>
              <w:t xml:space="preserve">(obejmującego następujące powiaty: gryficki, kamieński, goleniowski, policki, Miasto Świnoujście, Miasto Szczecin); </w:t>
            </w:r>
            <w:r w:rsidRPr="00AB5F7B">
              <w:rPr>
                <w:rFonts w:ascii="Myriad Pro" w:eastAsiaTheme="majorEastAsia" w:hAnsi="Myriad Pro" w:cstheme="majorBidi"/>
                <w:b/>
                <w:bCs/>
                <w:sz w:val="20"/>
                <w:szCs w:val="20"/>
              </w:rPr>
              <w:t>koszalińskiego</w:t>
            </w:r>
            <w:r w:rsidRPr="00AB5F7B">
              <w:rPr>
                <w:rFonts w:ascii="Myriad Pro" w:eastAsiaTheme="majorEastAsia" w:hAnsi="Myriad Pro" w:cstheme="majorBidi"/>
                <w:bCs/>
                <w:sz w:val="20"/>
                <w:szCs w:val="20"/>
              </w:rPr>
              <w:t xml:space="preserve"> (obejmującego następujące powiaty: sławieński, koszaliński, białogardzki, kołobrzeski, Miasto Koszalin); </w:t>
            </w:r>
            <w:r w:rsidRPr="00AB5F7B">
              <w:rPr>
                <w:rFonts w:ascii="Myriad Pro" w:eastAsiaTheme="majorEastAsia" w:hAnsi="Myriad Pro" w:cstheme="majorBidi"/>
                <w:b/>
                <w:bCs/>
                <w:sz w:val="20"/>
                <w:szCs w:val="20"/>
              </w:rPr>
              <w:t xml:space="preserve">stargardzkiego </w:t>
            </w:r>
            <w:r w:rsidRPr="00AB5F7B">
              <w:rPr>
                <w:rFonts w:ascii="Myriad Pro" w:eastAsiaTheme="majorEastAsia" w:hAnsi="Myriad Pro" w:cstheme="majorBidi"/>
                <w:bCs/>
                <w:sz w:val="20"/>
                <w:szCs w:val="20"/>
              </w:rPr>
              <w:t xml:space="preserve">(obejmującego następujące powiaty: stargardzki, choszczeński, pyrzycki, myśliborski, gryfiński); </w:t>
            </w:r>
            <w:r w:rsidRPr="00AB5F7B">
              <w:rPr>
                <w:rFonts w:ascii="Myriad Pro" w:eastAsiaTheme="majorEastAsia" w:hAnsi="Myriad Pro" w:cstheme="majorBidi"/>
                <w:b/>
                <w:bCs/>
                <w:sz w:val="20"/>
                <w:szCs w:val="20"/>
              </w:rPr>
              <w:t>szczecineckiego</w:t>
            </w:r>
            <w:r w:rsidRPr="00AB5F7B">
              <w:rPr>
                <w:rFonts w:ascii="Myriad Pro" w:eastAsiaTheme="majorEastAsia" w:hAnsi="Myriad Pro" w:cstheme="majorBidi"/>
                <w:bCs/>
                <w:sz w:val="20"/>
                <w:szCs w:val="20"/>
              </w:rPr>
              <w:t xml:space="preserve"> (obejmującego następujące powiaty: szczecinecki, wałecki, drawski, świdwiński, łobeski), tworząc na terenie regionu biuro zapewniające pełen zakres usług, z możliwością udostępnienia pełnej dokumentacji wdrażanego projektu.</w:t>
            </w:r>
          </w:p>
          <w:p w:rsidR="000745BD" w:rsidRPr="00AB5F7B" w:rsidRDefault="000745BD" w:rsidP="007D4B9E">
            <w:pPr>
              <w:numPr>
                <w:ilvl w:val="0"/>
                <w:numId w:val="88"/>
              </w:numPr>
              <w:spacing w:before="40" w:after="40" w:line="240" w:lineRule="auto"/>
              <w:ind w:left="357"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Beneficjent składa nie więcej niż jeden wniosek o dofinansowanie </w:t>
            </w:r>
            <w:r w:rsidRPr="00AB5F7B">
              <w:rPr>
                <w:rFonts w:ascii="Myriad Pro" w:eastAsiaTheme="majorEastAsia" w:hAnsi="Myriad Pro" w:cstheme="majorBidi"/>
                <w:bCs/>
                <w:sz w:val="20"/>
                <w:szCs w:val="20"/>
              </w:rPr>
              <w:br/>
              <w:t>w ramach jednego z następujących regionów: szczecińskiego, koszalińskiego, stargardzkiego, szczecineckiego.</w:t>
            </w:r>
          </w:p>
          <w:p w:rsidR="000745BD" w:rsidRPr="00AB5F7B" w:rsidRDefault="000745BD" w:rsidP="007D4B9E">
            <w:pPr>
              <w:numPr>
                <w:ilvl w:val="0"/>
                <w:numId w:val="88"/>
              </w:numPr>
              <w:spacing w:before="40" w:after="40" w:line="240" w:lineRule="auto"/>
              <w:ind w:left="357" w:hanging="357"/>
              <w:contextualSpacing/>
              <w:rPr>
                <w:rFonts w:ascii="Myriad Pro" w:eastAsiaTheme="majorEastAsia" w:hAnsi="Myriad Pro" w:cstheme="majorBidi"/>
                <w:bCs/>
                <w:sz w:val="20"/>
                <w:szCs w:val="20"/>
              </w:rPr>
            </w:pPr>
            <w:r w:rsidRPr="00AB5F7B">
              <w:rPr>
                <w:rFonts w:ascii="Myriad Pro" w:hAnsi="Myriad Pro"/>
                <w:sz w:val="20"/>
                <w:szCs w:val="20"/>
              </w:rPr>
              <w:t>Projektodawca przez okres dwóch lat od zakończenia realizacji projektu będzie funkcjonował jako instytucja otoczenia sektora ekonomii społecznej, zapewniając podmiotom ekonomii społecznej w sposób komplementarny i łączny taki sam zakres form wsparcia, jaki świadczył w projekcie.</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45"/>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89"/>
              </w:numPr>
              <w:spacing w:before="40" w:after="40" w:line="240" w:lineRule="auto"/>
              <w:contextualSpacing/>
              <w:rPr>
                <w:rFonts w:ascii="Myriad Pro" w:eastAsiaTheme="majorEastAsia" w:hAnsi="Myriad Pro" w:cstheme="majorBidi"/>
                <w:bCs/>
                <w:sz w:val="20"/>
                <w:szCs w:val="20"/>
              </w:rPr>
            </w:pPr>
            <w:r w:rsidRPr="00AB5F7B">
              <w:rPr>
                <w:rFonts w:ascii="Myriad Pro" w:hAnsi="Myriad Pro"/>
                <w:sz w:val="20"/>
                <w:szCs w:val="20"/>
              </w:rPr>
              <w:t>Projekt jest skierowany do osób zamieszkujących obszar województwa zachodniopomorskiego (w przypadku osób fizycznych, które zamieszkują na obszarze województwa zachodniopomorskiego w rozumieniu przepisów Kodeksu Cywilnego).</w:t>
            </w:r>
          </w:p>
          <w:p w:rsidR="000745BD" w:rsidRPr="00AB5F7B" w:rsidRDefault="000745BD" w:rsidP="007D4B9E">
            <w:pPr>
              <w:numPr>
                <w:ilvl w:val="0"/>
                <w:numId w:val="89"/>
              </w:numPr>
              <w:spacing w:before="40" w:after="40" w:line="240" w:lineRule="auto"/>
              <w:contextualSpacing/>
              <w:rPr>
                <w:rFonts w:ascii="Myriad Pro" w:eastAsiaTheme="minorEastAsia" w:hAnsi="Myriad Pro"/>
                <w:sz w:val="20"/>
                <w:szCs w:val="20"/>
              </w:rPr>
            </w:pPr>
            <w:r w:rsidRPr="00AB5F7B">
              <w:rPr>
                <w:rFonts w:ascii="Myriad Pro" w:hAnsi="Myriad Pro"/>
                <w:sz w:val="20"/>
                <w:szCs w:val="20"/>
              </w:rPr>
              <w:t xml:space="preserve">Beneficjent zaplanował wniesienie wkładu własnego w wysokości nie mniejszej niż określona w Szczegółowym Opisie Osi Priorytetowych RPO WZ 2014 -2020. </w:t>
            </w:r>
          </w:p>
          <w:p w:rsidR="000745BD" w:rsidRPr="00AB5F7B" w:rsidRDefault="000745BD" w:rsidP="007D4B9E">
            <w:pPr>
              <w:numPr>
                <w:ilvl w:val="0"/>
                <w:numId w:val="89"/>
              </w:numPr>
              <w:spacing w:before="40" w:after="40" w:line="240" w:lineRule="auto"/>
              <w:contextualSpacing/>
              <w:rPr>
                <w:rFonts w:ascii="Myriad Pro" w:hAnsi="Myriad Pro"/>
                <w:sz w:val="20"/>
                <w:szCs w:val="20"/>
              </w:rPr>
            </w:pPr>
            <w:r w:rsidRPr="00AB5F7B">
              <w:rPr>
                <w:rFonts w:ascii="Myriad Pro" w:hAnsi="Myriad Pro"/>
                <w:sz w:val="20"/>
                <w:szCs w:val="20"/>
              </w:rPr>
              <w:t xml:space="preserve">Okres realizacji projektu jest zgodny z okresem wskazanym w </w:t>
            </w:r>
            <w:r w:rsidRPr="00AB5F7B">
              <w:rPr>
                <w:rFonts w:ascii="Myriad Pro" w:hAnsi="Myriad Pro"/>
                <w:i/>
                <w:sz w:val="20"/>
                <w:szCs w:val="20"/>
              </w:rPr>
              <w:t>Regulaminie konkursu</w:t>
            </w:r>
            <w:r w:rsidRPr="00AB5F7B">
              <w:rPr>
                <w:rFonts w:ascii="Myriad Pro" w:hAnsi="Myriad Pro"/>
                <w:sz w:val="20"/>
                <w:szCs w:val="20"/>
              </w:rPr>
              <w:t>.</w:t>
            </w:r>
          </w:p>
          <w:p w:rsidR="000745BD" w:rsidRPr="00AB5F7B" w:rsidRDefault="000745BD" w:rsidP="007D4B9E">
            <w:pPr>
              <w:numPr>
                <w:ilvl w:val="0"/>
                <w:numId w:val="89"/>
              </w:numPr>
              <w:spacing w:before="40" w:after="40" w:line="240" w:lineRule="auto"/>
              <w:contextualSpacing/>
              <w:rPr>
                <w:rFonts w:ascii="Myriad Pro" w:hAnsi="Myriad Pro"/>
                <w:sz w:val="20"/>
                <w:szCs w:val="20"/>
              </w:rPr>
            </w:pPr>
            <w:r w:rsidRPr="00AB5F7B">
              <w:rPr>
                <w:rFonts w:ascii="Myriad Pro" w:hAnsi="Myriad Pro"/>
                <w:sz w:val="20"/>
                <w:szCs w:val="20"/>
              </w:rPr>
              <w:t xml:space="preserve">Projekt zakłada osiągnięcie następujących wskaźników efektywnościowych  dla regionu szczecińskiego, koszalińskiego, stargardzkiego oraz szczecineckiego na poziome określonych w </w:t>
            </w:r>
            <w:r w:rsidRPr="00AB5F7B">
              <w:rPr>
                <w:rFonts w:ascii="Myriad Pro" w:hAnsi="Myriad Pro"/>
                <w:i/>
                <w:sz w:val="20"/>
                <w:szCs w:val="20"/>
              </w:rPr>
              <w:t>Regulaminie konkursu</w:t>
            </w:r>
            <w:r w:rsidRPr="00AB5F7B">
              <w:rPr>
                <w:rFonts w:ascii="Myriad Pro" w:hAnsi="Myriad Pro"/>
                <w:sz w:val="20"/>
                <w:szCs w:val="20"/>
              </w:rPr>
              <w:t xml:space="preserve">: </w:t>
            </w:r>
          </w:p>
          <w:p w:rsidR="000745BD" w:rsidRPr="00AB5F7B" w:rsidRDefault="000745BD" w:rsidP="007D4B9E">
            <w:pPr>
              <w:numPr>
                <w:ilvl w:val="0"/>
                <w:numId w:val="90"/>
              </w:numPr>
              <w:spacing w:before="40" w:after="40" w:line="240" w:lineRule="auto"/>
              <w:contextualSpacing/>
              <w:rPr>
                <w:rFonts w:ascii="Myriad Pro" w:hAnsi="Myriad Pro"/>
                <w:sz w:val="20"/>
                <w:szCs w:val="20"/>
              </w:rPr>
            </w:pPr>
            <w:r w:rsidRPr="00AB5F7B">
              <w:rPr>
                <w:rFonts w:ascii="Myriad Pro" w:hAnsi="Myriad Pro"/>
                <w:sz w:val="20"/>
                <w:szCs w:val="20"/>
              </w:rPr>
              <w:t>dla usług animacji lokalnej (usług animacyjnych) i usług rozwoju ekonomii społecznej (usług inkubacyjnych):</w:t>
            </w:r>
          </w:p>
          <w:p w:rsidR="000745BD" w:rsidRPr="00AB5F7B" w:rsidRDefault="000745BD" w:rsidP="007D4B9E">
            <w:pPr>
              <w:numPr>
                <w:ilvl w:val="0"/>
                <w:numId w:val="37"/>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liczba grup inicjatywnych, które w wyniku działalności OWES wypracowały założenia co do utworzenia podmiotu ekonomii społecznej;</w:t>
            </w:r>
          </w:p>
          <w:p w:rsidR="000745BD" w:rsidRPr="00AB5F7B" w:rsidRDefault="000745BD" w:rsidP="007D4B9E">
            <w:pPr>
              <w:numPr>
                <w:ilvl w:val="0"/>
                <w:numId w:val="37"/>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liczba środowisk, które w wyniku działalności OWES przystąpiły do wspólnej realizacji przedsięwzięcia mającego na celu rozwój ekonomii społecznej;</w:t>
            </w:r>
          </w:p>
          <w:p w:rsidR="000745BD" w:rsidRPr="00AB5F7B" w:rsidRDefault="000745BD" w:rsidP="007D4B9E">
            <w:pPr>
              <w:numPr>
                <w:ilvl w:val="0"/>
                <w:numId w:val="37"/>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liczba miejsc pracy utworzonych w wyniku działalności OWES dla osób, wskazanych w definicji przedsiębiorstwa społecznego;</w:t>
            </w:r>
          </w:p>
          <w:p w:rsidR="000745BD" w:rsidRPr="00AB5F7B" w:rsidRDefault="000745BD" w:rsidP="007D4B9E">
            <w:pPr>
              <w:numPr>
                <w:ilvl w:val="0"/>
                <w:numId w:val="37"/>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liczba organizacji pozarządowych prowadzących działalność odpłatną pożytku publicznego lub działalność gospodarczą utworzonych lub przekształconych w wyniku działalności OWES;</w:t>
            </w:r>
          </w:p>
          <w:p w:rsidR="000745BD" w:rsidRPr="00AB5F7B" w:rsidRDefault="000745BD" w:rsidP="007D4B9E">
            <w:pPr>
              <w:numPr>
                <w:ilvl w:val="0"/>
                <w:numId w:val="11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dla usług wsparcia istniejących przedsiębiorstw społecznych (usług biznesowych):</w:t>
            </w:r>
          </w:p>
          <w:p w:rsidR="000745BD" w:rsidRPr="00AB5F7B" w:rsidRDefault="000745BD" w:rsidP="007D4B9E">
            <w:pPr>
              <w:numPr>
                <w:ilvl w:val="0"/>
                <w:numId w:val="31"/>
              </w:numPr>
              <w:spacing w:before="40" w:after="40" w:line="240" w:lineRule="auto"/>
              <w:contextualSpacing/>
              <w:rPr>
                <w:rFonts w:ascii="Myriad Pro" w:hAnsi="Myriad Pro"/>
                <w:sz w:val="20"/>
                <w:szCs w:val="20"/>
              </w:rPr>
            </w:pPr>
            <w:r w:rsidRPr="00AB5F7B">
              <w:rPr>
                <w:rFonts w:ascii="Myriad Pro" w:hAnsi="Myriad Pro"/>
                <w:sz w:val="20"/>
                <w:szCs w:val="20"/>
              </w:rPr>
              <w:t>liczba miejsc pracy w przeliczeniu na pełne etaty utworzonych w wyniku działalności OWES we wspartych przedsiębiorstwach społecznych;</w:t>
            </w:r>
          </w:p>
          <w:p w:rsidR="000745BD" w:rsidRPr="00AB5F7B" w:rsidRDefault="000745BD" w:rsidP="007D4B9E">
            <w:pPr>
              <w:numPr>
                <w:ilvl w:val="0"/>
                <w:numId w:val="31"/>
              </w:numPr>
              <w:spacing w:before="40" w:after="40" w:line="240" w:lineRule="auto"/>
              <w:contextualSpacing/>
              <w:rPr>
                <w:rFonts w:ascii="Myriad Pro" w:hAnsi="Myriad Pro"/>
                <w:sz w:val="20"/>
                <w:szCs w:val="20"/>
              </w:rPr>
            </w:pPr>
            <w:r w:rsidRPr="00AB5F7B">
              <w:rPr>
                <w:rFonts w:ascii="Myriad Pro" w:hAnsi="Myriad Pro"/>
                <w:sz w:val="20"/>
                <w:szCs w:val="20"/>
              </w:rPr>
              <w:t>procent wzrostu obrotów przedsiębiorstw społecznych objętych wsparciem.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eastAsia="Times New Roman" w:hAnsi="Myriad Pro" w:cs="Times New Roman"/>
          <w:sz w:val="20"/>
          <w:szCs w:val="20"/>
          <w:lang w:eastAsia="pl-PL"/>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spacing w:before="120" w:after="120" w:line="240" w:lineRule="auto"/>
        <w:rPr>
          <w:rFonts w:ascii="Myriad Pro" w:eastAsia="Times New Roman" w:hAnsi="Myriad Pro" w:cs="Times New Roman"/>
          <w:sz w:val="20"/>
          <w:szCs w:val="20"/>
          <w:lang w:eastAsia="pl-PL"/>
        </w:rPr>
      </w:pPr>
    </w:p>
    <w:tbl>
      <w:tblPr>
        <w:tblStyle w:val="Tabela-Siatka"/>
        <w:tblW w:w="14175" w:type="dxa"/>
        <w:jc w:val="center"/>
        <w:tblLayout w:type="fixed"/>
        <w:tblLook w:val="04A0" w:firstRow="1" w:lastRow="0" w:firstColumn="1" w:lastColumn="0" w:noHBand="0" w:noVBand="1"/>
      </w:tblPr>
      <w:tblGrid>
        <w:gridCol w:w="512"/>
        <w:gridCol w:w="8930"/>
        <w:gridCol w:w="4733"/>
      </w:tblGrid>
      <w:tr w:rsidR="000745BD" w:rsidRPr="00AB5F7B" w:rsidTr="009054C3">
        <w:trPr>
          <w:jc w:val="center"/>
        </w:trPr>
        <w:tc>
          <w:tcPr>
            <w:tcW w:w="1417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premiujące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hanging="357"/>
              <w:contextualSpacing/>
              <w:jc w:val="center"/>
              <w:rPr>
                <w:rFonts w:ascii="Myriad Pro" w:hAnsi="Myriad Pro"/>
                <w:sz w:val="20"/>
                <w:szCs w:val="20"/>
              </w:rPr>
            </w:pPr>
            <w:r w:rsidRPr="00AB5F7B">
              <w:rPr>
                <w:rFonts w:ascii="Myriad Pro" w:hAnsi="Myriad Pro"/>
                <w:sz w:val="20"/>
                <w:szCs w:val="20"/>
              </w:rPr>
              <w:t>L.p.</w:t>
            </w: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hanging="357"/>
              <w:contextualSpacing/>
              <w:jc w:val="center"/>
              <w:rPr>
                <w:rFonts w:ascii="Myriad Pro" w:hAnsi="Myriad Pro"/>
                <w:sz w:val="20"/>
                <w:szCs w:val="20"/>
              </w:rPr>
            </w:pPr>
            <w:r w:rsidRPr="00AB5F7B">
              <w:rPr>
                <w:rFonts w:ascii="Myriad Pro" w:hAnsi="Myriad Pro"/>
                <w:sz w:val="20"/>
                <w:szCs w:val="20"/>
              </w:rPr>
              <w:t>1</w:t>
            </w: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183"/>
              </w:numPr>
              <w:spacing w:before="40" w:after="40"/>
              <w:rPr>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Minimum 50 % grupy docelowej projektu stanowią osoby zagrożone ubóstwem lub wykluczeniem społecznym, doświadczające wielokrotnego wykluczenia społecznego rozumianego jako wykluczenie </w:t>
            </w:r>
            <w:r w:rsidRPr="00AB5F7B">
              <w:rPr>
                <w:rFonts w:ascii="Myriad Pro" w:hAnsi="Myriad Pro"/>
                <w:sz w:val="20"/>
                <w:szCs w:val="20"/>
              </w:rPr>
              <w:br/>
              <w:t xml:space="preserve">z powodu więcej niż jednej z przesłanek, o których mowa poniżej: </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korzystające ze świadczeń z pomocy społecznej zgodnie z ustawą z dnia 12 marca 2004 r. </w:t>
            </w:r>
            <w:r w:rsidRPr="00AB5F7B">
              <w:rPr>
                <w:rFonts w:ascii="Myriad Pro" w:hAnsi="Myriad Pro"/>
                <w:sz w:val="20"/>
                <w:szCs w:val="20"/>
              </w:rPr>
              <w:br/>
              <w:t>o pomocy społecznej lub kwalifikujące się do objęcia wsparciem pomocy społecznej, tj. spełniające co najmniej jedną z przesłanek określonych w  art. 7 ustawy z dnia 12 marca 2004 r. o pomocy społecznej;</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osoby, o których mowa w art. 1 ust. 2 ustawy z dnia 13 czerwca 2003 r. o zatrudnieniu socjalnym;</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przebywające w pieczy zastępczej lub opuszczające pieczę zastępczą oraz rodziny przeżywające trudności w pełnieniu funkcji opiekuńczo-wychowawczych, o których mowa </w:t>
            </w:r>
            <w:r w:rsidRPr="00AB5F7B">
              <w:rPr>
                <w:rFonts w:ascii="Myriad Pro" w:hAnsi="Myriad Pro"/>
                <w:sz w:val="20"/>
                <w:szCs w:val="20"/>
              </w:rPr>
              <w:br/>
              <w:t>w ustawie z dnia 9 czerwca 2011 r. o wspieraniu rodziny i systemie pieczy zastępczej;</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nieletnie, wobec których zastosowano środki zapobiegania i zwalczania demoralizacji </w:t>
            </w:r>
            <w:r w:rsidRPr="00AB5F7B">
              <w:rPr>
                <w:rFonts w:ascii="Myriad Pro" w:hAnsi="Myriad Pro"/>
                <w:sz w:val="20"/>
                <w:szCs w:val="20"/>
              </w:rPr>
              <w:br/>
              <w:t>i przestępczości zgodnie z ustawą z dnia 26 października 1982 r. o postępowaniu w sprawach nieletnich (Dz. U. z 2014 r. poz. 382);</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osoby przebywające w młodzieżowych ośrodkach wychowawczych i młodzieżowych ośrodkach socjoterapii, o których mowa w ustawie z dnia 7 września 1991 r.  o systemie oświaty (Dz. U. z 2004 r. Nr 256, poz. 2572, z późn. zm.);</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z niepełnosprawnością – osoby niepełnosprawne w rozumieniu ustawy z dnia 27 sierpnia 1997 r. o rehabilitacji zawodowej i społecznej oraz zatrudnianiu osób niepełnosprawnych (Dz. U. </w:t>
            </w:r>
            <w:r w:rsidRPr="00AB5F7B">
              <w:rPr>
                <w:rFonts w:ascii="Myriad Pro" w:hAnsi="Myriad Pro"/>
                <w:sz w:val="20"/>
                <w:szCs w:val="20"/>
              </w:rPr>
              <w:br/>
              <w:t>z 2011 r. Nr 127, poz. 721, z późn. zm.), a także osoby z zaburzeniami psychicznymi, w rozumieniu ustawy z dnia 19 sierpnia 1994 r. o ochronie zdrowia psychicznego (Dz. U. z 2011 r. Nr 231, poz. 1375);</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rodziny z dzieckiem z niepełnosprawnością, o ile co najmniej jeden z rodziców lub opiekunów nie pracuje ze względu na konieczność sprawowania opieki nad dzieckiem z niepełnosprawnością;</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osoby zakwalifikowane do III profilu pomocy, zgodnie z ustawą z dnia 20 kwietnia 2004 r. o promocji zatrudnienia i instytucjach rynku pracy (Dz. U. z 2015 r. poz. 149, z późn. zm.);</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osoby niesamodzielne;</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bezdomne lub dotknięte wykluczeniem z dostępu do mieszkań w rozumieniu </w:t>
            </w:r>
            <w:r w:rsidRPr="00AB5F7B">
              <w:rPr>
                <w:rFonts w:ascii="Myriad Pro" w:hAnsi="Myriad Pro"/>
                <w:i/>
                <w:sz w:val="20"/>
                <w:szCs w:val="20"/>
              </w:rPr>
              <w:t>Wytycznych Ministra Infrastruktury i Rozwoju w zakresie monitorowania postępu rzeczowego i realizacji programów operacyjnych na lata 2014-2020</w:t>
            </w:r>
            <w:r w:rsidRPr="00AB5F7B">
              <w:rPr>
                <w:rFonts w:ascii="Myriad Pro" w:hAnsi="Myriad Pro"/>
                <w:sz w:val="20"/>
                <w:szCs w:val="20"/>
              </w:rPr>
              <w:t>.;</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korzystające z </w:t>
            </w:r>
            <w:r w:rsidRPr="00AB5F7B">
              <w:rPr>
                <w:rFonts w:ascii="Myriad Pro" w:hAnsi="Myriad Pro"/>
                <w:i/>
                <w:sz w:val="20"/>
                <w:szCs w:val="20"/>
              </w:rPr>
              <w:t>Programu Operacyjnego Pomoc Żywnościowa 2014-2020</w:t>
            </w:r>
            <w:r w:rsidRPr="00AB5F7B">
              <w:rPr>
                <w:rFonts w:ascii="Myriad Pro" w:hAnsi="Myriad Pro"/>
                <w:sz w:val="20"/>
                <w:szCs w:val="20"/>
              </w:rPr>
              <w:t>.</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Liczba punktów: 10 </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183"/>
              </w:numPr>
              <w:spacing w:before="40" w:after="40"/>
              <w:rPr>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skierowany jest do osób:</w:t>
            </w:r>
          </w:p>
          <w:p w:rsidR="000745BD" w:rsidRPr="00AB5F7B" w:rsidRDefault="000745BD" w:rsidP="007D4B9E">
            <w:pPr>
              <w:numPr>
                <w:ilvl w:val="0"/>
                <w:numId w:val="39"/>
              </w:numPr>
              <w:spacing w:before="40" w:after="40"/>
              <w:ind w:left="357" w:hanging="357"/>
              <w:rPr>
                <w:rFonts w:ascii="Myriad Pro" w:hAnsi="Myriad Pro"/>
                <w:sz w:val="20"/>
                <w:szCs w:val="20"/>
              </w:rPr>
            </w:pPr>
            <w:r w:rsidRPr="00AB5F7B">
              <w:rPr>
                <w:rFonts w:ascii="Myriad Pro" w:hAnsi="Myriad Pro"/>
                <w:sz w:val="20"/>
                <w:szCs w:val="20"/>
              </w:rPr>
              <w:t xml:space="preserve">o znacznym lub umiarkowanym stopniu niepełnosprawności; </w:t>
            </w:r>
          </w:p>
          <w:p w:rsidR="000745BD" w:rsidRPr="00AB5F7B" w:rsidRDefault="000745BD" w:rsidP="007D4B9E">
            <w:pPr>
              <w:numPr>
                <w:ilvl w:val="0"/>
                <w:numId w:val="39"/>
              </w:numPr>
              <w:spacing w:before="40" w:after="40"/>
              <w:ind w:left="357" w:hanging="357"/>
              <w:rPr>
                <w:rFonts w:ascii="Myriad Pro" w:hAnsi="Myriad Pro"/>
                <w:sz w:val="20"/>
                <w:szCs w:val="20"/>
              </w:rPr>
            </w:pPr>
            <w:r w:rsidRPr="00AB5F7B">
              <w:rPr>
                <w:rFonts w:ascii="Myriad Pro" w:hAnsi="Myriad Pro"/>
                <w:sz w:val="20"/>
                <w:szCs w:val="20"/>
              </w:rPr>
              <w:t xml:space="preserve">z niepełnosprawnościami sprzężonymi, z niepełnosprawnością intelektualną oraz osób </w:t>
            </w:r>
            <w:r w:rsidRPr="00AB5F7B">
              <w:rPr>
                <w:rFonts w:ascii="Myriad Pro" w:hAnsi="Myriad Pro"/>
                <w:sz w:val="20"/>
                <w:szCs w:val="20"/>
              </w:rPr>
              <w:br/>
              <w:t>z zaburzeniami psychicznymi</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 poziomie minimum 10% z ogółu uczestników projektu.</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10</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183"/>
              </w:numPr>
              <w:spacing w:before="40" w:after="40"/>
              <w:rPr>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zakłada wsparcie dla osób zagrożonych ubóstwem lub wykluczeniem społecznym, które skorzystały z projektów w ramach PI 9i, a których ścieżka reintegracji wymaga dalszego wsparcia </w:t>
            </w:r>
            <w:r w:rsidRPr="00AB5F7B">
              <w:rPr>
                <w:rFonts w:ascii="Myriad Pro" w:hAnsi="Myriad Pro"/>
                <w:sz w:val="20"/>
                <w:szCs w:val="20"/>
              </w:rPr>
              <w:br/>
              <w:t>w ramach Działania 7.3.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5</w:t>
            </w:r>
          </w:p>
        </w:tc>
      </w:tr>
    </w:tbl>
    <w:p w:rsidR="00BA5E48" w:rsidRDefault="00BA5E48" w:rsidP="000745BD">
      <w:pPr>
        <w:spacing w:before="120" w:after="120" w:line="240" w:lineRule="auto"/>
        <w:rPr>
          <w:rFonts w:ascii="Myriad Pro" w:eastAsia="Times New Roman" w:hAnsi="Myriad Pro" w:cs="Times New Roman"/>
          <w:sz w:val="20"/>
          <w:szCs w:val="20"/>
          <w:lang w:eastAsia="pl-PL"/>
        </w:rPr>
        <w:sectPr w:rsidR="00BA5E48" w:rsidSect="009054C3">
          <w:pgSz w:w="16838" w:h="11906" w:orient="landscape"/>
          <w:pgMar w:top="1417" w:right="1417" w:bottom="1417" w:left="1417" w:header="708" w:footer="708" w:gutter="0"/>
          <w:cols w:space="708"/>
          <w:docGrid w:linePitch="360"/>
        </w:sectPr>
      </w:pPr>
    </w:p>
    <w:p w:rsidR="00BA5E48" w:rsidRPr="00A200D8" w:rsidRDefault="00BA5E48" w:rsidP="00DC6F56">
      <w:pPr>
        <w:autoSpaceDE w:val="0"/>
        <w:autoSpaceDN w:val="0"/>
        <w:adjustRightInd w:val="0"/>
        <w:spacing w:after="0" w:line="240" w:lineRule="auto"/>
        <w:jc w:val="both"/>
        <w:rPr>
          <w:rFonts w:ascii="Arial" w:hAnsi="Arial" w:cs="Arial"/>
          <w:b/>
          <w:bCs/>
          <w:i/>
        </w:rPr>
      </w:pPr>
      <w:r w:rsidRPr="00A200D8">
        <w:rPr>
          <w:rFonts w:ascii="Arial" w:hAnsi="Arial" w:cs="Arial"/>
          <w:b/>
        </w:rPr>
        <w:t xml:space="preserve">Kryteria wyboru projektów w ramach działania </w:t>
      </w:r>
      <w:r w:rsidRPr="00A200D8">
        <w:rPr>
          <w:rFonts w:ascii="Arial" w:hAnsi="Arial" w:cs="Arial"/>
          <w:b/>
          <w:bCs/>
          <w:i/>
        </w:rPr>
        <w:t xml:space="preserve">7.3 </w:t>
      </w:r>
      <w:r w:rsidRPr="00A200D8">
        <w:rPr>
          <w:rFonts w:ascii="Arial" w:eastAsia="Times New Roman" w:hAnsi="Arial" w:cs="Arial"/>
          <w:b/>
          <w:bCs/>
          <w:i/>
          <w:color w:val="000000"/>
        </w:rPr>
        <w:t>Wsparcie dla utworzenia i/lub funkcjonowania (w tym wzmocnienia potencjału) instytucji wspierających ekonomię społeczną zgodnie z Krajowym Programem Rozwoju Ekonomii Społecznej</w:t>
      </w:r>
    </w:p>
    <w:p w:rsidR="00BA5E48" w:rsidRDefault="00BA5E48" w:rsidP="001F3A70">
      <w:pPr>
        <w:jc w:val="center"/>
        <w:rPr>
          <w:rFonts w:ascii="Arial" w:eastAsiaTheme="majorEastAsia" w:hAnsi="Arial" w:cs="Arial"/>
          <w:b/>
          <w:bCs/>
        </w:rPr>
      </w:pPr>
    </w:p>
    <w:p w:rsidR="00BA5E48" w:rsidRPr="003D357B" w:rsidRDefault="00BA5E48" w:rsidP="001F3A70">
      <w:pPr>
        <w:jc w:val="center"/>
        <w:rPr>
          <w:rFonts w:ascii="Arial" w:eastAsiaTheme="majorEastAsia" w:hAnsi="Arial" w:cs="Arial"/>
          <w:b/>
          <w:bCs/>
        </w:rPr>
      </w:pPr>
      <w:r w:rsidRPr="003D357B">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BA5E48" w:rsidRPr="00DC6F56" w:rsidTr="0070425A">
        <w:trPr>
          <w:jc w:val="center"/>
        </w:trPr>
        <w:tc>
          <w:tcPr>
            <w:tcW w:w="1905" w:type="dxa"/>
            <w:shd w:val="clear" w:color="auto" w:fill="B6DDE8"/>
          </w:tcPr>
          <w:p w:rsidR="00BA5E48" w:rsidRPr="00DC6F56" w:rsidRDefault="00BA5E48" w:rsidP="0070425A">
            <w:pPr>
              <w:spacing w:before="40" w:after="40" w:line="240" w:lineRule="auto"/>
              <w:rPr>
                <w:rFonts w:ascii="Arial" w:hAnsi="Arial" w:cs="Arial"/>
                <w:sz w:val="20"/>
                <w:szCs w:val="20"/>
              </w:rPr>
            </w:pPr>
            <w:r w:rsidRPr="00DC6F56">
              <w:rPr>
                <w:rFonts w:ascii="Arial" w:hAnsi="Arial" w:cs="Arial"/>
                <w:sz w:val="20"/>
                <w:szCs w:val="20"/>
              </w:rPr>
              <w:t>Oś priorytetowa</w:t>
            </w:r>
          </w:p>
        </w:tc>
        <w:tc>
          <w:tcPr>
            <w:tcW w:w="12315" w:type="dxa"/>
            <w:shd w:val="clear" w:color="auto" w:fill="B6DDE8"/>
          </w:tcPr>
          <w:p w:rsidR="00BA5E48" w:rsidRPr="00E72013" w:rsidRDefault="00BA5E48" w:rsidP="0070425A">
            <w:pPr>
              <w:spacing w:before="40" w:after="40" w:line="240" w:lineRule="auto"/>
              <w:rPr>
                <w:rFonts w:ascii="Arial" w:hAnsi="Arial" w:cs="Arial"/>
                <w:sz w:val="20"/>
                <w:szCs w:val="20"/>
              </w:rPr>
            </w:pPr>
            <w:r w:rsidRPr="00E72013">
              <w:rPr>
                <w:rFonts w:ascii="Arial" w:eastAsia="MyriadPro-Regular" w:hAnsi="Arial" w:cs="Arial"/>
                <w:sz w:val="20"/>
                <w:szCs w:val="20"/>
              </w:rPr>
              <w:t>VII Włączenie społeczne</w:t>
            </w:r>
          </w:p>
        </w:tc>
      </w:tr>
      <w:tr w:rsidR="00BA5E48" w:rsidRPr="00DC6F56" w:rsidTr="0070425A">
        <w:trPr>
          <w:jc w:val="center"/>
        </w:trPr>
        <w:tc>
          <w:tcPr>
            <w:tcW w:w="1905" w:type="dxa"/>
            <w:shd w:val="clear" w:color="auto" w:fill="B6DDE8"/>
          </w:tcPr>
          <w:p w:rsidR="00BA5E48" w:rsidRPr="00DC6F56" w:rsidRDefault="00BA5E48" w:rsidP="0070425A">
            <w:pPr>
              <w:spacing w:before="40" w:after="40" w:line="240" w:lineRule="auto"/>
              <w:rPr>
                <w:rFonts w:ascii="Arial" w:hAnsi="Arial" w:cs="Arial"/>
                <w:sz w:val="20"/>
                <w:szCs w:val="20"/>
              </w:rPr>
            </w:pPr>
            <w:r w:rsidRPr="00DC6F56">
              <w:rPr>
                <w:rFonts w:ascii="Arial" w:hAnsi="Arial" w:cs="Arial"/>
                <w:sz w:val="20"/>
                <w:szCs w:val="20"/>
              </w:rPr>
              <w:t>Priorytet Inwestycyjny</w:t>
            </w:r>
          </w:p>
        </w:tc>
        <w:tc>
          <w:tcPr>
            <w:tcW w:w="12315" w:type="dxa"/>
            <w:shd w:val="clear" w:color="auto" w:fill="B6DDE8"/>
          </w:tcPr>
          <w:p w:rsidR="00BA5E48" w:rsidRPr="00E72013" w:rsidRDefault="00BA5E48" w:rsidP="00A200D8">
            <w:pPr>
              <w:spacing w:before="40" w:after="40" w:line="240" w:lineRule="auto"/>
              <w:jc w:val="both"/>
              <w:rPr>
                <w:rFonts w:ascii="Arial" w:hAnsi="Arial" w:cs="Arial"/>
                <w:iCs/>
                <w:sz w:val="20"/>
                <w:szCs w:val="20"/>
              </w:rPr>
            </w:pPr>
            <w:r w:rsidRPr="00E72013">
              <w:rPr>
                <w:rFonts w:ascii="Arial" w:hAnsi="Arial" w:cs="Arial"/>
                <w:sz w:val="20"/>
                <w:szCs w:val="20"/>
              </w:rPr>
              <w:t xml:space="preserve">9v Wspieranie przedsiębiorczości społecznej i integracji zawodowej w przedsiębiorstwach społecznych oraz ekonomii społecznej </w:t>
            </w:r>
            <w:r w:rsidRPr="00E72013">
              <w:rPr>
                <w:rFonts w:ascii="Arial" w:hAnsi="Arial" w:cs="Arial"/>
                <w:sz w:val="20"/>
                <w:szCs w:val="20"/>
              </w:rPr>
              <w:br/>
              <w:t>i solidarnej w celu ułatwiania dostępu do zatrudnienia</w:t>
            </w:r>
          </w:p>
        </w:tc>
      </w:tr>
      <w:tr w:rsidR="00BA5E48" w:rsidRPr="00DC6F56" w:rsidTr="0070425A">
        <w:trPr>
          <w:jc w:val="center"/>
        </w:trPr>
        <w:tc>
          <w:tcPr>
            <w:tcW w:w="1905" w:type="dxa"/>
            <w:shd w:val="clear" w:color="auto" w:fill="B6DDE8"/>
          </w:tcPr>
          <w:p w:rsidR="00BA5E48" w:rsidRPr="00DC6F56" w:rsidRDefault="00BA5E48" w:rsidP="0070425A">
            <w:pPr>
              <w:spacing w:before="40" w:after="40" w:line="240" w:lineRule="auto"/>
              <w:rPr>
                <w:rFonts w:ascii="Arial" w:hAnsi="Arial" w:cs="Arial"/>
                <w:sz w:val="20"/>
                <w:szCs w:val="20"/>
              </w:rPr>
            </w:pPr>
            <w:r w:rsidRPr="00DC6F56">
              <w:rPr>
                <w:rFonts w:ascii="Arial" w:hAnsi="Arial" w:cs="Arial"/>
                <w:sz w:val="20"/>
                <w:szCs w:val="20"/>
              </w:rPr>
              <w:t>Działanie</w:t>
            </w:r>
          </w:p>
        </w:tc>
        <w:tc>
          <w:tcPr>
            <w:tcW w:w="12315" w:type="dxa"/>
            <w:shd w:val="clear" w:color="auto" w:fill="B6DDE8"/>
          </w:tcPr>
          <w:p w:rsidR="00BA5E48" w:rsidRPr="00E72013" w:rsidRDefault="00BA5E48" w:rsidP="00CC1510">
            <w:pPr>
              <w:autoSpaceDE w:val="0"/>
              <w:autoSpaceDN w:val="0"/>
              <w:adjustRightInd w:val="0"/>
              <w:spacing w:after="0" w:line="240" w:lineRule="auto"/>
              <w:rPr>
                <w:rFonts w:ascii="Arial" w:eastAsia="MyriadPro-Regular" w:hAnsi="Arial" w:cs="Arial"/>
                <w:sz w:val="20"/>
                <w:szCs w:val="20"/>
              </w:rPr>
            </w:pPr>
            <w:r w:rsidRPr="00E72013">
              <w:rPr>
                <w:rFonts w:ascii="Arial" w:eastAsia="Times New Roman" w:hAnsi="Arial" w:cs="Arial"/>
                <w:bCs/>
                <w:color w:val="000000"/>
                <w:sz w:val="20"/>
                <w:szCs w:val="20"/>
              </w:rPr>
              <w:t>7.3 Wsparcie dla utworzenia i/lub funkcjonowania (w tym wzmocnienia potencjału) instytucji wspierających ekonomię społeczną zgodnie z Krajowym Programem Rozwoju Ekonomii Społecznej</w:t>
            </w:r>
          </w:p>
        </w:tc>
      </w:tr>
      <w:tr w:rsidR="00BA5E48" w:rsidRPr="00DC6F56" w:rsidTr="0070425A">
        <w:trPr>
          <w:jc w:val="center"/>
        </w:trPr>
        <w:tc>
          <w:tcPr>
            <w:tcW w:w="1905" w:type="dxa"/>
            <w:shd w:val="clear" w:color="auto" w:fill="B6DDE8"/>
          </w:tcPr>
          <w:p w:rsidR="00BA5E48" w:rsidRPr="00DC6F56" w:rsidRDefault="00BA5E48" w:rsidP="0070425A">
            <w:pPr>
              <w:spacing w:before="40" w:after="40" w:line="240" w:lineRule="auto"/>
              <w:rPr>
                <w:rFonts w:ascii="Arial" w:hAnsi="Arial" w:cs="Arial"/>
                <w:sz w:val="20"/>
                <w:szCs w:val="20"/>
              </w:rPr>
            </w:pPr>
            <w:r w:rsidRPr="00DC6F56">
              <w:rPr>
                <w:rFonts w:ascii="Arial" w:hAnsi="Arial" w:cs="Arial"/>
                <w:sz w:val="20"/>
                <w:szCs w:val="20"/>
              </w:rPr>
              <w:t>Typ projektu</w:t>
            </w:r>
          </w:p>
        </w:tc>
        <w:tc>
          <w:tcPr>
            <w:tcW w:w="12315" w:type="dxa"/>
            <w:shd w:val="clear" w:color="auto" w:fill="B6DDE8"/>
          </w:tcPr>
          <w:p w:rsidR="00BA5E48" w:rsidRPr="00E72013" w:rsidRDefault="00BA5E48" w:rsidP="00BB7590">
            <w:pPr>
              <w:pStyle w:val="Akapitzlist"/>
              <w:numPr>
                <w:ilvl w:val="0"/>
                <w:numId w:val="346"/>
              </w:numPr>
              <w:spacing w:before="120" w:after="40" w:line="240" w:lineRule="auto"/>
              <w:ind w:left="346"/>
              <w:rPr>
                <w:rFonts w:ascii="Arial" w:eastAsia="Times New Roman" w:hAnsi="Arial" w:cs="Arial"/>
                <w:szCs w:val="20"/>
              </w:rPr>
            </w:pPr>
            <w:r w:rsidRPr="00E72013">
              <w:rPr>
                <w:rFonts w:ascii="Arial" w:eastAsia="Times New Roman" w:hAnsi="Arial" w:cs="Arial"/>
                <w:szCs w:val="20"/>
              </w:rPr>
              <w:t>Komplementarne usługi wsparcia ekonomii społecznej składające się z następujących typów operacji:</w:t>
            </w:r>
          </w:p>
          <w:p w:rsidR="00BA5E48" w:rsidRPr="00E72013" w:rsidRDefault="00BA5E48" w:rsidP="00BB7590">
            <w:pPr>
              <w:numPr>
                <w:ilvl w:val="0"/>
                <w:numId w:val="344"/>
              </w:numPr>
              <w:spacing w:before="60" w:after="60" w:line="240" w:lineRule="auto"/>
              <w:ind w:left="714" w:hanging="357"/>
              <w:rPr>
                <w:rFonts w:ascii="Arial" w:eastAsia="Times New Roman" w:hAnsi="Arial" w:cs="Arial"/>
                <w:sz w:val="20"/>
                <w:szCs w:val="20"/>
              </w:rPr>
            </w:pPr>
            <w:r w:rsidRPr="00E72013">
              <w:rPr>
                <w:rFonts w:ascii="Arial" w:eastAsia="Times New Roman" w:hAnsi="Arial" w:cs="Arial"/>
                <w:sz w:val="20"/>
                <w:szCs w:val="20"/>
              </w:rPr>
              <w:t xml:space="preserve">Usługi animacji lokalnej w tym działania o charakterze animacyjnym edukacyjnym i integracyjnym, umożliwiające tworzenie podmiotów obywatelskich, wsparcie dla ich rozwoju, tworzenie partnerstw publiczno-społecznych na rzecz rozwoju ekonomii społecznej i partycypacji społecznej, tworzenie klastrów ekonomii społecznej. Podmioty te powinny również przygotowywać i wspierać lokalnych animatorów, którzy będą rozwijać ww. działania, </w:t>
            </w:r>
          </w:p>
          <w:p w:rsidR="00BA5E48" w:rsidRPr="00E72013" w:rsidRDefault="00BA5E48" w:rsidP="00BB7590">
            <w:pPr>
              <w:numPr>
                <w:ilvl w:val="0"/>
                <w:numId w:val="344"/>
              </w:numPr>
              <w:spacing w:before="60" w:after="60" w:line="240" w:lineRule="auto"/>
              <w:ind w:left="714" w:hanging="357"/>
              <w:rPr>
                <w:rFonts w:ascii="Arial" w:eastAsia="Times New Roman" w:hAnsi="Arial" w:cs="Arial"/>
                <w:sz w:val="20"/>
                <w:szCs w:val="20"/>
              </w:rPr>
            </w:pPr>
            <w:r w:rsidRPr="00E72013">
              <w:rPr>
                <w:rFonts w:ascii="Arial" w:eastAsia="Times New Roman" w:hAnsi="Arial" w:cs="Arial"/>
                <w:sz w:val="20"/>
                <w:szCs w:val="20"/>
              </w:rPr>
              <w:t>Usługi rozwoju ekonomii społecznej, w tym działania zmierzające do inicjowania tworzenia nowych podmiotów ekonomii społecznej, w tym szkoleń, doradztwa indywidualnego i grupowego, prowadzenie działań edukacyjnych na temat możliwości tworzenia podmiotów ekonomii społecznej oraz przygotowywanie grup założycielskich,</w:t>
            </w:r>
          </w:p>
          <w:p w:rsidR="00BA5E48" w:rsidRPr="00E72013" w:rsidRDefault="00BA5E48" w:rsidP="00BB7590">
            <w:pPr>
              <w:numPr>
                <w:ilvl w:val="0"/>
                <w:numId w:val="344"/>
              </w:numPr>
              <w:spacing w:before="60" w:after="60" w:line="240" w:lineRule="auto"/>
              <w:ind w:left="714" w:hanging="357"/>
              <w:rPr>
                <w:rFonts w:ascii="Arial" w:eastAsia="Times New Roman" w:hAnsi="Arial" w:cs="Arial"/>
                <w:color w:val="000000"/>
                <w:sz w:val="20"/>
                <w:szCs w:val="20"/>
              </w:rPr>
            </w:pPr>
            <w:r w:rsidRPr="00E72013">
              <w:rPr>
                <w:rFonts w:ascii="Arial" w:eastAsia="Times New Roman" w:hAnsi="Arial" w:cs="Arial"/>
                <w:sz w:val="20"/>
                <w:szCs w:val="20"/>
              </w:rPr>
              <w:t xml:space="preserve">Usługi wsparcia istniejących podmiotów ekonomii społecznej, w tym wsparcie na etapach tworzenia i działania podmiotu ekonomii społecznej, w formie doradztwa prawnego, księgowego, wsparcie z zakresu podatków, biznesowe (budowanie szerokich powiązań kooperacyjnych w ramach partnerstw lokalnych, marketing, planowanie strategiczne) oraz wsparcie z zakresu zasobów ludzkich. </w:t>
            </w:r>
            <w:r w:rsidRPr="00E72013">
              <w:rPr>
                <w:rFonts w:ascii="Arial" w:hAnsi="Arial" w:cs="Arial"/>
                <w:sz w:val="20"/>
                <w:szCs w:val="20"/>
              </w:rPr>
              <w:t>W ramach usług możliwe jest przyznawanie dodatkowego wsparcia związanego z wdrażaniem innowacji lub planów rozwoju.</w:t>
            </w:r>
          </w:p>
          <w:p w:rsidR="00BA5E48" w:rsidRPr="00E72013" w:rsidRDefault="00BA5E48" w:rsidP="00BB7590">
            <w:pPr>
              <w:pStyle w:val="Akapitzlist"/>
              <w:numPr>
                <w:ilvl w:val="0"/>
                <w:numId w:val="346"/>
              </w:numPr>
              <w:spacing w:before="60" w:after="60" w:line="240" w:lineRule="auto"/>
              <w:ind w:left="346"/>
              <w:rPr>
                <w:rFonts w:ascii="Arial" w:eastAsia="Times New Roman" w:hAnsi="Arial" w:cs="Arial"/>
                <w:szCs w:val="20"/>
              </w:rPr>
            </w:pPr>
            <w:r w:rsidRPr="00E72013">
              <w:rPr>
                <w:rFonts w:ascii="Arial" w:eastAsia="Times New Roman" w:hAnsi="Arial" w:cs="Arial"/>
                <w:szCs w:val="20"/>
              </w:rPr>
              <w:t>Tworzenie miejsc pracy w sektorze ekonomii społecznej m.in. poprzez wsparcie na tworzenie przedsiębiorstw społecznych (w szczególności spółdzielni socjalnych)</w:t>
            </w:r>
          </w:p>
          <w:p w:rsidR="00BA5E48" w:rsidRPr="00E72013" w:rsidRDefault="00BA5E48" w:rsidP="00BB7590">
            <w:pPr>
              <w:pStyle w:val="Akapitzlist"/>
              <w:numPr>
                <w:ilvl w:val="0"/>
                <w:numId w:val="345"/>
              </w:numPr>
              <w:spacing w:before="60" w:after="60" w:line="240" w:lineRule="auto"/>
              <w:rPr>
                <w:rFonts w:ascii="Arial" w:eastAsia="Times New Roman" w:hAnsi="Arial" w:cs="Arial"/>
                <w:szCs w:val="20"/>
              </w:rPr>
            </w:pPr>
            <w:r w:rsidRPr="00E72013">
              <w:rPr>
                <w:rFonts w:ascii="Arial" w:eastAsia="Times New Roman" w:hAnsi="Arial" w:cs="Arial"/>
                <w:szCs w:val="20"/>
              </w:rPr>
              <w:t>Szkolenia, warsztaty, doradztwo, mentoring, coaching, tutoring, współpraca, wizyty studyjne umożliwiające podnoszenie wiedzy i umiejętności potrzebnych do założenia i/lub prowadzenia i/lub rozwijania</w:t>
            </w:r>
            <w:r w:rsidRPr="00E72013" w:rsidDel="00240413">
              <w:rPr>
                <w:rFonts w:ascii="Arial" w:eastAsia="Times New Roman" w:hAnsi="Arial" w:cs="Arial"/>
                <w:szCs w:val="20"/>
              </w:rPr>
              <w:t xml:space="preserve"> </w:t>
            </w:r>
            <w:r w:rsidRPr="00E72013">
              <w:rPr>
                <w:rFonts w:ascii="Arial" w:eastAsia="Times New Roman" w:hAnsi="Arial" w:cs="Arial"/>
                <w:szCs w:val="20"/>
              </w:rPr>
              <w:t>spółdzielni socjalnej lub przedsiębiorstwa społecznego (w tym nabycie i rozwijanie kompetencji i kwalifikacji zawodowych potrzebnych do pracy w przedsiębiorstwie społecznym i/lub spółdzielni socjalnej, adekwatnie do potrzeb i roli danej osoby w przedsiębiorstwie społecznym),</w:t>
            </w:r>
          </w:p>
          <w:p w:rsidR="00BA5E48" w:rsidRPr="00E72013" w:rsidRDefault="00BA5E48" w:rsidP="00BB7590">
            <w:pPr>
              <w:numPr>
                <w:ilvl w:val="0"/>
                <w:numId w:val="345"/>
              </w:numPr>
              <w:spacing w:before="60" w:after="60" w:line="240" w:lineRule="auto"/>
              <w:ind w:left="357" w:firstLine="0"/>
              <w:rPr>
                <w:rFonts w:ascii="Arial" w:eastAsia="Times New Roman" w:hAnsi="Arial" w:cs="Arial"/>
                <w:sz w:val="20"/>
                <w:szCs w:val="20"/>
              </w:rPr>
            </w:pPr>
            <w:r w:rsidRPr="00E72013">
              <w:rPr>
                <w:rFonts w:ascii="Arial" w:eastAsia="Times New Roman" w:hAnsi="Arial" w:cs="Arial"/>
                <w:sz w:val="20"/>
                <w:szCs w:val="20"/>
              </w:rPr>
              <w:t xml:space="preserve">Przyznanie środków finansowych dla spółdzielni socjalnej lub przedsiębiorstwa społecznego na stworzenie miejsca pracy – zgodnie </w:t>
            </w:r>
            <w:r w:rsidRPr="00E72013">
              <w:rPr>
                <w:rFonts w:ascii="Arial" w:eastAsia="Times New Roman" w:hAnsi="Arial" w:cs="Arial"/>
                <w:i/>
                <w:sz w:val="20"/>
                <w:szCs w:val="20"/>
              </w:rPr>
              <w:t>Wytycznymi w zakresie realizacji przedsięwzięć w obszarze włączenia społecznego i zwalczania ubóstwa z wykorzystaniem środków EFS i EFRR na lata 2014-202</w:t>
            </w:r>
            <w:r w:rsidRPr="00E72013">
              <w:rPr>
                <w:rFonts w:ascii="Arial" w:eastAsia="Times New Roman" w:hAnsi="Arial" w:cs="Arial"/>
                <w:sz w:val="20"/>
                <w:szCs w:val="20"/>
              </w:rPr>
              <w:t>0,</w:t>
            </w:r>
          </w:p>
          <w:p w:rsidR="00BA5E48" w:rsidRPr="00E72013" w:rsidRDefault="00BA5E48" w:rsidP="00BB7590">
            <w:pPr>
              <w:numPr>
                <w:ilvl w:val="0"/>
                <w:numId w:val="345"/>
              </w:numPr>
              <w:spacing w:before="60" w:after="60" w:line="240" w:lineRule="auto"/>
              <w:ind w:left="357" w:hanging="1"/>
              <w:rPr>
                <w:rFonts w:ascii="Arial" w:eastAsia="Times New Roman" w:hAnsi="Arial" w:cs="Arial"/>
                <w:sz w:val="20"/>
                <w:szCs w:val="20"/>
              </w:rPr>
            </w:pPr>
            <w:r w:rsidRPr="00E72013">
              <w:rPr>
                <w:rFonts w:ascii="Arial" w:eastAsia="Times New Roman" w:hAnsi="Arial" w:cs="Arial"/>
                <w:sz w:val="20"/>
                <w:szCs w:val="20"/>
              </w:rPr>
              <w:t>Wsparcie pomostowe – wsparcie pomostowe w formie finansowej jest świadczone przez okres nie krótszy niż 6 miesięcy i nie dłuższy niż 12 miesięcy. Wsparcie pomostowe w formie finansowej jest przyznawane w wysokości niezbędnej do sfinansowania podstawowych kosztów funkcjonowania przedsiębiorstwa społecznego/spółdzielni socjalnej w początkowym okresie działania, jednak nie większej niż zwielokrotniona o liczbę utworzonych miejsc pracy, kwota minimalnego wynagrodzenia w rozumieniu przepisów o minimalnym wynagrodzeniu za pracę. Wsparcie pomostowe w formie zindywidualizowanych usług jest ukierunkowane w szczególności na wzmocnienie kompetencji biznesowych.</w:t>
            </w:r>
          </w:p>
          <w:p w:rsidR="00BA5E48" w:rsidRPr="00E72013" w:rsidRDefault="00BA5E48" w:rsidP="00BB7590">
            <w:pPr>
              <w:pStyle w:val="Akapitzlist"/>
              <w:numPr>
                <w:ilvl w:val="0"/>
                <w:numId w:val="341"/>
              </w:numPr>
              <w:autoSpaceDE w:val="0"/>
              <w:autoSpaceDN w:val="0"/>
              <w:adjustRightInd w:val="0"/>
              <w:spacing w:after="0" w:line="240" w:lineRule="auto"/>
              <w:ind w:left="346"/>
              <w:rPr>
                <w:rFonts w:ascii="Arial" w:eastAsia="MyriadPro-Regular" w:hAnsi="Arial" w:cs="Arial"/>
                <w:szCs w:val="20"/>
              </w:rPr>
            </w:pPr>
            <w:r w:rsidRPr="00E72013">
              <w:rPr>
                <w:rFonts w:ascii="Arial" w:eastAsia="Times New Roman" w:hAnsi="Arial" w:cs="Arial"/>
                <w:szCs w:val="20"/>
              </w:rPr>
              <w:t>Przyznanie dotacji jest powiązane z innymi usługami służącymi nabyciu wiedzy i umiejętności potrzebnych do założenia, prowadzenia i rozwijania przedsiębiorstwa społecznego.</w:t>
            </w:r>
          </w:p>
        </w:tc>
      </w:tr>
    </w:tbl>
    <w:p w:rsidR="00BA5E48" w:rsidRPr="007F692A" w:rsidRDefault="00BA5E48"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BA5E48" w:rsidRPr="001F3A70" w:rsidTr="00C91CC0">
        <w:trPr>
          <w:jc w:val="center"/>
        </w:trPr>
        <w:tc>
          <w:tcPr>
            <w:tcW w:w="14175" w:type="dxa"/>
            <w:gridSpan w:val="4"/>
            <w:shd w:val="pct10" w:color="auto" w:fill="auto"/>
            <w:vAlign w:val="center"/>
          </w:tcPr>
          <w:p w:rsidR="00BA5E48" w:rsidRPr="001F3A70" w:rsidRDefault="00BA5E48" w:rsidP="00C91CC0">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BA5E48" w:rsidRPr="001F3A70" w:rsidTr="00C91CC0">
        <w:trPr>
          <w:jc w:val="center"/>
        </w:trPr>
        <w:tc>
          <w:tcPr>
            <w:tcW w:w="539" w:type="dxa"/>
          </w:tcPr>
          <w:p w:rsidR="00BA5E48" w:rsidRPr="001F3A70" w:rsidRDefault="00BA5E48" w:rsidP="007F692A">
            <w:pPr>
              <w:spacing w:before="40" w:after="40" w:line="276" w:lineRule="auto"/>
              <w:jc w:val="center"/>
              <w:rPr>
                <w:rFonts w:ascii="Arial" w:hAnsi="Arial" w:cs="Arial"/>
                <w:sz w:val="20"/>
                <w:szCs w:val="20"/>
              </w:rPr>
            </w:pPr>
            <w:r w:rsidRPr="0016512C">
              <w:rPr>
                <w:rFonts w:ascii="Arial" w:hAnsi="Arial" w:cs="Arial"/>
                <w:sz w:val="18"/>
                <w:szCs w:val="20"/>
              </w:rPr>
              <w:t>L.p</w:t>
            </w:r>
            <w:r w:rsidRPr="001F3A70">
              <w:rPr>
                <w:rFonts w:ascii="Arial" w:hAnsi="Arial" w:cs="Arial"/>
                <w:sz w:val="20"/>
                <w:szCs w:val="20"/>
              </w:rPr>
              <w:t>.</w:t>
            </w:r>
          </w:p>
        </w:tc>
        <w:tc>
          <w:tcPr>
            <w:tcW w:w="2524" w:type="dxa"/>
            <w:vAlign w:val="center"/>
          </w:tcPr>
          <w:p w:rsidR="00BA5E48" w:rsidRPr="001F3A70" w:rsidRDefault="00BA5E48" w:rsidP="00C91CC0">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vAlign w:val="center"/>
          </w:tcPr>
          <w:p w:rsidR="00BA5E48" w:rsidRPr="001F3A70" w:rsidRDefault="00BA5E48" w:rsidP="00C91CC0">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vAlign w:val="center"/>
          </w:tcPr>
          <w:p w:rsidR="00BA5E48" w:rsidRPr="001F3A70" w:rsidRDefault="00BA5E48" w:rsidP="00C91CC0">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BA5E48" w:rsidRPr="001F3A70" w:rsidTr="00C91CC0">
        <w:trPr>
          <w:jc w:val="center"/>
        </w:trPr>
        <w:tc>
          <w:tcPr>
            <w:tcW w:w="539" w:type="dxa"/>
          </w:tcPr>
          <w:p w:rsidR="00BA5E48" w:rsidRPr="001F3A70" w:rsidRDefault="00BA5E48" w:rsidP="007F692A">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vAlign w:val="center"/>
          </w:tcPr>
          <w:p w:rsidR="00BA5E48" w:rsidRPr="001F3A70" w:rsidRDefault="00BA5E48" w:rsidP="00C91CC0">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vAlign w:val="center"/>
          </w:tcPr>
          <w:p w:rsidR="00BA5E48" w:rsidRPr="001F3A70" w:rsidRDefault="00BA5E48" w:rsidP="00C91CC0">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vAlign w:val="center"/>
          </w:tcPr>
          <w:p w:rsidR="00BA5E48" w:rsidRPr="001F3A70" w:rsidRDefault="00BA5E48" w:rsidP="00C91CC0">
            <w:pPr>
              <w:spacing w:before="40" w:after="40" w:line="276" w:lineRule="auto"/>
              <w:jc w:val="center"/>
              <w:rPr>
                <w:rFonts w:ascii="Arial" w:hAnsi="Arial" w:cs="Arial"/>
                <w:sz w:val="20"/>
                <w:szCs w:val="20"/>
              </w:rPr>
            </w:pPr>
            <w:r w:rsidRPr="001F3A70">
              <w:rPr>
                <w:rFonts w:ascii="Arial" w:hAnsi="Arial" w:cs="Arial"/>
                <w:sz w:val="20"/>
                <w:szCs w:val="20"/>
              </w:rPr>
              <w:t>4</w:t>
            </w:r>
          </w:p>
        </w:tc>
      </w:tr>
      <w:tr w:rsidR="00BA5E48" w:rsidRPr="001F3A70" w:rsidTr="005B4A38">
        <w:trPr>
          <w:jc w:val="center"/>
        </w:trPr>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A76A72">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BA5E48" w:rsidRPr="001F3A70" w:rsidRDefault="00BA5E48" w:rsidP="001B7F50">
            <w:pPr>
              <w:spacing w:before="40" w:after="40" w:line="276" w:lineRule="auto"/>
              <w:jc w:val="both"/>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BA5E48" w:rsidRPr="001F3A70" w:rsidRDefault="00BA5E48" w:rsidP="001B7F50">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BA5E48" w:rsidRPr="001F3A70" w:rsidRDefault="00BA5E48" w:rsidP="001B7F50">
            <w:pPr>
              <w:spacing w:before="40" w:after="40" w:line="276" w:lineRule="auto"/>
              <w:jc w:val="both"/>
              <w:rPr>
                <w:rFonts w:ascii="Arial" w:hAnsi="Arial" w:cs="Arial"/>
                <w:sz w:val="20"/>
                <w:szCs w:val="20"/>
              </w:rPr>
            </w:pPr>
            <w:r w:rsidRPr="001F3A70">
              <w:rPr>
                <w:rFonts w:ascii="Arial" w:hAnsi="Arial" w:cs="Arial"/>
                <w:sz w:val="20"/>
                <w:szCs w:val="20"/>
              </w:rPr>
              <w:t xml:space="preserve">Projekty niespełniające kryterium są odrzucane. </w:t>
            </w:r>
          </w:p>
          <w:p w:rsidR="00BA5E48" w:rsidRPr="001F3A70" w:rsidRDefault="00BA5E48" w:rsidP="001B7F50">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BA5E48" w:rsidRPr="001F3A70" w:rsidTr="005B4A38">
        <w:trPr>
          <w:jc w:val="center"/>
        </w:trPr>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BA5E48" w:rsidRPr="001F3A70" w:rsidRDefault="00BA5E48" w:rsidP="007F692A">
            <w:pPr>
              <w:spacing w:before="40" w:after="40" w:line="276" w:lineRule="auto"/>
              <w:rPr>
                <w:rFonts w:ascii="Arial" w:hAnsi="Arial" w:cs="Arial"/>
                <w:sz w:val="20"/>
                <w:szCs w:val="20"/>
              </w:rPr>
            </w:pPr>
          </w:p>
          <w:p w:rsidR="00BA5E48" w:rsidRPr="001F3A70" w:rsidRDefault="00BA5E48" w:rsidP="007F692A">
            <w:pPr>
              <w:spacing w:before="40" w:after="40" w:line="276" w:lineRule="auto"/>
              <w:rPr>
                <w:rFonts w:ascii="Arial" w:hAnsi="Arial" w:cs="Arial"/>
                <w:sz w:val="20"/>
                <w:szCs w:val="20"/>
              </w:rPr>
            </w:pPr>
          </w:p>
        </w:tc>
        <w:tc>
          <w:tcPr>
            <w:tcW w:w="5101" w:type="dxa"/>
          </w:tcPr>
          <w:p w:rsidR="00BA5E48" w:rsidRPr="001F3A70" w:rsidRDefault="00BA5E48" w:rsidP="001B7F50">
            <w:pPr>
              <w:spacing w:before="40" w:after="40" w:line="276" w:lineRule="auto"/>
              <w:jc w:val="both"/>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 xml:space="preserve">SOOP RPO WZ </w:t>
            </w:r>
            <w:r>
              <w:rPr>
                <w:rFonts w:ascii="Arial" w:hAnsi="Arial" w:cs="Arial"/>
                <w:i/>
                <w:sz w:val="20"/>
                <w:szCs w:val="20"/>
              </w:rPr>
              <w:t xml:space="preserve">2014-2020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BA5E48" w:rsidRPr="001F3A70" w:rsidRDefault="00BA5E48" w:rsidP="001B7F50">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BA5E48" w:rsidRDefault="00BA5E48" w:rsidP="001B7F50">
            <w:pPr>
              <w:spacing w:before="40" w:after="40" w:line="276" w:lineRule="auto"/>
              <w:jc w:val="both"/>
              <w:rPr>
                <w:rFonts w:ascii="Arial" w:hAnsi="Arial" w:cs="Arial"/>
                <w:sz w:val="20"/>
                <w:szCs w:val="20"/>
              </w:rPr>
            </w:pPr>
            <w:r w:rsidRPr="001F3A70">
              <w:rPr>
                <w:rFonts w:ascii="Arial" w:hAnsi="Arial" w:cs="Arial"/>
                <w:sz w:val="20"/>
                <w:szCs w:val="20"/>
              </w:rPr>
              <w:t>Projekty niespełniające kryterium są odrzucane.</w:t>
            </w:r>
          </w:p>
          <w:p w:rsidR="00BA5E48" w:rsidRPr="001F3A70" w:rsidRDefault="00BA5E48" w:rsidP="001B7F50">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AA05C6">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w:t>
            </w:r>
          </w:p>
          <w:p w:rsidR="00BA5E48" w:rsidRPr="001F3A70" w:rsidRDefault="00BA5E48" w:rsidP="001B7F50">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BA5E48" w:rsidRPr="001F3A70" w:rsidTr="005B4A38">
        <w:trPr>
          <w:jc w:val="center"/>
        </w:trPr>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BA5E48" w:rsidRPr="001F3A70" w:rsidRDefault="00BA5E48" w:rsidP="00734AD3">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 xml:space="preserve">Beneficjent oraz Partner/rzy (o ile dotyczy) nie podlega/ją wykluczeniu z możliwości ubiegania się </w:t>
            </w:r>
            <w:r>
              <w:rPr>
                <w:rFonts w:ascii="Arial" w:eastAsia="Malgun Gothic" w:hAnsi="Arial" w:cs="Arial"/>
                <w:sz w:val="20"/>
                <w:szCs w:val="20"/>
              </w:rPr>
              <w:br/>
            </w:r>
            <w:r w:rsidRPr="001F3A70">
              <w:rPr>
                <w:rFonts w:ascii="Arial" w:eastAsia="Malgun Gothic" w:hAnsi="Arial" w:cs="Arial"/>
                <w:sz w:val="20"/>
                <w:szCs w:val="20"/>
              </w:rPr>
              <w:t xml:space="preserve">o dofinansowanie, w tym wykluczeniu, o którym mowa w art. 207 ust. 4 ustawy z dnia 27 sierpnia 2009 r., </w:t>
            </w:r>
            <w:r>
              <w:rPr>
                <w:rFonts w:ascii="Arial" w:eastAsia="Malgun Gothic" w:hAnsi="Arial" w:cs="Arial"/>
                <w:sz w:val="20"/>
                <w:szCs w:val="20"/>
              </w:rPr>
              <w:br/>
            </w:r>
            <w:r w:rsidRPr="001F3A70">
              <w:rPr>
                <w:rFonts w:ascii="Arial" w:eastAsia="Malgun Gothic" w:hAnsi="Arial" w:cs="Arial"/>
                <w:sz w:val="20"/>
                <w:szCs w:val="20"/>
              </w:rPr>
              <w:t>o finansach publicznych.</w:t>
            </w:r>
          </w:p>
          <w:p w:rsidR="00BA5E48" w:rsidRPr="00A200D8" w:rsidRDefault="00BA5E48" w:rsidP="009D0308">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jest podmiotem uprawnionym do ubiegania się 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tc>
        <w:tc>
          <w:tcPr>
            <w:tcW w:w="6011" w:type="dxa"/>
          </w:tcPr>
          <w:p w:rsidR="00BA5E48" w:rsidRPr="001F3A70" w:rsidRDefault="00BA5E48"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BA5E48" w:rsidRDefault="00BA5E48"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p>
          <w:p w:rsidR="00BA5E48" w:rsidRPr="001F3A70" w:rsidRDefault="00BA5E48" w:rsidP="001F3A70">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KOP, na dzień podpisania umowy oraz w przypadku zmiany Partnera (jeśli dotyczy). </w:t>
            </w:r>
          </w:p>
          <w:p w:rsidR="00BA5E48" w:rsidRPr="001F3A70" w:rsidRDefault="00BA5E48" w:rsidP="001F3A70">
            <w:pPr>
              <w:spacing w:before="40" w:line="276" w:lineRule="auto"/>
              <w:ind w:left="36"/>
              <w:contextualSpacing/>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BA5E48" w:rsidRPr="001F3A70" w:rsidTr="005B4A38">
        <w:trPr>
          <w:jc w:val="center"/>
        </w:trPr>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Projekt jest zgodny z:</w:t>
            </w:r>
          </w:p>
          <w:p w:rsidR="00BA5E48" w:rsidRPr="001F3A70" w:rsidRDefault="00BA5E48"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BA5E48" w:rsidRPr="001F3A70" w:rsidRDefault="00BA5E48"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właściwymi politykami i zasadami wspólnotowym</w:t>
            </w:r>
            <w:r>
              <w:rPr>
                <w:rFonts w:ascii="Arial" w:hAnsi="Arial" w:cs="Arial"/>
                <w:szCs w:val="20"/>
              </w:rPr>
              <w:t>i</w:t>
            </w:r>
            <w:r w:rsidRPr="001F3A70">
              <w:rPr>
                <w:rFonts w:ascii="Arial" w:hAnsi="Arial" w:cs="Arial"/>
                <w:szCs w:val="20"/>
              </w:rPr>
              <w:t xml:space="preserve">: </w:t>
            </w:r>
          </w:p>
          <w:p w:rsidR="00BA5E48" w:rsidRPr="001F3A70" w:rsidRDefault="00BA5E48"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BA5E48" w:rsidRPr="001F3A70" w:rsidRDefault="00BA5E48"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BA5E48" w:rsidRPr="001F3A70" w:rsidRDefault="00BA5E48">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w:t>
            </w:r>
            <w:r>
              <w:rPr>
                <w:rFonts w:ascii="Arial" w:eastAsia="MyriadPro-Regular" w:hAnsi="Arial" w:cs="Arial"/>
                <w:sz w:val="20"/>
                <w:szCs w:val="20"/>
              </w:rPr>
              <w:br/>
            </w:r>
            <w:r w:rsidRPr="001F3A70">
              <w:rPr>
                <w:rFonts w:ascii="Arial" w:eastAsia="MyriadPro-Regular" w:hAnsi="Arial" w:cs="Arial"/>
                <w:sz w:val="20"/>
                <w:szCs w:val="20"/>
              </w:rPr>
              <w:t>z niepełnosprawnościami.</w:t>
            </w:r>
          </w:p>
          <w:p w:rsidR="00BA5E48" w:rsidRPr="001F3A70" w:rsidRDefault="00BA5E48">
            <w:pPr>
              <w:pStyle w:val="Akapitzlist"/>
              <w:spacing w:before="40" w:after="40"/>
              <w:contextualSpacing w:val="0"/>
              <w:rPr>
                <w:rFonts w:ascii="Arial" w:hAnsi="Arial" w:cs="Arial"/>
                <w:szCs w:val="20"/>
              </w:rPr>
            </w:pPr>
          </w:p>
        </w:tc>
        <w:tc>
          <w:tcPr>
            <w:tcW w:w="6011"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bl>
    <w:p w:rsidR="00BA5E48" w:rsidRPr="007F692A" w:rsidRDefault="00BA5E48"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BA5E48" w:rsidRPr="002B689F" w:rsidTr="00C91CC0">
        <w:trPr>
          <w:jc w:val="center"/>
        </w:trPr>
        <w:tc>
          <w:tcPr>
            <w:tcW w:w="14175" w:type="dxa"/>
            <w:gridSpan w:val="4"/>
            <w:shd w:val="clear" w:color="auto" w:fill="D9D9D9" w:themeFill="background1" w:themeFillShade="D9"/>
            <w:vAlign w:val="center"/>
          </w:tcPr>
          <w:p w:rsidR="00BA5E48" w:rsidRPr="002B689F" w:rsidRDefault="00BA5E48" w:rsidP="00C91CC0">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BA5E48" w:rsidRPr="002B689F" w:rsidTr="00C91CC0">
        <w:trPr>
          <w:jc w:val="center"/>
        </w:trPr>
        <w:tc>
          <w:tcPr>
            <w:tcW w:w="512" w:type="dxa"/>
          </w:tcPr>
          <w:p w:rsidR="00BA5E48" w:rsidRPr="002B689F" w:rsidRDefault="00BA5E48" w:rsidP="004C36EB">
            <w:pPr>
              <w:spacing w:before="40" w:after="40" w:line="240" w:lineRule="auto"/>
              <w:ind w:left="-22"/>
              <w:rPr>
                <w:rFonts w:ascii="Arial" w:hAnsi="Arial" w:cs="Arial"/>
                <w:sz w:val="20"/>
                <w:szCs w:val="20"/>
              </w:rPr>
            </w:pPr>
            <w:r w:rsidRPr="0016512C">
              <w:rPr>
                <w:rFonts w:ascii="Arial" w:hAnsi="Arial" w:cs="Arial"/>
                <w:sz w:val="18"/>
                <w:szCs w:val="20"/>
              </w:rPr>
              <w:t>L.</w:t>
            </w:r>
            <w:r>
              <w:rPr>
                <w:rFonts w:ascii="Arial" w:hAnsi="Arial" w:cs="Arial"/>
                <w:sz w:val="18"/>
                <w:szCs w:val="20"/>
              </w:rPr>
              <w:t>p.</w:t>
            </w:r>
          </w:p>
        </w:tc>
        <w:tc>
          <w:tcPr>
            <w:tcW w:w="2126" w:type="dxa"/>
            <w:vAlign w:val="center"/>
          </w:tcPr>
          <w:p w:rsidR="00BA5E48" w:rsidRPr="002B689F" w:rsidRDefault="00BA5E48" w:rsidP="00C91CC0">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vAlign w:val="center"/>
          </w:tcPr>
          <w:p w:rsidR="00BA5E48" w:rsidRPr="002B689F" w:rsidRDefault="00BA5E48" w:rsidP="00C91CC0">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vAlign w:val="center"/>
          </w:tcPr>
          <w:p w:rsidR="00BA5E48" w:rsidRPr="002B689F" w:rsidRDefault="00BA5E48" w:rsidP="00C91CC0">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BA5E48" w:rsidRPr="002B689F" w:rsidTr="00C91CC0">
        <w:trPr>
          <w:jc w:val="center"/>
        </w:trPr>
        <w:tc>
          <w:tcPr>
            <w:tcW w:w="512"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26" w:type="dxa"/>
            <w:vAlign w:val="center"/>
          </w:tcPr>
          <w:p w:rsidR="00BA5E48" w:rsidRPr="002B689F" w:rsidRDefault="00BA5E48" w:rsidP="00C91CC0">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vAlign w:val="center"/>
          </w:tcPr>
          <w:p w:rsidR="00BA5E48" w:rsidRPr="002B689F" w:rsidRDefault="00BA5E48" w:rsidP="00C91CC0">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vAlign w:val="center"/>
          </w:tcPr>
          <w:p w:rsidR="00BA5E48" w:rsidRPr="002B689F" w:rsidRDefault="00BA5E48" w:rsidP="00C91CC0">
            <w:pPr>
              <w:spacing w:before="40" w:after="40" w:line="240" w:lineRule="auto"/>
              <w:jc w:val="center"/>
              <w:rPr>
                <w:rFonts w:ascii="Arial" w:hAnsi="Arial" w:cs="Arial"/>
                <w:sz w:val="20"/>
                <w:szCs w:val="20"/>
              </w:rPr>
            </w:pPr>
            <w:r w:rsidRPr="005D12AA">
              <w:rPr>
                <w:rFonts w:ascii="Arial" w:hAnsi="Arial" w:cs="Arial"/>
                <w:sz w:val="20"/>
                <w:szCs w:val="20"/>
              </w:rPr>
              <w:t>4</w:t>
            </w:r>
          </w:p>
        </w:tc>
      </w:tr>
      <w:tr w:rsidR="00BA5E48" w:rsidRPr="002B689F" w:rsidTr="004C36EB">
        <w:trPr>
          <w:jc w:val="center"/>
        </w:trPr>
        <w:tc>
          <w:tcPr>
            <w:tcW w:w="512" w:type="dxa"/>
          </w:tcPr>
          <w:p w:rsidR="00BA5E48" w:rsidRPr="002B689F" w:rsidRDefault="00BA5E48"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26" w:type="dxa"/>
            <w:shd w:val="clear" w:color="auto" w:fill="auto"/>
          </w:tcPr>
          <w:p w:rsidR="00BA5E48" w:rsidRPr="002B689F" w:rsidRDefault="00BA5E48" w:rsidP="007F692A">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BA5E48" w:rsidRDefault="00BA5E48" w:rsidP="001A7052">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Pr>
                <w:rFonts w:ascii="Arial" w:hAnsi="Arial" w:cs="Arial"/>
                <w:sz w:val="20"/>
                <w:szCs w:val="20"/>
              </w:rPr>
              <w:t xml:space="preserve"> z dnia 29 stycznia 2004 r.</w:t>
            </w:r>
            <w:r w:rsidRPr="005D12AA">
              <w:rPr>
                <w:rFonts w:ascii="Arial" w:hAnsi="Arial" w:cs="Arial"/>
                <w:i/>
                <w:sz w:val="20"/>
                <w:szCs w:val="20"/>
              </w:rPr>
              <w:t xml:space="preserve"> 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BA5E48" w:rsidRPr="00A200D8" w:rsidRDefault="00BA5E48">
            <w:pPr>
              <w:autoSpaceDE w:val="0"/>
              <w:autoSpaceDN w:val="0"/>
              <w:adjustRightInd w:val="0"/>
              <w:jc w:val="both"/>
              <w:rPr>
                <w:rFonts w:ascii="Arial" w:eastAsia="MyriadPro-Regular"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11 lipca 2014 r. o zasadach realizacji programów 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tc>
        <w:tc>
          <w:tcPr>
            <w:tcW w:w="4733" w:type="dxa"/>
          </w:tcPr>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4C36EB">
        <w:trPr>
          <w:jc w:val="center"/>
        </w:trPr>
        <w:tc>
          <w:tcPr>
            <w:tcW w:w="512" w:type="dxa"/>
          </w:tcPr>
          <w:p w:rsidR="00BA5E48" w:rsidRPr="002B689F"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BA5E48" w:rsidRPr="002B689F" w:rsidRDefault="00BA5E48"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BA5E48" w:rsidRPr="002B689F" w:rsidRDefault="00BA5E48"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BA5E48" w:rsidRPr="002B689F" w:rsidRDefault="00BA5E48"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BA5E48" w:rsidRPr="002B689F" w:rsidRDefault="00BA5E48"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BA5E48" w:rsidRPr="002B689F" w:rsidRDefault="00BA5E48" w:rsidP="005F2CFF">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BA5E48" w:rsidRDefault="00BA5E48" w:rsidP="001A7052">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BA5E48" w:rsidRPr="002B689F" w:rsidRDefault="00BA5E48" w:rsidP="001A7052">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BA5E48" w:rsidRPr="002B689F" w:rsidTr="004C36EB">
        <w:trPr>
          <w:jc w:val="center"/>
        </w:trPr>
        <w:tc>
          <w:tcPr>
            <w:tcW w:w="512" w:type="dxa"/>
          </w:tcPr>
          <w:p w:rsidR="00BA5E48" w:rsidRPr="002B689F"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BA5E48" w:rsidRPr="002B689F" w:rsidRDefault="00BA5E48" w:rsidP="007F692A">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BA5E48" w:rsidRPr="002B689F" w:rsidRDefault="00BA5E48" w:rsidP="001B7F50">
            <w:pPr>
              <w:spacing w:before="40" w:after="40"/>
              <w:jc w:val="both"/>
              <w:rPr>
                <w:rFonts w:ascii="Arial" w:hAnsi="Arial" w:cs="Arial"/>
                <w:sz w:val="20"/>
                <w:szCs w:val="20"/>
              </w:rPr>
            </w:pPr>
            <w:r w:rsidRPr="005D12AA">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5D12AA">
              <w:rPr>
                <w:rFonts w:ascii="Arial" w:hAnsi="Arial" w:cs="Arial"/>
                <w:sz w:val="20"/>
                <w:szCs w:val="20"/>
              </w:rPr>
              <w:t xml:space="preserve">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p>
          <w:p w:rsidR="00BA5E48" w:rsidRDefault="00BA5E48" w:rsidP="001B7F50">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Beneficjent oraz Partner/rzy krajowi (o ile dotyczy), ponoszący wydatki</w:t>
            </w:r>
          </w:p>
          <w:p w:rsidR="00BA5E48" w:rsidRDefault="00BA5E48" w:rsidP="001B7F50">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w danym projekcie z EFS, posiadają </w:t>
            </w:r>
            <w:r>
              <w:rPr>
                <w:rFonts w:ascii="Arial" w:hAnsi="Arial" w:cs="Arial"/>
                <w:sz w:val="20"/>
                <w:szCs w:val="20"/>
              </w:rPr>
              <w:t xml:space="preserve">łączny obrót za ostatni zatwierdzony rok obrotowy zgodnie z ustawą z dnia 29 września 1994 r. o rachunkowości (jeśli dotyczy) lub za ostatni zamknięty i zatwierdzony rok kalendarzowy </w:t>
            </w:r>
            <w:r>
              <w:rPr>
                <w:rFonts w:ascii="Arial" w:eastAsia="MyriadPro-Regular" w:hAnsi="Arial" w:cs="Arial"/>
                <w:sz w:val="20"/>
                <w:szCs w:val="20"/>
              </w:rPr>
              <w:t>równy lub wyższy od łącznych rocznych wydatków w danym projekcie z roku, w którym wydatki są najwyższe.</w:t>
            </w:r>
          </w:p>
          <w:p w:rsidR="00BA5E48" w:rsidRDefault="00BA5E48" w:rsidP="0096209F">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tc>
        <w:tc>
          <w:tcPr>
            <w:tcW w:w="4733" w:type="dxa"/>
          </w:tcPr>
          <w:p w:rsidR="00BA5E48" w:rsidRDefault="00BA5E48" w:rsidP="00734837">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Spełnienie kryterium jest konieczne do przyznania dofinansowania. Projekty niespełniające kryterium są </w:t>
            </w:r>
            <w:r>
              <w:rPr>
                <w:rFonts w:ascii="Arial" w:hAnsi="Arial" w:cs="Arial"/>
                <w:sz w:val="20"/>
                <w:szCs w:val="20"/>
              </w:rPr>
              <w:t>odrzucane.</w:t>
            </w:r>
          </w:p>
          <w:p w:rsidR="00BA5E48" w:rsidRPr="002B689F" w:rsidRDefault="00BA5E48" w:rsidP="00734837">
            <w:pPr>
              <w:autoSpaceDE w:val="0"/>
              <w:autoSpaceDN w:val="0"/>
              <w:adjustRightInd w:val="0"/>
              <w:spacing w:after="0"/>
              <w:jc w:val="both"/>
              <w:rPr>
                <w:rFonts w:ascii="Arial" w:hAnsi="Arial" w:cs="Arial"/>
                <w:sz w:val="20"/>
                <w:szCs w:val="20"/>
              </w:rPr>
            </w:pPr>
            <w:r>
              <w:rPr>
                <w:rFonts w:ascii="Arial" w:hAnsi="Arial" w:cs="Arial"/>
                <w:sz w:val="20"/>
                <w:szCs w:val="20"/>
              </w:rPr>
              <w:t>Kryterium weryfikowane będzie na etapie KOP.</w:t>
            </w:r>
          </w:p>
          <w:p w:rsidR="00BA5E48" w:rsidRPr="002B689F" w:rsidRDefault="00BA5E48" w:rsidP="001B7F50">
            <w:pPr>
              <w:spacing w:before="40" w:after="40"/>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BA5E48" w:rsidRDefault="00BA5E48"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BA5E48" w:rsidRPr="001A7052" w:rsidTr="00C91CC0">
        <w:trPr>
          <w:trHeight w:val="384"/>
        </w:trPr>
        <w:tc>
          <w:tcPr>
            <w:tcW w:w="14220" w:type="dxa"/>
            <w:gridSpan w:val="4"/>
            <w:shd w:val="clear" w:color="auto" w:fill="BFBFBF" w:themeFill="background1" w:themeFillShade="BF"/>
            <w:vAlign w:val="center"/>
          </w:tcPr>
          <w:p w:rsidR="00BA5E48" w:rsidRPr="001A7052" w:rsidRDefault="00BA5E48" w:rsidP="00C91CC0">
            <w:pPr>
              <w:spacing w:before="40" w:after="40" w:line="240" w:lineRule="auto"/>
              <w:contextualSpacing/>
              <w:jc w:val="center"/>
              <w:rPr>
                <w:rFonts w:ascii="Arial" w:hAnsi="Arial" w:cs="Arial"/>
                <w:b/>
                <w:sz w:val="20"/>
                <w:szCs w:val="20"/>
              </w:rPr>
            </w:pPr>
            <w:r w:rsidRPr="001A7052">
              <w:rPr>
                <w:rFonts w:ascii="Arial" w:hAnsi="Arial" w:cs="Arial"/>
                <w:b/>
                <w:sz w:val="20"/>
                <w:szCs w:val="20"/>
              </w:rPr>
              <w:t>Kryteria jakości</w:t>
            </w:r>
          </w:p>
        </w:tc>
      </w:tr>
      <w:tr w:rsidR="00BA5E48" w:rsidRPr="001A7052" w:rsidTr="00A200D8">
        <w:trPr>
          <w:trHeight w:val="387"/>
        </w:trPr>
        <w:tc>
          <w:tcPr>
            <w:tcW w:w="536" w:type="dxa"/>
            <w:vAlign w:val="center"/>
          </w:tcPr>
          <w:p w:rsidR="00BA5E48" w:rsidRPr="001A7052" w:rsidRDefault="00BA5E48" w:rsidP="00A200D8">
            <w:pPr>
              <w:spacing w:before="40" w:after="40" w:line="240" w:lineRule="auto"/>
              <w:ind w:left="-15"/>
              <w:contextualSpacing/>
              <w:jc w:val="center"/>
              <w:rPr>
                <w:rFonts w:ascii="Arial" w:hAnsi="Arial" w:cs="Arial"/>
                <w:sz w:val="20"/>
                <w:szCs w:val="20"/>
              </w:rPr>
            </w:pPr>
            <w:r w:rsidRPr="001A7052">
              <w:rPr>
                <w:rFonts w:ascii="Arial" w:hAnsi="Arial" w:cs="Arial"/>
                <w:sz w:val="20"/>
                <w:szCs w:val="20"/>
              </w:rPr>
              <w:t>L.p.</w:t>
            </w:r>
          </w:p>
        </w:tc>
        <w:tc>
          <w:tcPr>
            <w:tcW w:w="2833" w:type="dxa"/>
            <w:vAlign w:val="center"/>
          </w:tcPr>
          <w:p w:rsidR="00BA5E48" w:rsidRPr="001A7052" w:rsidRDefault="00BA5E48" w:rsidP="00C91CC0">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vAlign w:val="center"/>
          </w:tcPr>
          <w:p w:rsidR="00BA5E48" w:rsidRPr="001A7052" w:rsidRDefault="00BA5E48" w:rsidP="00C91CC0">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vAlign w:val="center"/>
          </w:tcPr>
          <w:p w:rsidR="00BA5E48" w:rsidRPr="001A7052" w:rsidRDefault="00BA5E48" w:rsidP="00C91CC0">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BA5E48" w:rsidRPr="001A7052" w:rsidTr="00C91CC0">
        <w:tc>
          <w:tcPr>
            <w:tcW w:w="536" w:type="dxa"/>
          </w:tcPr>
          <w:p w:rsidR="00BA5E48" w:rsidRPr="001A7052" w:rsidRDefault="00BA5E48"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vAlign w:val="center"/>
          </w:tcPr>
          <w:p w:rsidR="00BA5E48" w:rsidRPr="001A7052" w:rsidRDefault="00BA5E48" w:rsidP="00C91CC0">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vAlign w:val="center"/>
          </w:tcPr>
          <w:p w:rsidR="00BA5E48" w:rsidRPr="001A7052" w:rsidRDefault="00BA5E48" w:rsidP="00C91CC0">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vAlign w:val="center"/>
          </w:tcPr>
          <w:p w:rsidR="00BA5E48" w:rsidRPr="001A7052" w:rsidRDefault="00BA5E48" w:rsidP="00C91CC0">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BA5E48" w:rsidRPr="001A7052" w:rsidTr="0070425A">
        <w:trPr>
          <w:trHeight w:val="411"/>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1A7052" w:rsidRDefault="00BA5E48" w:rsidP="0078061A">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/Adekwatność/Trafność</w:t>
            </w:r>
          </w:p>
        </w:tc>
        <w:tc>
          <w:tcPr>
            <w:tcW w:w="6095" w:type="dxa"/>
            <w:shd w:val="clear" w:color="auto" w:fill="auto"/>
          </w:tcPr>
          <w:p w:rsidR="00BA5E48" w:rsidRDefault="00BA5E48" w:rsidP="0078061A">
            <w:pPr>
              <w:autoSpaceDE w:val="0"/>
              <w:autoSpaceDN w:val="0"/>
              <w:adjustRightInd w:val="0"/>
              <w:spacing w:after="0"/>
              <w:rPr>
                <w:rFonts w:ascii="Arial" w:eastAsia="MyriadPro-Regular" w:hAnsi="Arial" w:cs="Arial"/>
                <w:sz w:val="20"/>
                <w:szCs w:val="20"/>
              </w:rPr>
            </w:pPr>
            <w:r>
              <w:rPr>
                <w:rFonts w:ascii="Arial" w:eastAsia="MyriadPro-Regular" w:hAnsi="Arial" w:cs="Arial"/>
                <w:sz w:val="20"/>
                <w:szCs w:val="20"/>
              </w:rPr>
              <w:t>Stopień, w jakim grupa docelowa, oferowane formy wsparcia, harmonogram realizacji zadań i budżetu oraz dobrane wskaźniki są spójne z analizą sytuacji problemowej zawartą we wniosku o dofinansowanie.</w:t>
            </w:r>
          </w:p>
          <w:p w:rsidR="00BA5E48" w:rsidRPr="00490392" w:rsidRDefault="00BA5E48"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BA5E48" w:rsidRPr="001A7052" w:rsidRDefault="00BA5E48" w:rsidP="00AD663E">
            <w:pPr>
              <w:spacing w:before="4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BA5E48" w:rsidRPr="00F14BAD" w:rsidRDefault="00BA5E48"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BA5E48" w:rsidRDefault="00BA5E48"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BA5E48" w:rsidRDefault="00BA5E48"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BA5E48" w:rsidRPr="001A7052" w:rsidRDefault="00BA5E48" w:rsidP="0078061A">
            <w:pPr>
              <w:spacing w:before="40" w:after="0" w:line="240" w:lineRule="auto"/>
              <w:contextualSpacing/>
              <w:rPr>
                <w:rFonts w:ascii="Arial" w:hAnsi="Arial" w:cs="Arial"/>
                <w:sz w:val="20"/>
                <w:szCs w:val="20"/>
              </w:rPr>
            </w:pPr>
          </w:p>
        </w:tc>
      </w:tr>
      <w:tr w:rsidR="00BA5E48" w:rsidRPr="001A7052" w:rsidTr="0070425A">
        <w:trPr>
          <w:trHeight w:val="83"/>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AD663E" w:rsidRDefault="00BA5E48" w:rsidP="00AD663E">
            <w:pPr>
              <w:autoSpaceDE w:val="0"/>
              <w:autoSpaceDN w:val="0"/>
              <w:adjustRightInd w:val="0"/>
              <w:rPr>
                <w:rFonts w:ascii="Arial" w:eastAsia="MyriadPro-Regular" w:hAnsi="Arial" w:cs="Arial"/>
                <w:sz w:val="20"/>
                <w:szCs w:val="20"/>
              </w:rPr>
            </w:pPr>
            <w:r w:rsidRPr="00490392">
              <w:rPr>
                <w:rFonts w:ascii="Arial" w:eastAsia="MyriadPro-Regular" w:hAnsi="Arial" w:cs="Arial"/>
                <w:sz w:val="20"/>
                <w:szCs w:val="20"/>
              </w:rPr>
              <w:t>Skuteczność/Efektywność</w:t>
            </w:r>
          </w:p>
        </w:tc>
        <w:tc>
          <w:tcPr>
            <w:tcW w:w="6095" w:type="dxa"/>
            <w:shd w:val="clear" w:color="auto" w:fill="auto"/>
          </w:tcPr>
          <w:p w:rsidR="00BA5E48" w:rsidRPr="00490392" w:rsidRDefault="00BA5E48"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Stopnień, w jakim projekt przyczyni się do rozwiązania/złagodzenia sytuacji</w:t>
            </w:r>
            <w:r>
              <w:rPr>
                <w:rFonts w:ascii="Arial" w:eastAsia="MyriadPro-Regular" w:hAnsi="Arial" w:cs="Arial"/>
                <w:sz w:val="20"/>
                <w:szCs w:val="20"/>
              </w:rPr>
              <w:t xml:space="preserve"> </w:t>
            </w:r>
            <w:r w:rsidRPr="00490392">
              <w:rPr>
                <w:rFonts w:ascii="Arial" w:eastAsia="MyriadPro-Regular" w:hAnsi="Arial" w:cs="Arial"/>
                <w:sz w:val="20"/>
                <w:szCs w:val="20"/>
              </w:rPr>
              <w:t>problemowej wskazanej we wniosku o dofinansowanie.</w:t>
            </w:r>
          </w:p>
          <w:p w:rsidR="00BA5E48" w:rsidRPr="00490392" w:rsidRDefault="00BA5E48"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Stopień/poziom osiągnięcia zakładanych </w:t>
            </w:r>
            <w:r>
              <w:rPr>
                <w:rFonts w:ascii="Arial" w:eastAsia="MyriadPro-Regular" w:hAnsi="Arial" w:cs="Arial"/>
                <w:sz w:val="20"/>
                <w:szCs w:val="20"/>
              </w:rPr>
              <w:t xml:space="preserve">wskaźników </w:t>
            </w:r>
            <w:r>
              <w:rPr>
                <w:rFonts w:ascii="Arial" w:eastAsia="MyriadPro-Regular" w:hAnsi="Arial" w:cs="Arial"/>
                <w:sz w:val="20"/>
                <w:szCs w:val="20"/>
              </w:rPr>
              <w:br/>
            </w:r>
            <w:r w:rsidRPr="00490392">
              <w:rPr>
                <w:rFonts w:ascii="Arial" w:eastAsia="MyriadPro-Regular" w:hAnsi="Arial" w:cs="Arial"/>
                <w:sz w:val="20"/>
                <w:szCs w:val="20"/>
              </w:rPr>
              <w:t>w odniesieniu do</w:t>
            </w:r>
            <w:r>
              <w:rPr>
                <w:rFonts w:ascii="Arial" w:eastAsia="MyriadPro-Regular" w:hAnsi="Arial" w:cs="Arial"/>
                <w:sz w:val="20"/>
                <w:szCs w:val="20"/>
              </w:rPr>
              <w:t xml:space="preserve"> </w:t>
            </w:r>
            <w:r w:rsidRPr="00490392">
              <w:rPr>
                <w:rFonts w:ascii="Arial" w:eastAsia="MyriadPro-Regular" w:hAnsi="Arial" w:cs="Arial"/>
                <w:sz w:val="20"/>
                <w:szCs w:val="20"/>
              </w:rPr>
              <w:t>zaplanowanych kosztów.</w:t>
            </w:r>
          </w:p>
          <w:p w:rsidR="00BA5E48" w:rsidRPr="00490392" w:rsidRDefault="00BA5E48"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relacji nakład/rezultat.</w:t>
            </w:r>
          </w:p>
          <w:p w:rsidR="00BA5E48" w:rsidRPr="001A7052" w:rsidRDefault="00BA5E48" w:rsidP="00AD663E">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BA5E48" w:rsidRPr="00490392"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0-30.</w:t>
            </w:r>
          </w:p>
          <w:p w:rsidR="00BA5E48" w:rsidRDefault="00BA5E48" w:rsidP="00AD663E">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18 punktów.</w:t>
            </w:r>
          </w:p>
          <w:p w:rsidR="00BA5E48" w:rsidRDefault="00BA5E48" w:rsidP="0078061A">
            <w:pPr>
              <w:spacing w:before="40" w:after="0"/>
              <w:jc w:val="both"/>
              <w:rPr>
                <w:rFonts w:ascii="Arial" w:eastAsia="MyriadPro-Regular" w:hAnsi="Arial" w:cs="Arial"/>
                <w:sz w:val="20"/>
                <w:szCs w:val="20"/>
              </w:rPr>
            </w:pPr>
          </w:p>
          <w:p w:rsidR="00BA5E48" w:rsidRPr="001A7052" w:rsidRDefault="00BA5E48" w:rsidP="0078061A">
            <w:pPr>
              <w:spacing w:before="40" w:after="0" w:line="240" w:lineRule="auto"/>
              <w:contextualSpacing/>
              <w:rPr>
                <w:rFonts w:ascii="Arial" w:hAnsi="Arial" w:cs="Arial"/>
                <w:sz w:val="20"/>
                <w:szCs w:val="20"/>
              </w:rPr>
            </w:pPr>
          </w:p>
        </w:tc>
      </w:tr>
      <w:tr w:rsidR="00BA5E48" w:rsidRPr="001A7052" w:rsidTr="0070425A">
        <w:trPr>
          <w:trHeight w:val="971"/>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1A7052" w:rsidRDefault="00BA5E48" w:rsidP="0070425A">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BA5E48" w:rsidRPr="00490392" w:rsidRDefault="00BA5E48"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BA5E48" w:rsidRPr="001A7052" w:rsidRDefault="00BA5E48"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BA5E48" w:rsidRPr="001A7052" w:rsidRDefault="00BA5E48" w:rsidP="000C12DF">
            <w:pPr>
              <w:spacing w:before="40" w:after="0" w:line="240" w:lineRule="auto"/>
              <w:contextualSpacing/>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BA5E48" w:rsidRDefault="00BA5E48"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BA5E48" w:rsidRDefault="00BA5E48" w:rsidP="000C12DF">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BA5E48" w:rsidRPr="001A7052" w:rsidRDefault="00BA5E48" w:rsidP="000C12DF">
            <w:pPr>
              <w:spacing w:before="40" w:after="0" w:line="240" w:lineRule="auto"/>
              <w:contextualSpacing/>
              <w:rPr>
                <w:rFonts w:ascii="Arial" w:hAnsi="Arial" w:cs="Arial"/>
                <w:sz w:val="20"/>
                <w:szCs w:val="20"/>
              </w:rPr>
            </w:pPr>
          </w:p>
        </w:tc>
      </w:tr>
      <w:tr w:rsidR="00BA5E48" w:rsidRPr="001A7052" w:rsidTr="0070425A">
        <w:trPr>
          <w:trHeight w:val="971"/>
        </w:trPr>
        <w:tc>
          <w:tcPr>
            <w:tcW w:w="536" w:type="dxa"/>
          </w:tcPr>
          <w:p w:rsidR="00BA5E48" w:rsidRPr="001A7052" w:rsidRDefault="00BA5E48"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BA5E48" w:rsidRPr="001A7052" w:rsidRDefault="00BA5E48" w:rsidP="0070425A">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BA5E48" w:rsidRDefault="00BA5E48"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BA5E48" w:rsidRPr="003D7242" w:rsidRDefault="00BA5E48"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 maksymalnie</w:t>
            </w:r>
            <w:r w:rsidRPr="003D7242">
              <w:rPr>
                <w:rFonts w:ascii="Arial" w:hAnsi="Arial" w:cs="Arial"/>
                <w:szCs w:val="20"/>
              </w:rPr>
              <w:t xml:space="preserve"> </w:t>
            </w:r>
            <w:r w:rsidRPr="003D7242">
              <w:rPr>
                <w:rFonts w:ascii="Arial" w:hAnsi="Arial" w:cs="Arial"/>
                <w:b/>
                <w:szCs w:val="20"/>
              </w:rPr>
              <w:t>4 pkt</w:t>
            </w:r>
            <w:r w:rsidRPr="003D7242">
              <w:rPr>
                <w:rFonts w:ascii="Arial" w:hAnsi="Arial" w:cs="Arial"/>
                <w:szCs w:val="20"/>
              </w:rPr>
              <w:t xml:space="preserve">; </w:t>
            </w:r>
          </w:p>
          <w:p w:rsidR="00BA5E48" w:rsidRPr="0056200A" w:rsidRDefault="00BA5E48"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sidRPr="003D7242">
              <w:rPr>
                <w:b/>
                <w:sz w:val="20"/>
                <w:szCs w:val="20"/>
              </w:rPr>
              <w:t>4 pkt</w:t>
            </w:r>
            <w:r>
              <w:rPr>
                <w:sz w:val="20"/>
                <w:szCs w:val="20"/>
              </w:rPr>
              <w:t>;</w:t>
            </w:r>
          </w:p>
          <w:p w:rsidR="00BA5E48" w:rsidRPr="00734837" w:rsidRDefault="00BA5E48" w:rsidP="00BB7590">
            <w:pPr>
              <w:pStyle w:val="Default"/>
              <w:numPr>
                <w:ilvl w:val="0"/>
                <w:numId w:val="298"/>
              </w:numPr>
              <w:spacing w:after="240"/>
              <w:ind w:left="175" w:hanging="141"/>
              <w:jc w:val="both"/>
              <w:rPr>
                <w:b/>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xml:space="preserve">: maksymalnie </w:t>
            </w:r>
            <w:r w:rsidRPr="003D7242">
              <w:rPr>
                <w:b/>
                <w:sz w:val="20"/>
                <w:szCs w:val="20"/>
              </w:rPr>
              <w:t xml:space="preserve">2 pkt. </w:t>
            </w:r>
          </w:p>
        </w:tc>
        <w:tc>
          <w:tcPr>
            <w:tcW w:w="4756" w:type="dxa"/>
            <w:shd w:val="clear" w:color="auto" w:fill="auto"/>
          </w:tcPr>
          <w:p w:rsidR="00BA5E48" w:rsidRPr="009C5126"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BA5E48" w:rsidRPr="001A7052" w:rsidRDefault="00BA5E48" w:rsidP="0078061A">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6 punktów.</w:t>
            </w:r>
          </w:p>
        </w:tc>
      </w:tr>
      <w:tr w:rsidR="00BA5E48" w:rsidRPr="001A7052" w:rsidTr="0070425A">
        <w:trPr>
          <w:trHeight w:val="971"/>
        </w:trPr>
        <w:tc>
          <w:tcPr>
            <w:tcW w:w="536" w:type="dxa"/>
          </w:tcPr>
          <w:p w:rsidR="00BA5E48" w:rsidRPr="001A7052" w:rsidRDefault="00BA5E48"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BA5E48" w:rsidRPr="000C12DF" w:rsidRDefault="00BA5E48" w:rsidP="000C12DF">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BA5E48" w:rsidRPr="00E77BD0" w:rsidRDefault="00BA5E48" w:rsidP="00E72013">
            <w:pPr>
              <w:autoSpaceDE w:val="0"/>
              <w:autoSpaceDN w:val="0"/>
              <w:adjustRightInd w:val="0"/>
              <w:jc w:val="both"/>
              <w:rPr>
                <w:rFonts w:ascii="Arial" w:eastAsia="MyriadPro-Regular" w:hAnsi="Arial" w:cs="Arial"/>
                <w:b/>
                <w:sz w:val="20"/>
                <w:szCs w:val="20"/>
              </w:rPr>
            </w:pPr>
            <w:r w:rsidRPr="00E77BD0">
              <w:rPr>
                <w:rFonts w:ascii="Arial" w:eastAsia="MyriadPro-Regular" w:hAnsi="Arial" w:cs="Arial"/>
                <w:b/>
                <w:sz w:val="20"/>
                <w:szCs w:val="20"/>
              </w:rPr>
              <w:t>W przypadku samodzielnej realizacji projektu:</w:t>
            </w:r>
          </w:p>
          <w:p w:rsidR="00BA5E48" w:rsidRDefault="00BA5E48" w:rsidP="00E72013">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77BD0">
              <w:rPr>
                <w:rFonts w:ascii="Arial" w:eastAsia="MyriadPro-Regular" w:hAnsi="Arial" w:cs="Arial"/>
                <w:b/>
                <w:sz w:val="20"/>
                <w:szCs w:val="20"/>
              </w:rPr>
              <w:t>10 pkt</w:t>
            </w:r>
            <w:r>
              <w:rPr>
                <w:rFonts w:ascii="Arial" w:eastAsia="MyriadPro-Regular" w:hAnsi="Arial" w:cs="Arial"/>
                <w:sz w:val="20"/>
                <w:szCs w:val="20"/>
              </w:rPr>
              <w:t>, w tym:</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BA5E48" w:rsidRPr="0078061A" w:rsidRDefault="00BA5E48"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BA5E48" w:rsidRDefault="00BA5E48" w:rsidP="00E72013">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BA5E48" w:rsidRDefault="00BA5E48" w:rsidP="00E72013">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BA5E48" w:rsidRPr="0078061A" w:rsidRDefault="00BA5E48"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BA5E48" w:rsidRDefault="00BA5E48"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p>
        </w:tc>
        <w:tc>
          <w:tcPr>
            <w:tcW w:w="4756" w:type="dxa"/>
            <w:shd w:val="clear" w:color="auto" w:fill="auto"/>
          </w:tcPr>
          <w:p w:rsidR="00BA5E48" w:rsidRPr="009C5126"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BA5E48" w:rsidRPr="00490392" w:rsidRDefault="00BA5E48"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tc>
      </w:tr>
    </w:tbl>
    <w:p w:rsidR="00BA5E48" w:rsidRDefault="00BA5E48"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BA5E48" w:rsidRPr="002B689F" w:rsidTr="00C91CC0">
        <w:trPr>
          <w:jc w:val="center"/>
        </w:trPr>
        <w:tc>
          <w:tcPr>
            <w:tcW w:w="14175" w:type="dxa"/>
            <w:gridSpan w:val="4"/>
            <w:shd w:val="clear" w:color="auto" w:fill="D9D9D9" w:themeFill="background1" w:themeFillShade="D9"/>
            <w:vAlign w:val="center"/>
          </w:tcPr>
          <w:p w:rsidR="00BA5E48" w:rsidRPr="002B689F" w:rsidRDefault="00BA5E48" w:rsidP="00C91CC0">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BA5E48" w:rsidRPr="002B689F" w:rsidTr="00C91CC0">
        <w:trPr>
          <w:jc w:val="center"/>
        </w:trPr>
        <w:tc>
          <w:tcPr>
            <w:tcW w:w="536" w:type="dxa"/>
          </w:tcPr>
          <w:p w:rsidR="00BA5E48" w:rsidRPr="002B689F" w:rsidRDefault="00BA5E48" w:rsidP="004C36EB">
            <w:pPr>
              <w:spacing w:before="40" w:after="40" w:line="276" w:lineRule="auto"/>
              <w:ind w:left="-22"/>
              <w:rPr>
                <w:rFonts w:ascii="Arial" w:hAnsi="Arial" w:cs="Arial"/>
                <w:sz w:val="20"/>
                <w:szCs w:val="20"/>
              </w:rPr>
            </w:pPr>
            <w:r w:rsidRPr="005D12AA">
              <w:rPr>
                <w:rFonts w:ascii="Arial" w:hAnsi="Arial" w:cs="Arial"/>
                <w:sz w:val="20"/>
                <w:szCs w:val="20"/>
              </w:rPr>
              <w:t>L.p.</w:t>
            </w:r>
          </w:p>
        </w:tc>
        <w:tc>
          <w:tcPr>
            <w:tcW w:w="2824" w:type="dxa"/>
            <w:vAlign w:val="center"/>
          </w:tcPr>
          <w:p w:rsidR="00BA5E48" w:rsidRPr="002B689F" w:rsidRDefault="00BA5E48" w:rsidP="00C91CC0">
            <w:pPr>
              <w:spacing w:before="40" w:after="40" w:line="276" w:lineRule="auto"/>
              <w:jc w:val="center"/>
              <w:rPr>
                <w:rFonts w:ascii="Arial" w:hAnsi="Arial" w:cs="Arial"/>
                <w:sz w:val="20"/>
                <w:szCs w:val="20"/>
              </w:rPr>
            </w:pPr>
            <w:r w:rsidRPr="005D12AA">
              <w:rPr>
                <w:rFonts w:ascii="Arial" w:hAnsi="Arial" w:cs="Arial"/>
                <w:sz w:val="20"/>
                <w:szCs w:val="20"/>
              </w:rPr>
              <w:t>Nazwa kryterium</w:t>
            </w:r>
          </w:p>
        </w:tc>
        <w:tc>
          <w:tcPr>
            <w:tcW w:w="4803" w:type="dxa"/>
            <w:vAlign w:val="center"/>
          </w:tcPr>
          <w:p w:rsidR="00BA5E48" w:rsidRPr="002B689F" w:rsidRDefault="00BA5E48" w:rsidP="00C91CC0">
            <w:pPr>
              <w:spacing w:before="40" w:after="40" w:line="276" w:lineRule="auto"/>
              <w:jc w:val="center"/>
              <w:rPr>
                <w:rFonts w:ascii="Arial" w:hAnsi="Arial" w:cs="Arial"/>
                <w:sz w:val="20"/>
                <w:szCs w:val="20"/>
              </w:rPr>
            </w:pPr>
            <w:r w:rsidRPr="005D12AA">
              <w:rPr>
                <w:rFonts w:ascii="Arial" w:hAnsi="Arial" w:cs="Arial"/>
                <w:sz w:val="20"/>
                <w:szCs w:val="20"/>
              </w:rPr>
              <w:t>Definicja kryterium</w:t>
            </w:r>
          </w:p>
        </w:tc>
        <w:tc>
          <w:tcPr>
            <w:tcW w:w="6012" w:type="dxa"/>
            <w:vAlign w:val="center"/>
          </w:tcPr>
          <w:p w:rsidR="00BA5E48" w:rsidRPr="002B689F" w:rsidRDefault="00BA5E48" w:rsidP="00C91CC0">
            <w:pPr>
              <w:spacing w:before="40" w:after="40" w:line="276" w:lineRule="auto"/>
              <w:jc w:val="center"/>
              <w:rPr>
                <w:rFonts w:ascii="Arial" w:hAnsi="Arial" w:cs="Arial"/>
                <w:sz w:val="20"/>
                <w:szCs w:val="20"/>
              </w:rPr>
            </w:pPr>
            <w:r w:rsidRPr="005D12AA">
              <w:rPr>
                <w:rFonts w:ascii="Arial" w:hAnsi="Arial" w:cs="Arial"/>
                <w:sz w:val="20"/>
                <w:szCs w:val="20"/>
              </w:rPr>
              <w:t>Opis znaczenia kryterium</w:t>
            </w:r>
          </w:p>
        </w:tc>
      </w:tr>
      <w:tr w:rsidR="00BA5E48" w:rsidRPr="002B689F" w:rsidTr="00C91CC0">
        <w:trPr>
          <w:jc w:val="center"/>
        </w:trPr>
        <w:tc>
          <w:tcPr>
            <w:tcW w:w="536" w:type="dxa"/>
          </w:tcPr>
          <w:p w:rsidR="00BA5E48" w:rsidRPr="002B689F" w:rsidRDefault="00BA5E48" w:rsidP="00734AD3">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vAlign w:val="center"/>
          </w:tcPr>
          <w:p w:rsidR="00BA5E48" w:rsidRPr="002B689F" w:rsidRDefault="00BA5E48" w:rsidP="00C91CC0">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vAlign w:val="center"/>
          </w:tcPr>
          <w:p w:rsidR="00BA5E48" w:rsidRPr="002B689F" w:rsidRDefault="00BA5E48" w:rsidP="00C91CC0">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vAlign w:val="center"/>
          </w:tcPr>
          <w:p w:rsidR="00BA5E48" w:rsidRPr="002B689F" w:rsidRDefault="00BA5E48" w:rsidP="00C91CC0">
            <w:pPr>
              <w:spacing w:before="40" w:after="40" w:line="276" w:lineRule="auto"/>
              <w:jc w:val="center"/>
              <w:rPr>
                <w:rFonts w:ascii="Arial" w:hAnsi="Arial" w:cs="Arial"/>
                <w:sz w:val="20"/>
                <w:szCs w:val="20"/>
              </w:rPr>
            </w:pPr>
            <w:r w:rsidRPr="005D12AA">
              <w:rPr>
                <w:rFonts w:ascii="Arial" w:hAnsi="Arial" w:cs="Arial"/>
                <w:sz w:val="20"/>
                <w:szCs w:val="20"/>
              </w:rPr>
              <w:t>4</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BA5E48" w:rsidRPr="002B689F" w:rsidRDefault="00BA5E48" w:rsidP="0078061A">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BA5E48" w:rsidRPr="002B689F" w:rsidRDefault="00BA5E48" w:rsidP="001B7F50">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1B7F50">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2B689F" w:rsidRDefault="00BA5E48" w:rsidP="001B7F50">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BA5E48" w:rsidRPr="00CC1510" w:rsidRDefault="00BA5E48" w:rsidP="00235AEB">
            <w:pPr>
              <w:autoSpaceDE w:val="0"/>
              <w:autoSpaceDN w:val="0"/>
              <w:adjustRightInd w:val="0"/>
              <w:jc w:val="both"/>
              <w:rPr>
                <w:rFonts w:ascii="MyriadPro-It" w:hAnsi="MyriadPro-It" w:cs="MyriadPro-It"/>
                <w:i/>
                <w:sz w:val="20"/>
                <w:szCs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 xml:space="preserve">Wytycznymi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sidRPr="00AA5AE0">
              <w:rPr>
                <w:rFonts w:ascii="Arial" w:eastAsia="MyriadPro-Regular" w:hAnsi="Arial" w:cs="Arial"/>
                <w:sz w:val="20"/>
                <w:szCs w:val="20"/>
              </w:rPr>
              <w:t xml:space="preserve"> oraz </w:t>
            </w:r>
            <w:r>
              <w:rPr>
                <w:rFonts w:ascii="Arial" w:eastAsia="MyriadPro-Regular" w:hAnsi="Arial" w:cs="Arial"/>
                <w:sz w:val="20"/>
                <w:szCs w:val="20"/>
              </w:rPr>
              <w:br/>
            </w:r>
            <w:r w:rsidRPr="00AA5AE0">
              <w:rPr>
                <w:rFonts w:ascii="Arial" w:eastAsia="MyriadPro-Regular" w:hAnsi="Arial" w:cs="Arial"/>
                <w:sz w:val="20"/>
                <w:szCs w:val="20"/>
              </w:rPr>
              <w:t>z</w:t>
            </w:r>
            <w:r>
              <w:rPr>
                <w:rFonts w:ascii="Arial" w:eastAsia="MyriadPro-Regular" w:hAnsi="Arial" w:cs="Arial"/>
                <w:i/>
                <w:sz w:val="20"/>
                <w:szCs w:val="20"/>
              </w:rPr>
              <w:t xml:space="preserve"> </w:t>
            </w:r>
            <w:r w:rsidRPr="00D7708C">
              <w:rPr>
                <w:rFonts w:ascii="Arial" w:eastAsia="Times New Roman" w:hAnsi="Arial" w:cs="Arial"/>
                <w:i/>
                <w:sz w:val="20"/>
                <w:szCs w:val="20"/>
              </w:rPr>
              <w:t>Wytycznymi w zakresie realizacji przedsięwzięć w obszarze włączenia społecznego i zwalczania ubóstwa z wykorzystaniem środków Europejskiego Funduszu Społecznego i Europejskiego Funduszu Rozwoju Regionalnego na lata 2014-2020</w:t>
            </w:r>
            <w:r>
              <w:rPr>
                <w:rFonts w:ascii="Arial" w:eastAsia="Times New Roman" w:hAnsi="Arial" w:cs="Arial"/>
                <w:i/>
                <w:sz w:val="20"/>
                <w:szCs w:val="20"/>
              </w:rPr>
              <w:t>.</w:t>
            </w:r>
          </w:p>
          <w:p w:rsidR="00BA5E48" w:rsidRPr="00AA5AE0" w:rsidRDefault="00BA5E48"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 xml:space="preserve">projektu w tym opisu grupy docelowej </w:t>
            </w:r>
            <w:r>
              <w:rPr>
                <w:rFonts w:ascii="Arial" w:eastAsia="MyriadPro-Regular" w:hAnsi="Arial" w:cs="Arial"/>
                <w:sz w:val="20"/>
                <w:szCs w:val="20"/>
              </w:rPr>
              <w:br/>
            </w:r>
            <w:r w:rsidRPr="00AA5AE0">
              <w:rPr>
                <w:rFonts w:ascii="Arial" w:eastAsia="MyriadPro-Regular" w:hAnsi="Arial" w:cs="Arial"/>
                <w:sz w:val="20"/>
                <w:szCs w:val="20"/>
              </w:rPr>
              <w:t>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BA5E48" w:rsidRPr="00AA5AE0" w:rsidRDefault="00BA5E48"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zasadami kwalifikowalności określonymi w Regulaminie konkursu (jeśli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BA5E48" w:rsidRPr="00235AEB" w:rsidRDefault="00BA5E48" w:rsidP="00235AEB">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zgodny z poziomem tych wydatków wskazanym w Regulaminie konkursu.</w:t>
            </w:r>
          </w:p>
        </w:tc>
        <w:tc>
          <w:tcPr>
            <w:tcW w:w="6012" w:type="dxa"/>
          </w:tcPr>
          <w:p w:rsidR="00BA5E48" w:rsidRPr="002B689F" w:rsidRDefault="00BA5E48" w:rsidP="001B7F50">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BA5E48" w:rsidRDefault="00BA5E48" w:rsidP="001B7F50">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2B689F" w:rsidRDefault="00BA5E48" w:rsidP="001B7F50">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mających wpływ na założenia dotyczące kwalifikowalności wydatków.</w:t>
            </w:r>
          </w:p>
          <w:p w:rsidR="00BA5E48" w:rsidRPr="002B689F" w:rsidRDefault="00BA5E48" w:rsidP="001B7F50">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BA5E48" w:rsidRPr="002B689F" w:rsidRDefault="00BA5E48" w:rsidP="00E72013">
            <w:pPr>
              <w:spacing w:before="40" w:after="40" w:line="276" w:lineRule="auto"/>
              <w:jc w:val="both"/>
              <w:rPr>
                <w:rFonts w:ascii="Arial" w:hAnsi="Arial" w:cs="Arial"/>
                <w:sz w:val="20"/>
                <w:szCs w:val="20"/>
              </w:rPr>
            </w:pPr>
            <w:r w:rsidRPr="005D12AA">
              <w:rPr>
                <w:rFonts w:ascii="Arial" w:eastAsia="MyriadPro-Regular" w:hAnsi="Arial" w:cs="Arial"/>
                <w:sz w:val="20"/>
                <w:szCs w:val="20"/>
              </w:rPr>
              <w:t xml:space="preserve">Wniosek został sporządzony zgodnie </w:t>
            </w:r>
            <w:r>
              <w:rPr>
                <w:rFonts w:ascii="Arial" w:eastAsia="MyriadPro-Regular" w:hAnsi="Arial" w:cs="Arial"/>
                <w:sz w:val="20"/>
                <w:szCs w:val="20"/>
              </w:rPr>
              <w:br/>
            </w:r>
            <w:r w:rsidRPr="005D12AA">
              <w:rPr>
                <w:rFonts w:ascii="Arial" w:eastAsia="MyriadPro-Regular" w:hAnsi="Arial" w:cs="Arial"/>
                <w:sz w:val="20"/>
                <w:szCs w:val="20"/>
              </w:rPr>
              <w:t>z uwarunkowaniami realizacji wsparcia określonymi w</w:t>
            </w:r>
            <w:r>
              <w:rPr>
                <w:rFonts w:ascii="Arial" w:eastAsia="MyriadPro-Regular" w:hAnsi="Arial" w:cs="Arial"/>
                <w:sz w:val="20"/>
                <w:szCs w:val="20"/>
              </w:rPr>
              <w:t>e właściwych wytycznych obszarowych oraz z zasadami realizacji wsparcia wskazanymi przez IOK   w</w:t>
            </w:r>
            <w:r w:rsidRPr="005D12AA">
              <w:rPr>
                <w:rFonts w:ascii="Arial" w:eastAsia="MyriadPro-Regular" w:hAnsi="Arial" w:cs="Arial"/>
                <w:sz w:val="20"/>
                <w:szCs w:val="20"/>
              </w:rPr>
              <w:t xml:space="preserve"> </w:t>
            </w:r>
            <w:r>
              <w:rPr>
                <w:rFonts w:ascii="Arial" w:eastAsia="MyriadPro-Regular" w:hAnsi="Arial" w:cs="Arial"/>
                <w:sz w:val="20"/>
                <w:szCs w:val="20"/>
              </w:rPr>
              <w:t xml:space="preserve">części 5.3 </w:t>
            </w:r>
            <w:r w:rsidRPr="005D12AA">
              <w:rPr>
                <w:rFonts w:ascii="Arial" w:eastAsia="MyriadPro-Regular" w:hAnsi="Arial" w:cs="Arial"/>
                <w:i/>
                <w:sz w:val="20"/>
                <w:szCs w:val="20"/>
              </w:rPr>
              <w:t>Regulamin</w:t>
            </w:r>
            <w:r>
              <w:rPr>
                <w:rFonts w:ascii="Arial" w:eastAsia="MyriadPro-Regular" w:hAnsi="Arial" w:cs="Arial"/>
                <w:i/>
                <w:sz w:val="20"/>
                <w:szCs w:val="20"/>
              </w:rPr>
              <w:t>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AA05C6">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r w:rsidRPr="005D12AA">
              <w:rPr>
                <w:rFonts w:ascii="Arial" w:eastAsia="MyriadPro-Regular" w:hAnsi="Arial" w:cs="Arial"/>
                <w:i/>
                <w:sz w:val="20"/>
                <w:szCs w:val="20"/>
              </w:rPr>
              <w:t>.</w:t>
            </w:r>
          </w:p>
        </w:tc>
        <w:tc>
          <w:tcPr>
            <w:tcW w:w="6012" w:type="dxa"/>
          </w:tcPr>
          <w:p w:rsidR="00BA5E48" w:rsidRPr="002B689F" w:rsidRDefault="00BA5E48"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BA5E48" w:rsidRDefault="00BA5E48"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BA5E48" w:rsidRPr="0096209F" w:rsidRDefault="00BA5E48" w:rsidP="0096209F">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AA05C6">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 xml:space="preserve">mających wpływ na założenia dotyczące uwarunkowań realizacji wsparcia.    </w:t>
            </w:r>
          </w:p>
          <w:p w:rsidR="00BA5E48" w:rsidRPr="002B689F" w:rsidRDefault="00BA5E48" w:rsidP="0078061A">
            <w:pPr>
              <w:spacing w:before="40" w:line="276" w:lineRule="auto"/>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F376D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BA5E48" w:rsidRPr="002B689F" w:rsidRDefault="00BA5E48" w:rsidP="00DA000F">
            <w:pPr>
              <w:autoSpaceDE w:val="0"/>
              <w:autoSpaceDN w:val="0"/>
              <w:adjustRightInd w:val="0"/>
              <w:jc w:val="both"/>
              <w:rPr>
                <w:rFonts w:ascii="Arial" w:hAnsi="Arial" w:cs="Arial"/>
                <w:sz w:val="20"/>
                <w:szCs w:val="20"/>
              </w:rPr>
            </w:pPr>
            <w:r w:rsidRPr="005D12AA">
              <w:rPr>
                <w:rFonts w:ascii="Arial" w:eastAsia="MyriadPro-Regular" w:hAnsi="Arial" w:cs="Arial"/>
                <w:sz w:val="20"/>
                <w:szCs w:val="20"/>
              </w:rPr>
              <w:t>Wniosek jest spójny i kompletny w odniesieniu do dokonanej oceny</w:t>
            </w:r>
            <w:r>
              <w:rPr>
                <w:rFonts w:ascii="Arial" w:eastAsia="MyriadPro-Regular" w:hAnsi="Arial" w:cs="Arial"/>
                <w:sz w:val="20"/>
                <w:szCs w:val="20"/>
              </w:rPr>
              <w:t>.</w:t>
            </w:r>
            <w:r w:rsidRPr="005D12AA">
              <w:rPr>
                <w:rFonts w:ascii="Arial" w:eastAsia="MyriadPro-Regular" w:hAnsi="Arial" w:cs="Arial"/>
                <w:sz w:val="20"/>
                <w:szCs w:val="20"/>
              </w:rPr>
              <w:t xml:space="preserve"> </w:t>
            </w:r>
          </w:p>
        </w:tc>
        <w:tc>
          <w:tcPr>
            <w:tcW w:w="6012" w:type="dxa"/>
          </w:tcPr>
          <w:p w:rsidR="00BA5E48" w:rsidRPr="002B689F" w:rsidRDefault="00BA5E48" w:rsidP="001B7F50">
            <w:pPr>
              <w:spacing w:before="40" w:after="40" w:line="276" w:lineRule="auto"/>
              <w:jc w:val="both"/>
              <w:rPr>
                <w:rFonts w:ascii="Arial" w:hAnsi="Arial" w:cs="Arial"/>
                <w:sz w:val="20"/>
                <w:szCs w:val="20"/>
              </w:rPr>
            </w:pPr>
            <w:r w:rsidRPr="005D12AA">
              <w:rPr>
                <w:rFonts w:ascii="Arial" w:hAnsi="Arial" w:cs="Arial"/>
                <w:sz w:val="20"/>
                <w:szCs w:val="20"/>
              </w:rPr>
              <w:t>Spełnienie kryteri</w:t>
            </w:r>
            <w:r>
              <w:rPr>
                <w:rFonts w:ascii="Arial" w:hAnsi="Arial" w:cs="Arial"/>
                <w:sz w:val="20"/>
                <w:szCs w:val="20"/>
              </w:rPr>
              <w:t xml:space="preserve">um jest konieczne do przyznania </w:t>
            </w:r>
            <w:r w:rsidRPr="005D12AA">
              <w:rPr>
                <w:rFonts w:ascii="Arial" w:hAnsi="Arial" w:cs="Arial"/>
                <w:sz w:val="20"/>
                <w:szCs w:val="20"/>
              </w:rPr>
              <w:t>dofinansowania.</w:t>
            </w:r>
          </w:p>
          <w:p w:rsidR="00BA5E48" w:rsidRPr="002B689F" w:rsidRDefault="00BA5E48" w:rsidP="001B7F50">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2B689F" w:rsidRDefault="00BA5E48" w:rsidP="001B7F50">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0745BD" w:rsidRPr="00AB5F7B" w:rsidRDefault="000745BD" w:rsidP="000745BD">
      <w:pPr>
        <w:spacing w:after="0" w:line="240" w:lineRule="auto"/>
        <w:ind w:left="80"/>
        <w:rPr>
          <w:rFonts w:ascii="Myriad Pro" w:eastAsia="Times New Roman" w:hAnsi="Myriad Pro" w:cs="Times New Roman"/>
          <w:sz w:val="20"/>
          <w:szCs w:val="20"/>
          <w:lang w:eastAsia="pl-PL"/>
        </w:rPr>
      </w:pPr>
    </w:p>
    <w:p w:rsidR="000745BD" w:rsidRPr="00AB5F7B" w:rsidRDefault="000745BD" w:rsidP="000745BD">
      <w:pPr>
        <w:spacing w:before="120" w:after="120" w:line="240" w:lineRule="auto"/>
        <w:rPr>
          <w:rFonts w:ascii="Myriad Pro" w:eastAsiaTheme="minorEastAsia" w:hAnsi="Myriad Pro"/>
          <w:sz w:val="20"/>
          <w:szCs w:val="20"/>
          <w:lang w:eastAsia="pl-PL"/>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autoSpaceDE w:val="0"/>
        <w:autoSpaceDN w:val="0"/>
        <w:adjustRightInd w:val="0"/>
        <w:spacing w:line="360" w:lineRule="auto"/>
        <w:jc w:val="center"/>
        <w:rPr>
          <w:rFonts w:ascii="Myriad Pro" w:hAnsi="Myriad Pro" w:cs="Arial"/>
          <w:b/>
          <w:bCs/>
          <w:sz w:val="20"/>
          <w:szCs w:val="20"/>
        </w:rPr>
      </w:pPr>
    </w:p>
    <w:p w:rsidR="000745BD" w:rsidRPr="00AB5F7B" w:rsidRDefault="000745BD" w:rsidP="000745BD">
      <w:pPr>
        <w:tabs>
          <w:tab w:val="center" w:pos="4536"/>
          <w:tab w:val="right" w:pos="9072"/>
        </w:tabs>
        <w:spacing w:after="240" w:line="240" w:lineRule="auto"/>
        <w:jc w:val="center"/>
        <w:rPr>
          <w:rFonts w:ascii="Myriad Pro" w:hAnsi="Myriad Pro"/>
          <w:b/>
          <w:sz w:val="20"/>
          <w:szCs w:val="20"/>
        </w:rPr>
      </w:pPr>
      <w:r w:rsidRPr="00AB5F7B">
        <w:rPr>
          <w:rFonts w:ascii="Myriad Pro" w:hAnsi="Myriad Pro"/>
          <w:b/>
          <w:bCs/>
          <w:sz w:val="20"/>
          <w:szCs w:val="20"/>
        </w:rPr>
        <w:t>Kryteria ogólne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2275"/>
      </w:tblGrid>
      <w:tr w:rsidR="000745BD" w:rsidRPr="00AB5F7B" w:rsidTr="009054C3">
        <w:trPr>
          <w:trHeight w:val="368"/>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9v Wspieranie przedsiębiorczości społecznej i integracji zawodowej w przedsiębiorstwach społecznych oraz ekonomii społecznej i solidarnej w celu ułatwiania dostępu do zatrudnienia</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after="0" w:line="240" w:lineRule="auto"/>
              <w:outlineLvl w:val="1"/>
              <w:rPr>
                <w:rFonts w:ascii="Myriad Pro" w:eastAsia="Times New Roman" w:hAnsi="Myriad Pro" w:cs="Times New Roman"/>
                <w:sz w:val="20"/>
                <w:szCs w:val="20"/>
                <w:lang w:eastAsia="pl-PL"/>
              </w:rPr>
            </w:pPr>
            <w:bookmarkStart w:id="21" w:name="_Toc459969551"/>
            <w:bookmarkStart w:id="22" w:name="_Toc490812843"/>
            <w:r w:rsidRPr="00AB5F7B">
              <w:rPr>
                <w:rFonts w:ascii="Myriad Pro" w:eastAsia="Times New Roman" w:hAnsi="Myriad Pro" w:cs="Times New Roman"/>
                <w:bCs/>
                <w:sz w:val="20"/>
                <w:szCs w:val="20"/>
                <w:lang w:eastAsia="pl-PL"/>
              </w:rPr>
              <w:t xml:space="preserve">7.4 Tworzenie miejsc pracy w sektorze ekonomii społecznej m.in. poprzez wsparcie na tworzenie przedsiębiorstw społecznych </w:t>
            </w:r>
            <w:r w:rsidRPr="00AB5F7B">
              <w:rPr>
                <w:rFonts w:ascii="Myriad Pro" w:eastAsia="Times New Roman" w:hAnsi="Myriad Pro" w:cs="Times New Roman"/>
                <w:bCs/>
                <w:sz w:val="20"/>
                <w:szCs w:val="20"/>
                <w:lang w:eastAsia="pl-PL"/>
              </w:rPr>
              <w:br/>
              <w:t>(w szczególności spółdzielni socjalnych)</w:t>
            </w:r>
            <w:bookmarkEnd w:id="21"/>
            <w:bookmarkEnd w:id="22"/>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numPr>
                <w:ilvl w:val="0"/>
                <w:numId w:val="9"/>
              </w:numPr>
              <w:spacing w:before="40" w:after="40" w:line="240" w:lineRule="auto"/>
              <w:ind w:left="357" w:hanging="357"/>
              <w:contextualSpacing/>
              <w:rPr>
                <w:rFonts w:ascii="Myriad Pro" w:hAnsi="Myriad Pro"/>
                <w:bCs/>
                <w:sz w:val="20"/>
                <w:szCs w:val="20"/>
              </w:rPr>
            </w:pPr>
            <w:r w:rsidRPr="00AB5F7B">
              <w:rPr>
                <w:rFonts w:ascii="Myriad Pro" w:hAnsi="Myriad Pro"/>
                <w:bCs/>
                <w:sz w:val="20"/>
                <w:szCs w:val="20"/>
              </w:rPr>
              <w:t xml:space="preserve">Szkolenia, warsztaty, doradztwo, mentoring, coaching, tutoring, współpraca, wizyty studyjne umożliwiające podnoszenie wiedzy </w:t>
            </w:r>
            <w:r w:rsidRPr="00AB5F7B">
              <w:rPr>
                <w:rFonts w:ascii="Myriad Pro" w:hAnsi="Myriad Pro"/>
                <w:bCs/>
                <w:sz w:val="20"/>
                <w:szCs w:val="20"/>
              </w:rPr>
              <w:br/>
              <w:t>i umiejętności potrzebnych do założenia i/lub prowadzenia i/lub rozwijania spółdzielni socjalnej lub przedsiębiorstwa społecznego (w tym nabycie i rozwijanie kompetencji i kwalifikacji zawodowych potrzebnych do pracy w przedsiębiorstwie społecznym i/lub spółdzielni socjalnej, adekwatnie do potrzeb i roli danej osoby w przedsiębiorstwie społecznym),</w:t>
            </w:r>
          </w:p>
          <w:p w:rsidR="000745BD" w:rsidRPr="00AB5F7B" w:rsidRDefault="000745BD" w:rsidP="000745BD">
            <w:pPr>
              <w:numPr>
                <w:ilvl w:val="0"/>
                <w:numId w:val="9"/>
              </w:numPr>
              <w:spacing w:before="40" w:after="40" w:line="240" w:lineRule="auto"/>
              <w:ind w:left="357" w:hanging="357"/>
              <w:contextualSpacing/>
              <w:rPr>
                <w:rFonts w:ascii="Myriad Pro" w:hAnsi="Myriad Pro"/>
                <w:bCs/>
                <w:sz w:val="20"/>
                <w:szCs w:val="20"/>
              </w:rPr>
            </w:pPr>
            <w:r w:rsidRPr="00AB5F7B">
              <w:rPr>
                <w:rFonts w:ascii="Myriad Pro" w:hAnsi="Myriad Pro"/>
                <w:bCs/>
                <w:sz w:val="20"/>
                <w:szCs w:val="20"/>
              </w:rPr>
              <w:t xml:space="preserve">Przyznanie środków finansowych dla spółdzielni socjalnej lub przedsiębiorstwa społecznego na stworzenie miejsca pracy – zgodnie </w:t>
            </w:r>
            <w:r w:rsidRPr="00AB5F7B">
              <w:rPr>
                <w:rFonts w:ascii="Myriad Pro" w:hAnsi="Myriad Pro"/>
                <w:bCs/>
                <w:i/>
                <w:sz w:val="20"/>
                <w:szCs w:val="20"/>
              </w:rPr>
              <w:t>Wytycznymi w zakresie realizacji przedsięwzięć w obszarze włączenia społecznego i zwalczania ubóstwa z wykorzystaniem środków EFS i EFRR na lata 2014-2020</w:t>
            </w:r>
            <w:r w:rsidRPr="00AB5F7B">
              <w:rPr>
                <w:rFonts w:ascii="Myriad Pro" w:hAnsi="Myriad Pro"/>
                <w:bCs/>
                <w:sz w:val="20"/>
                <w:szCs w:val="20"/>
              </w:rPr>
              <w:t>,</w:t>
            </w:r>
          </w:p>
          <w:p w:rsidR="000745BD" w:rsidRPr="00AB5F7B" w:rsidRDefault="000745BD" w:rsidP="000745BD">
            <w:pPr>
              <w:numPr>
                <w:ilvl w:val="0"/>
                <w:numId w:val="9"/>
              </w:numPr>
              <w:spacing w:before="40" w:after="40" w:line="240" w:lineRule="auto"/>
              <w:ind w:left="357" w:hanging="357"/>
              <w:contextualSpacing/>
              <w:rPr>
                <w:rFonts w:ascii="Myriad Pro" w:hAnsi="Myriad Pro"/>
                <w:bCs/>
                <w:sz w:val="20"/>
                <w:szCs w:val="20"/>
              </w:rPr>
            </w:pPr>
            <w:r w:rsidRPr="00AB5F7B">
              <w:rPr>
                <w:rFonts w:ascii="Myriad Pro" w:hAnsi="Myriad Pro"/>
                <w:bCs/>
                <w:sz w:val="20"/>
                <w:szCs w:val="20"/>
              </w:rPr>
              <w:t>Wsparcie pomostowe – wsparcie pomostowe w formie finansowej jest świadczone przez okres nie krótszy niż 6 miesięcy i nie dłuższy niż 12 miesięcy. Wsparcie pomostowe w formie finansowej jest przyznawane w wysokości niezbędnej do sfinansowania podstawowych kosztów funkcjonowania przedsiębiorstwa społecznego/spółdzielni socjalnej w początkowym okresie działania, jednak nie większej niż zwielokrotniona o liczbę utworzonych miejsc pracy, kwota minimalnego wynagrodzenia w rozumieniu przepisów o minimalnym wynagrodzeniu za pracę. Wsparcie pomostowe w formie zindywidualizowanych usług jest ukierunkowane w szczególności na wzmocnienie kompetencji biznesowych.</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2248"/>
        <w:gridCol w:w="6662"/>
        <w:gridCol w:w="4732"/>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rHeight w:val="283"/>
          <w:jc w:val="center"/>
        </w:trPr>
        <w:tc>
          <w:tcPr>
            <w:tcW w:w="5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3"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17"/>
              </w:numPr>
              <w:spacing w:before="40" w:after="40" w:line="240" w:lineRule="auto"/>
              <w:contextualSpacing/>
              <w:rPr>
                <w:rFonts w:ascii="Myriad Pro" w:hAnsi="Myriad Pro"/>
                <w:sz w:val="20"/>
                <w:szCs w:val="20"/>
              </w:rPr>
            </w:pP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i rezultatami Działania</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ze wskaźnikami dla danego Działania/typu projektu.</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3"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17"/>
              </w:numPr>
              <w:spacing w:before="40" w:after="40" w:line="240" w:lineRule="auto"/>
              <w:contextualSpacing/>
              <w:rPr>
                <w:rFonts w:ascii="Myriad Pro" w:hAnsi="Myriad Pro"/>
                <w:sz w:val="20"/>
                <w:szCs w:val="20"/>
              </w:rPr>
            </w:pP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z </w:t>
            </w:r>
            <w:r w:rsidRPr="00AB5F7B">
              <w:rPr>
                <w:rFonts w:ascii="Myriad Pro" w:hAnsi="Myriad Pro"/>
                <w:i/>
                <w:sz w:val="20"/>
                <w:szCs w:val="20"/>
              </w:rPr>
              <w:t>typem projektu</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oraz uwarunkowaniami wynikającymi z zapisów SOOP RPO WZ 2014-2020 dla danego typu projektów.</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Opis projektu wskazuje na zgodność ze wskazanym przez Beneficjenta typem projektu, grupą docelową.</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7.4.</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3"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17"/>
              </w:numPr>
              <w:spacing w:before="40" w:after="40" w:line="240" w:lineRule="auto"/>
              <w:contextualSpacing/>
              <w:rPr>
                <w:rFonts w:ascii="Myriad Pro" w:hAnsi="Myriad Pro"/>
                <w:sz w:val="20"/>
                <w:szCs w:val="20"/>
              </w:rPr>
            </w:pP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wymogami pomocy publicznej</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rPr>
          <w:trHeight w:val="268"/>
          <w:jc w:val="center"/>
        </w:trPr>
        <w:tc>
          <w:tcPr>
            <w:tcW w:w="533"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17"/>
              </w:numPr>
              <w:spacing w:before="40" w:after="40" w:line="240" w:lineRule="auto"/>
              <w:contextualSpacing/>
              <w:rPr>
                <w:rFonts w:ascii="Myriad Pro" w:hAnsi="Myriad Pro"/>
                <w:sz w:val="20"/>
                <w:szCs w:val="20"/>
              </w:rPr>
            </w:pP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0745BD" w:rsidRPr="00AB5F7B" w:rsidRDefault="000745BD" w:rsidP="007D4B9E">
            <w:pPr>
              <w:numPr>
                <w:ilvl w:val="0"/>
                <w:numId w:val="92"/>
              </w:numPr>
              <w:spacing w:before="40" w:after="40" w:line="240" w:lineRule="auto"/>
              <w:rPr>
                <w:rFonts w:ascii="Myriad Pro" w:hAnsi="Myriad Pro"/>
                <w:sz w:val="20"/>
                <w:szCs w:val="20"/>
              </w:rPr>
            </w:pPr>
            <w:r w:rsidRPr="00AB5F7B">
              <w:rPr>
                <w:rFonts w:ascii="Myriad Pro" w:hAnsi="Myriad Pro"/>
                <w:sz w:val="20"/>
                <w:szCs w:val="20"/>
              </w:rPr>
              <w:t>zasadą równości szans kobiet i mężczyzn, w oparciu o standard minimum,</w:t>
            </w:r>
          </w:p>
          <w:p w:rsidR="000745BD" w:rsidRPr="00AB5F7B" w:rsidRDefault="000745BD" w:rsidP="007D4B9E">
            <w:pPr>
              <w:numPr>
                <w:ilvl w:val="0"/>
                <w:numId w:val="92"/>
              </w:numPr>
              <w:spacing w:before="40" w:after="40" w:line="240" w:lineRule="auto"/>
              <w:ind w:left="357" w:hanging="357"/>
              <w:rPr>
                <w:rFonts w:ascii="Myriad Pro" w:hAnsi="Myriad Pro"/>
                <w:sz w:val="20"/>
                <w:szCs w:val="20"/>
              </w:rPr>
            </w:pPr>
            <w:r w:rsidRPr="00AB5F7B">
              <w:rPr>
                <w:rFonts w:ascii="Myriad Pro" w:hAnsi="Myriad Pro"/>
                <w:sz w:val="20"/>
                <w:szCs w:val="20"/>
              </w:rPr>
              <w:t>właściwymi politykami i zasadami wspólnotowym w tym z:</w:t>
            </w:r>
          </w:p>
          <w:p w:rsidR="000745BD" w:rsidRPr="00AB5F7B" w:rsidRDefault="000745BD" w:rsidP="007D4B9E">
            <w:pPr>
              <w:numPr>
                <w:ilvl w:val="0"/>
                <w:numId w:val="68"/>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 xml:space="preserve"> zasadą równości szans i niedyskryminacji w tym dostępności dla osób z niepełnosprawnościami,</w:t>
            </w:r>
          </w:p>
          <w:p w:rsidR="000745BD" w:rsidRPr="00AB5F7B" w:rsidRDefault="000745BD" w:rsidP="007D4B9E">
            <w:pPr>
              <w:numPr>
                <w:ilvl w:val="0"/>
                <w:numId w:val="68"/>
              </w:numPr>
              <w:spacing w:before="40" w:after="40" w:line="240" w:lineRule="auto"/>
              <w:contextualSpacing/>
              <w:rPr>
                <w:rFonts w:ascii="Myriad Pro" w:hAnsi="Myriad Pro"/>
                <w:sz w:val="20"/>
                <w:szCs w:val="20"/>
              </w:rPr>
            </w:pPr>
            <w:r w:rsidRPr="00AB5F7B">
              <w:rPr>
                <w:rFonts w:ascii="Myriad Pro" w:hAnsi="Myriad Pro"/>
                <w:sz w:val="20"/>
                <w:szCs w:val="20"/>
              </w:rPr>
              <w:t>koncepcją zrównoważonego rozwoju.</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3"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17"/>
              </w:numPr>
              <w:spacing w:before="40" w:after="40" w:line="240" w:lineRule="auto"/>
              <w:contextualSpacing/>
              <w:rPr>
                <w:rFonts w:ascii="Myriad Pro" w:hAnsi="Myriad Pro"/>
                <w:sz w:val="20"/>
                <w:szCs w:val="20"/>
              </w:rPr>
            </w:pP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Kwalifikowalność Beneficjenta</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Beneficjent zgodnie z </w:t>
            </w:r>
            <w:r w:rsidRPr="00AB5F7B">
              <w:rPr>
                <w:rFonts w:ascii="Myriad Pro" w:hAnsi="Myriad Pro"/>
                <w:i/>
                <w:sz w:val="20"/>
                <w:szCs w:val="20"/>
              </w:rPr>
              <w:t>SOOP RPO WZ 2014-2020</w:t>
            </w:r>
            <w:r w:rsidRPr="00AB5F7B">
              <w:rPr>
                <w:rFonts w:ascii="Myriad Pro" w:hAnsi="Myriad Pro"/>
                <w:sz w:val="20"/>
                <w:szCs w:val="20"/>
              </w:rPr>
              <w:t>, jest podmiotem uprawnionym do ubiegania się o dofinansowanie w ramach typu projektów, w którym ogłoszony został konkurs.</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3"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17"/>
              </w:numPr>
              <w:spacing w:before="40" w:after="40" w:line="240" w:lineRule="auto"/>
              <w:contextualSpacing/>
              <w:rPr>
                <w:rFonts w:ascii="Myriad Pro" w:hAnsi="Myriad Pro"/>
                <w:sz w:val="20"/>
                <w:szCs w:val="20"/>
              </w:rPr>
            </w:pP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Uproszczone metody rozliczania wydatków</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id="27"/>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sz w:val="20"/>
                <w:szCs w:val="20"/>
              </w:rPr>
              <w:t>Regulaminie konkursu</w:t>
            </w:r>
            <w:r w:rsidRPr="00AB5F7B">
              <w:rPr>
                <w:rFonts w:ascii="Myriad Pro" w:hAnsi="Myriad Pro"/>
                <w:sz w:val="20"/>
                <w:szCs w:val="20"/>
              </w:rPr>
              <w:t xml:space="preserve">.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sz w:val="20"/>
                <w:szCs w:val="20"/>
              </w:rPr>
              <w:t>Wytycznych w zakresie kwalifikowalności wydatków Europejskiego Funduszu Społecznego oraz Funduszu Spójności na lata 2014-2020</w:t>
            </w:r>
            <w:r w:rsidRPr="00AB5F7B">
              <w:rPr>
                <w:rFonts w:ascii="Myriad Pro" w:hAnsi="Myriad Pro"/>
                <w:sz w:val="20"/>
                <w:szCs w:val="20"/>
              </w:rPr>
              <w:t>.</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3"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17"/>
              </w:numPr>
              <w:spacing w:before="40" w:after="40" w:line="240" w:lineRule="auto"/>
              <w:contextualSpacing/>
              <w:rPr>
                <w:rFonts w:ascii="Myriad Pro" w:hAnsi="Myriad Pro"/>
                <w:sz w:val="20"/>
                <w:szCs w:val="20"/>
              </w:rPr>
            </w:pPr>
          </w:p>
        </w:tc>
        <w:tc>
          <w:tcPr>
            <w:tcW w:w="2248"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Poprawność wypełnienia wniosku </w:t>
            </w:r>
          </w:p>
          <w:p w:rsidR="000745BD" w:rsidRPr="00AB5F7B" w:rsidRDefault="000745BD" w:rsidP="000745BD">
            <w:pPr>
              <w:spacing w:before="40" w:after="40" w:line="240" w:lineRule="auto"/>
              <w:rPr>
                <w:rFonts w:ascii="Myriad Pro" w:hAnsi="Myriad Pro"/>
                <w:sz w:val="20"/>
                <w:szCs w:val="20"/>
              </w:rPr>
            </w:pPr>
          </w:p>
        </w:tc>
        <w:tc>
          <w:tcPr>
            <w:tcW w:w="6662"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Wniosek został wypełniony w języku polskim.</w:t>
            </w:r>
          </w:p>
          <w:p w:rsidR="000745BD" w:rsidRPr="00AB5F7B" w:rsidRDefault="000745BD" w:rsidP="000745BD">
            <w:pPr>
              <w:spacing w:before="40" w:after="40" w:line="240" w:lineRule="auto"/>
              <w:rPr>
                <w:rFonts w:ascii="Myriad Pro" w:hAnsi="Myriad Pro"/>
                <w:sz w:val="20"/>
                <w:szCs w:val="20"/>
              </w:rPr>
            </w:pP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247"/>
        <w:gridCol w:w="6662"/>
        <w:gridCol w:w="4732"/>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wykonalności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1"/>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prawna</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 xml:space="preserve">.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 zakresie wsparcia na tworzenie miejsc pracy w przedsiębiorstwach społecznych, projekt jest zgodny z</w:t>
            </w:r>
            <w:r w:rsidRPr="00AB5F7B">
              <w:rPr>
                <w:rFonts w:ascii="Myriad Pro" w:hAnsi="Myriad Pro"/>
                <w:i/>
                <w:sz w:val="20"/>
                <w:szCs w:val="20"/>
              </w:rPr>
              <w:t xml:space="preserve"> Krajowym Programem Rozwoju Ekonomii Społecznej</w:t>
            </w:r>
            <w:r w:rsidRPr="00AB5F7B">
              <w:rPr>
                <w:rFonts w:ascii="Myriad Pro" w:hAnsi="Myriad Pro"/>
                <w:sz w:val="20"/>
                <w:szCs w:val="20"/>
              </w:rPr>
              <w:t xml:space="preserve">.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 zakresie wsparcia na tworzenie miejsc pracy w spółdzielniach socjalnych, projekt jest zgodny z ustawą o spółdzielniach socjalnych.</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1"/>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1"/>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Kondycja finansowa Beneficjenta gwarantuje osiągnięcie deklarowanych produktów lub rezultatów, zgodnie z deklarowanym planem finansowym </w:t>
            </w:r>
            <w:r w:rsidRPr="00AB5F7B">
              <w:rPr>
                <w:rFonts w:ascii="Myriad Pro" w:hAnsi="Myriad Pro"/>
                <w:sz w:val="20"/>
                <w:szCs w:val="20"/>
              </w:rPr>
              <w:br/>
              <w:t>i w terminie określonym we wniosku o dofinansowanie.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Beneficjent zapewnia środki finansowe do utrzymywania projektu </w:t>
            </w:r>
            <w:r w:rsidRPr="00AB5F7B">
              <w:rPr>
                <w:rFonts w:ascii="Myriad Pro" w:hAnsi="Myriad Pro"/>
                <w:sz w:val="20"/>
                <w:szCs w:val="20"/>
              </w:rPr>
              <w:br/>
              <w:t>w okresie trwałości (jeśli dotyczy).</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krajowi (o ile dotyczy), ponoszący wydatki </w:t>
            </w:r>
            <w:r w:rsidRPr="00AB5F7B">
              <w:rPr>
                <w:rFonts w:ascii="Myriad Pro" w:hAnsi="Myriad Pro"/>
                <w:sz w:val="20"/>
                <w:szCs w:val="20"/>
              </w:rPr>
              <w:br/>
              <w:t>w danym projekcie z EFS,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1"/>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Celowość partnerstwa</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0745BD" w:rsidRPr="00AB5F7B" w:rsidRDefault="000745BD" w:rsidP="000745BD">
      <w:pPr>
        <w:spacing w:before="120" w:after="120" w:line="240" w:lineRule="auto"/>
        <w:jc w:val="both"/>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247"/>
        <w:gridCol w:w="6662"/>
        <w:gridCol w:w="4732"/>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jakości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trHeight w:val="411"/>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2"/>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 /Trafność</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spójny merytorycznie w zakresie wskazanego opisu grupy docelowej, trafności doboru zadań, harmonogramu zadań, wskaźników planowanych do osiągnięcia, szacowanego budżetu projektu oraz przyczynia się do osiągnięcia celów </w:t>
            </w:r>
            <w:r w:rsidRPr="00AB5F7B">
              <w:rPr>
                <w:rFonts w:ascii="Myriad Pro" w:hAnsi="Myriad Pro"/>
                <w:i/>
                <w:sz w:val="20"/>
                <w:szCs w:val="20"/>
              </w:rPr>
              <w:t>RPO WZ 2014-2020</w:t>
            </w:r>
            <w:r w:rsidRPr="00AB5F7B">
              <w:rPr>
                <w:rFonts w:ascii="Myriad Pro" w:hAnsi="Myriad Pro"/>
                <w:sz w:val="20"/>
                <w:szCs w:val="20"/>
              </w:rPr>
              <w:t>.</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105"/>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2"/>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Skuteczność/</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Efektywność</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Stopnień, w jakim projekt przyczyni się do rozwiązania/złagodzenia sytuacji problemowej wskazanej we wniosku o dofinansowanie.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83"/>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2"/>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971"/>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2"/>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Trwałość</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0745BD" w:rsidRPr="00AB5F7B" w:rsidRDefault="000745BD" w:rsidP="000745BD">
      <w:pPr>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247"/>
        <w:gridCol w:w="6662"/>
        <w:gridCol w:w="4732"/>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6"/>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Spójność i kompletność zapisów</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Wniosek jest spójny i kompletny w odniesieniu do dokonanej oceny w zakresie kryteriów jakości oraz został sporządzony zgodnie z obowiązującym </w:t>
            </w:r>
            <w:r w:rsidRPr="00AB5F7B">
              <w:rPr>
                <w:rFonts w:ascii="Myriad Pro" w:hAnsi="Myriad Pro"/>
                <w:i/>
                <w:sz w:val="20"/>
                <w:szCs w:val="20"/>
              </w:rPr>
              <w:t>Regulaminem konkursu</w:t>
            </w:r>
            <w:r w:rsidRPr="00AB5F7B">
              <w:rPr>
                <w:rFonts w:ascii="Myriad Pro" w:hAnsi="Myriad Pro"/>
                <w:sz w:val="20"/>
                <w:szCs w:val="20"/>
              </w:rPr>
              <w:t>.</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trHeight w:val="268"/>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6"/>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kwalifikowalnością wydatków</w:t>
            </w:r>
          </w:p>
        </w:tc>
        <w:tc>
          <w:tcPr>
            <w:tcW w:w="6662"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hAnsi="Myriad Pro"/>
                <w:i/>
                <w:sz w:val="20"/>
                <w:szCs w:val="20"/>
              </w:rPr>
              <w:t xml:space="preserve">Wytycznymi w zakresie kwalifikowalności wydatków Europejskiego Funduszu Rozwoju Regionalnego, Europejskiego Funduszu Społecznego oraz Funduszu Spójności na lata 2014-2020 </w:t>
            </w:r>
            <w:r w:rsidRPr="00AB5F7B">
              <w:rPr>
                <w:rFonts w:ascii="Myriad Pro" w:hAnsi="Myriad Pro"/>
                <w:sz w:val="20"/>
                <w:szCs w:val="20"/>
              </w:rPr>
              <w:t xml:space="preserve">oraz z </w:t>
            </w:r>
            <w:r w:rsidRPr="00AB5F7B">
              <w:rPr>
                <w:rFonts w:ascii="Myriad Pro" w:hAnsi="Myriad Pro"/>
                <w:i/>
                <w:sz w:val="20"/>
                <w:szCs w:val="20"/>
              </w:rPr>
              <w:t>Wytycznymi w zakresie realizacji przedsięwzięć w obszarze włączenia społecznego i zwalczania ubóstwa z wykorzystaniem środków Europejskiego Funduszu Społecznego i Europejskiego Funduszu Rozwoju Regionalnego na lata 2014-2020</w:t>
            </w:r>
            <w:r w:rsidRPr="00AB5F7B">
              <w:rPr>
                <w:rFonts w:ascii="Myriad Pro" w:hAnsi="Myriad Pro"/>
                <w:sz w:val="20"/>
                <w:szCs w:val="20"/>
              </w:rPr>
              <w:t>.</w:t>
            </w:r>
          </w:p>
          <w:p w:rsidR="000745BD" w:rsidRPr="00AB5F7B" w:rsidRDefault="000745BD" w:rsidP="000745BD">
            <w:pPr>
              <w:spacing w:before="40" w:after="40" w:line="240" w:lineRule="auto"/>
              <w:rPr>
                <w:rFonts w:ascii="Myriad Pro" w:eastAsia="Times New Roman" w:hAnsi="Myriad Pro"/>
                <w:sz w:val="20"/>
                <w:szCs w:val="20"/>
              </w:rPr>
            </w:pPr>
          </w:p>
          <w:p w:rsidR="000745BD" w:rsidRPr="00AB5F7B" w:rsidRDefault="000745BD" w:rsidP="000745BD">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line="240" w:lineRule="auto"/>
              <w:rPr>
                <w:rFonts w:ascii="Myriad Pro" w:eastAsia="Times New Roman" w:hAnsi="Myriad Pro"/>
                <w:sz w:val="20"/>
                <w:szCs w:val="20"/>
              </w:rPr>
            </w:pPr>
          </w:p>
          <w:p w:rsidR="000745BD" w:rsidRPr="00AB5F7B" w:rsidRDefault="000745BD" w:rsidP="000745BD">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Wydatki założone w projekcie są zgodne z katalogiem wydatków, limitami oraz zasadami kwalifikowalności określonymi w </w:t>
            </w:r>
            <w:r w:rsidRPr="00AB5F7B">
              <w:rPr>
                <w:rFonts w:ascii="Myriad Pro" w:eastAsia="Times New Roman" w:hAnsi="Myriad Pro"/>
                <w:i/>
                <w:sz w:val="20"/>
                <w:szCs w:val="20"/>
              </w:rPr>
              <w:t xml:space="preserve">Regulaminie konkursu </w:t>
            </w:r>
            <w:r w:rsidRPr="00AB5F7B">
              <w:rPr>
                <w:rFonts w:ascii="Myriad Pro" w:eastAsia="Times New Roman" w:hAnsi="Myriad Pro"/>
                <w:sz w:val="20"/>
                <w:szCs w:val="20"/>
              </w:rPr>
              <w:t xml:space="preserve">(jeśli dotyczy). </w:t>
            </w:r>
          </w:p>
          <w:p w:rsidR="000745BD" w:rsidRPr="00AB5F7B" w:rsidRDefault="000745BD" w:rsidP="000745BD">
            <w:pPr>
              <w:spacing w:before="40" w:after="40" w:line="240" w:lineRule="auto"/>
              <w:rPr>
                <w:rFonts w:ascii="Myriad Pro" w:eastAsia="Times New Roman" w:hAnsi="Myriad Pro"/>
                <w:sz w:val="20"/>
                <w:szCs w:val="20"/>
              </w:rPr>
            </w:pPr>
          </w:p>
          <w:p w:rsidR="000745BD" w:rsidRPr="00AB5F7B" w:rsidRDefault="000745BD" w:rsidP="000745BD">
            <w:pPr>
              <w:spacing w:before="40" w:after="40" w:line="240" w:lineRule="auto"/>
              <w:rPr>
                <w:rFonts w:ascii="Myriad Pro" w:hAnsi="Myriad Pro"/>
                <w:sz w:val="20"/>
                <w:szCs w:val="20"/>
              </w:rPr>
            </w:pPr>
            <w:r w:rsidRPr="00AB5F7B">
              <w:rPr>
                <w:rFonts w:ascii="Myriad Pro" w:eastAsia="Times New Roman" w:hAnsi="Myriad Pro"/>
                <w:sz w:val="20"/>
                <w:szCs w:val="20"/>
              </w:rPr>
              <w:t xml:space="preserve">Poziom wydatków w ramach </w:t>
            </w:r>
            <w:r w:rsidRPr="00AB5F7B">
              <w:rPr>
                <w:rFonts w:ascii="Myriad Pro" w:eastAsia="Times New Roman" w:hAnsi="Myriad Pro"/>
                <w:i/>
                <w:sz w:val="20"/>
                <w:szCs w:val="20"/>
              </w:rPr>
              <w:t xml:space="preserve">cross financingu </w:t>
            </w:r>
            <w:r w:rsidRPr="00AB5F7B">
              <w:rPr>
                <w:rFonts w:ascii="Myriad Pro" w:eastAsia="Times New Roman" w:hAnsi="Myriad Pro"/>
                <w:sz w:val="20"/>
                <w:szCs w:val="20"/>
              </w:rPr>
              <w:t xml:space="preserve">oraz środków trwałych jest zgodny z poziomem tych wydatków wskazanym w </w:t>
            </w:r>
            <w:r w:rsidRPr="00AB5F7B">
              <w:rPr>
                <w:rFonts w:ascii="Myriad Pro" w:eastAsia="Times New Roman" w:hAnsi="Myriad Pro"/>
                <w:i/>
                <w:sz w:val="20"/>
                <w:szCs w:val="20"/>
              </w:rPr>
              <w:t>Regulaminie konkursu</w:t>
            </w:r>
            <w:r w:rsidRPr="00AB5F7B">
              <w:rPr>
                <w:rFonts w:ascii="Myriad Pro" w:eastAsia="Times New Roman" w:hAnsi="Myriad Pro"/>
                <w:sz w:val="20"/>
                <w:szCs w:val="20"/>
              </w:rPr>
              <w:t>.</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6"/>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Intensywność wsparcia</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jc w:val="both"/>
        <w:rPr>
          <w:rFonts w:ascii="Myriad Pro" w:hAnsi="Myriad Pro"/>
          <w:sz w:val="20"/>
          <w:szCs w:val="20"/>
        </w:rPr>
      </w:pPr>
    </w:p>
    <w:p w:rsidR="000745BD" w:rsidRPr="00AB5F7B" w:rsidRDefault="000745BD" w:rsidP="000745BD">
      <w:pPr>
        <w:spacing w:before="40" w:after="40" w:line="240" w:lineRule="auto"/>
        <w:jc w:val="both"/>
        <w:rPr>
          <w:rFonts w:ascii="Myriad Pro" w:hAnsi="Myriad Pro"/>
          <w:sz w:val="20"/>
          <w:szCs w:val="20"/>
        </w:rPr>
      </w:pPr>
    </w:p>
    <w:p w:rsidR="000745BD" w:rsidRPr="00AB5F7B" w:rsidRDefault="000745BD" w:rsidP="000745BD">
      <w:pPr>
        <w:spacing w:before="120" w:after="120" w:line="240" w:lineRule="auto"/>
        <w:rPr>
          <w:rFonts w:ascii="Myriad Pro" w:eastAsia="Times New Roman" w:hAnsi="Myriad Pro" w:cs="Times New Roman"/>
          <w:sz w:val="20"/>
          <w:szCs w:val="20"/>
          <w:lang w:eastAsia="pl-PL"/>
        </w:rPr>
        <w:sectPr w:rsidR="000745BD" w:rsidRPr="00AB5F7B" w:rsidSect="009054C3">
          <w:headerReference w:type="default" r:id="rId25"/>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hAnsi="Myriad Pro"/>
          <w:sz w:val="20"/>
          <w:szCs w:val="20"/>
          <w:lang w:eastAsia="pl-PL"/>
        </w:rPr>
      </w:pPr>
    </w:p>
    <w:p w:rsidR="000745BD" w:rsidRPr="00AB5F7B" w:rsidRDefault="000745BD" w:rsidP="000745BD">
      <w:pPr>
        <w:tabs>
          <w:tab w:val="center" w:pos="4536"/>
          <w:tab w:val="right" w:pos="9072"/>
        </w:tabs>
        <w:spacing w:after="240" w:line="240" w:lineRule="auto"/>
        <w:jc w:val="center"/>
        <w:rPr>
          <w:rFonts w:ascii="Myriad Pro" w:hAnsi="Myriad Pro"/>
          <w:b/>
          <w:sz w:val="20"/>
          <w:szCs w:val="20"/>
        </w:rPr>
      </w:pPr>
      <w:r w:rsidRPr="00AB5F7B">
        <w:rPr>
          <w:rFonts w:ascii="Myriad Pro" w:hAnsi="Myriad Pro"/>
          <w:b/>
          <w:bCs/>
          <w:sz w:val="20"/>
          <w:szCs w:val="20"/>
        </w:rPr>
        <w:t>Kryteria szczegółowe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2275"/>
      </w:tblGrid>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9v Wspieranie przedsiębiorczości społecznej i integracji zawodowej w przedsiębiorstwach społecznych oraz ekonomii społecznej i solidarnej w celu ułatwiania dostępu do zatrudnienia</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bCs/>
                <w:sz w:val="20"/>
                <w:szCs w:val="20"/>
              </w:rPr>
              <w:t xml:space="preserve">7.4 Tworzenie miejsc pracy w sektorze ekonomii społecznej m.in. poprzez wsparcie na tworzenie przedsiębiorstw społecznych </w:t>
            </w:r>
            <w:r w:rsidRPr="00AB5F7B">
              <w:rPr>
                <w:rFonts w:ascii="Myriad Pro" w:hAnsi="Myriad Pro"/>
                <w:bCs/>
                <w:sz w:val="20"/>
                <w:szCs w:val="20"/>
              </w:rPr>
              <w:br/>
              <w:t>(w szczególności spółdzielni socjalnych)</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119"/>
              </w:numPr>
              <w:spacing w:before="40" w:after="40" w:line="240" w:lineRule="auto"/>
              <w:contextualSpacing/>
              <w:rPr>
                <w:rFonts w:ascii="Myriad Pro" w:hAnsi="Myriad Pro"/>
                <w:bCs/>
                <w:sz w:val="20"/>
                <w:szCs w:val="20"/>
              </w:rPr>
            </w:pPr>
            <w:r w:rsidRPr="00AB5F7B">
              <w:rPr>
                <w:rFonts w:ascii="Myriad Pro" w:hAnsi="Myriad Pro"/>
                <w:bCs/>
                <w:sz w:val="20"/>
                <w:szCs w:val="20"/>
              </w:rPr>
              <w:t xml:space="preserve">Szkolenia, warsztaty, doradztwo, mentoring, coaching, tutoring, współpraca, wizyty studyjne umożliwiające podnoszenie wiedzy </w:t>
            </w:r>
            <w:r w:rsidRPr="00AB5F7B">
              <w:rPr>
                <w:rFonts w:ascii="Myriad Pro" w:hAnsi="Myriad Pro"/>
                <w:bCs/>
                <w:sz w:val="20"/>
                <w:szCs w:val="20"/>
              </w:rPr>
              <w:br/>
              <w:t>i umiejętności potrzebnych do założenia i/lub prowadzenia i/lub rozwijania spółdzielni socjalnej lub przedsiębiorstwa społecznego (w tym nabycie i rozwijanie kompetencji i kwalifikacji zawodowych potrzebnych do pracy w przedsiębiorstwie społecznym i/lub spółdzielni socjalnej, adekwatnie do potrzeb i roli danej osoby w przedsiębiorstwie społecznym),</w:t>
            </w:r>
          </w:p>
          <w:p w:rsidR="000745BD" w:rsidRPr="00AB5F7B" w:rsidRDefault="000745BD" w:rsidP="007D4B9E">
            <w:pPr>
              <w:numPr>
                <w:ilvl w:val="0"/>
                <w:numId w:val="119"/>
              </w:numPr>
              <w:spacing w:before="40" w:after="40" w:line="240" w:lineRule="auto"/>
              <w:ind w:left="357" w:hanging="357"/>
              <w:contextualSpacing/>
              <w:rPr>
                <w:rFonts w:ascii="Myriad Pro" w:hAnsi="Myriad Pro"/>
                <w:bCs/>
                <w:sz w:val="20"/>
                <w:szCs w:val="20"/>
              </w:rPr>
            </w:pPr>
            <w:r w:rsidRPr="00AB5F7B">
              <w:rPr>
                <w:rFonts w:ascii="Myriad Pro" w:hAnsi="Myriad Pro"/>
                <w:bCs/>
                <w:sz w:val="20"/>
                <w:szCs w:val="20"/>
              </w:rPr>
              <w:t xml:space="preserve">Przyznanie środków finansowych dla spółdzielni socjalnej lub przedsiębiorstwa społecznego na stworzenie miejsca pracy – zgodnie </w:t>
            </w:r>
            <w:r w:rsidRPr="00AB5F7B">
              <w:rPr>
                <w:rFonts w:ascii="Myriad Pro" w:hAnsi="Myriad Pro"/>
                <w:bCs/>
                <w:i/>
                <w:sz w:val="20"/>
                <w:szCs w:val="20"/>
              </w:rPr>
              <w:t>Wytycznymi w zakresie realizacji przedsięwzięć w obszarze włączenia społecznego i zwalczania ubóstwa z wykorzystaniem środków EFS i EFRR na lata 2014-2020</w:t>
            </w:r>
            <w:r w:rsidRPr="00AB5F7B">
              <w:rPr>
                <w:rFonts w:ascii="Myriad Pro" w:hAnsi="Myriad Pro"/>
                <w:bCs/>
                <w:sz w:val="20"/>
                <w:szCs w:val="20"/>
              </w:rPr>
              <w:t>,</w:t>
            </w:r>
          </w:p>
          <w:p w:rsidR="000745BD" w:rsidRPr="00AB5F7B" w:rsidRDefault="000745BD" w:rsidP="007D4B9E">
            <w:pPr>
              <w:numPr>
                <w:ilvl w:val="0"/>
                <w:numId w:val="119"/>
              </w:numPr>
              <w:spacing w:before="40" w:after="40" w:line="240" w:lineRule="auto"/>
              <w:ind w:left="357" w:hanging="357"/>
              <w:contextualSpacing/>
              <w:rPr>
                <w:rFonts w:ascii="Myriad Pro" w:hAnsi="Myriad Pro"/>
                <w:bCs/>
                <w:sz w:val="20"/>
                <w:szCs w:val="20"/>
              </w:rPr>
            </w:pPr>
            <w:r w:rsidRPr="00AB5F7B">
              <w:rPr>
                <w:rFonts w:ascii="Myriad Pro" w:hAnsi="Myriad Pro"/>
                <w:bCs/>
                <w:sz w:val="20"/>
                <w:szCs w:val="20"/>
              </w:rPr>
              <w:t>Wsparcie pomostowe – wsparcie pomostowe w formie finansowej jest świadczone przez okres nie krótszy niż 6 miesięcy i nie dłuższy niż 12 miesięcy. Wsparcie pomostowe w formie finansowej jest przyznawane w wysokości niezbędnej do sfinansowania podstawowych kosztów funkcjonowania przedsiębiorstwa społecznego/spółdzielni socjalnej w początkowym okresie działania, jednak nie większej niż zwielokrotniona o liczbę utworzonych miejsc pracy, kwota minimalnego wynagrodzenia w rozumieniu przepisów o minimalnym wynagrodzeniu za pracę. Wsparcie pomostowe w formie zindywidualizowanych usług jest ukierunkowane w szczególności na wzmocnienie kompetencji biznesowych.</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2248"/>
        <w:gridCol w:w="6662"/>
        <w:gridCol w:w="4732"/>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rHeight w:val="283"/>
          <w:jc w:val="center"/>
        </w:trPr>
        <w:tc>
          <w:tcPr>
            <w:tcW w:w="5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3"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93"/>
              </w:numPr>
              <w:spacing w:before="40" w:after="40" w:line="240" w:lineRule="auto"/>
              <w:contextualSpacing/>
              <w:rPr>
                <w:rFonts w:ascii="Myriad Pro" w:hAnsi="Myriad Pro"/>
                <w:sz w:val="20"/>
                <w:szCs w:val="20"/>
              </w:rPr>
            </w:pP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Wymogi organizacyjne</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numPr>
                <w:ilvl w:val="0"/>
                <w:numId w:val="12"/>
              </w:numPr>
              <w:spacing w:before="40" w:after="40" w:line="240" w:lineRule="auto"/>
              <w:ind w:left="316" w:hanging="316"/>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Beneficjent w wyniku realizacji projektu, zasięgiem swojego działania obejmuje jeden z regionów województwa zachodniopomorskiego:</w:t>
            </w:r>
          </w:p>
          <w:p w:rsidR="000745BD" w:rsidRPr="00AB5F7B" w:rsidRDefault="000745BD" w:rsidP="007D4B9E">
            <w:pPr>
              <w:numPr>
                <w:ilvl w:val="0"/>
                <w:numId w:val="95"/>
              </w:numPr>
              <w:spacing w:before="40" w:after="40" w:line="240" w:lineRule="auto"/>
              <w:ind w:left="714"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szczecińskiego (obejmującego następujące powiaty: gryficki, kamieński, goleniowski, policki, Miasto Świnoujście, Miasto Szczecin);</w:t>
            </w:r>
          </w:p>
          <w:p w:rsidR="000745BD" w:rsidRPr="00AB5F7B" w:rsidRDefault="000745BD" w:rsidP="007D4B9E">
            <w:pPr>
              <w:numPr>
                <w:ilvl w:val="0"/>
                <w:numId w:val="95"/>
              </w:numPr>
              <w:spacing w:before="40" w:after="40" w:line="240" w:lineRule="auto"/>
              <w:ind w:left="714"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koszalińskiego (obejmującego następujące powiaty: sławieński, koszaliński, białogardzki, kołobrzeski, Miasto Koszalin);</w:t>
            </w:r>
          </w:p>
          <w:p w:rsidR="000745BD" w:rsidRPr="00AB5F7B" w:rsidRDefault="000745BD" w:rsidP="007D4B9E">
            <w:pPr>
              <w:numPr>
                <w:ilvl w:val="0"/>
                <w:numId w:val="95"/>
              </w:numPr>
              <w:spacing w:before="40" w:after="40" w:line="240" w:lineRule="auto"/>
              <w:ind w:left="714"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stargardzkiego (obejmującego następujące powiaty: stargardzki, choszczeński, pyrzycki, myśliborski, gryfiński);</w:t>
            </w:r>
          </w:p>
          <w:p w:rsidR="000745BD" w:rsidRPr="00AB5F7B" w:rsidRDefault="000745BD" w:rsidP="007D4B9E">
            <w:pPr>
              <w:numPr>
                <w:ilvl w:val="0"/>
                <w:numId w:val="95"/>
              </w:numPr>
              <w:spacing w:before="40" w:after="40" w:line="240" w:lineRule="auto"/>
              <w:ind w:left="714"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szczecineckiego (obejmującego następujące powiaty: szczecinecki, wałecki, drawski, świdwiński, łobeski), </w:t>
            </w:r>
          </w:p>
          <w:p w:rsidR="000745BD" w:rsidRPr="00AB5F7B" w:rsidRDefault="000745BD" w:rsidP="000745BD">
            <w:pPr>
              <w:spacing w:before="40" w:after="40" w:line="240" w:lineRule="auto"/>
              <w:ind w:left="357"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tworząc na terenie regionu biuro zapewniające pełen zakres usług, </w:t>
            </w:r>
            <w:r w:rsidRPr="00AB5F7B">
              <w:rPr>
                <w:rFonts w:ascii="Myriad Pro" w:eastAsiaTheme="majorEastAsia" w:hAnsi="Myriad Pro" w:cstheme="majorBidi"/>
                <w:bCs/>
                <w:sz w:val="20"/>
                <w:szCs w:val="20"/>
              </w:rPr>
              <w:br/>
              <w:t>z możliwością udostępnienia pełnej dokumentacji wdrażanego projektu.</w:t>
            </w:r>
          </w:p>
          <w:p w:rsidR="000745BD" w:rsidRPr="00AB5F7B" w:rsidRDefault="000745BD" w:rsidP="000745BD">
            <w:pPr>
              <w:numPr>
                <w:ilvl w:val="0"/>
                <w:numId w:val="12"/>
              </w:numPr>
              <w:spacing w:before="40" w:after="40" w:line="240" w:lineRule="auto"/>
              <w:ind w:left="357"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Beneficjent składa nie więcej niż jeden wniosek o dofinansowanie </w:t>
            </w:r>
            <w:r w:rsidRPr="00AB5F7B">
              <w:rPr>
                <w:rFonts w:ascii="Myriad Pro" w:eastAsiaTheme="majorEastAsia" w:hAnsi="Myriad Pro" w:cstheme="majorBidi"/>
                <w:bCs/>
                <w:sz w:val="20"/>
                <w:szCs w:val="20"/>
              </w:rPr>
              <w:br/>
              <w:t>w ramach jednego z następujących regionów:</w:t>
            </w:r>
          </w:p>
          <w:p w:rsidR="000745BD" w:rsidRPr="00AB5F7B" w:rsidRDefault="000745BD" w:rsidP="007D4B9E">
            <w:pPr>
              <w:numPr>
                <w:ilvl w:val="0"/>
                <w:numId w:val="96"/>
              </w:numPr>
              <w:spacing w:before="40" w:after="40" w:line="240" w:lineRule="auto"/>
              <w:ind w:left="714"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szczecińskiego,</w:t>
            </w:r>
          </w:p>
          <w:p w:rsidR="000745BD" w:rsidRPr="00AB5F7B" w:rsidRDefault="000745BD" w:rsidP="007D4B9E">
            <w:pPr>
              <w:numPr>
                <w:ilvl w:val="0"/>
                <w:numId w:val="96"/>
              </w:numPr>
              <w:spacing w:before="40" w:after="40" w:line="240" w:lineRule="auto"/>
              <w:ind w:left="714"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koszalińskiego,</w:t>
            </w:r>
          </w:p>
          <w:p w:rsidR="000745BD" w:rsidRPr="00AB5F7B" w:rsidRDefault="000745BD" w:rsidP="007D4B9E">
            <w:pPr>
              <w:numPr>
                <w:ilvl w:val="0"/>
                <w:numId w:val="96"/>
              </w:numPr>
              <w:spacing w:before="40" w:after="40" w:line="240" w:lineRule="auto"/>
              <w:ind w:left="714"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stargardzkiego,</w:t>
            </w:r>
          </w:p>
          <w:p w:rsidR="000745BD" w:rsidRPr="00AB5F7B" w:rsidRDefault="000745BD" w:rsidP="007D4B9E">
            <w:pPr>
              <w:numPr>
                <w:ilvl w:val="0"/>
                <w:numId w:val="96"/>
              </w:numPr>
              <w:spacing w:before="40" w:after="40" w:line="240" w:lineRule="auto"/>
              <w:ind w:left="714"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szczecineckiego.</w:t>
            </w:r>
          </w:p>
          <w:p w:rsidR="000745BD" w:rsidRPr="00AB5F7B" w:rsidRDefault="000745BD" w:rsidP="000745BD">
            <w:pPr>
              <w:numPr>
                <w:ilvl w:val="0"/>
                <w:numId w:val="12"/>
              </w:numPr>
              <w:spacing w:before="40" w:after="40" w:line="240" w:lineRule="auto"/>
              <w:ind w:left="357" w:hanging="357"/>
              <w:contextualSpacing/>
              <w:rPr>
                <w:rFonts w:ascii="Myriad Pro" w:eastAsiaTheme="majorEastAsia" w:hAnsi="Myriad Pro" w:cstheme="majorBidi"/>
                <w:bCs/>
                <w:sz w:val="20"/>
                <w:szCs w:val="20"/>
              </w:rPr>
            </w:pPr>
            <w:r w:rsidRPr="00AB5F7B">
              <w:rPr>
                <w:rFonts w:ascii="Myriad Pro" w:hAnsi="Myriad Pro"/>
                <w:sz w:val="20"/>
                <w:szCs w:val="20"/>
              </w:rPr>
              <w:t>Beneficjentem wsparcia jest  Ośrodek Wsparcia Ekonomii Społecznej, posiadający akredytację ministra właściwego do spraw zabezpieczenia społecznego dla wszystkich typów usług wsparcia ekonomii społecznej w rozumieniu KPRES, przyznanej w ramach Systemu Akredytacji i Standardów Działania Instytucji Wsparcia Ekonomii Społecznej (AKSES).</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3"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93"/>
              </w:numPr>
              <w:spacing w:before="40" w:after="40" w:line="240" w:lineRule="auto"/>
              <w:contextualSpacing/>
              <w:rPr>
                <w:rFonts w:ascii="Myriad Pro" w:hAnsi="Myriad Pro"/>
                <w:sz w:val="20"/>
                <w:szCs w:val="20"/>
              </w:rPr>
            </w:pP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21"/>
              </w:numPr>
              <w:autoSpaceDE w:val="0"/>
              <w:autoSpaceDN w:val="0"/>
              <w:adjustRightInd w:val="0"/>
              <w:spacing w:before="40" w:after="40" w:line="240" w:lineRule="auto"/>
              <w:contextualSpacing/>
              <w:rPr>
                <w:rFonts w:ascii="Myriad Pro" w:hAnsi="Myriad Pro"/>
                <w:sz w:val="20"/>
                <w:szCs w:val="20"/>
              </w:rPr>
            </w:pPr>
            <w:r w:rsidRPr="00AB5F7B">
              <w:rPr>
                <w:rFonts w:ascii="Myriad Pro" w:hAnsi="Myriad Pro"/>
                <w:sz w:val="20"/>
                <w:szCs w:val="20"/>
              </w:rPr>
              <w:t xml:space="preserve">Projekt jest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 </w:t>
            </w:r>
          </w:p>
          <w:p w:rsidR="000745BD" w:rsidRPr="00AB5F7B" w:rsidRDefault="000745BD" w:rsidP="007D4B9E">
            <w:pPr>
              <w:numPr>
                <w:ilvl w:val="0"/>
                <w:numId w:val="121"/>
              </w:numPr>
              <w:autoSpaceDE w:val="0"/>
              <w:autoSpaceDN w:val="0"/>
              <w:adjustRightInd w:val="0"/>
              <w:spacing w:before="40" w:after="40" w:line="240" w:lineRule="auto"/>
              <w:ind w:left="357" w:hanging="357"/>
              <w:contextualSpacing/>
              <w:rPr>
                <w:rFonts w:ascii="Myriad Pro" w:hAnsi="Myriad Pro"/>
                <w:bCs/>
                <w:sz w:val="20"/>
                <w:szCs w:val="20"/>
              </w:rPr>
            </w:pPr>
            <w:r w:rsidRPr="00AB5F7B">
              <w:rPr>
                <w:rFonts w:ascii="Myriad Pro" w:eastAsiaTheme="majorEastAsia" w:hAnsi="Myriad Pro" w:cstheme="majorBidi"/>
                <w:bCs/>
                <w:sz w:val="20"/>
                <w:szCs w:val="20"/>
              </w:rPr>
              <w:t>Beneficjent</w:t>
            </w:r>
            <w:r w:rsidRPr="00AB5F7B">
              <w:rPr>
                <w:rFonts w:ascii="Myriad Pro" w:hAnsi="Myriad Pro"/>
                <w:sz w:val="20"/>
                <w:szCs w:val="20"/>
              </w:rPr>
              <w:t xml:space="preserve"> zaplanował wniesienie wkładu własnego w wysokości nie mniejszej niż  określona w </w:t>
            </w:r>
            <w:r w:rsidRPr="00AB5F7B">
              <w:rPr>
                <w:rFonts w:ascii="Myriad Pro" w:hAnsi="Myriad Pro"/>
                <w:i/>
                <w:sz w:val="20"/>
                <w:szCs w:val="20"/>
              </w:rPr>
              <w:t>Regulaminie konkursu</w:t>
            </w:r>
            <w:r w:rsidRPr="00AB5F7B">
              <w:rPr>
                <w:rFonts w:ascii="Myriad Pro" w:hAnsi="Myriad Pro"/>
                <w:sz w:val="20"/>
                <w:szCs w:val="20"/>
              </w:rPr>
              <w:t xml:space="preserve">. </w:t>
            </w:r>
          </w:p>
          <w:p w:rsidR="000745BD" w:rsidRPr="00AB5F7B" w:rsidRDefault="000745BD" w:rsidP="007D4B9E">
            <w:pPr>
              <w:numPr>
                <w:ilvl w:val="0"/>
                <w:numId w:val="121"/>
              </w:numPr>
              <w:autoSpaceDE w:val="0"/>
              <w:autoSpaceDN w:val="0"/>
              <w:adjustRightInd w:val="0"/>
              <w:spacing w:before="40" w:after="40" w:line="240" w:lineRule="auto"/>
              <w:ind w:left="357" w:hanging="357"/>
              <w:contextualSpacing/>
              <w:rPr>
                <w:rFonts w:ascii="Myriad Pro" w:hAnsi="Myriad Pro"/>
                <w:bCs/>
                <w:sz w:val="20"/>
                <w:szCs w:val="20"/>
              </w:rPr>
            </w:pPr>
            <w:r w:rsidRPr="00AB5F7B">
              <w:rPr>
                <w:rFonts w:ascii="Myriad Pro" w:hAnsi="Myriad Pro"/>
                <w:sz w:val="20"/>
                <w:szCs w:val="20"/>
              </w:rPr>
              <w:t xml:space="preserve">Okres realizacji projektu jest zgodny z okresem wskazanym w </w:t>
            </w:r>
            <w:r w:rsidRPr="00AB5F7B">
              <w:rPr>
                <w:rFonts w:ascii="Myriad Pro" w:hAnsi="Myriad Pro"/>
                <w:i/>
                <w:sz w:val="20"/>
                <w:szCs w:val="20"/>
              </w:rPr>
              <w:t>Regulaminie konkursu</w:t>
            </w:r>
            <w:r w:rsidRPr="00AB5F7B">
              <w:rPr>
                <w:rFonts w:ascii="Myriad Pro" w:hAnsi="Myriad Pro"/>
                <w:sz w:val="20"/>
                <w:szCs w:val="20"/>
              </w:rPr>
              <w:t>.</w:t>
            </w:r>
          </w:p>
          <w:p w:rsidR="000745BD" w:rsidRPr="00AB5F7B" w:rsidRDefault="000745BD" w:rsidP="007D4B9E">
            <w:pPr>
              <w:numPr>
                <w:ilvl w:val="0"/>
                <w:numId w:val="121"/>
              </w:numPr>
              <w:autoSpaceDE w:val="0"/>
              <w:autoSpaceDN w:val="0"/>
              <w:adjustRightInd w:val="0"/>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Projekt skierowany jest do osób, które nie posiadały wpisu do Centralnej Ewidencji i Informacji o Działalności Gospodarczej lub nie były zarejestrowane w Krajowym Rejestrze Sądowym w okresie 12 miesięcy poprzedzających dzień przystąpienia do projektu.  </w:t>
            </w:r>
          </w:p>
          <w:p w:rsidR="000745BD" w:rsidRPr="00AB5F7B" w:rsidRDefault="000745BD" w:rsidP="007D4B9E">
            <w:pPr>
              <w:numPr>
                <w:ilvl w:val="0"/>
                <w:numId w:val="121"/>
              </w:numPr>
              <w:autoSpaceDE w:val="0"/>
              <w:autoSpaceDN w:val="0"/>
              <w:adjustRightInd w:val="0"/>
              <w:spacing w:before="40" w:after="40" w:line="240" w:lineRule="auto"/>
              <w:ind w:left="357" w:hanging="357"/>
              <w:contextualSpacing/>
              <w:rPr>
                <w:rFonts w:ascii="Myriad Pro" w:hAnsi="Myriad Pro"/>
                <w:bCs/>
                <w:sz w:val="20"/>
                <w:szCs w:val="20"/>
              </w:rPr>
            </w:pPr>
            <w:r w:rsidRPr="00AB5F7B">
              <w:rPr>
                <w:rFonts w:ascii="Myriad Pro" w:hAnsi="Myriad Pro"/>
                <w:sz w:val="20"/>
                <w:szCs w:val="20"/>
              </w:rPr>
              <w:t xml:space="preserve">Główną formą wsparcia w ramach projektu jest przyznanie środków finansowych dla spółdzielni socjalnej lub przedsiębiorstwa społecznego na stworzenie miejsca pracy – zgodnie </w:t>
            </w:r>
            <w:r w:rsidRPr="00AB5F7B">
              <w:rPr>
                <w:rFonts w:ascii="Myriad Pro" w:hAnsi="Myriad Pro"/>
                <w:i/>
                <w:sz w:val="20"/>
                <w:szCs w:val="20"/>
              </w:rPr>
              <w:t>Wytycznymi w zakresie realizacji przedsięwzięć w obszarze włączenia społecznego i zwalczania ubóstwa z wykorzystaniem środków EFS i EFRR na lata 2014-2020</w:t>
            </w:r>
            <w:r w:rsidRPr="00AB5F7B">
              <w:rPr>
                <w:rFonts w:ascii="Myriad Pro" w:hAnsi="Myriad Pro"/>
                <w:sz w:val="20"/>
                <w:szCs w:val="20"/>
              </w:rPr>
              <w:t>.</w:t>
            </w:r>
          </w:p>
          <w:p w:rsidR="000745BD" w:rsidRPr="00AB5F7B" w:rsidRDefault="000745BD" w:rsidP="007D4B9E">
            <w:pPr>
              <w:numPr>
                <w:ilvl w:val="0"/>
                <w:numId w:val="121"/>
              </w:numPr>
              <w:autoSpaceDE w:val="0"/>
              <w:autoSpaceDN w:val="0"/>
              <w:adjustRightInd w:val="0"/>
              <w:spacing w:before="40" w:after="40" w:line="240" w:lineRule="auto"/>
              <w:ind w:left="357" w:hanging="357"/>
              <w:contextualSpacing/>
              <w:rPr>
                <w:rFonts w:ascii="Myriad Pro" w:hAnsi="Myriad Pro"/>
                <w:bCs/>
                <w:sz w:val="20"/>
                <w:szCs w:val="20"/>
              </w:rPr>
            </w:pPr>
            <w:r w:rsidRPr="00AB5F7B">
              <w:rPr>
                <w:rFonts w:ascii="Myriad Pro" w:hAnsi="Myriad Pro"/>
                <w:bCs/>
                <w:sz w:val="20"/>
                <w:szCs w:val="20"/>
              </w:rPr>
              <w:t>Beneficjent zobowiązany jest do zachowania trwałości utworzonych miejsc pracy przez okres co najmniej 12 miesięcy od dnia przyznania dotacji lub utworzenia stanowiska pracy o ile ten termin jest późniejszy niż termin przyznania dotacji.</w:t>
            </w:r>
          </w:p>
          <w:p w:rsidR="000745BD" w:rsidRPr="00AB5F7B" w:rsidRDefault="000745BD" w:rsidP="007D4B9E">
            <w:pPr>
              <w:numPr>
                <w:ilvl w:val="0"/>
                <w:numId w:val="121"/>
              </w:numPr>
              <w:autoSpaceDE w:val="0"/>
              <w:autoSpaceDN w:val="0"/>
              <w:adjustRightInd w:val="0"/>
              <w:spacing w:before="40" w:after="40" w:line="240" w:lineRule="auto"/>
              <w:ind w:left="357" w:hanging="357"/>
              <w:contextualSpacing/>
              <w:rPr>
                <w:rFonts w:ascii="Myriad Pro" w:hAnsi="Myriad Pro"/>
                <w:bCs/>
                <w:sz w:val="20"/>
                <w:szCs w:val="20"/>
              </w:rPr>
            </w:pPr>
            <w:r w:rsidRPr="00AB5F7B">
              <w:rPr>
                <w:rFonts w:ascii="Myriad Pro" w:hAnsi="Myriad Pro"/>
                <w:sz w:val="20"/>
                <w:szCs w:val="20"/>
              </w:rPr>
              <w:t xml:space="preserve">Projekt zakłada osiągnięcie następującego wskaźnika dla regionu szczecińskiego, koszalińskiego, stargardzkiego oraz szczecineckiego na poziome określonym w </w:t>
            </w:r>
            <w:r w:rsidRPr="00AB5F7B">
              <w:rPr>
                <w:rFonts w:ascii="Myriad Pro" w:hAnsi="Myriad Pro"/>
                <w:i/>
                <w:sz w:val="20"/>
                <w:szCs w:val="20"/>
              </w:rPr>
              <w:t>Regulaminie konkursu</w:t>
            </w:r>
            <w:r w:rsidRPr="00AB5F7B">
              <w:rPr>
                <w:rFonts w:ascii="Myriad Pro" w:hAnsi="Myriad Pro"/>
                <w:sz w:val="20"/>
                <w:szCs w:val="20"/>
              </w:rPr>
              <w:t>:</w:t>
            </w:r>
          </w:p>
          <w:p w:rsidR="000745BD" w:rsidRPr="00AB5F7B" w:rsidRDefault="000745BD" w:rsidP="000745BD">
            <w:pPr>
              <w:autoSpaceDE w:val="0"/>
              <w:autoSpaceDN w:val="0"/>
              <w:adjustRightInd w:val="0"/>
              <w:spacing w:before="40" w:after="40" w:line="240" w:lineRule="auto"/>
              <w:ind w:left="317" w:hanging="357"/>
              <w:contextualSpacing/>
              <w:rPr>
                <w:rFonts w:ascii="Myriad Pro" w:hAnsi="Myriad Pro"/>
                <w:bCs/>
                <w:sz w:val="20"/>
                <w:szCs w:val="20"/>
              </w:rPr>
            </w:pPr>
            <w:r w:rsidRPr="00AB5F7B">
              <w:rPr>
                <w:rFonts w:ascii="Myriad Pro" w:hAnsi="Myriad Pro"/>
                <w:sz w:val="20"/>
                <w:szCs w:val="20"/>
              </w:rPr>
              <w:t>- l</w:t>
            </w:r>
            <w:r w:rsidRPr="00AB5F7B">
              <w:rPr>
                <w:rFonts w:ascii="Myriad Pro" w:hAnsi="Myriad Pro" w:cs="Arial"/>
                <w:sz w:val="20"/>
                <w:szCs w:val="20"/>
              </w:rPr>
              <w:t>iczba miejsc pracy utworzonych w wyniku realizacji projektu dla osób wskazanych w definicji przedsiębiorstwa społecznego.</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
        <w:gridCol w:w="8920"/>
        <w:gridCol w:w="4726"/>
      </w:tblGrid>
      <w:tr w:rsidR="000745BD" w:rsidRPr="00AB5F7B" w:rsidTr="009054C3">
        <w:trPr>
          <w:jc w:val="center"/>
        </w:trPr>
        <w:tc>
          <w:tcPr>
            <w:tcW w:w="1417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premiujące</w:t>
            </w:r>
          </w:p>
        </w:tc>
      </w:tr>
      <w:tr w:rsidR="000745BD" w:rsidRPr="00AB5F7B" w:rsidTr="009054C3">
        <w:trPr>
          <w:jc w:val="center"/>
        </w:trPr>
        <w:tc>
          <w:tcPr>
            <w:tcW w:w="52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892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2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892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47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r>
      <w:tr w:rsidR="000745BD" w:rsidRPr="00AB5F7B" w:rsidTr="009054C3">
        <w:trPr>
          <w:jc w:val="center"/>
        </w:trPr>
        <w:tc>
          <w:tcPr>
            <w:tcW w:w="52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7"/>
              </w:numPr>
              <w:spacing w:before="40" w:after="40" w:line="240" w:lineRule="auto"/>
              <w:contextualSpacing/>
              <w:rPr>
                <w:rFonts w:ascii="Myriad Pro" w:hAnsi="Myriad Pro"/>
                <w:sz w:val="20"/>
                <w:szCs w:val="20"/>
              </w:rPr>
            </w:pPr>
          </w:p>
        </w:tc>
        <w:tc>
          <w:tcPr>
            <w:tcW w:w="892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realizowany jest w partnerstwie wielosektorowym (co najmniej dwa sektory spośród sektora społecznego, prywatnego, publicznego).</w:t>
            </w:r>
          </w:p>
        </w:tc>
        <w:tc>
          <w:tcPr>
            <w:tcW w:w="47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5</w:t>
            </w:r>
          </w:p>
        </w:tc>
      </w:tr>
      <w:tr w:rsidR="000745BD" w:rsidRPr="00AB5F7B" w:rsidTr="009054C3">
        <w:trPr>
          <w:jc w:val="center"/>
        </w:trPr>
        <w:tc>
          <w:tcPr>
            <w:tcW w:w="52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7"/>
              </w:numPr>
              <w:spacing w:before="40" w:after="40" w:line="240" w:lineRule="auto"/>
              <w:contextualSpacing/>
              <w:rPr>
                <w:rFonts w:ascii="Myriad Pro" w:hAnsi="Myriad Pro"/>
                <w:sz w:val="20"/>
                <w:szCs w:val="20"/>
              </w:rPr>
            </w:pPr>
          </w:p>
        </w:tc>
        <w:tc>
          <w:tcPr>
            <w:tcW w:w="892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Minimum 50 % grupy docelowej  stanowią osoby zagrożone ubóstwem lub wykluczeniem społecznym, doświadczające wielokrotnego wykluczenia społecznego rozumianego jako wykluczenie z powodu więcej niż jednej z przesłanek, o których mowa poniżej: </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korzystające ze świadczeń z pomocy społecznej zgodnie z ustawą z dnia 12 marca 2004 r. </w:t>
            </w:r>
            <w:r w:rsidRPr="00AB5F7B">
              <w:rPr>
                <w:rFonts w:ascii="Myriad Pro" w:hAnsi="Myriad Pro"/>
                <w:sz w:val="20"/>
                <w:szCs w:val="20"/>
              </w:rPr>
              <w:br/>
              <w:t>o pomocy społecznej lub kwalifikujące się do objęcia wsparciem pomocy społecznej, tj. spełniające co najmniej jedną z przesłanek określonych w  art. 7 ustawy z dnia 12 marca 2004 r. o pomocy społecznej;</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osoby, o których mowa w art. 1 ust. 2 ustawy z dnia 13 czerwca 2003 r. o zatrudnieniu socjalnym;</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przebywające w pieczy zastępczej lub opuszczające pieczę zastępczą oraz rodziny przeżywające trudności w pełnieniu funkcji opiekuńczo-wychowawczych, o których mowa </w:t>
            </w:r>
            <w:r w:rsidRPr="00AB5F7B">
              <w:rPr>
                <w:rFonts w:ascii="Myriad Pro" w:hAnsi="Myriad Pro"/>
                <w:sz w:val="20"/>
                <w:szCs w:val="20"/>
              </w:rPr>
              <w:br/>
              <w:t>w ustawie z dnia 9 czerwca 2011 r. o wspieraniu rodziny i systemie pieczy zastępczej;</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nieletnie, wobec których zastosowano środki zapobiegania i zwalczania demoralizacji </w:t>
            </w:r>
            <w:r w:rsidRPr="00AB5F7B">
              <w:rPr>
                <w:rFonts w:ascii="Myriad Pro" w:hAnsi="Myriad Pro"/>
                <w:sz w:val="20"/>
                <w:szCs w:val="20"/>
              </w:rPr>
              <w:br/>
              <w:t>i przestępczości zgodnie z ustawą z dnia 26 października 1982 r. o postępowaniu w sprawach nieletnich (Dz. U. z 2014 r. poz. 382);</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osoby przebywające w młodzieżowych ośrodkach wychowawczych i młodzieżowych ośrodkach socjoterapii, o których mowa w ustawie z dnia 7 września 1991 r. o systemie oświaty (</w:t>
            </w:r>
            <w:r w:rsidRPr="00AB5F7B">
              <w:rPr>
                <w:rFonts w:ascii="Myriad Pro" w:hAnsi="Myriad Pro"/>
                <w:bCs/>
                <w:sz w:val="20"/>
                <w:szCs w:val="20"/>
              </w:rPr>
              <w:t>Dz.U.2015.2156 j.t.</w:t>
            </w:r>
            <w:r w:rsidRPr="00AB5F7B">
              <w:rPr>
                <w:rFonts w:ascii="Myriad Pro" w:hAnsi="Myriad Pro"/>
                <w:sz w:val="20"/>
                <w:szCs w:val="20"/>
              </w:rPr>
              <w:t>);</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z niepełnosprawnością – osoby niepełnosprawne w rozumieniu ustawy z dnia 27 sierpnia 1997 r. o rehabilitacji zawodowej i społecznej oraz zatrudnianiu osób niepełnosprawnych (Dz. U. </w:t>
            </w:r>
            <w:r w:rsidRPr="00AB5F7B">
              <w:rPr>
                <w:rFonts w:ascii="Myriad Pro" w:hAnsi="Myriad Pro"/>
                <w:sz w:val="20"/>
                <w:szCs w:val="20"/>
              </w:rPr>
              <w:br/>
              <w:t>z 2011 r. Nr 127, poz. 721, z późn. zm.), a także osoby z zaburzeniami psychicznymi, w rozumieniu ustawy z dnia 19 sierpnia 1994 r. o ochronie zdrowia psychicznego (Dz. U. z 2011 r. Nr 231, poz. 1375);</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rodziny z dzieckiem z niepełnosprawnością, o ile co najmniej jeden z rodziców lub opiekunów nie pracuje ze względu na konieczność sprawowania opieki nad dzieckiem z niepełnosprawnością;</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osoby zakwalifikowane do III profilu pomocy, zgodnie z ustawą z dnia 20 kwietnia 2004 r. o promocji zatrudnienia i instytucjach rynku pracy (Dz. U. z 2015 r. poz. 149, z późn. zm.);</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osoby niesamodzielne;</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bezdomne lub dotknięte wykluczeniem z dostępu do mieszkań w rozumieniu </w:t>
            </w:r>
            <w:r w:rsidRPr="00AB5F7B">
              <w:rPr>
                <w:rFonts w:ascii="Myriad Pro" w:hAnsi="Myriad Pro"/>
                <w:i/>
                <w:sz w:val="20"/>
                <w:szCs w:val="20"/>
              </w:rPr>
              <w:t>Wytycznych Ministra Infrastruktury i Rozwoju w zakresie monitorowania postępu rzeczowego i realizacji programów operacyjnych na lata 2014-2020</w:t>
            </w:r>
            <w:r w:rsidRPr="00AB5F7B">
              <w:rPr>
                <w:rFonts w:ascii="Myriad Pro" w:hAnsi="Myriad Pro"/>
                <w:sz w:val="20"/>
                <w:szCs w:val="20"/>
              </w:rPr>
              <w:t>.;</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korzystające z </w:t>
            </w:r>
            <w:r w:rsidRPr="00AB5F7B">
              <w:rPr>
                <w:rFonts w:ascii="Myriad Pro" w:hAnsi="Myriad Pro"/>
                <w:i/>
                <w:sz w:val="20"/>
                <w:szCs w:val="20"/>
              </w:rPr>
              <w:t>Programu Operacyjnego Pomoc Żywnościowa</w:t>
            </w:r>
            <w:r w:rsidRPr="00AB5F7B">
              <w:rPr>
                <w:rFonts w:ascii="Myriad Pro" w:hAnsi="Myriad Pro"/>
                <w:sz w:val="20"/>
                <w:szCs w:val="20"/>
              </w:rPr>
              <w:t xml:space="preserve"> 2014-2020</w:t>
            </w:r>
            <w:r w:rsidRPr="00AB5F7B">
              <w:rPr>
                <w:rFonts w:ascii="Myriad Pro" w:hAnsi="Myriad Pro"/>
                <w:i/>
                <w:sz w:val="20"/>
                <w:szCs w:val="20"/>
              </w:rPr>
              <w:t>.</w:t>
            </w:r>
          </w:p>
        </w:tc>
        <w:tc>
          <w:tcPr>
            <w:tcW w:w="47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5</w:t>
            </w:r>
          </w:p>
        </w:tc>
      </w:tr>
      <w:tr w:rsidR="000745BD" w:rsidRPr="00AB5F7B" w:rsidTr="009054C3">
        <w:trPr>
          <w:jc w:val="center"/>
        </w:trPr>
        <w:tc>
          <w:tcPr>
            <w:tcW w:w="52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7"/>
              </w:numPr>
              <w:spacing w:before="40" w:after="40" w:line="240" w:lineRule="auto"/>
              <w:contextualSpacing/>
              <w:rPr>
                <w:rFonts w:ascii="Myriad Pro" w:hAnsi="Myriad Pro"/>
                <w:sz w:val="20"/>
                <w:szCs w:val="20"/>
              </w:rPr>
            </w:pPr>
          </w:p>
        </w:tc>
        <w:tc>
          <w:tcPr>
            <w:tcW w:w="892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skierowany jest do osób:</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 znacznym lub umiarkowanym stopniu niepełnosprawności; </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z niepełnosprawnościami sprzężonymi, z niepełnosprawnością intelektualną oraz osób </w:t>
            </w:r>
            <w:r w:rsidRPr="00AB5F7B">
              <w:rPr>
                <w:rFonts w:ascii="Myriad Pro" w:hAnsi="Myriad Pro"/>
                <w:sz w:val="20"/>
                <w:szCs w:val="20"/>
              </w:rPr>
              <w:br/>
              <w:t>z zaburzeniami psychicznymi</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na poziomie minimum 10% z ogółu uczestników projektu.</w:t>
            </w:r>
          </w:p>
        </w:tc>
        <w:tc>
          <w:tcPr>
            <w:tcW w:w="47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5</w:t>
            </w:r>
          </w:p>
        </w:tc>
      </w:tr>
      <w:tr w:rsidR="000745BD" w:rsidRPr="00AB5F7B" w:rsidTr="009054C3">
        <w:trPr>
          <w:jc w:val="center"/>
        </w:trPr>
        <w:tc>
          <w:tcPr>
            <w:tcW w:w="52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7"/>
              </w:numPr>
              <w:spacing w:before="40" w:after="40" w:line="240" w:lineRule="auto"/>
              <w:contextualSpacing/>
              <w:rPr>
                <w:rFonts w:ascii="Myriad Pro" w:hAnsi="Myriad Pro"/>
                <w:sz w:val="20"/>
                <w:szCs w:val="20"/>
              </w:rPr>
            </w:pPr>
          </w:p>
        </w:tc>
        <w:tc>
          <w:tcPr>
            <w:tcW w:w="892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autoSpaceDE w:val="0"/>
              <w:autoSpaceDN w:val="0"/>
              <w:adjustRightInd w:val="0"/>
              <w:spacing w:before="40" w:after="40" w:line="240" w:lineRule="auto"/>
              <w:rPr>
                <w:rFonts w:ascii="Myriad Pro" w:hAnsi="Myriad Pro" w:cs="Times New Roman"/>
                <w:sz w:val="20"/>
                <w:szCs w:val="20"/>
              </w:rPr>
            </w:pPr>
            <w:r w:rsidRPr="00AB5F7B">
              <w:rPr>
                <w:rFonts w:ascii="Myriad Pro" w:hAnsi="Myriad Pro"/>
                <w:sz w:val="20"/>
                <w:szCs w:val="20"/>
              </w:rPr>
              <w:t xml:space="preserve">Projekt zakłada wsparcie dla osób zagrożonych ubóstwem lub wykluczeniem społecznym, które skorzystały z projektów w ramach PI 9i, a których ścieżka reintegracji wymaga dalszego wsparcia </w:t>
            </w:r>
            <w:r w:rsidRPr="00AB5F7B">
              <w:rPr>
                <w:rFonts w:ascii="Myriad Pro" w:hAnsi="Myriad Pro"/>
                <w:sz w:val="20"/>
                <w:szCs w:val="20"/>
              </w:rPr>
              <w:br/>
              <w:t>w ramach Działania 7.4.</w:t>
            </w:r>
          </w:p>
        </w:tc>
        <w:tc>
          <w:tcPr>
            <w:tcW w:w="47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5</w:t>
            </w:r>
          </w:p>
        </w:tc>
      </w:tr>
      <w:tr w:rsidR="000745BD" w:rsidRPr="00AB5F7B" w:rsidTr="009054C3">
        <w:trPr>
          <w:jc w:val="center"/>
        </w:trPr>
        <w:tc>
          <w:tcPr>
            <w:tcW w:w="52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7"/>
              </w:numPr>
              <w:spacing w:before="40" w:after="40" w:line="240" w:lineRule="auto"/>
              <w:contextualSpacing/>
              <w:rPr>
                <w:rFonts w:ascii="Myriad Pro" w:hAnsi="Myriad Pro"/>
                <w:sz w:val="20"/>
                <w:szCs w:val="20"/>
              </w:rPr>
            </w:pPr>
          </w:p>
        </w:tc>
        <w:tc>
          <w:tcPr>
            <w:tcW w:w="892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autoSpaceDE w:val="0"/>
              <w:autoSpaceDN w:val="0"/>
              <w:adjustRightInd w:val="0"/>
              <w:spacing w:before="40" w:after="40" w:line="240" w:lineRule="auto"/>
              <w:rPr>
                <w:rFonts w:ascii="Myriad Pro" w:hAnsi="Myriad Pro"/>
                <w:sz w:val="20"/>
                <w:szCs w:val="20"/>
              </w:rPr>
            </w:pPr>
            <w:r w:rsidRPr="00AB5F7B">
              <w:rPr>
                <w:rFonts w:ascii="Myriad Pro" w:hAnsi="Myriad Pro"/>
                <w:sz w:val="20"/>
                <w:szCs w:val="20"/>
              </w:rPr>
              <w:t xml:space="preserve">Projekt jest realizowany przez OWES na obszarze, na którym OWES realizuje projekt dofinansowany w ramach Działania 7.3.  </w:t>
            </w:r>
          </w:p>
        </w:tc>
        <w:tc>
          <w:tcPr>
            <w:tcW w:w="47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30</w:t>
            </w:r>
          </w:p>
        </w:tc>
      </w:tr>
    </w:tbl>
    <w:p w:rsidR="000745BD" w:rsidRPr="00AB5F7B" w:rsidRDefault="000745BD" w:rsidP="000745BD">
      <w:pPr>
        <w:spacing w:before="40" w:after="40" w:line="240" w:lineRule="auto"/>
        <w:jc w:val="both"/>
        <w:rPr>
          <w:rFonts w:ascii="Myriad Pro" w:hAnsi="Myriad Pro"/>
          <w:sz w:val="20"/>
          <w:szCs w:val="20"/>
        </w:rPr>
      </w:pPr>
    </w:p>
    <w:p w:rsidR="000745BD" w:rsidRPr="00AB5F7B" w:rsidRDefault="000745BD" w:rsidP="000745BD">
      <w:pPr>
        <w:spacing w:before="120" w:after="120" w:line="240" w:lineRule="auto"/>
        <w:jc w:val="both"/>
        <w:rPr>
          <w:rFonts w:ascii="Myriad Pro" w:eastAsia="Times New Roman" w:hAnsi="Myriad Pro" w:cs="Times New Roman"/>
          <w:sz w:val="20"/>
          <w:szCs w:val="20"/>
          <w:lang w:eastAsia="pl-PL"/>
        </w:rPr>
      </w:pPr>
    </w:p>
    <w:p w:rsidR="00FE4B9F" w:rsidRDefault="00FE4B9F" w:rsidP="000745BD">
      <w:pPr>
        <w:rPr>
          <w:rFonts w:ascii="Myriad Pro" w:eastAsia="Times New Roman" w:hAnsi="Myriad Pro" w:cs="Times New Roman"/>
          <w:sz w:val="20"/>
          <w:szCs w:val="20"/>
          <w:lang w:eastAsia="pl-PL"/>
        </w:rPr>
        <w:sectPr w:rsidR="00FE4B9F" w:rsidSect="009054C3">
          <w:pgSz w:w="16838" w:h="11906" w:orient="landscape"/>
          <w:pgMar w:top="1417" w:right="1417" w:bottom="1417" w:left="1417" w:header="708" w:footer="708" w:gutter="0"/>
          <w:cols w:space="708"/>
          <w:docGrid w:linePitch="360"/>
        </w:sectPr>
      </w:pPr>
    </w:p>
    <w:p w:rsidR="00FE4B9F" w:rsidRDefault="00FE4B9F" w:rsidP="006C7568">
      <w:pPr>
        <w:pStyle w:val="Nagwek"/>
        <w:jc w:val="center"/>
        <w:rPr>
          <w:rFonts w:cs="Arial"/>
          <w:b/>
          <w:sz w:val="20"/>
          <w:szCs w:val="20"/>
        </w:rPr>
      </w:pPr>
      <w:r>
        <w:rPr>
          <w:b/>
          <w:sz w:val="20"/>
          <w:szCs w:val="20"/>
        </w:rPr>
        <w:t>Kryteria</w:t>
      </w:r>
      <w:r w:rsidRPr="00B669F2">
        <w:rPr>
          <w:b/>
          <w:sz w:val="20"/>
          <w:szCs w:val="20"/>
        </w:rPr>
        <w:t xml:space="preserve"> wyboru </w:t>
      </w:r>
      <w:r w:rsidRPr="00AA4537">
        <w:rPr>
          <w:b/>
          <w:sz w:val="20"/>
          <w:szCs w:val="20"/>
        </w:rPr>
        <w:t xml:space="preserve">projektów w </w:t>
      </w:r>
      <w:r w:rsidRPr="001649F8">
        <w:rPr>
          <w:b/>
          <w:sz w:val="20"/>
          <w:szCs w:val="20"/>
        </w:rPr>
        <w:t xml:space="preserve">ramach działania </w:t>
      </w:r>
      <w:r w:rsidRPr="001649F8">
        <w:rPr>
          <w:rFonts w:cs="Arial"/>
          <w:b/>
          <w:sz w:val="20"/>
          <w:szCs w:val="20"/>
        </w:rPr>
        <w:t>7.5 Koordynacja rozwoju sektora ekonomii społecznej oraz wsparcie rozwoju sieci kooperacji i partnerstw ekonomii społecznej w województwie</w:t>
      </w:r>
    </w:p>
    <w:p w:rsidR="00FE4B9F" w:rsidRDefault="00FE4B9F" w:rsidP="006C7568">
      <w:pPr>
        <w:pStyle w:val="Nagwek"/>
        <w:jc w:val="center"/>
        <w:rPr>
          <w:rFonts w:cs="Arial"/>
          <w:sz w:val="20"/>
          <w:szCs w:val="20"/>
        </w:rPr>
      </w:pPr>
    </w:p>
    <w:tbl>
      <w:tblPr>
        <w:tblStyle w:val="Tabela-Siatka"/>
        <w:tblW w:w="14175" w:type="dxa"/>
        <w:jc w:val="center"/>
        <w:shd w:val="clear" w:color="auto" w:fill="B6DDE8" w:themeFill="accent5" w:themeFillTint="66"/>
        <w:tblLayout w:type="fixed"/>
        <w:tblLook w:val="04A0" w:firstRow="1" w:lastRow="0" w:firstColumn="1" w:lastColumn="0" w:noHBand="0" w:noVBand="1"/>
      </w:tblPr>
      <w:tblGrid>
        <w:gridCol w:w="1900"/>
        <w:gridCol w:w="12275"/>
      </w:tblGrid>
      <w:tr w:rsidR="00FE4B9F" w:rsidRPr="00E64C13" w:rsidTr="006C7568">
        <w:trPr>
          <w:jc w:val="center"/>
        </w:trPr>
        <w:tc>
          <w:tcPr>
            <w:tcW w:w="1900" w:type="dxa"/>
            <w:shd w:val="clear" w:color="auto" w:fill="B6DDE8" w:themeFill="accent5" w:themeFillTint="66"/>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Oś priorytetowa</w:t>
            </w:r>
          </w:p>
        </w:tc>
        <w:tc>
          <w:tcPr>
            <w:tcW w:w="12275" w:type="dxa"/>
            <w:shd w:val="clear" w:color="auto" w:fill="B6DDE8" w:themeFill="accent5" w:themeFillTint="66"/>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VII Włączenie społeczne</w:t>
            </w:r>
          </w:p>
        </w:tc>
      </w:tr>
      <w:tr w:rsidR="00FE4B9F" w:rsidRPr="00E64C13" w:rsidTr="006C7568">
        <w:trPr>
          <w:trHeight w:val="682"/>
          <w:jc w:val="center"/>
        </w:trPr>
        <w:tc>
          <w:tcPr>
            <w:tcW w:w="1900" w:type="dxa"/>
            <w:shd w:val="clear" w:color="auto" w:fill="B6DDE8" w:themeFill="accent5" w:themeFillTint="66"/>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Priorytet Inwestycyjny</w:t>
            </w:r>
          </w:p>
        </w:tc>
        <w:tc>
          <w:tcPr>
            <w:tcW w:w="12275" w:type="dxa"/>
            <w:shd w:val="clear" w:color="auto" w:fill="B6DDE8" w:themeFill="accent5" w:themeFillTint="66"/>
          </w:tcPr>
          <w:p w:rsidR="00FE4B9F" w:rsidRPr="00E64C13" w:rsidRDefault="00FE4B9F" w:rsidP="00B414FE">
            <w:pPr>
              <w:spacing w:before="40" w:after="40"/>
              <w:rPr>
                <w:rFonts w:ascii="Arial" w:hAnsi="Arial" w:cs="Arial"/>
                <w:sz w:val="20"/>
                <w:szCs w:val="20"/>
              </w:rPr>
            </w:pPr>
            <w:r w:rsidRPr="00E64C13">
              <w:rPr>
                <w:rFonts w:ascii="Arial" w:eastAsia="Times New Roman" w:hAnsi="Arial" w:cs="Arial"/>
                <w:sz w:val="20"/>
                <w:szCs w:val="20"/>
                <w:lang w:eastAsia="pl-PL"/>
              </w:rPr>
              <w:t>9v Wspieranie przedsiębiorczości społecznej i integracji zawodowej w przedsiębiorstwach społecznych oraz ekonomii społecznej i solidarnej w celu ułatwiania dostępu do zatrudnienia</w:t>
            </w:r>
          </w:p>
        </w:tc>
      </w:tr>
      <w:tr w:rsidR="00FE4B9F" w:rsidRPr="00E64C13" w:rsidTr="006C7568">
        <w:trPr>
          <w:trHeight w:val="682"/>
          <w:jc w:val="center"/>
        </w:trPr>
        <w:tc>
          <w:tcPr>
            <w:tcW w:w="1900" w:type="dxa"/>
            <w:shd w:val="clear" w:color="auto" w:fill="B6DDE8" w:themeFill="accent5" w:themeFillTint="66"/>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Działanie</w:t>
            </w:r>
          </w:p>
        </w:tc>
        <w:tc>
          <w:tcPr>
            <w:tcW w:w="12275" w:type="dxa"/>
            <w:shd w:val="clear" w:color="auto" w:fill="B6DDE8" w:themeFill="accent5" w:themeFillTint="66"/>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7.5 Koordynacja rozwoju sektora ekonomii społecznej oraz wsparcie rozwoju sieci kooperacji i partnerstw ekonomii społecznej w województwie</w:t>
            </w:r>
          </w:p>
        </w:tc>
      </w:tr>
      <w:tr w:rsidR="00FE4B9F" w:rsidRPr="00E64C13" w:rsidTr="006C7568">
        <w:trPr>
          <w:trHeight w:val="682"/>
          <w:jc w:val="center"/>
        </w:trPr>
        <w:tc>
          <w:tcPr>
            <w:tcW w:w="1900" w:type="dxa"/>
            <w:shd w:val="clear" w:color="auto" w:fill="B6DDE8" w:themeFill="accent5" w:themeFillTint="66"/>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Typ projektu</w:t>
            </w:r>
          </w:p>
        </w:tc>
        <w:tc>
          <w:tcPr>
            <w:tcW w:w="12275" w:type="dxa"/>
            <w:shd w:val="clear" w:color="auto" w:fill="B6DDE8" w:themeFill="accent5" w:themeFillTint="66"/>
          </w:tcPr>
          <w:p w:rsidR="00FE4B9F" w:rsidRPr="00E64C13" w:rsidRDefault="00FE4B9F" w:rsidP="00FE4B9F">
            <w:pPr>
              <w:pStyle w:val="Akapitzlist"/>
              <w:numPr>
                <w:ilvl w:val="0"/>
                <w:numId w:val="5"/>
              </w:numPr>
              <w:spacing w:before="40" w:after="40"/>
              <w:ind w:left="357" w:hanging="357"/>
              <w:contextualSpacing w:val="0"/>
              <w:rPr>
                <w:rFonts w:ascii="Arial" w:hAnsi="Arial" w:cs="Arial"/>
                <w:szCs w:val="20"/>
              </w:rPr>
            </w:pPr>
            <w:r w:rsidRPr="00E64C13">
              <w:rPr>
                <w:rFonts w:ascii="Arial" w:hAnsi="Arial" w:cs="Arial"/>
                <w:szCs w:val="20"/>
              </w:rPr>
              <w:t xml:space="preserve">Koordynacja rozwoju sektora ekonomii społecznej oraz wsparcie rozwoju sieci kooperacji i partnerstw ekonomii społecznej </w:t>
            </w:r>
            <w:r w:rsidRPr="00E64C13">
              <w:rPr>
                <w:rFonts w:ascii="Arial" w:hAnsi="Arial" w:cs="Arial"/>
                <w:szCs w:val="20"/>
              </w:rPr>
              <w:br/>
              <w:t>w województwie możliwa jedynie poprzez realizację działań wymienionych poniżej:</w:t>
            </w:r>
          </w:p>
          <w:p w:rsidR="00FE4B9F" w:rsidRPr="00E64C13" w:rsidRDefault="00FE4B9F" w:rsidP="00FE4B9F">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tworzenie regionalnych sieci współpracy OWES działających w regionie, w tym w szczególności poprzez organizowanie regionalnych spotkań sieciujących dla OWES, umożliwiających wymianę informacji pomiędzy ośrodkami na temat podejmowanych działań, postępów i problemów w realizacji wsparcia, stosowanych rozwiązaniach i metodach pracy itp., a także agregowanie informacji na temat działalności OWES i wyników ich pracy na poziomie całego regionu oraz uspójnianie i synchronizowanie tych działań w regionie,</w:t>
            </w:r>
          </w:p>
          <w:p w:rsidR="00FE4B9F" w:rsidRPr="00E64C13" w:rsidRDefault="00FE4B9F" w:rsidP="00FE4B9F">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tworzenie regionalnych sieci podmiotów ekonomii społecznej (klastry, franczyzy) oraz włączanie podmiotów ekonomii społecznej do istniejących na poziomie regionalnym organizacji branżowych (sieci, klastry),</w:t>
            </w:r>
          </w:p>
          <w:p w:rsidR="00FE4B9F" w:rsidRPr="00E64C13" w:rsidRDefault="00FE4B9F" w:rsidP="00FE4B9F">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tworzenie regionalnych sieci kooperacji podmiotów ekonomii społecznej o charakterze reintegracyjnym (CIS, KIS, ZAZ, WTZ), mających umożliwić wzajemne uczenie się i wymianę informacji oraz wsparcie tych podmiotów w osiąganiu standardów usług,</w:t>
            </w:r>
          </w:p>
          <w:p w:rsidR="00FE4B9F" w:rsidRPr="00E64C13" w:rsidRDefault="00FE4B9F" w:rsidP="00FE4B9F">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inicjowanie współpracy jednostek systemu pomocy społecznej, podmiotów ekonomii społecznej o charakterze reintegracyjnym, OWES dla zwiększenia synergii działań podejmowanych przez te podmioty w procesie aktywizacji osób zagrożonych ubóstwem lub wykluczeniem społecznym prowadzące do wzrostu zatrudnienia w sektorze ekonomii społecznej m.in. w celu zapewnienia ciągłości procesu reintegracyjnego, a także współpracy ww. podmiotów z innymi podmiotami takimi jak szkoły, uczelnie wyższe, instytucje rynku pracy, przedsiębiorstwa m.in. w celu zwiększenia liczby staży i praktyk w podmiotach ekonomii społecznej czy też w typowych przedsiębiorstwach,</w:t>
            </w:r>
          </w:p>
          <w:p w:rsidR="00FE4B9F" w:rsidRPr="00E64C13" w:rsidRDefault="00FE4B9F" w:rsidP="00FE4B9F">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budowanie powiązań pomiędzy nauką, biznesem i ekonomią społeczną na poziomie regionalnym (spotkania, warsztaty, doradztwo, wymiana informacji) w celu nawiązania stałej współpracy,</w:t>
            </w:r>
          </w:p>
          <w:p w:rsidR="00FE4B9F" w:rsidRPr="00E64C13" w:rsidRDefault="00FE4B9F" w:rsidP="00FE4B9F">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organizacja przedsięwzięć służących zwiększaniu rozpoznawalności podmiotów ekonomii społecznej jako dostawców produktów i usług oraz wspieranie sprzedaży produktów i usług świadczonych przez podmioty ekonomii społecznej na poziomie regionalnym (np. targi ekonomii społecznej, sprzedaż produktów i usług podmiotów ekonomii społecznej za pomocą jednego regionalnego portalu),</w:t>
            </w:r>
          </w:p>
          <w:p w:rsidR="00FE4B9F" w:rsidRPr="00E64C13" w:rsidRDefault="00FE4B9F" w:rsidP="00FE4B9F">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współpraca z jednostkami samorządu terytorialnego i innymi podmiotami lokalnymi, w szczególności podmiotami ekonomii społecznej, w zakresie tworzenia lokalnych planów rozwoju ekonomii społecznej (spotkania, wymiana informacji, dobre praktyki, doradztwo), stosowania klauzul społecznych lub społecznie odpowiedzialnych zamówień publicznych, zlecania zadań podmiotom ekonomii społecznej,</w:t>
            </w:r>
          </w:p>
          <w:p w:rsidR="00FE4B9F" w:rsidRPr="00E64C13" w:rsidRDefault="00FE4B9F" w:rsidP="00FE4B9F">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wspieranie realizacji usług użyteczności publicznej przez podmioty ekonomii społecznej i współpraca z OWES w tym zakresie,</w:t>
            </w:r>
          </w:p>
          <w:p w:rsidR="00FE4B9F" w:rsidRPr="00E64C13" w:rsidRDefault="00FE4B9F" w:rsidP="00FE4B9F">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zapewnienie funkcjonowania Regionalnego Komitetu Rozwoju Ekonomii Społecznej, o którym mowa w KPRES i organizowanie jego prac oraz tworzenie możliwości współpracy kluczowych interesariuszy w zakresie kreowania rozwoju ekonomii społecznej w regionie,</w:t>
            </w:r>
          </w:p>
          <w:p w:rsidR="00FE4B9F" w:rsidRPr="00E64C13" w:rsidRDefault="00FE4B9F" w:rsidP="00FE4B9F">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wyznaczanie kierunków rozwoju ekonomii społecznej, aktualizacja regionalnego programu rozwoju ekonomii społecznej,</w:t>
            </w:r>
          </w:p>
          <w:p w:rsidR="00FE4B9F" w:rsidRPr="00E64C13" w:rsidRDefault="00FE4B9F" w:rsidP="00FE4B9F">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reprezentowanie interesów sektora ekonomii społecznej na poziomie regionalnym oraz włączenie ekonomii społecznej do strategii rozwoju województwa w obszarach związanych z rynkiem pracy, integracją społeczną, rozwojem przedsiębiorczości oraz innowacji, rozwojem usług użyteczności publicznej oraz innymi priorytetami, w ramach, których jest możliwy regionalny rozwój ekonomii społecznej. </w:t>
            </w:r>
          </w:p>
          <w:p w:rsidR="00FE4B9F" w:rsidRPr="00E64C13" w:rsidRDefault="00FE4B9F" w:rsidP="00FE4B9F">
            <w:pPr>
              <w:pStyle w:val="Akapitzlist"/>
              <w:numPr>
                <w:ilvl w:val="0"/>
                <w:numId w:val="4"/>
              </w:numPr>
              <w:spacing w:before="40" w:after="40" w:line="276" w:lineRule="auto"/>
              <w:ind w:left="714" w:hanging="357"/>
              <w:contextualSpacing w:val="0"/>
              <w:rPr>
                <w:rFonts w:ascii="Arial" w:hAnsi="Arial" w:cs="Arial"/>
                <w:szCs w:val="20"/>
              </w:rPr>
            </w:pPr>
            <w:r w:rsidRPr="001078B4">
              <w:rPr>
                <w:rFonts w:ascii="Arial" w:hAnsi="Arial" w:cs="Arial"/>
                <w:bCs/>
                <w:szCs w:val="20"/>
              </w:rPr>
              <w:t>ewaluacja działań OWES</w:t>
            </w:r>
          </w:p>
        </w:tc>
      </w:tr>
    </w:tbl>
    <w:p w:rsidR="00FE4B9F" w:rsidRPr="00E64C13" w:rsidRDefault="00FE4B9F">
      <w:pPr>
        <w:rPr>
          <w:rFonts w:ascii="Arial" w:hAnsi="Arial" w:cs="Arial"/>
          <w:sz w:val="20"/>
          <w:szCs w:val="20"/>
        </w:rPr>
      </w:pPr>
    </w:p>
    <w:tbl>
      <w:tblPr>
        <w:tblStyle w:val="Tabela-Siatka"/>
        <w:tblW w:w="14175" w:type="dxa"/>
        <w:jc w:val="center"/>
        <w:tblLayout w:type="fixed"/>
        <w:tblLook w:val="04A0" w:firstRow="1" w:lastRow="0" w:firstColumn="1" w:lastColumn="0" w:noHBand="0" w:noVBand="1"/>
      </w:tblPr>
      <w:tblGrid>
        <w:gridCol w:w="538"/>
        <w:gridCol w:w="2823"/>
        <w:gridCol w:w="6216"/>
        <w:gridCol w:w="4598"/>
      </w:tblGrid>
      <w:tr w:rsidR="00FE4B9F" w:rsidRPr="00E64C13" w:rsidTr="00B414FE">
        <w:trPr>
          <w:jc w:val="center"/>
        </w:trPr>
        <w:tc>
          <w:tcPr>
            <w:tcW w:w="14175" w:type="dxa"/>
            <w:gridSpan w:val="4"/>
          </w:tcPr>
          <w:p w:rsidR="00FE4B9F" w:rsidRPr="00E64C13" w:rsidRDefault="00FE4B9F" w:rsidP="00B414FE">
            <w:pPr>
              <w:spacing w:before="40" w:after="40"/>
              <w:jc w:val="center"/>
              <w:rPr>
                <w:rFonts w:ascii="Arial" w:hAnsi="Arial" w:cs="Arial"/>
                <w:b/>
                <w:sz w:val="20"/>
                <w:szCs w:val="20"/>
              </w:rPr>
            </w:pPr>
            <w:r w:rsidRPr="00E64C13">
              <w:rPr>
                <w:rFonts w:ascii="Arial" w:hAnsi="Arial" w:cs="Arial"/>
                <w:b/>
                <w:sz w:val="20"/>
                <w:szCs w:val="20"/>
              </w:rPr>
              <w:t>Kryteria dopuszczalności</w:t>
            </w:r>
          </w:p>
        </w:tc>
      </w:tr>
      <w:tr w:rsidR="00FE4B9F" w:rsidRPr="00E64C13" w:rsidTr="00B414FE">
        <w:trPr>
          <w:jc w:val="center"/>
        </w:trPr>
        <w:tc>
          <w:tcPr>
            <w:tcW w:w="538"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L.p.</w:t>
            </w:r>
          </w:p>
        </w:tc>
        <w:tc>
          <w:tcPr>
            <w:tcW w:w="2823"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Nazwa kryterium</w:t>
            </w:r>
          </w:p>
        </w:tc>
        <w:tc>
          <w:tcPr>
            <w:tcW w:w="6216"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Definicja kryterium</w:t>
            </w:r>
          </w:p>
        </w:tc>
        <w:tc>
          <w:tcPr>
            <w:tcW w:w="4598"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Opis znaczenia kryterium</w:t>
            </w:r>
          </w:p>
        </w:tc>
      </w:tr>
      <w:tr w:rsidR="00FE4B9F" w:rsidRPr="00E64C13" w:rsidTr="00B414FE">
        <w:trPr>
          <w:jc w:val="center"/>
        </w:trPr>
        <w:tc>
          <w:tcPr>
            <w:tcW w:w="538"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1</w:t>
            </w:r>
          </w:p>
        </w:tc>
        <w:tc>
          <w:tcPr>
            <w:tcW w:w="2823"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2</w:t>
            </w:r>
          </w:p>
        </w:tc>
        <w:tc>
          <w:tcPr>
            <w:tcW w:w="6216"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3</w:t>
            </w:r>
          </w:p>
        </w:tc>
        <w:tc>
          <w:tcPr>
            <w:tcW w:w="4598"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4</w:t>
            </w:r>
          </w:p>
        </w:tc>
      </w:tr>
      <w:tr w:rsidR="00FE4B9F" w:rsidRPr="00E64C13" w:rsidTr="00B414FE">
        <w:trPr>
          <w:jc w:val="center"/>
        </w:trPr>
        <w:tc>
          <w:tcPr>
            <w:tcW w:w="538" w:type="dxa"/>
          </w:tcPr>
          <w:p w:rsidR="00FE4B9F" w:rsidRPr="00E64C13" w:rsidRDefault="00FE4B9F" w:rsidP="00FE4B9F">
            <w:pPr>
              <w:pStyle w:val="Akapitzlist"/>
              <w:numPr>
                <w:ilvl w:val="0"/>
                <w:numId w:val="233"/>
              </w:numPr>
              <w:spacing w:before="40" w:after="40"/>
              <w:ind w:left="0" w:firstLine="0"/>
              <w:contextualSpacing w:val="0"/>
              <w:rPr>
                <w:rFonts w:ascii="Arial" w:hAnsi="Arial" w:cs="Arial"/>
                <w:szCs w:val="20"/>
              </w:rPr>
            </w:pPr>
          </w:p>
        </w:tc>
        <w:tc>
          <w:tcPr>
            <w:tcW w:w="2823"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Zgodność z celem szczegółowym i rezultatami priorytetu inwestycyjnego</w:t>
            </w:r>
          </w:p>
        </w:tc>
        <w:tc>
          <w:tcPr>
            <w:tcW w:w="6216"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 xml:space="preserve">Projekt jest zgodny z właściwym celem szczegółowym </w:t>
            </w:r>
            <w:r w:rsidRPr="00E64C13">
              <w:rPr>
                <w:rFonts w:ascii="Arial" w:hAnsi="Arial" w:cs="Arial"/>
                <w:i/>
                <w:sz w:val="20"/>
                <w:szCs w:val="20"/>
              </w:rPr>
              <w:t>RPO WZ 2014-2020</w:t>
            </w:r>
            <w:r w:rsidRPr="00E64C13">
              <w:rPr>
                <w:rFonts w:ascii="Arial" w:hAnsi="Arial" w:cs="Arial"/>
                <w:sz w:val="20"/>
                <w:szCs w:val="20"/>
              </w:rPr>
              <w:t xml:space="preserve"> oraz ze wskaźnikami priorytetu inwestycyjnego.</w:t>
            </w:r>
          </w:p>
        </w:tc>
        <w:tc>
          <w:tcPr>
            <w:tcW w:w="4598"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FE4B9F" w:rsidRPr="00E64C13" w:rsidTr="00B414FE">
        <w:trPr>
          <w:jc w:val="center"/>
        </w:trPr>
        <w:tc>
          <w:tcPr>
            <w:tcW w:w="538" w:type="dxa"/>
          </w:tcPr>
          <w:p w:rsidR="00FE4B9F" w:rsidRPr="00E64C13" w:rsidRDefault="00FE4B9F" w:rsidP="00FE4B9F">
            <w:pPr>
              <w:pStyle w:val="Akapitzlist"/>
              <w:numPr>
                <w:ilvl w:val="0"/>
                <w:numId w:val="233"/>
              </w:numPr>
              <w:spacing w:before="40" w:after="40"/>
              <w:ind w:left="0" w:firstLine="0"/>
              <w:contextualSpacing w:val="0"/>
              <w:rPr>
                <w:rFonts w:ascii="Arial" w:hAnsi="Arial" w:cs="Arial"/>
                <w:szCs w:val="20"/>
              </w:rPr>
            </w:pPr>
          </w:p>
        </w:tc>
        <w:tc>
          <w:tcPr>
            <w:tcW w:w="2823"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 xml:space="preserve">Zgodność z zapisami </w:t>
            </w:r>
            <w:r w:rsidRPr="00E64C13">
              <w:rPr>
                <w:rFonts w:ascii="Arial" w:hAnsi="Arial" w:cs="Arial"/>
                <w:i/>
                <w:sz w:val="20"/>
                <w:szCs w:val="20"/>
              </w:rPr>
              <w:t>Szczegółowego Opisu Osi Priorytetowych RPO WZ 2014-2020</w:t>
            </w:r>
          </w:p>
          <w:p w:rsidR="00FE4B9F" w:rsidRPr="00E64C13" w:rsidRDefault="00FE4B9F" w:rsidP="00B414FE">
            <w:pPr>
              <w:spacing w:before="40" w:after="40"/>
              <w:rPr>
                <w:rFonts w:ascii="Arial" w:hAnsi="Arial" w:cs="Arial"/>
                <w:sz w:val="20"/>
                <w:szCs w:val="20"/>
              </w:rPr>
            </w:pPr>
          </w:p>
          <w:p w:rsidR="00FE4B9F" w:rsidRPr="00E64C13" w:rsidRDefault="00FE4B9F" w:rsidP="00B414FE">
            <w:pPr>
              <w:spacing w:before="40" w:after="40"/>
              <w:rPr>
                <w:rFonts w:ascii="Arial" w:hAnsi="Arial" w:cs="Arial"/>
                <w:sz w:val="20"/>
                <w:szCs w:val="20"/>
              </w:rPr>
            </w:pPr>
          </w:p>
        </w:tc>
        <w:tc>
          <w:tcPr>
            <w:tcW w:w="6216"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 xml:space="preserve">Projekt jest zgodny z typem projektu wskazanym w </w:t>
            </w:r>
            <w:r w:rsidRPr="00E64C13">
              <w:rPr>
                <w:rFonts w:ascii="Arial" w:hAnsi="Arial" w:cs="Arial"/>
                <w:i/>
                <w:sz w:val="20"/>
                <w:szCs w:val="20"/>
              </w:rPr>
              <w:t>SOOP RPO WZ 2014-2020</w:t>
            </w:r>
            <w:r w:rsidRPr="00E64C13">
              <w:rPr>
                <w:rFonts w:ascii="Arial" w:hAnsi="Arial" w:cs="Arial"/>
                <w:sz w:val="20"/>
                <w:szCs w:val="20"/>
              </w:rPr>
              <w:t>.</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Opis projektu wskazuje na zgodność ze wskazanym przez Beneficjenta typem projektów oraz grupą docelową.</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 xml:space="preserve">Charakter przewidywanych działań, wydatki kwalifikowalne dają pewność, że mamy do czynienia z typem projektu zaplanowanym do wsparcia w ramach </w:t>
            </w:r>
            <w:r w:rsidRPr="00E64C13">
              <w:rPr>
                <w:rFonts w:ascii="Arial" w:hAnsi="Arial" w:cs="Arial"/>
                <w:i/>
                <w:sz w:val="20"/>
                <w:szCs w:val="20"/>
              </w:rPr>
              <w:t>SOOP RPO WZ 2014-2020</w:t>
            </w:r>
            <w:r w:rsidRPr="00E64C13">
              <w:rPr>
                <w:rFonts w:ascii="Arial" w:hAnsi="Arial" w:cs="Arial"/>
                <w:sz w:val="20"/>
                <w:szCs w:val="20"/>
              </w:rPr>
              <w:t>.</w:t>
            </w:r>
          </w:p>
        </w:tc>
        <w:tc>
          <w:tcPr>
            <w:tcW w:w="4598"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FE4B9F" w:rsidRPr="00E64C13" w:rsidTr="00B414FE">
        <w:trPr>
          <w:jc w:val="center"/>
        </w:trPr>
        <w:tc>
          <w:tcPr>
            <w:tcW w:w="538" w:type="dxa"/>
          </w:tcPr>
          <w:p w:rsidR="00FE4B9F" w:rsidRPr="00E64C13" w:rsidRDefault="00FE4B9F" w:rsidP="00FE4B9F">
            <w:pPr>
              <w:pStyle w:val="Akapitzlist"/>
              <w:numPr>
                <w:ilvl w:val="0"/>
                <w:numId w:val="233"/>
              </w:numPr>
              <w:spacing w:before="40" w:after="40"/>
              <w:ind w:left="0" w:firstLine="0"/>
              <w:contextualSpacing w:val="0"/>
              <w:rPr>
                <w:rFonts w:ascii="Arial" w:hAnsi="Arial" w:cs="Arial"/>
                <w:szCs w:val="20"/>
              </w:rPr>
            </w:pPr>
          </w:p>
        </w:tc>
        <w:tc>
          <w:tcPr>
            <w:tcW w:w="2823"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Ramy czasowe kwalifikowalności wydatków</w:t>
            </w:r>
          </w:p>
        </w:tc>
        <w:tc>
          <w:tcPr>
            <w:tcW w:w="6216"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 xml:space="preserve">Okres kwalifikowalności wydatków w ramach projektu nie może wykraczać poza daty graniczne określone w </w:t>
            </w:r>
            <w:r w:rsidRPr="00E64C13">
              <w:rPr>
                <w:rFonts w:ascii="Arial" w:hAnsi="Arial" w:cs="Arial"/>
                <w:i/>
                <w:sz w:val="20"/>
                <w:szCs w:val="20"/>
              </w:rPr>
              <w:t>Wytycznych w zakresie kwalifikowalności wydatków Europejskiego Funduszu Rozwoju Regionalnego, Europejskiego Funduszu Społecznego oraz Funduszu Spójności na lata2014-2020</w:t>
            </w:r>
            <w:r w:rsidRPr="00E64C13">
              <w:rPr>
                <w:rFonts w:ascii="Arial" w:hAnsi="Arial" w:cs="Arial"/>
                <w:sz w:val="20"/>
                <w:szCs w:val="20"/>
              </w:rPr>
              <w:t>, tj.: między 1 stycznia 2014 roku a 31 grudnia 2023 roku.</w:t>
            </w:r>
          </w:p>
        </w:tc>
        <w:tc>
          <w:tcPr>
            <w:tcW w:w="4598"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FE4B9F" w:rsidRPr="00E64C13" w:rsidTr="00B414FE">
        <w:trPr>
          <w:jc w:val="center"/>
        </w:trPr>
        <w:tc>
          <w:tcPr>
            <w:tcW w:w="538" w:type="dxa"/>
          </w:tcPr>
          <w:p w:rsidR="00FE4B9F" w:rsidRPr="00E64C13" w:rsidRDefault="00FE4B9F" w:rsidP="00FE4B9F">
            <w:pPr>
              <w:pStyle w:val="Akapitzlist"/>
              <w:numPr>
                <w:ilvl w:val="0"/>
                <w:numId w:val="233"/>
              </w:numPr>
              <w:spacing w:before="40" w:after="40"/>
              <w:ind w:left="0" w:firstLine="0"/>
              <w:contextualSpacing w:val="0"/>
              <w:rPr>
                <w:rFonts w:ascii="Arial" w:hAnsi="Arial" w:cs="Arial"/>
                <w:szCs w:val="20"/>
              </w:rPr>
            </w:pPr>
          </w:p>
        </w:tc>
        <w:tc>
          <w:tcPr>
            <w:tcW w:w="2823"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Zgodność z zasadami horyzontalnymi</w:t>
            </w:r>
          </w:p>
        </w:tc>
        <w:tc>
          <w:tcPr>
            <w:tcW w:w="6216"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 xml:space="preserve">Projekt jest zgodny z: </w:t>
            </w:r>
          </w:p>
          <w:p w:rsidR="00FE4B9F" w:rsidRPr="00E64C13" w:rsidRDefault="00FE4B9F" w:rsidP="00FE4B9F">
            <w:pPr>
              <w:numPr>
                <w:ilvl w:val="0"/>
                <w:numId w:val="211"/>
              </w:numPr>
              <w:spacing w:before="40" w:after="40"/>
              <w:ind w:left="357" w:hanging="357"/>
              <w:rPr>
                <w:rFonts w:ascii="Arial" w:hAnsi="Arial" w:cs="Arial"/>
                <w:sz w:val="20"/>
                <w:szCs w:val="20"/>
              </w:rPr>
            </w:pPr>
            <w:r w:rsidRPr="00E64C13">
              <w:rPr>
                <w:rFonts w:ascii="Arial" w:hAnsi="Arial" w:cs="Arial"/>
                <w:sz w:val="20"/>
                <w:szCs w:val="20"/>
              </w:rPr>
              <w:t>zasadą równości szans kobiet i mężczyzn, w oparciu o standard minimum,</w:t>
            </w:r>
          </w:p>
          <w:p w:rsidR="00FE4B9F" w:rsidRPr="00E64C13" w:rsidRDefault="00FE4B9F" w:rsidP="00FE4B9F">
            <w:pPr>
              <w:numPr>
                <w:ilvl w:val="0"/>
                <w:numId w:val="211"/>
              </w:numPr>
              <w:spacing w:before="40" w:after="40"/>
              <w:ind w:left="357" w:hanging="357"/>
              <w:rPr>
                <w:rFonts w:ascii="Arial" w:hAnsi="Arial" w:cs="Arial"/>
                <w:sz w:val="20"/>
                <w:szCs w:val="20"/>
              </w:rPr>
            </w:pPr>
            <w:r w:rsidRPr="00E64C13">
              <w:rPr>
                <w:rFonts w:ascii="Arial" w:hAnsi="Arial" w:cs="Arial"/>
                <w:sz w:val="20"/>
                <w:szCs w:val="20"/>
              </w:rPr>
              <w:t>właściwymi politykami i zasadami wspólnotowym w tym z:</w:t>
            </w:r>
          </w:p>
          <w:p w:rsidR="00FE4B9F" w:rsidRPr="00E64C13" w:rsidRDefault="00FE4B9F" w:rsidP="00FE4B9F">
            <w:pPr>
              <w:pStyle w:val="Akapitzlist"/>
              <w:numPr>
                <w:ilvl w:val="0"/>
                <w:numId w:val="6"/>
              </w:numPr>
              <w:spacing w:before="40" w:after="40"/>
              <w:ind w:left="714" w:hanging="357"/>
              <w:contextualSpacing w:val="0"/>
              <w:rPr>
                <w:rFonts w:ascii="Arial" w:hAnsi="Arial" w:cs="Arial"/>
                <w:szCs w:val="20"/>
              </w:rPr>
            </w:pPr>
            <w:r w:rsidRPr="00E64C13">
              <w:rPr>
                <w:rFonts w:ascii="Arial" w:hAnsi="Arial" w:cs="Arial"/>
                <w:szCs w:val="20"/>
              </w:rPr>
              <w:t>zasadą równości szans i niedyskryminacji w tym dostępności dla osób z niepełnosprawnościami,</w:t>
            </w:r>
          </w:p>
          <w:p w:rsidR="00FE4B9F" w:rsidRPr="00E64C13" w:rsidRDefault="00FE4B9F" w:rsidP="00FE4B9F">
            <w:pPr>
              <w:pStyle w:val="Akapitzlist"/>
              <w:numPr>
                <w:ilvl w:val="0"/>
                <w:numId w:val="6"/>
              </w:numPr>
              <w:spacing w:before="40" w:after="40"/>
              <w:ind w:left="714" w:hanging="357"/>
              <w:contextualSpacing w:val="0"/>
              <w:rPr>
                <w:rFonts w:ascii="Arial" w:hAnsi="Arial" w:cs="Arial"/>
                <w:szCs w:val="20"/>
              </w:rPr>
            </w:pPr>
            <w:r w:rsidRPr="00E64C13">
              <w:rPr>
                <w:rFonts w:ascii="Arial" w:hAnsi="Arial" w:cs="Arial"/>
                <w:szCs w:val="20"/>
              </w:rPr>
              <w:t>koncepcją zrównoważonego rozwoju,</w:t>
            </w:r>
          </w:p>
          <w:p w:rsidR="00FE4B9F" w:rsidRPr="00E64C13" w:rsidRDefault="00FE4B9F" w:rsidP="00FE4B9F">
            <w:pPr>
              <w:pStyle w:val="Akapitzlist"/>
              <w:numPr>
                <w:ilvl w:val="0"/>
                <w:numId w:val="6"/>
              </w:numPr>
              <w:spacing w:before="40" w:after="40"/>
              <w:ind w:left="714" w:hanging="357"/>
              <w:contextualSpacing w:val="0"/>
              <w:rPr>
                <w:rFonts w:ascii="Arial" w:hAnsi="Arial" w:cs="Arial"/>
                <w:szCs w:val="20"/>
              </w:rPr>
            </w:pPr>
          </w:p>
        </w:tc>
        <w:tc>
          <w:tcPr>
            <w:tcW w:w="4598"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FE4B9F" w:rsidRPr="00E64C13" w:rsidTr="00B414FE">
        <w:trPr>
          <w:jc w:val="center"/>
        </w:trPr>
        <w:tc>
          <w:tcPr>
            <w:tcW w:w="538" w:type="dxa"/>
          </w:tcPr>
          <w:p w:rsidR="00FE4B9F" w:rsidRPr="00E64C13" w:rsidRDefault="00FE4B9F" w:rsidP="00FE4B9F">
            <w:pPr>
              <w:pStyle w:val="Akapitzlist"/>
              <w:numPr>
                <w:ilvl w:val="0"/>
                <w:numId w:val="233"/>
              </w:numPr>
              <w:spacing w:before="40" w:after="40"/>
              <w:ind w:left="0" w:firstLine="0"/>
              <w:contextualSpacing w:val="0"/>
              <w:rPr>
                <w:rFonts w:ascii="Arial" w:hAnsi="Arial" w:cs="Arial"/>
                <w:szCs w:val="20"/>
              </w:rPr>
            </w:pPr>
          </w:p>
        </w:tc>
        <w:tc>
          <w:tcPr>
            <w:tcW w:w="2823"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Efektywność wsparcia</w:t>
            </w:r>
          </w:p>
        </w:tc>
        <w:tc>
          <w:tcPr>
            <w:tcW w:w="6216" w:type="dxa"/>
            <w:shd w:val="clear" w:color="auto" w:fill="auto"/>
          </w:tcPr>
          <w:p w:rsidR="00FE4B9F" w:rsidRPr="00E64C13" w:rsidRDefault="00FE4B9F" w:rsidP="00B414FE">
            <w:pPr>
              <w:pStyle w:val="Akapitzlist"/>
              <w:spacing w:before="40" w:after="40"/>
              <w:ind w:left="0"/>
              <w:rPr>
                <w:rFonts w:ascii="Arial" w:hAnsi="Arial" w:cs="Arial"/>
                <w:szCs w:val="20"/>
              </w:rPr>
            </w:pPr>
            <w:r w:rsidRPr="00E64C13">
              <w:rPr>
                <w:rFonts w:ascii="Arial" w:hAnsi="Arial" w:cs="Arial"/>
                <w:szCs w:val="20"/>
              </w:rPr>
              <w:t>Projekt zakłada osiągnięcie wskaźników efektywnościowych zgodnie z wartościami określonymi w Szczegółowym Opisie Osi Priorytetowych Regionalnego Programu Operacyjnego Województwa Zachodniopomorskiego 2014 - 2020.</w:t>
            </w:r>
          </w:p>
          <w:p w:rsidR="00FE4B9F" w:rsidRPr="00E64C13" w:rsidRDefault="00FE4B9F" w:rsidP="00E74DE8">
            <w:pPr>
              <w:pStyle w:val="Akapitzlist"/>
              <w:spacing w:before="40" w:after="40"/>
              <w:ind w:left="357"/>
              <w:contextualSpacing w:val="0"/>
              <w:rPr>
                <w:rFonts w:ascii="Arial" w:eastAsia="Times New Roman" w:hAnsi="Arial" w:cs="Arial"/>
                <w:szCs w:val="20"/>
                <w:lang w:eastAsia="pl-PL"/>
              </w:rPr>
            </w:pPr>
          </w:p>
        </w:tc>
        <w:tc>
          <w:tcPr>
            <w:tcW w:w="4598"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FE4B9F" w:rsidRPr="00E64C13" w:rsidTr="00B414FE">
        <w:trPr>
          <w:jc w:val="center"/>
        </w:trPr>
        <w:tc>
          <w:tcPr>
            <w:tcW w:w="538" w:type="dxa"/>
          </w:tcPr>
          <w:p w:rsidR="00FE4B9F" w:rsidRPr="00E64C13" w:rsidRDefault="00FE4B9F" w:rsidP="00FE4B9F">
            <w:pPr>
              <w:pStyle w:val="Akapitzlist"/>
              <w:numPr>
                <w:ilvl w:val="0"/>
                <w:numId w:val="233"/>
              </w:numPr>
              <w:spacing w:before="40" w:after="40"/>
              <w:ind w:left="0" w:firstLine="0"/>
              <w:contextualSpacing w:val="0"/>
              <w:rPr>
                <w:rFonts w:ascii="Arial" w:hAnsi="Arial" w:cs="Arial"/>
                <w:szCs w:val="20"/>
              </w:rPr>
            </w:pPr>
          </w:p>
        </w:tc>
        <w:tc>
          <w:tcPr>
            <w:tcW w:w="2823"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Zgodność wsparcia</w:t>
            </w:r>
          </w:p>
        </w:tc>
        <w:tc>
          <w:tcPr>
            <w:tcW w:w="6216" w:type="dxa"/>
            <w:shd w:val="clear" w:color="auto" w:fill="auto"/>
          </w:tcPr>
          <w:p w:rsidR="00FE4B9F" w:rsidRPr="00E64C13" w:rsidRDefault="00FE4B9F" w:rsidP="00FE4B9F">
            <w:pPr>
              <w:pStyle w:val="Akapitzlist"/>
              <w:numPr>
                <w:ilvl w:val="0"/>
                <w:numId w:val="347"/>
              </w:numPr>
              <w:spacing w:before="40" w:after="40"/>
              <w:ind w:left="459" w:hanging="404"/>
              <w:rPr>
                <w:rFonts w:ascii="Arial" w:hAnsi="Arial" w:cs="Arial"/>
                <w:szCs w:val="20"/>
              </w:rPr>
            </w:pPr>
            <w:r w:rsidRPr="00E64C13">
              <w:rPr>
                <w:rFonts w:ascii="Arial" w:hAnsi="Arial" w:cs="Arial"/>
                <w:szCs w:val="20"/>
              </w:rPr>
              <w:t>Projekt jest skierowany do grup docelowych z obszaru województwa zachodniopomorskiego (podmioty posiadające jednostkę organizacyjną na obszarze województwa zachodniopomorskiego).</w:t>
            </w:r>
          </w:p>
          <w:p w:rsidR="00FE4B9F" w:rsidRPr="00E64C13" w:rsidRDefault="00FE4B9F" w:rsidP="00FE4B9F">
            <w:pPr>
              <w:pStyle w:val="Akapitzlist"/>
              <w:numPr>
                <w:ilvl w:val="0"/>
                <w:numId w:val="347"/>
              </w:numPr>
              <w:spacing w:before="40" w:after="40"/>
              <w:ind w:left="459" w:hanging="404"/>
              <w:rPr>
                <w:rFonts w:ascii="Arial" w:hAnsi="Arial" w:cs="Arial"/>
                <w:szCs w:val="20"/>
              </w:rPr>
            </w:pPr>
            <w:r w:rsidRPr="00E64C13">
              <w:rPr>
                <w:rFonts w:ascii="Arial" w:hAnsi="Arial" w:cs="Arial"/>
                <w:szCs w:val="20"/>
              </w:rPr>
              <w:t xml:space="preserve">Beneficjent wniesie wkład własny w wysokości nie mniejszej niż określona w </w:t>
            </w:r>
            <w:r w:rsidRPr="00E64C13">
              <w:rPr>
                <w:rFonts w:ascii="Arial" w:hAnsi="Arial" w:cs="Arial"/>
                <w:i/>
                <w:szCs w:val="20"/>
              </w:rPr>
              <w:t>SOOP RPO WZ 2014-2020.</w:t>
            </w:r>
          </w:p>
          <w:p w:rsidR="00FE4B9F" w:rsidRPr="00E64C13" w:rsidRDefault="00FE4B9F" w:rsidP="00FE4B9F">
            <w:pPr>
              <w:pStyle w:val="Akapitzlist"/>
              <w:numPr>
                <w:ilvl w:val="0"/>
                <w:numId w:val="347"/>
              </w:numPr>
              <w:spacing w:before="40" w:after="40"/>
              <w:ind w:left="459" w:hanging="404"/>
              <w:rPr>
                <w:rFonts w:ascii="Arial" w:hAnsi="Arial" w:cs="Arial"/>
                <w:szCs w:val="20"/>
              </w:rPr>
            </w:pPr>
            <w:r w:rsidRPr="00E64C13">
              <w:rPr>
                <w:rFonts w:ascii="Arial" w:hAnsi="Arial" w:cs="Arial"/>
                <w:szCs w:val="20"/>
              </w:rPr>
              <w:t>Okres realizacji projektu nie przekracza24 miesięcy.</w:t>
            </w:r>
          </w:p>
          <w:p w:rsidR="00FE4B9F" w:rsidRPr="00E64C13" w:rsidRDefault="00FE4B9F" w:rsidP="00FE4B9F">
            <w:pPr>
              <w:pStyle w:val="Akapitzlist"/>
              <w:numPr>
                <w:ilvl w:val="0"/>
                <w:numId w:val="347"/>
              </w:numPr>
              <w:spacing w:before="40" w:after="40"/>
              <w:ind w:left="459" w:hanging="404"/>
              <w:rPr>
                <w:rFonts w:ascii="Arial" w:hAnsi="Arial" w:cs="Arial"/>
                <w:szCs w:val="20"/>
              </w:rPr>
            </w:pPr>
            <w:r w:rsidRPr="00E64C13">
              <w:rPr>
                <w:rFonts w:ascii="Arial" w:hAnsi="Arial" w:cs="Arial"/>
                <w:szCs w:val="20"/>
              </w:rPr>
              <w:t>Wnioskodawca zobowiązany jest do osiągnięcia wskaźników wskazanych w SOOP zgodnie z wartościami wskazanymi w wezwaniu do złożenia projektu.</w:t>
            </w:r>
          </w:p>
        </w:tc>
        <w:tc>
          <w:tcPr>
            <w:tcW w:w="4598"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bl>
    <w:p w:rsidR="00FE4B9F" w:rsidRPr="00E64C13" w:rsidRDefault="00FE4B9F">
      <w:pPr>
        <w:rPr>
          <w:rFonts w:ascii="Arial" w:hAnsi="Arial" w:cs="Arial"/>
          <w:sz w:val="20"/>
          <w:szCs w:val="20"/>
        </w:rPr>
      </w:pPr>
    </w:p>
    <w:tbl>
      <w:tblPr>
        <w:tblStyle w:val="Tabela-Siatka"/>
        <w:tblW w:w="14175" w:type="dxa"/>
        <w:jc w:val="center"/>
        <w:tblLayout w:type="fixed"/>
        <w:tblLook w:val="04A0" w:firstRow="1" w:lastRow="0" w:firstColumn="1" w:lastColumn="0" w:noHBand="0" w:noVBand="1"/>
      </w:tblPr>
      <w:tblGrid>
        <w:gridCol w:w="538"/>
        <w:gridCol w:w="2823"/>
        <w:gridCol w:w="6216"/>
        <w:gridCol w:w="4598"/>
      </w:tblGrid>
      <w:tr w:rsidR="00FE4B9F" w:rsidRPr="00E64C13" w:rsidTr="00B414FE">
        <w:trPr>
          <w:jc w:val="center"/>
        </w:trPr>
        <w:tc>
          <w:tcPr>
            <w:tcW w:w="14175" w:type="dxa"/>
            <w:gridSpan w:val="4"/>
          </w:tcPr>
          <w:p w:rsidR="00FE4B9F" w:rsidRPr="00E64C13" w:rsidRDefault="00FE4B9F" w:rsidP="00B414FE">
            <w:pPr>
              <w:spacing w:before="40" w:after="40"/>
              <w:jc w:val="center"/>
              <w:rPr>
                <w:rFonts w:ascii="Arial" w:hAnsi="Arial" w:cs="Arial"/>
                <w:b/>
                <w:sz w:val="20"/>
                <w:szCs w:val="20"/>
              </w:rPr>
            </w:pPr>
            <w:r w:rsidRPr="00E64C13">
              <w:rPr>
                <w:rFonts w:ascii="Arial" w:hAnsi="Arial" w:cs="Arial"/>
                <w:b/>
                <w:sz w:val="20"/>
                <w:szCs w:val="20"/>
              </w:rPr>
              <w:t>Kryteria administracyjności</w:t>
            </w:r>
          </w:p>
        </w:tc>
      </w:tr>
      <w:tr w:rsidR="00FE4B9F" w:rsidRPr="00E64C13" w:rsidTr="00B414FE">
        <w:trPr>
          <w:jc w:val="center"/>
        </w:trPr>
        <w:tc>
          <w:tcPr>
            <w:tcW w:w="538"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L.p.</w:t>
            </w:r>
          </w:p>
        </w:tc>
        <w:tc>
          <w:tcPr>
            <w:tcW w:w="2823"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Nazwa kryterium</w:t>
            </w:r>
          </w:p>
        </w:tc>
        <w:tc>
          <w:tcPr>
            <w:tcW w:w="6216"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Definicja kryterium</w:t>
            </w:r>
          </w:p>
        </w:tc>
        <w:tc>
          <w:tcPr>
            <w:tcW w:w="4598"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Opis znaczenia kryterium</w:t>
            </w:r>
          </w:p>
        </w:tc>
      </w:tr>
      <w:tr w:rsidR="00FE4B9F" w:rsidRPr="00E64C13" w:rsidTr="00B414FE">
        <w:trPr>
          <w:jc w:val="center"/>
        </w:trPr>
        <w:tc>
          <w:tcPr>
            <w:tcW w:w="538"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1</w:t>
            </w:r>
          </w:p>
        </w:tc>
        <w:tc>
          <w:tcPr>
            <w:tcW w:w="2823"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2</w:t>
            </w:r>
          </w:p>
        </w:tc>
        <w:tc>
          <w:tcPr>
            <w:tcW w:w="6216"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3</w:t>
            </w:r>
          </w:p>
        </w:tc>
        <w:tc>
          <w:tcPr>
            <w:tcW w:w="4598"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4</w:t>
            </w:r>
          </w:p>
        </w:tc>
      </w:tr>
      <w:tr w:rsidR="00FE4B9F" w:rsidRPr="00E64C13" w:rsidTr="00B414FE">
        <w:trPr>
          <w:jc w:val="center"/>
        </w:trPr>
        <w:tc>
          <w:tcPr>
            <w:tcW w:w="538" w:type="dxa"/>
          </w:tcPr>
          <w:p w:rsidR="00FE4B9F" w:rsidRPr="00E64C13" w:rsidRDefault="00FE4B9F" w:rsidP="00FE4B9F">
            <w:pPr>
              <w:pStyle w:val="Akapitzlist"/>
              <w:numPr>
                <w:ilvl w:val="0"/>
                <w:numId w:val="234"/>
              </w:numPr>
              <w:spacing w:before="40" w:after="40"/>
              <w:ind w:left="0" w:firstLine="0"/>
              <w:contextualSpacing w:val="0"/>
              <w:rPr>
                <w:rFonts w:ascii="Arial" w:hAnsi="Arial" w:cs="Arial"/>
                <w:szCs w:val="20"/>
              </w:rPr>
            </w:pPr>
          </w:p>
        </w:tc>
        <w:tc>
          <w:tcPr>
            <w:tcW w:w="2823" w:type="dxa"/>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Kompletność wniosku</w:t>
            </w:r>
          </w:p>
        </w:tc>
        <w:tc>
          <w:tcPr>
            <w:tcW w:w="6216" w:type="dxa"/>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 xml:space="preserve">Wniosek jest kompletny i został sporządzony i złożony zgodnie </w:t>
            </w:r>
            <w:r w:rsidRPr="00E64C13">
              <w:rPr>
                <w:rFonts w:ascii="Arial" w:hAnsi="Arial" w:cs="Arial"/>
                <w:sz w:val="20"/>
                <w:szCs w:val="20"/>
              </w:rPr>
              <w:br/>
              <w:t xml:space="preserve">z obowiązującą </w:t>
            </w:r>
            <w:r w:rsidRPr="00E64C13">
              <w:rPr>
                <w:rFonts w:ascii="Arial" w:hAnsi="Arial" w:cs="Arial"/>
                <w:i/>
                <w:sz w:val="20"/>
                <w:szCs w:val="20"/>
              </w:rPr>
              <w:t>Instrukcją wypełniania wniosku o dofinansowanie</w:t>
            </w:r>
            <w:r w:rsidRPr="00E64C13">
              <w:rPr>
                <w:rFonts w:ascii="Arial" w:hAnsi="Arial" w:cs="Arial"/>
                <w:sz w:val="20"/>
                <w:szCs w:val="20"/>
              </w:rPr>
              <w:t>.</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Wszystkie pola we wniosku są wypełnione w języku polskim i w taki sposób, że dają możliwość oceny merytorycznej wniosku.</w:t>
            </w:r>
          </w:p>
        </w:tc>
        <w:tc>
          <w:tcPr>
            <w:tcW w:w="4598" w:type="dxa"/>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FE4B9F" w:rsidRPr="00E64C13" w:rsidTr="00B414FE">
        <w:trPr>
          <w:jc w:val="center"/>
        </w:trPr>
        <w:tc>
          <w:tcPr>
            <w:tcW w:w="538" w:type="dxa"/>
          </w:tcPr>
          <w:p w:rsidR="00FE4B9F" w:rsidRPr="00E64C13" w:rsidRDefault="00FE4B9F" w:rsidP="00FE4B9F">
            <w:pPr>
              <w:pStyle w:val="Akapitzlist"/>
              <w:numPr>
                <w:ilvl w:val="0"/>
                <w:numId w:val="234"/>
              </w:numPr>
              <w:spacing w:before="40" w:after="40"/>
              <w:ind w:left="0" w:firstLine="0"/>
              <w:contextualSpacing w:val="0"/>
              <w:rPr>
                <w:rFonts w:ascii="Arial" w:hAnsi="Arial" w:cs="Arial"/>
                <w:szCs w:val="20"/>
              </w:rPr>
            </w:pPr>
          </w:p>
        </w:tc>
        <w:tc>
          <w:tcPr>
            <w:tcW w:w="2823" w:type="dxa"/>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Zgodność z kwalifikowalnością wydatków</w:t>
            </w:r>
          </w:p>
        </w:tc>
        <w:tc>
          <w:tcPr>
            <w:tcW w:w="6216" w:type="dxa"/>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 xml:space="preserve">Wydatki w projekcie są zgodne z </w:t>
            </w:r>
            <w:r w:rsidRPr="00E64C13">
              <w:rPr>
                <w:rFonts w:ascii="Arial" w:eastAsia="Times New Roman" w:hAnsi="Arial" w:cs="Arial"/>
                <w:i/>
                <w:sz w:val="20"/>
                <w:szCs w:val="20"/>
                <w:lang w:eastAsia="pl-PL"/>
              </w:rPr>
              <w:t>Wytycznymi w zakresie kwalifikowalności wydatków Europejskiego Funduszu Rozwoju Regionalnego, Europejskiego Funduszu Społecznego oraz Funduszu Spójności na lata 2014-2020, w tym w zakresie stosowania klauzul społecznych przy udzielaniu zamówień publicznych</w:t>
            </w:r>
            <w:r w:rsidRPr="00E64C13">
              <w:rPr>
                <w:rFonts w:ascii="Arial" w:hAnsi="Arial" w:cs="Arial"/>
                <w:sz w:val="20"/>
                <w:szCs w:val="20"/>
              </w:rPr>
              <w:t xml:space="preserve"> oraz z </w:t>
            </w:r>
            <w:r w:rsidRPr="00E64C13">
              <w:rPr>
                <w:rFonts w:ascii="Arial" w:hAnsi="Arial" w:cs="Arial"/>
                <w:i/>
                <w:sz w:val="20"/>
                <w:szCs w:val="20"/>
              </w:rPr>
              <w:t>Wytycznymi w zakresie realizacji przedsięwzięć w obszarze włączenia społecznego i zwalczania ubóstwa z wykorzystaniem środków  Europejskiego Funduszu Społecznego i Europejskiego Funduszu Rozwoju  Regionalnego na lata 2014-2020.</w:t>
            </w:r>
          </w:p>
        </w:tc>
        <w:tc>
          <w:tcPr>
            <w:tcW w:w="4598" w:type="dxa"/>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FE4B9F" w:rsidRPr="00E64C13" w:rsidTr="00B414FE">
        <w:trPr>
          <w:jc w:val="center"/>
        </w:trPr>
        <w:tc>
          <w:tcPr>
            <w:tcW w:w="538" w:type="dxa"/>
          </w:tcPr>
          <w:p w:rsidR="00FE4B9F" w:rsidRPr="00E64C13" w:rsidRDefault="00FE4B9F" w:rsidP="00FE4B9F">
            <w:pPr>
              <w:pStyle w:val="Akapitzlist"/>
              <w:numPr>
                <w:ilvl w:val="0"/>
                <w:numId w:val="234"/>
              </w:numPr>
              <w:spacing w:before="40" w:after="40"/>
              <w:ind w:left="0" w:firstLine="0"/>
              <w:contextualSpacing w:val="0"/>
              <w:rPr>
                <w:rFonts w:ascii="Arial" w:hAnsi="Arial" w:cs="Arial"/>
                <w:szCs w:val="20"/>
              </w:rPr>
            </w:pPr>
          </w:p>
        </w:tc>
        <w:tc>
          <w:tcPr>
            <w:tcW w:w="2823" w:type="dxa"/>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Intensywność wsparcia</w:t>
            </w:r>
          </w:p>
        </w:tc>
        <w:tc>
          <w:tcPr>
            <w:tcW w:w="6216" w:type="dxa"/>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 xml:space="preserve">Wnioskowana kwota i poziom wsparcia są zgodne z zapisami </w:t>
            </w:r>
            <w:r w:rsidRPr="00E64C13">
              <w:rPr>
                <w:rFonts w:ascii="Arial" w:hAnsi="Arial" w:cs="Arial"/>
                <w:i/>
                <w:sz w:val="20"/>
                <w:szCs w:val="20"/>
              </w:rPr>
              <w:t>SOOP RPO WZ 2014-2020</w:t>
            </w:r>
            <w:r w:rsidRPr="00E64C13">
              <w:rPr>
                <w:rFonts w:ascii="Arial" w:hAnsi="Arial" w:cs="Arial"/>
                <w:sz w:val="20"/>
                <w:szCs w:val="20"/>
              </w:rPr>
              <w:t>.</w:t>
            </w:r>
          </w:p>
        </w:tc>
        <w:tc>
          <w:tcPr>
            <w:tcW w:w="4598"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FE4B9F" w:rsidRPr="00E64C13" w:rsidTr="00B414FE">
        <w:trPr>
          <w:jc w:val="center"/>
        </w:trPr>
        <w:tc>
          <w:tcPr>
            <w:tcW w:w="538" w:type="dxa"/>
          </w:tcPr>
          <w:p w:rsidR="00FE4B9F" w:rsidRPr="00E64C13" w:rsidRDefault="00FE4B9F" w:rsidP="00FE4B9F">
            <w:pPr>
              <w:pStyle w:val="Akapitzlist"/>
              <w:numPr>
                <w:ilvl w:val="0"/>
                <w:numId w:val="234"/>
              </w:numPr>
              <w:spacing w:before="40" w:after="40"/>
              <w:ind w:left="0" w:firstLine="0"/>
              <w:contextualSpacing w:val="0"/>
              <w:rPr>
                <w:rFonts w:ascii="Arial" w:hAnsi="Arial" w:cs="Arial"/>
                <w:szCs w:val="20"/>
              </w:rPr>
            </w:pPr>
          </w:p>
        </w:tc>
        <w:tc>
          <w:tcPr>
            <w:tcW w:w="2823" w:type="dxa"/>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 xml:space="preserve">Spójność wniosku </w:t>
            </w:r>
            <w:r w:rsidRPr="00E64C13">
              <w:rPr>
                <w:rFonts w:ascii="Arial" w:hAnsi="Arial" w:cs="Arial"/>
                <w:sz w:val="20"/>
                <w:szCs w:val="20"/>
              </w:rPr>
              <w:br/>
              <w:t>i załączników</w:t>
            </w:r>
          </w:p>
        </w:tc>
        <w:tc>
          <w:tcPr>
            <w:tcW w:w="6216" w:type="dxa"/>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Opisy we wniosku oraz w załącznikach (jeżeli dotyczy) są ze sobą spójne, nie zawierają sprzecznych ze sobą kwestii.</w:t>
            </w:r>
          </w:p>
        </w:tc>
        <w:tc>
          <w:tcPr>
            <w:tcW w:w="4598"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FE4B9F" w:rsidRPr="00E64C13" w:rsidRDefault="00FE4B9F" w:rsidP="00B414FE">
            <w:pPr>
              <w:spacing w:before="40" w:after="40"/>
              <w:rPr>
                <w:rFonts w:ascii="Arial" w:hAnsi="Arial" w:cs="Arial"/>
                <w:b/>
                <w:sz w:val="20"/>
                <w:szCs w:val="20"/>
              </w:rPr>
            </w:pPr>
            <w:r w:rsidRPr="00E64C13">
              <w:rPr>
                <w:rFonts w:ascii="Arial" w:hAnsi="Arial" w:cs="Arial"/>
                <w:sz w:val="20"/>
                <w:szCs w:val="20"/>
              </w:rPr>
              <w:t>Ocena spełniania kryterium polega na przypisaniu wartości logicznych „tak”, „nie”.</w:t>
            </w:r>
          </w:p>
        </w:tc>
      </w:tr>
    </w:tbl>
    <w:p w:rsidR="00FE4B9F" w:rsidRPr="00E64C13" w:rsidRDefault="00FE4B9F">
      <w:pPr>
        <w:rPr>
          <w:rFonts w:ascii="Arial" w:hAnsi="Arial" w:cs="Arial"/>
          <w:sz w:val="20"/>
          <w:szCs w:val="20"/>
        </w:rPr>
      </w:pPr>
    </w:p>
    <w:tbl>
      <w:tblPr>
        <w:tblStyle w:val="Tabela-Siatka"/>
        <w:tblW w:w="14175" w:type="dxa"/>
        <w:jc w:val="center"/>
        <w:tblLayout w:type="fixed"/>
        <w:tblLook w:val="04A0" w:firstRow="1" w:lastRow="0" w:firstColumn="1" w:lastColumn="0" w:noHBand="0" w:noVBand="1"/>
      </w:tblPr>
      <w:tblGrid>
        <w:gridCol w:w="535"/>
        <w:gridCol w:w="2824"/>
        <w:gridCol w:w="6217"/>
        <w:gridCol w:w="4599"/>
      </w:tblGrid>
      <w:tr w:rsidR="00FE4B9F" w:rsidRPr="00E64C13" w:rsidTr="00B414FE">
        <w:trPr>
          <w:jc w:val="center"/>
        </w:trPr>
        <w:tc>
          <w:tcPr>
            <w:tcW w:w="14220" w:type="dxa"/>
            <w:gridSpan w:val="4"/>
          </w:tcPr>
          <w:p w:rsidR="00FE4B9F" w:rsidRPr="00E64C13" w:rsidRDefault="00FE4B9F" w:rsidP="00B414FE">
            <w:pPr>
              <w:spacing w:before="40" w:after="40"/>
              <w:jc w:val="center"/>
              <w:rPr>
                <w:rFonts w:ascii="Arial" w:hAnsi="Arial" w:cs="Arial"/>
                <w:b/>
                <w:sz w:val="20"/>
                <w:szCs w:val="20"/>
              </w:rPr>
            </w:pPr>
            <w:r w:rsidRPr="00E64C13">
              <w:rPr>
                <w:rFonts w:ascii="Arial" w:hAnsi="Arial" w:cs="Arial"/>
                <w:b/>
                <w:sz w:val="20"/>
                <w:szCs w:val="20"/>
              </w:rPr>
              <w:t>Kryteria wykonalności</w:t>
            </w:r>
          </w:p>
        </w:tc>
      </w:tr>
      <w:tr w:rsidR="00FE4B9F" w:rsidRPr="00E64C13" w:rsidTr="00B414FE">
        <w:trPr>
          <w:jc w:val="center"/>
        </w:trPr>
        <w:tc>
          <w:tcPr>
            <w:tcW w:w="536"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L.p.</w:t>
            </w:r>
          </w:p>
        </w:tc>
        <w:tc>
          <w:tcPr>
            <w:tcW w:w="2833"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Nazwa kryterium</w:t>
            </w:r>
          </w:p>
        </w:tc>
        <w:tc>
          <w:tcPr>
            <w:tcW w:w="6237"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Definicja kryterium</w:t>
            </w:r>
          </w:p>
        </w:tc>
        <w:tc>
          <w:tcPr>
            <w:tcW w:w="4614"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Opis znaczenia kryterium</w:t>
            </w:r>
          </w:p>
        </w:tc>
      </w:tr>
      <w:tr w:rsidR="00FE4B9F" w:rsidRPr="00E64C13" w:rsidTr="00B414FE">
        <w:trPr>
          <w:jc w:val="center"/>
        </w:trPr>
        <w:tc>
          <w:tcPr>
            <w:tcW w:w="536" w:type="dxa"/>
            <w:tcBorders>
              <w:bottom w:val="single" w:sz="4" w:space="0" w:color="auto"/>
            </w:tcBorders>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1</w:t>
            </w:r>
          </w:p>
        </w:tc>
        <w:tc>
          <w:tcPr>
            <w:tcW w:w="2833" w:type="dxa"/>
            <w:tcBorders>
              <w:bottom w:val="single" w:sz="4" w:space="0" w:color="auto"/>
            </w:tcBorders>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2</w:t>
            </w:r>
          </w:p>
        </w:tc>
        <w:tc>
          <w:tcPr>
            <w:tcW w:w="6237" w:type="dxa"/>
            <w:tcBorders>
              <w:bottom w:val="single" w:sz="4" w:space="0" w:color="auto"/>
            </w:tcBorders>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3</w:t>
            </w:r>
          </w:p>
        </w:tc>
        <w:tc>
          <w:tcPr>
            <w:tcW w:w="4614" w:type="dxa"/>
            <w:tcBorders>
              <w:bottom w:val="single" w:sz="4" w:space="0" w:color="auto"/>
            </w:tcBorders>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4</w:t>
            </w:r>
          </w:p>
        </w:tc>
      </w:tr>
      <w:tr w:rsidR="00FE4B9F" w:rsidRPr="00E64C13" w:rsidTr="00B414FE">
        <w:trPr>
          <w:trHeight w:val="861"/>
          <w:jc w:val="center"/>
        </w:trPr>
        <w:tc>
          <w:tcPr>
            <w:tcW w:w="536" w:type="dxa"/>
            <w:tcBorders>
              <w:bottom w:val="single" w:sz="4" w:space="0" w:color="auto"/>
            </w:tcBorders>
          </w:tcPr>
          <w:p w:rsidR="00FE4B9F" w:rsidRPr="00E64C13" w:rsidRDefault="00FE4B9F" w:rsidP="00C43F3A">
            <w:pPr>
              <w:pStyle w:val="Akapitzlist"/>
              <w:spacing w:before="40" w:after="40"/>
              <w:ind w:left="0"/>
              <w:contextualSpacing w:val="0"/>
              <w:rPr>
                <w:rFonts w:ascii="Arial" w:hAnsi="Arial" w:cs="Arial"/>
                <w:szCs w:val="20"/>
              </w:rPr>
            </w:pPr>
            <w:r>
              <w:rPr>
                <w:rFonts w:ascii="Arial" w:hAnsi="Arial" w:cs="Arial"/>
                <w:szCs w:val="20"/>
              </w:rPr>
              <w:t>1.</w:t>
            </w:r>
          </w:p>
        </w:tc>
        <w:tc>
          <w:tcPr>
            <w:tcW w:w="2833" w:type="dxa"/>
            <w:tcBorders>
              <w:bottom w:val="single" w:sz="4" w:space="0" w:color="auto"/>
            </w:tcBorders>
            <w:shd w:val="clear" w:color="auto" w:fill="auto"/>
          </w:tcPr>
          <w:p w:rsidR="00FE4B9F" w:rsidRPr="00E64C13" w:rsidRDefault="00FE4B9F" w:rsidP="0006364E">
            <w:pPr>
              <w:spacing w:before="40" w:after="40"/>
              <w:rPr>
                <w:rFonts w:ascii="Arial" w:hAnsi="Arial" w:cs="Arial"/>
                <w:sz w:val="20"/>
                <w:szCs w:val="20"/>
              </w:rPr>
            </w:pPr>
            <w:r w:rsidRPr="00E64C13">
              <w:rPr>
                <w:rFonts w:ascii="Arial" w:hAnsi="Arial" w:cs="Arial"/>
                <w:sz w:val="20"/>
                <w:szCs w:val="20"/>
              </w:rPr>
              <w:t>Zgodność z przepisami prawa krajowego i unijnego</w:t>
            </w:r>
          </w:p>
        </w:tc>
        <w:tc>
          <w:tcPr>
            <w:tcW w:w="6237" w:type="dxa"/>
            <w:tcBorders>
              <w:bottom w:val="single" w:sz="4" w:space="0" w:color="auto"/>
            </w:tcBorders>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 xml:space="preserve">Projekt jest zgodny z prawodawstwem wspólnotowym oraz krajowym, w tym przepisami ustawy </w:t>
            </w:r>
            <w:r w:rsidRPr="00E64C13">
              <w:rPr>
                <w:rFonts w:ascii="Arial" w:hAnsi="Arial" w:cs="Arial"/>
                <w:i/>
                <w:sz w:val="20"/>
                <w:szCs w:val="20"/>
              </w:rPr>
              <w:t>Prawo zamówień publicznych</w:t>
            </w:r>
            <w:r w:rsidRPr="00E64C13">
              <w:rPr>
                <w:rFonts w:ascii="Arial" w:hAnsi="Arial" w:cs="Arial"/>
                <w:sz w:val="20"/>
                <w:szCs w:val="20"/>
              </w:rPr>
              <w:t>.</w:t>
            </w:r>
          </w:p>
        </w:tc>
        <w:tc>
          <w:tcPr>
            <w:tcW w:w="4614" w:type="dxa"/>
            <w:tcBorders>
              <w:bottom w:val="single" w:sz="4" w:space="0" w:color="auto"/>
            </w:tcBorders>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FE4B9F" w:rsidRPr="00E64C13" w:rsidTr="00B414FE">
        <w:trPr>
          <w:jc w:val="center"/>
        </w:trPr>
        <w:tc>
          <w:tcPr>
            <w:tcW w:w="536" w:type="dxa"/>
          </w:tcPr>
          <w:p w:rsidR="00FE4B9F" w:rsidRPr="00E64C13" w:rsidRDefault="00FE4B9F" w:rsidP="00C43F3A">
            <w:pPr>
              <w:pStyle w:val="Akapitzlist"/>
              <w:spacing w:before="40" w:after="40"/>
              <w:ind w:left="0"/>
              <w:contextualSpacing w:val="0"/>
              <w:rPr>
                <w:rFonts w:ascii="Arial" w:hAnsi="Arial" w:cs="Arial"/>
                <w:szCs w:val="20"/>
              </w:rPr>
            </w:pPr>
            <w:r>
              <w:rPr>
                <w:rFonts w:ascii="Arial" w:hAnsi="Arial" w:cs="Arial"/>
                <w:szCs w:val="20"/>
              </w:rPr>
              <w:t>2.</w:t>
            </w:r>
          </w:p>
        </w:tc>
        <w:tc>
          <w:tcPr>
            <w:tcW w:w="2833" w:type="dxa"/>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Zdolność organizacyjno-operacyjna</w:t>
            </w:r>
          </w:p>
        </w:tc>
        <w:tc>
          <w:tcPr>
            <w:tcW w:w="6237" w:type="dxa"/>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Beneficjent gwarantuje zdolność organizacyjną do realizacji projektu zgodnie z zakresem wskazanym we wniosku.</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Beneficjent zapewni do realizacji projektu odpowiednio wykwalifikowaną kadrę, zarówno do jego obsługi jak i realizacji przedsięwzięć merytorycznych.</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Beneficjent dysponuje odpowiednim potencjałem technicznym.</w:t>
            </w:r>
          </w:p>
        </w:tc>
        <w:tc>
          <w:tcPr>
            <w:tcW w:w="4614" w:type="dxa"/>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FE4B9F" w:rsidRPr="00E64C13" w:rsidTr="00B414FE">
        <w:trPr>
          <w:jc w:val="center"/>
        </w:trPr>
        <w:tc>
          <w:tcPr>
            <w:tcW w:w="536" w:type="dxa"/>
          </w:tcPr>
          <w:p w:rsidR="00FE4B9F" w:rsidRPr="00E64C13" w:rsidRDefault="00FE4B9F" w:rsidP="00C43F3A">
            <w:pPr>
              <w:pStyle w:val="Akapitzlist"/>
              <w:spacing w:before="40" w:after="40"/>
              <w:ind w:left="0"/>
              <w:contextualSpacing w:val="0"/>
              <w:rPr>
                <w:rFonts w:ascii="Arial" w:hAnsi="Arial" w:cs="Arial"/>
                <w:szCs w:val="20"/>
              </w:rPr>
            </w:pPr>
            <w:r>
              <w:rPr>
                <w:rFonts w:ascii="Arial" w:hAnsi="Arial" w:cs="Arial"/>
                <w:szCs w:val="20"/>
              </w:rPr>
              <w:t>3.</w:t>
            </w:r>
          </w:p>
        </w:tc>
        <w:tc>
          <w:tcPr>
            <w:tcW w:w="2833" w:type="dxa"/>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Zdolność finansowa</w:t>
            </w:r>
          </w:p>
        </w:tc>
        <w:tc>
          <w:tcPr>
            <w:tcW w:w="6237" w:type="dxa"/>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Kondycja finansowa Beneficjenta gwarantuje osiągnięcie deklarowanych produktów lub rezultatów, zgodnie z deklarowanym planem finansowym i w terminie określonym we wniosku o dofinansowanie.</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Beneficjent zapewnia środki finansowe do utrzymywania projektu w okresie trwałości (jeśli dotyczy).</w:t>
            </w:r>
          </w:p>
        </w:tc>
        <w:tc>
          <w:tcPr>
            <w:tcW w:w="4614" w:type="dxa"/>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bl>
    <w:p w:rsidR="00FE4B9F" w:rsidRPr="00E64C13" w:rsidRDefault="00FE4B9F">
      <w:pPr>
        <w:rPr>
          <w:rFonts w:ascii="Arial" w:hAnsi="Arial" w:cs="Arial"/>
          <w:sz w:val="20"/>
          <w:szCs w:val="20"/>
        </w:rPr>
      </w:pPr>
    </w:p>
    <w:p w:rsidR="000745BD" w:rsidRPr="00AB5F7B" w:rsidRDefault="000745BD" w:rsidP="000745BD">
      <w:pPr>
        <w:rPr>
          <w:rFonts w:ascii="Myriad Pro" w:eastAsia="Times New Roman" w:hAnsi="Myriad Pro" w:cs="Times New Roman"/>
          <w:sz w:val="20"/>
          <w:szCs w:val="20"/>
          <w:lang w:eastAsia="pl-PL"/>
        </w:rPr>
      </w:pPr>
    </w:p>
    <w:p w:rsidR="000745BD" w:rsidRPr="00AB5F7B" w:rsidRDefault="000745BD" w:rsidP="000745BD">
      <w:pPr>
        <w:spacing w:after="0"/>
        <w:rPr>
          <w:rFonts w:ascii="Myriad Pro" w:hAnsi="Myriad Pro"/>
          <w:sz w:val="20"/>
          <w:szCs w:val="20"/>
        </w:rPr>
        <w:sectPr w:rsidR="000745BD" w:rsidRPr="00AB5F7B" w:rsidSect="009054C3">
          <w:headerReference w:type="default" r:id="rId26"/>
          <w:pgSz w:w="16838" w:h="11906" w:orient="landscape"/>
          <w:pgMar w:top="1417" w:right="1417" w:bottom="1417" w:left="1417" w:header="708" w:footer="708" w:gutter="0"/>
          <w:cols w:space="708"/>
          <w:docGrid w:linePitch="360"/>
        </w:sectPr>
      </w:pPr>
    </w:p>
    <w:p w:rsidR="00327415" w:rsidRDefault="00327415" w:rsidP="006C7568">
      <w:pPr>
        <w:pStyle w:val="Nagwek"/>
        <w:jc w:val="center"/>
        <w:rPr>
          <w:rFonts w:cs="Arial"/>
          <w:b/>
          <w:sz w:val="20"/>
          <w:szCs w:val="20"/>
        </w:rPr>
      </w:pPr>
      <w:r>
        <w:rPr>
          <w:b/>
          <w:sz w:val="20"/>
          <w:szCs w:val="20"/>
        </w:rPr>
        <w:t>Kryteria</w:t>
      </w:r>
      <w:r w:rsidRPr="00B669F2">
        <w:rPr>
          <w:b/>
          <w:sz w:val="20"/>
          <w:szCs w:val="20"/>
        </w:rPr>
        <w:t xml:space="preserve"> wyboru </w:t>
      </w:r>
      <w:r w:rsidRPr="00AA4537">
        <w:rPr>
          <w:b/>
          <w:sz w:val="20"/>
          <w:szCs w:val="20"/>
        </w:rPr>
        <w:t xml:space="preserve">projektów w </w:t>
      </w:r>
      <w:r w:rsidRPr="001649F8">
        <w:rPr>
          <w:b/>
          <w:sz w:val="20"/>
          <w:szCs w:val="20"/>
        </w:rPr>
        <w:t xml:space="preserve">ramach działania </w:t>
      </w:r>
      <w:r w:rsidRPr="001649F8">
        <w:rPr>
          <w:rFonts w:cs="Arial"/>
          <w:b/>
          <w:sz w:val="20"/>
          <w:szCs w:val="20"/>
        </w:rPr>
        <w:t>7.5 Koordynacja rozwoju sektora ekonomii społecznej oraz wsparcie rozwoju sieci kooperacji i partnerstw ekonomii społecznej w województwie</w:t>
      </w:r>
    </w:p>
    <w:p w:rsidR="00327415" w:rsidRDefault="00327415" w:rsidP="006C7568">
      <w:pPr>
        <w:pStyle w:val="Nagwek"/>
        <w:jc w:val="center"/>
        <w:rPr>
          <w:rFonts w:cs="Arial"/>
          <w:sz w:val="20"/>
          <w:szCs w:val="20"/>
        </w:rPr>
      </w:pPr>
    </w:p>
    <w:tbl>
      <w:tblPr>
        <w:tblStyle w:val="Tabela-Siatka"/>
        <w:tblW w:w="14175" w:type="dxa"/>
        <w:jc w:val="center"/>
        <w:shd w:val="clear" w:color="auto" w:fill="B6DDE8" w:themeFill="accent5" w:themeFillTint="66"/>
        <w:tblLayout w:type="fixed"/>
        <w:tblLook w:val="04A0" w:firstRow="1" w:lastRow="0" w:firstColumn="1" w:lastColumn="0" w:noHBand="0" w:noVBand="1"/>
      </w:tblPr>
      <w:tblGrid>
        <w:gridCol w:w="1900"/>
        <w:gridCol w:w="12275"/>
      </w:tblGrid>
      <w:tr w:rsidR="00327415" w:rsidRPr="00E64C13" w:rsidTr="006C7568">
        <w:trPr>
          <w:jc w:val="center"/>
        </w:trPr>
        <w:tc>
          <w:tcPr>
            <w:tcW w:w="1900" w:type="dxa"/>
            <w:shd w:val="clear" w:color="auto" w:fill="B6DDE8" w:themeFill="accent5" w:themeFillTint="66"/>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Oś priorytetowa</w:t>
            </w:r>
          </w:p>
        </w:tc>
        <w:tc>
          <w:tcPr>
            <w:tcW w:w="12275" w:type="dxa"/>
            <w:shd w:val="clear" w:color="auto" w:fill="B6DDE8" w:themeFill="accent5" w:themeFillTint="66"/>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VII Włączenie społeczne</w:t>
            </w:r>
          </w:p>
        </w:tc>
      </w:tr>
      <w:tr w:rsidR="00327415" w:rsidRPr="00E64C13" w:rsidTr="006C7568">
        <w:trPr>
          <w:trHeight w:val="682"/>
          <w:jc w:val="center"/>
        </w:trPr>
        <w:tc>
          <w:tcPr>
            <w:tcW w:w="1900" w:type="dxa"/>
            <w:shd w:val="clear" w:color="auto" w:fill="B6DDE8" w:themeFill="accent5" w:themeFillTint="66"/>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Priorytet Inwestycyjny</w:t>
            </w:r>
          </w:p>
        </w:tc>
        <w:tc>
          <w:tcPr>
            <w:tcW w:w="12275" w:type="dxa"/>
            <w:shd w:val="clear" w:color="auto" w:fill="B6DDE8" w:themeFill="accent5" w:themeFillTint="66"/>
          </w:tcPr>
          <w:p w:rsidR="00327415" w:rsidRPr="00E64C13" w:rsidRDefault="00327415" w:rsidP="00B414FE">
            <w:pPr>
              <w:spacing w:before="40" w:after="40"/>
              <w:rPr>
                <w:rFonts w:ascii="Arial" w:hAnsi="Arial" w:cs="Arial"/>
                <w:sz w:val="20"/>
                <w:szCs w:val="20"/>
              </w:rPr>
            </w:pPr>
            <w:r w:rsidRPr="00E64C13">
              <w:rPr>
                <w:rFonts w:ascii="Arial" w:eastAsia="Times New Roman" w:hAnsi="Arial" w:cs="Arial"/>
                <w:sz w:val="20"/>
                <w:szCs w:val="20"/>
                <w:lang w:eastAsia="pl-PL"/>
              </w:rPr>
              <w:t>9v Wspieranie przedsiębiorczości społecznej i integracji zawodowej w przedsiębiorstwach społecznych oraz ekonomii społecznej i solidarnej w celu ułatwiania dostępu do zatrudnienia</w:t>
            </w:r>
          </w:p>
        </w:tc>
      </w:tr>
      <w:tr w:rsidR="00327415" w:rsidRPr="00E64C13" w:rsidTr="006C7568">
        <w:trPr>
          <w:trHeight w:val="682"/>
          <w:jc w:val="center"/>
        </w:trPr>
        <w:tc>
          <w:tcPr>
            <w:tcW w:w="1900" w:type="dxa"/>
            <w:shd w:val="clear" w:color="auto" w:fill="B6DDE8" w:themeFill="accent5" w:themeFillTint="66"/>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Działanie</w:t>
            </w:r>
          </w:p>
        </w:tc>
        <w:tc>
          <w:tcPr>
            <w:tcW w:w="12275" w:type="dxa"/>
            <w:shd w:val="clear" w:color="auto" w:fill="B6DDE8" w:themeFill="accent5" w:themeFillTint="66"/>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7.5 Koordynacja rozwoju sektora ekonomii społecznej oraz wsparcie rozwoju sieci kooperacji i partnerstw ekonomii społecznej w województwie</w:t>
            </w:r>
          </w:p>
        </w:tc>
      </w:tr>
      <w:tr w:rsidR="00327415" w:rsidRPr="00E64C13" w:rsidTr="006C7568">
        <w:trPr>
          <w:trHeight w:val="682"/>
          <w:jc w:val="center"/>
        </w:trPr>
        <w:tc>
          <w:tcPr>
            <w:tcW w:w="1900" w:type="dxa"/>
            <w:shd w:val="clear" w:color="auto" w:fill="B6DDE8" w:themeFill="accent5" w:themeFillTint="66"/>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Typ projektu</w:t>
            </w:r>
          </w:p>
        </w:tc>
        <w:tc>
          <w:tcPr>
            <w:tcW w:w="12275" w:type="dxa"/>
            <w:shd w:val="clear" w:color="auto" w:fill="B6DDE8" w:themeFill="accent5" w:themeFillTint="66"/>
          </w:tcPr>
          <w:p w:rsidR="00327415" w:rsidRPr="00E64C13" w:rsidRDefault="00327415" w:rsidP="00327415">
            <w:pPr>
              <w:pStyle w:val="Akapitzlist"/>
              <w:numPr>
                <w:ilvl w:val="0"/>
                <w:numId w:val="5"/>
              </w:numPr>
              <w:spacing w:before="40" w:after="40"/>
              <w:ind w:left="357" w:hanging="357"/>
              <w:contextualSpacing w:val="0"/>
              <w:rPr>
                <w:rFonts w:ascii="Arial" w:hAnsi="Arial" w:cs="Arial"/>
                <w:szCs w:val="20"/>
              </w:rPr>
            </w:pPr>
            <w:r w:rsidRPr="00E64C13">
              <w:rPr>
                <w:rFonts w:ascii="Arial" w:hAnsi="Arial" w:cs="Arial"/>
                <w:szCs w:val="20"/>
              </w:rPr>
              <w:t xml:space="preserve">Koordynacja rozwoju sektora ekonomii społecznej oraz wsparcie rozwoju sieci kooperacji i partnerstw ekonomii społecznej </w:t>
            </w:r>
            <w:r w:rsidRPr="00E64C13">
              <w:rPr>
                <w:rFonts w:ascii="Arial" w:hAnsi="Arial" w:cs="Arial"/>
                <w:szCs w:val="20"/>
              </w:rPr>
              <w:br/>
              <w:t>w województwie możliwa jedynie poprzez realizację działań wymienionych poniżej:</w:t>
            </w:r>
          </w:p>
          <w:p w:rsidR="00327415" w:rsidRPr="00E64C13" w:rsidRDefault="00327415" w:rsidP="00327415">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tworzenie regionalnych sieci współpracy OWES działających w regionie, w tym w szczególności poprzez organizowanie regionalnych spotkań sieciujących dla OWES, umożliwiających wymianę informacji pomiędzy ośrodkami na temat podejmowanych działań, postępów i problemów w realizacji wsparcia, stosowanych rozwiązaniach i metodach pracy itp., a także agregowanie informacji na temat działalności OWES i wyników ich pracy na poziomie całego regionu oraz uspójnianie i synchronizowanie tych działań w regionie,</w:t>
            </w:r>
          </w:p>
          <w:p w:rsidR="00327415" w:rsidRPr="00E64C13" w:rsidRDefault="00327415" w:rsidP="00327415">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tworzenie regionalnych sieci podmiotów ekonomii społecznej (klastry, franczyzy) oraz włączanie podmiotów ekonomii społecznej do istniejących na poziomie regionalnym organizacji branżowych (sieci, klastry),</w:t>
            </w:r>
          </w:p>
          <w:p w:rsidR="00327415" w:rsidRPr="00E64C13" w:rsidRDefault="00327415" w:rsidP="00327415">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tworzenie regionalnych sieci kooperacji podmiotów ekonomii społecznej o charakterze reintegracyjnym (CIS, KIS, ZAZ, WTZ), mających umożliwić wzajemne uczenie się i wymianę informacji oraz wsparcie tych podmiotów w osiąganiu standardów usług,</w:t>
            </w:r>
          </w:p>
          <w:p w:rsidR="00327415" w:rsidRPr="00E64C13" w:rsidRDefault="00327415" w:rsidP="00327415">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inicjowanie współpracy jednostek systemu pomocy społecznej, podmiotów ekonomii społecznej o charakterze reintegracyjnym, OWES dla zwiększenia synergii działań podejmowanych przez te podmioty w procesie aktywizacji osób zagrożonych ubóstwem lub wykluczeniem społecznym prowadzące do wzrostu zatrudnienia w sektorze ekonomii społecznej m.in. w celu zapewnienia ciągłości procesu reintegracyjnego, a także współpracy ww. podmiotów z innymi podmiotami takimi jak szkoły, uczelnie wyższe, instytucje rynku pracy, przedsiębiorstwa m.in. w celu zwiększenia liczby staży i praktyk w podmiotach ekonomii społecznej czy też w typowych przedsiębiorstwach,</w:t>
            </w:r>
          </w:p>
          <w:p w:rsidR="00327415" w:rsidRPr="00E64C13" w:rsidRDefault="00327415" w:rsidP="00327415">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budowanie powiązań pomiędzy nauką, biznesem i ekonomią społeczną na poziomie regionalnym (spotkania, warsztaty, doradztwo, wymiana informacji) w celu nawiązania stałej współpracy,</w:t>
            </w:r>
          </w:p>
          <w:p w:rsidR="00327415" w:rsidRPr="00E64C13" w:rsidRDefault="00327415" w:rsidP="00327415">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organizacja przedsięwzięć służących zwiększaniu rozpoznawalności podmiotów ekonomii społecznej jako dostawców produktów i usług oraz wspieranie sprzedaży produktów i usług świadczonych przez podmioty ekonomii społecznej na poziomie regionalnym (np. targi ekonomii społecznej, sprzedaż produktów i usług podmiotów ekonomii społecznej za pomocą jednego regionalnego portalu),</w:t>
            </w:r>
          </w:p>
          <w:p w:rsidR="00327415" w:rsidRPr="00E64C13" w:rsidRDefault="00327415" w:rsidP="00327415">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współpraca z jednostkami samorządu terytorialnego i innymi podmiotami lokalnymi, w szczególności podmiotami ekonomii społecznej, w zakresie tworzenia lokalnych planów rozwoju ekonomii społecznej (spotkania, wymiana informacji, dobre praktyki, doradztwo), stosowania klauzul społecznych lub społecznie odpowiedzialnych zamówień publicznych, zlecania zadań podmiotom ekonomii społecznej,</w:t>
            </w:r>
          </w:p>
          <w:p w:rsidR="00327415" w:rsidRPr="00E64C13" w:rsidRDefault="00327415" w:rsidP="00327415">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wspieranie realizacji usług użyteczności publicznej przez podmioty ekonomii społecznej i współpraca z OWES w tym zakresie,</w:t>
            </w:r>
          </w:p>
          <w:p w:rsidR="00327415" w:rsidRPr="00E64C13" w:rsidRDefault="00327415" w:rsidP="00327415">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zapewnienie funkcjonowania Regionalnego Komitetu Rozwoju Ekonomii Społecznej, o którym mowa w KPRES i organizowanie jego prac oraz tworzenie możliwości współpracy kluczowych interesariuszy w zakresie kreowania rozwoju ekonomii społecznej w regionie,</w:t>
            </w:r>
          </w:p>
          <w:p w:rsidR="00327415" w:rsidRPr="00E64C13" w:rsidRDefault="00327415" w:rsidP="00327415">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wyznaczanie kierunków rozwoju ekonomii społecznej, aktualizacja regionalnego programu rozwoju ekonomii społecznej,</w:t>
            </w:r>
          </w:p>
          <w:p w:rsidR="00327415" w:rsidRPr="00E64C13" w:rsidRDefault="00327415" w:rsidP="00327415">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reprezentowanie interesów sektora ekonomii społecznej na poziomie regionalnym oraz włączenie ekonomii społecznej do strategii rozwoju województwa w obszarach związanych z rynkiem pracy, integracją społeczną, rozwojem przedsiębiorczości oraz innowacji, rozwojem usług użyteczności publicznej oraz innymi priorytetami, w ramach, których jest możliwy regionalny rozwój ekonomii społecznej. </w:t>
            </w:r>
          </w:p>
          <w:p w:rsidR="00327415" w:rsidRPr="00E64C13" w:rsidRDefault="00327415" w:rsidP="00327415">
            <w:pPr>
              <w:pStyle w:val="Akapitzlist"/>
              <w:numPr>
                <w:ilvl w:val="0"/>
                <w:numId w:val="4"/>
              </w:numPr>
              <w:spacing w:before="40" w:after="40" w:line="276" w:lineRule="auto"/>
              <w:ind w:left="714" w:hanging="357"/>
              <w:contextualSpacing w:val="0"/>
              <w:rPr>
                <w:rFonts w:ascii="Arial" w:hAnsi="Arial" w:cs="Arial"/>
                <w:szCs w:val="20"/>
              </w:rPr>
            </w:pPr>
            <w:r w:rsidRPr="001078B4">
              <w:rPr>
                <w:rFonts w:ascii="Arial" w:hAnsi="Arial" w:cs="Arial"/>
                <w:bCs/>
                <w:szCs w:val="20"/>
              </w:rPr>
              <w:t>ewaluacja działań OWES</w:t>
            </w:r>
          </w:p>
        </w:tc>
      </w:tr>
    </w:tbl>
    <w:p w:rsidR="00327415" w:rsidRPr="00E64C13" w:rsidRDefault="00327415">
      <w:pPr>
        <w:rPr>
          <w:rFonts w:ascii="Arial" w:hAnsi="Arial" w:cs="Arial"/>
          <w:sz w:val="20"/>
          <w:szCs w:val="20"/>
        </w:rPr>
      </w:pPr>
    </w:p>
    <w:tbl>
      <w:tblPr>
        <w:tblStyle w:val="Tabela-Siatka"/>
        <w:tblW w:w="14175" w:type="dxa"/>
        <w:jc w:val="center"/>
        <w:tblLayout w:type="fixed"/>
        <w:tblLook w:val="04A0" w:firstRow="1" w:lastRow="0" w:firstColumn="1" w:lastColumn="0" w:noHBand="0" w:noVBand="1"/>
      </w:tblPr>
      <w:tblGrid>
        <w:gridCol w:w="538"/>
        <w:gridCol w:w="2823"/>
        <w:gridCol w:w="6216"/>
        <w:gridCol w:w="4598"/>
      </w:tblGrid>
      <w:tr w:rsidR="00327415" w:rsidRPr="00E64C13" w:rsidTr="00B414FE">
        <w:trPr>
          <w:jc w:val="center"/>
        </w:trPr>
        <w:tc>
          <w:tcPr>
            <w:tcW w:w="14175" w:type="dxa"/>
            <w:gridSpan w:val="4"/>
          </w:tcPr>
          <w:p w:rsidR="00327415" w:rsidRPr="00E64C13" w:rsidRDefault="00327415" w:rsidP="00B414FE">
            <w:pPr>
              <w:spacing w:before="40" w:after="40"/>
              <w:jc w:val="center"/>
              <w:rPr>
                <w:rFonts w:ascii="Arial" w:hAnsi="Arial" w:cs="Arial"/>
                <w:b/>
                <w:sz w:val="20"/>
                <w:szCs w:val="20"/>
              </w:rPr>
            </w:pPr>
            <w:r w:rsidRPr="00E64C13">
              <w:rPr>
                <w:rFonts w:ascii="Arial" w:hAnsi="Arial" w:cs="Arial"/>
                <w:b/>
                <w:sz w:val="20"/>
                <w:szCs w:val="20"/>
              </w:rPr>
              <w:t>Kryteria dopuszczalności</w:t>
            </w:r>
          </w:p>
        </w:tc>
      </w:tr>
      <w:tr w:rsidR="00327415" w:rsidRPr="00E64C13" w:rsidTr="00B414FE">
        <w:trPr>
          <w:jc w:val="center"/>
        </w:trPr>
        <w:tc>
          <w:tcPr>
            <w:tcW w:w="538"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L.p.</w:t>
            </w:r>
          </w:p>
        </w:tc>
        <w:tc>
          <w:tcPr>
            <w:tcW w:w="2823"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Nazwa kryterium</w:t>
            </w:r>
          </w:p>
        </w:tc>
        <w:tc>
          <w:tcPr>
            <w:tcW w:w="6216"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Definicja kryterium</w:t>
            </w:r>
          </w:p>
        </w:tc>
        <w:tc>
          <w:tcPr>
            <w:tcW w:w="4598"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Opis znaczenia kryterium</w:t>
            </w:r>
          </w:p>
        </w:tc>
      </w:tr>
      <w:tr w:rsidR="00327415" w:rsidRPr="00E64C13" w:rsidTr="00B414FE">
        <w:trPr>
          <w:jc w:val="center"/>
        </w:trPr>
        <w:tc>
          <w:tcPr>
            <w:tcW w:w="538"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1</w:t>
            </w:r>
          </w:p>
        </w:tc>
        <w:tc>
          <w:tcPr>
            <w:tcW w:w="2823"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2</w:t>
            </w:r>
          </w:p>
        </w:tc>
        <w:tc>
          <w:tcPr>
            <w:tcW w:w="6216"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3</w:t>
            </w:r>
          </w:p>
        </w:tc>
        <w:tc>
          <w:tcPr>
            <w:tcW w:w="4598"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4</w:t>
            </w:r>
          </w:p>
        </w:tc>
      </w:tr>
      <w:tr w:rsidR="00327415" w:rsidRPr="00E64C13" w:rsidTr="00B414FE">
        <w:trPr>
          <w:jc w:val="center"/>
        </w:trPr>
        <w:tc>
          <w:tcPr>
            <w:tcW w:w="538" w:type="dxa"/>
          </w:tcPr>
          <w:p w:rsidR="00327415" w:rsidRPr="00E64C13" w:rsidRDefault="00327415" w:rsidP="00327415">
            <w:pPr>
              <w:pStyle w:val="Akapitzlist"/>
              <w:numPr>
                <w:ilvl w:val="0"/>
                <w:numId w:val="233"/>
              </w:numPr>
              <w:spacing w:before="40" w:after="40"/>
              <w:ind w:left="0" w:firstLine="0"/>
              <w:contextualSpacing w:val="0"/>
              <w:rPr>
                <w:rFonts w:ascii="Arial" w:hAnsi="Arial" w:cs="Arial"/>
                <w:szCs w:val="20"/>
              </w:rPr>
            </w:pPr>
          </w:p>
        </w:tc>
        <w:tc>
          <w:tcPr>
            <w:tcW w:w="2823"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Zgodność z celem szczegółowym i rezultatami priorytetu inwestycyjnego</w:t>
            </w:r>
          </w:p>
        </w:tc>
        <w:tc>
          <w:tcPr>
            <w:tcW w:w="6216"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 xml:space="preserve">Projekt jest zgodny z właściwym celem szczegółowym </w:t>
            </w:r>
            <w:r w:rsidRPr="00E64C13">
              <w:rPr>
                <w:rFonts w:ascii="Arial" w:hAnsi="Arial" w:cs="Arial"/>
                <w:i/>
                <w:sz w:val="20"/>
                <w:szCs w:val="20"/>
              </w:rPr>
              <w:t>RPO WZ 2014-2020</w:t>
            </w:r>
            <w:r w:rsidRPr="00E64C13">
              <w:rPr>
                <w:rFonts w:ascii="Arial" w:hAnsi="Arial" w:cs="Arial"/>
                <w:sz w:val="20"/>
                <w:szCs w:val="20"/>
              </w:rPr>
              <w:t xml:space="preserve"> oraz ze wskaźnikami priorytetu inwestycyjnego.</w:t>
            </w:r>
          </w:p>
        </w:tc>
        <w:tc>
          <w:tcPr>
            <w:tcW w:w="4598"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327415" w:rsidRPr="00E64C13" w:rsidTr="00B414FE">
        <w:trPr>
          <w:jc w:val="center"/>
        </w:trPr>
        <w:tc>
          <w:tcPr>
            <w:tcW w:w="538" w:type="dxa"/>
          </w:tcPr>
          <w:p w:rsidR="00327415" w:rsidRPr="00E64C13" w:rsidRDefault="00327415" w:rsidP="00327415">
            <w:pPr>
              <w:pStyle w:val="Akapitzlist"/>
              <w:numPr>
                <w:ilvl w:val="0"/>
                <w:numId w:val="233"/>
              </w:numPr>
              <w:spacing w:before="40" w:after="40"/>
              <w:ind w:left="0" w:firstLine="0"/>
              <w:contextualSpacing w:val="0"/>
              <w:rPr>
                <w:rFonts w:ascii="Arial" w:hAnsi="Arial" w:cs="Arial"/>
                <w:szCs w:val="20"/>
              </w:rPr>
            </w:pPr>
          </w:p>
        </w:tc>
        <w:tc>
          <w:tcPr>
            <w:tcW w:w="2823"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 xml:space="preserve">Zgodność z zapisami </w:t>
            </w:r>
            <w:r w:rsidRPr="00E64C13">
              <w:rPr>
                <w:rFonts w:ascii="Arial" w:hAnsi="Arial" w:cs="Arial"/>
                <w:i/>
                <w:sz w:val="20"/>
                <w:szCs w:val="20"/>
              </w:rPr>
              <w:t>Szczegółowego Opisu Osi Priorytetowych RPO WZ 2014-2020</w:t>
            </w:r>
          </w:p>
          <w:p w:rsidR="00327415" w:rsidRPr="00E64C13" w:rsidRDefault="00327415" w:rsidP="00B414FE">
            <w:pPr>
              <w:spacing w:before="40" w:after="40"/>
              <w:rPr>
                <w:rFonts w:ascii="Arial" w:hAnsi="Arial" w:cs="Arial"/>
                <w:sz w:val="20"/>
                <w:szCs w:val="20"/>
              </w:rPr>
            </w:pPr>
          </w:p>
          <w:p w:rsidR="00327415" w:rsidRPr="00E64C13" w:rsidRDefault="00327415" w:rsidP="00B414FE">
            <w:pPr>
              <w:spacing w:before="40" w:after="40"/>
              <w:rPr>
                <w:rFonts w:ascii="Arial" w:hAnsi="Arial" w:cs="Arial"/>
                <w:sz w:val="20"/>
                <w:szCs w:val="20"/>
              </w:rPr>
            </w:pPr>
          </w:p>
        </w:tc>
        <w:tc>
          <w:tcPr>
            <w:tcW w:w="6216"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 xml:space="preserve">Projekt jest zgodny z typem projektu wskazanym w </w:t>
            </w:r>
            <w:r w:rsidRPr="00E64C13">
              <w:rPr>
                <w:rFonts w:ascii="Arial" w:hAnsi="Arial" w:cs="Arial"/>
                <w:i/>
                <w:sz w:val="20"/>
                <w:szCs w:val="20"/>
              </w:rPr>
              <w:t>SOOP RPO WZ 2014-2020</w:t>
            </w:r>
            <w:r w:rsidRPr="00E64C13">
              <w:rPr>
                <w:rFonts w:ascii="Arial" w:hAnsi="Arial" w:cs="Arial"/>
                <w:sz w:val="20"/>
                <w:szCs w:val="20"/>
              </w:rPr>
              <w:t>.</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Opis projektu wskazuje na zgodność ze wskazanym przez Beneficjenta typem projektów oraz grupą docelową.</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 xml:space="preserve">Charakter przewidywanych działań, wydatki kwalifikowalne dają pewność, że mamy do czynienia z typem projektu zaplanowanym do wsparcia w ramach </w:t>
            </w:r>
            <w:r w:rsidRPr="00E64C13">
              <w:rPr>
                <w:rFonts w:ascii="Arial" w:hAnsi="Arial" w:cs="Arial"/>
                <w:i/>
                <w:sz w:val="20"/>
                <w:szCs w:val="20"/>
              </w:rPr>
              <w:t>SOOP RPO WZ 2014-2020</w:t>
            </w:r>
            <w:r w:rsidRPr="00E64C13">
              <w:rPr>
                <w:rFonts w:ascii="Arial" w:hAnsi="Arial" w:cs="Arial"/>
                <w:sz w:val="20"/>
                <w:szCs w:val="20"/>
              </w:rPr>
              <w:t>.</w:t>
            </w:r>
          </w:p>
        </w:tc>
        <w:tc>
          <w:tcPr>
            <w:tcW w:w="4598"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327415" w:rsidRPr="00E64C13" w:rsidTr="00B414FE">
        <w:trPr>
          <w:jc w:val="center"/>
        </w:trPr>
        <w:tc>
          <w:tcPr>
            <w:tcW w:w="538" w:type="dxa"/>
          </w:tcPr>
          <w:p w:rsidR="00327415" w:rsidRPr="00E64C13" w:rsidRDefault="00327415" w:rsidP="00327415">
            <w:pPr>
              <w:pStyle w:val="Akapitzlist"/>
              <w:numPr>
                <w:ilvl w:val="0"/>
                <w:numId w:val="233"/>
              </w:numPr>
              <w:spacing w:before="40" w:after="40"/>
              <w:ind w:left="0" w:firstLine="0"/>
              <w:contextualSpacing w:val="0"/>
              <w:rPr>
                <w:rFonts w:ascii="Arial" w:hAnsi="Arial" w:cs="Arial"/>
                <w:szCs w:val="20"/>
              </w:rPr>
            </w:pPr>
          </w:p>
        </w:tc>
        <w:tc>
          <w:tcPr>
            <w:tcW w:w="2823"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Ramy czasowe kwalifikowalności wydatków</w:t>
            </w:r>
          </w:p>
        </w:tc>
        <w:tc>
          <w:tcPr>
            <w:tcW w:w="6216"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 xml:space="preserve">Okres kwalifikowalności wydatków w ramach projektu nie może wykraczać poza daty graniczne określone w </w:t>
            </w:r>
            <w:r w:rsidRPr="00E64C13">
              <w:rPr>
                <w:rFonts w:ascii="Arial" w:hAnsi="Arial" w:cs="Arial"/>
                <w:i/>
                <w:sz w:val="20"/>
                <w:szCs w:val="20"/>
              </w:rPr>
              <w:t>Wytycznych w zakresie kwalifikowalności wydatków Europejskiego Funduszu Rozwoju Regionalnego, Europejskiego Funduszu Społecznego oraz Funduszu Spójności na lata2014-2020</w:t>
            </w:r>
            <w:r w:rsidRPr="00E64C13">
              <w:rPr>
                <w:rFonts w:ascii="Arial" w:hAnsi="Arial" w:cs="Arial"/>
                <w:sz w:val="20"/>
                <w:szCs w:val="20"/>
              </w:rPr>
              <w:t>, tj.: między 1 stycznia 2014 roku a 31 grudnia 2023 roku.</w:t>
            </w:r>
          </w:p>
        </w:tc>
        <w:tc>
          <w:tcPr>
            <w:tcW w:w="4598"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327415" w:rsidRPr="00E64C13" w:rsidTr="00B414FE">
        <w:trPr>
          <w:jc w:val="center"/>
        </w:trPr>
        <w:tc>
          <w:tcPr>
            <w:tcW w:w="538" w:type="dxa"/>
          </w:tcPr>
          <w:p w:rsidR="00327415" w:rsidRPr="00E64C13" w:rsidRDefault="00327415" w:rsidP="00327415">
            <w:pPr>
              <w:pStyle w:val="Akapitzlist"/>
              <w:numPr>
                <w:ilvl w:val="0"/>
                <w:numId w:val="233"/>
              </w:numPr>
              <w:spacing w:before="40" w:after="40"/>
              <w:ind w:left="0" w:firstLine="0"/>
              <w:contextualSpacing w:val="0"/>
              <w:rPr>
                <w:rFonts w:ascii="Arial" w:hAnsi="Arial" w:cs="Arial"/>
                <w:szCs w:val="20"/>
              </w:rPr>
            </w:pPr>
          </w:p>
        </w:tc>
        <w:tc>
          <w:tcPr>
            <w:tcW w:w="2823"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Zgodność z zasadami horyzontalnymi</w:t>
            </w:r>
          </w:p>
        </w:tc>
        <w:tc>
          <w:tcPr>
            <w:tcW w:w="6216"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 xml:space="preserve">Projekt jest zgodny z: </w:t>
            </w:r>
          </w:p>
          <w:p w:rsidR="00327415" w:rsidRPr="00E64C13" w:rsidRDefault="00327415" w:rsidP="00327415">
            <w:pPr>
              <w:numPr>
                <w:ilvl w:val="0"/>
                <w:numId w:val="211"/>
              </w:numPr>
              <w:spacing w:before="40" w:after="40"/>
              <w:ind w:left="357" w:hanging="357"/>
              <w:rPr>
                <w:rFonts w:ascii="Arial" w:hAnsi="Arial" w:cs="Arial"/>
                <w:sz w:val="20"/>
                <w:szCs w:val="20"/>
              </w:rPr>
            </w:pPr>
            <w:r w:rsidRPr="00E64C13">
              <w:rPr>
                <w:rFonts w:ascii="Arial" w:hAnsi="Arial" w:cs="Arial"/>
                <w:sz w:val="20"/>
                <w:szCs w:val="20"/>
              </w:rPr>
              <w:t>zasadą równości szans kobiet i mężczyzn, w oparciu o standard minimum,</w:t>
            </w:r>
          </w:p>
          <w:p w:rsidR="00327415" w:rsidRPr="00E64C13" w:rsidRDefault="00327415" w:rsidP="00327415">
            <w:pPr>
              <w:numPr>
                <w:ilvl w:val="0"/>
                <w:numId w:val="211"/>
              </w:numPr>
              <w:spacing w:before="40" w:after="40"/>
              <w:ind w:left="357" w:hanging="357"/>
              <w:rPr>
                <w:rFonts w:ascii="Arial" w:hAnsi="Arial" w:cs="Arial"/>
                <w:sz w:val="20"/>
                <w:szCs w:val="20"/>
              </w:rPr>
            </w:pPr>
            <w:r w:rsidRPr="00E64C13">
              <w:rPr>
                <w:rFonts w:ascii="Arial" w:hAnsi="Arial" w:cs="Arial"/>
                <w:sz w:val="20"/>
                <w:szCs w:val="20"/>
              </w:rPr>
              <w:t>właściwymi politykami i zasadami wspólnotowym w tym z:</w:t>
            </w:r>
          </w:p>
          <w:p w:rsidR="00327415" w:rsidRPr="00E64C13" w:rsidRDefault="00327415" w:rsidP="00327415">
            <w:pPr>
              <w:pStyle w:val="Akapitzlist"/>
              <w:numPr>
                <w:ilvl w:val="0"/>
                <w:numId w:val="6"/>
              </w:numPr>
              <w:spacing w:before="40" w:after="40"/>
              <w:ind w:left="714" w:hanging="357"/>
              <w:contextualSpacing w:val="0"/>
              <w:rPr>
                <w:rFonts w:ascii="Arial" w:hAnsi="Arial" w:cs="Arial"/>
                <w:szCs w:val="20"/>
              </w:rPr>
            </w:pPr>
            <w:r w:rsidRPr="00E64C13">
              <w:rPr>
                <w:rFonts w:ascii="Arial" w:hAnsi="Arial" w:cs="Arial"/>
                <w:szCs w:val="20"/>
              </w:rPr>
              <w:t>zasadą równości szans i niedyskryminacji w tym dostępności dla osób z niepełnosprawnościami,</w:t>
            </w:r>
          </w:p>
          <w:p w:rsidR="00327415" w:rsidRPr="00E64C13" w:rsidRDefault="00327415" w:rsidP="00327415">
            <w:pPr>
              <w:pStyle w:val="Akapitzlist"/>
              <w:numPr>
                <w:ilvl w:val="0"/>
                <w:numId w:val="6"/>
              </w:numPr>
              <w:spacing w:before="40" w:after="40"/>
              <w:ind w:left="714" w:hanging="357"/>
              <w:contextualSpacing w:val="0"/>
              <w:rPr>
                <w:rFonts w:ascii="Arial" w:hAnsi="Arial" w:cs="Arial"/>
                <w:szCs w:val="20"/>
              </w:rPr>
            </w:pPr>
            <w:r w:rsidRPr="00E64C13">
              <w:rPr>
                <w:rFonts w:ascii="Arial" w:hAnsi="Arial" w:cs="Arial"/>
                <w:szCs w:val="20"/>
              </w:rPr>
              <w:t>koncepcją zrównoważonego rozwoju,</w:t>
            </w:r>
          </w:p>
          <w:p w:rsidR="00327415" w:rsidRPr="00E64C13" w:rsidRDefault="00327415" w:rsidP="00327415">
            <w:pPr>
              <w:pStyle w:val="Akapitzlist"/>
              <w:numPr>
                <w:ilvl w:val="0"/>
                <w:numId w:val="6"/>
              </w:numPr>
              <w:spacing w:before="40" w:after="40"/>
              <w:ind w:left="714" w:hanging="357"/>
              <w:contextualSpacing w:val="0"/>
              <w:rPr>
                <w:rFonts w:ascii="Arial" w:hAnsi="Arial" w:cs="Arial"/>
                <w:szCs w:val="20"/>
              </w:rPr>
            </w:pPr>
          </w:p>
        </w:tc>
        <w:tc>
          <w:tcPr>
            <w:tcW w:w="4598"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327415" w:rsidRPr="00E64C13" w:rsidTr="00B414FE">
        <w:trPr>
          <w:jc w:val="center"/>
        </w:trPr>
        <w:tc>
          <w:tcPr>
            <w:tcW w:w="538" w:type="dxa"/>
          </w:tcPr>
          <w:p w:rsidR="00327415" w:rsidRPr="00E64C13" w:rsidRDefault="00327415" w:rsidP="00327415">
            <w:pPr>
              <w:pStyle w:val="Akapitzlist"/>
              <w:numPr>
                <w:ilvl w:val="0"/>
                <w:numId w:val="233"/>
              </w:numPr>
              <w:spacing w:before="40" w:after="40"/>
              <w:ind w:left="0" w:firstLine="0"/>
              <w:contextualSpacing w:val="0"/>
              <w:rPr>
                <w:rFonts w:ascii="Arial" w:hAnsi="Arial" w:cs="Arial"/>
                <w:szCs w:val="20"/>
              </w:rPr>
            </w:pPr>
          </w:p>
        </w:tc>
        <w:tc>
          <w:tcPr>
            <w:tcW w:w="2823"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Efektywność wsparcia</w:t>
            </w:r>
          </w:p>
        </w:tc>
        <w:tc>
          <w:tcPr>
            <w:tcW w:w="6216" w:type="dxa"/>
            <w:shd w:val="clear" w:color="auto" w:fill="auto"/>
          </w:tcPr>
          <w:p w:rsidR="00327415" w:rsidRPr="00E64C13" w:rsidRDefault="00327415" w:rsidP="00B414FE">
            <w:pPr>
              <w:pStyle w:val="Akapitzlist"/>
              <w:spacing w:before="40" w:after="40"/>
              <w:ind w:left="0"/>
              <w:rPr>
                <w:rFonts w:ascii="Arial" w:hAnsi="Arial" w:cs="Arial"/>
                <w:szCs w:val="20"/>
              </w:rPr>
            </w:pPr>
            <w:r w:rsidRPr="00E64C13">
              <w:rPr>
                <w:rFonts w:ascii="Arial" w:hAnsi="Arial" w:cs="Arial"/>
                <w:szCs w:val="20"/>
              </w:rPr>
              <w:t>Projekt zakłada osiągnięcie wskaźników efektywnościowych zgodnie z wartościami określonymi w Szczegółowym Opisie Osi Priorytetowych Regionalnego Programu Operacyjnego Województwa Zachodniopomorskiego 2014 - 2020.</w:t>
            </w:r>
          </w:p>
          <w:p w:rsidR="00327415" w:rsidRPr="00E64C13" w:rsidRDefault="00327415" w:rsidP="00E74DE8">
            <w:pPr>
              <w:pStyle w:val="Akapitzlist"/>
              <w:spacing w:before="40" w:after="40"/>
              <w:ind w:left="357"/>
              <w:contextualSpacing w:val="0"/>
              <w:rPr>
                <w:rFonts w:ascii="Arial" w:eastAsia="Times New Roman" w:hAnsi="Arial" w:cs="Arial"/>
                <w:szCs w:val="20"/>
                <w:lang w:eastAsia="pl-PL"/>
              </w:rPr>
            </w:pPr>
          </w:p>
        </w:tc>
        <w:tc>
          <w:tcPr>
            <w:tcW w:w="4598"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327415" w:rsidRPr="00E64C13" w:rsidTr="00B414FE">
        <w:trPr>
          <w:jc w:val="center"/>
        </w:trPr>
        <w:tc>
          <w:tcPr>
            <w:tcW w:w="538" w:type="dxa"/>
          </w:tcPr>
          <w:p w:rsidR="00327415" w:rsidRPr="00E64C13" w:rsidRDefault="00327415" w:rsidP="00327415">
            <w:pPr>
              <w:pStyle w:val="Akapitzlist"/>
              <w:numPr>
                <w:ilvl w:val="0"/>
                <w:numId w:val="233"/>
              </w:numPr>
              <w:spacing w:before="40" w:after="40"/>
              <w:ind w:left="0" w:firstLine="0"/>
              <w:contextualSpacing w:val="0"/>
              <w:rPr>
                <w:rFonts w:ascii="Arial" w:hAnsi="Arial" w:cs="Arial"/>
                <w:szCs w:val="20"/>
              </w:rPr>
            </w:pPr>
          </w:p>
        </w:tc>
        <w:tc>
          <w:tcPr>
            <w:tcW w:w="2823"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Zgodność wsparcia</w:t>
            </w:r>
          </w:p>
        </w:tc>
        <w:tc>
          <w:tcPr>
            <w:tcW w:w="6216" w:type="dxa"/>
            <w:shd w:val="clear" w:color="auto" w:fill="auto"/>
          </w:tcPr>
          <w:p w:rsidR="00327415" w:rsidRPr="00E64C13" w:rsidRDefault="00327415" w:rsidP="00327415">
            <w:pPr>
              <w:pStyle w:val="Akapitzlist"/>
              <w:numPr>
                <w:ilvl w:val="0"/>
                <w:numId w:val="347"/>
              </w:numPr>
              <w:spacing w:before="40" w:after="40"/>
              <w:ind w:left="459" w:hanging="404"/>
              <w:rPr>
                <w:rFonts w:ascii="Arial" w:hAnsi="Arial" w:cs="Arial"/>
                <w:szCs w:val="20"/>
              </w:rPr>
            </w:pPr>
            <w:r w:rsidRPr="00E64C13">
              <w:rPr>
                <w:rFonts w:ascii="Arial" w:hAnsi="Arial" w:cs="Arial"/>
                <w:szCs w:val="20"/>
              </w:rPr>
              <w:t>Projekt jest skierowany do grup docelowych z obszaru województwa zachodniopomorskiego (podmioty posiadające jednostkę organizacyjną na obszarze województwa zachodniopomorskiego).</w:t>
            </w:r>
          </w:p>
          <w:p w:rsidR="00327415" w:rsidRPr="00E64C13" w:rsidRDefault="00327415" w:rsidP="00327415">
            <w:pPr>
              <w:pStyle w:val="Akapitzlist"/>
              <w:numPr>
                <w:ilvl w:val="0"/>
                <w:numId w:val="347"/>
              </w:numPr>
              <w:spacing w:before="40" w:after="40"/>
              <w:ind w:left="459" w:hanging="404"/>
              <w:rPr>
                <w:rFonts w:ascii="Arial" w:hAnsi="Arial" w:cs="Arial"/>
                <w:szCs w:val="20"/>
              </w:rPr>
            </w:pPr>
            <w:r w:rsidRPr="00E64C13">
              <w:rPr>
                <w:rFonts w:ascii="Arial" w:hAnsi="Arial" w:cs="Arial"/>
                <w:szCs w:val="20"/>
              </w:rPr>
              <w:t xml:space="preserve">Beneficjent wniesie wkład własny w wysokości nie mniejszej niż określona w </w:t>
            </w:r>
            <w:r w:rsidRPr="00E64C13">
              <w:rPr>
                <w:rFonts w:ascii="Arial" w:hAnsi="Arial" w:cs="Arial"/>
                <w:i/>
                <w:szCs w:val="20"/>
              </w:rPr>
              <w:t>SOOP RPO WZ 2014-2020.</w:t>
            </w:r>
          </w:p>
          <w:p w:rsidR="00327415" w:rsidRPr="00E64C13" w:rsidRDefault="00327415" w:rsidP="00327415">
            <w:pPr>
              <w:pStyle w:val="Akapitzlist"/>
              <w:numPr>
                <w:ilvl w:val="0"/>
                <w:numId w:val="347"/>
              </w:numPr>
              <w:spacing w:before="40" w:after="40"/>
              <w:ind w:left="459" w:hanging="404"/>
              <w:rPr>
                <w:rFonts w:ascii="Arial" w:hAnsi="Arial" w:cs="Arial"/>
                <w:szCs w:val="20"/>
              </w:rPr>
            </w:pPr>
            <w:r w:rsidRPr="00E64C13">
              <w:rPr>
                <w:rFonts w:ascii="Arial" w:hAnsi="Arial" w:cs="Arial"/>
                <w:szCs w:val="20"/>
              </w:rPr>
              <w:t>Okres realizacji projektu nie przekracza24 miesięcy.</w:t>
            </w:r>
          </w:p>
          <w:p w:rsidR="00327415" w:rsidRPr="00E64C13" w:rsidRDefault="00327415" w:rsidP="00327415">
            <w:pPr>
              <w:pStyle w:val="Akapitzlist"/>
              <w:numPr>
                <w:ilvl w:val="0"/>
                <w:numId w:val="347"/>
              </w:numPr>
              <w:spacing w:before="40" w:after="40"/>
              <w:ind w:left="459" w:hanging="404"/>
              <w:rPr>
                <w:rFonts w:ascii="Arial" w:hAnsi="Arial" w:cs="Arial"/>
                <w:szCs w:val="20"/>
              </w:rPr>
            </w:pPr>
            <w:r w:rsidRPr="00E64C13">
              <w:rPr>
                <w:rFonts w:ascii="Arial" w:hAnsi="Arial" w:cs="Arial"/>
                <w:szCs w:val="20"/>
              </w:rPr>
              <w:t>Wnioskodawca zobowiązany jest do osiągnięcia wskaźników wskazanych w SOOP zgodnie z wartościami wskazanymi w wezwaniu do złożenia projektu.</w:t>
            </w:r>
          </w:p>
        </w:tc>
        <w:tc>
          <w:tcPr>
            <w:tcW w:w="4598"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bl>
    <w:p w:rsidR="00327415" w:rsidRPr="00E64C13" w:rsidRDefault="00327415">
      <w:pPr>
        <w:rPr>
          <w:rFonts w:ascii="Arial" w:hAnsi="Arial" w:cs="Arial"/>
          <w:sz w:val="20"/>
          <w:szCs w:val="20"/>
        </w:rPr>
      </w:pPr>
    </w:p>
    <w:tbl>
      <w:tblPr>
        <w:tblStyle w:val="Tabela-Siatka"/>
        <w:tblW w:w="14175" w:type="dxa"/>
        <w:jc w:val="center"/>
        <w:tblLayout w:type="fixed"/>
        <w:tblLook w:val="04A0" w:firstRow="1" w:lastRow="0" w:firstColumn="1" w:lastColumn="0" w:noHBand="0" w:noVBand="1"/>
      </w:tblPr>
      <w:tblGrid>
        <w:gridCol w:w="538"/>
        <w:gridCol w:w="2823"/>
        <w:gridCol w:w="6216"/>
        <w:gridCol w:w="4598"/>
      </w:tblGrid>
      <w:tr w:rsidR="00327415" w:rsidRPr="00E64C13" w:rsidTr="00B414FE">
        <w:trPr>
          <w:jc w:val="center"/>
        </w:trPr>
        <w:tc>
          <w:tcPr>
            <w:tcW w:w="14175" w:type="dxa"/>
            <w:gridSpan w:val="4"/>
          </w:tcPr>
          <w:p w:rsidR="00327415" w:rsidRPr="00E64C13" w:rsidRDefault="00327415" w:rsidP="00B414FE">
            <w:pPr>
              <w:spacing w:before="40" w:after="40"/>
              <w:jc w:val="center"/>
              <w:rPr>
                <w:rFonts w:ascii="Arial" w:hAnsi="Arial" w:cs="Arial"/>
                <w:b/>
                <w:sz w:val="20"/>
                <w:szCs w:val="20"/>
              </w:rPr>
            </w:pPr>
            <w:r w:rsidRPr="00E64C13">
              <w:rPr>
                <w:rFonts w:ascii="Arial" w:hAnsi="Arial" w:cs="Arial"/>
                <w:b/>
                <w:sz w:val="20"/>
                <w:szCs w:val="20"/>
              </w:rPr>
              <w:t>Kryteria administracyjności</w:t>
            </w:r>
          </w:p>
        </w:tc>
      </w:tr>
      <w:tr w:rsidR="00327415" w:rsidRPr="00E64C13" w:rsidTr="00B414FE">
        <w:trPr>
          <w:jc w:val="center"/>
        </w:trPr>
        <w:tc>
          <w:tcPr>
            <w:tcW w:w="538"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L.p.</w:t>
            </w:r>
          </w:p>
        </w:tc>
        <w:tc>
          <w:tcPr>
            <w:tcW w:w="2823"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Nazwa kryterium</w:t>
            </w:r>
          </w:p>
        </w:tc>
        <w:tc>
          <w:tcPr>
            <w:tcW w:w="6216"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Definicja kryterium</w:t>
            </w:r>
          </w:p>
        </w:tc>
        <w:tc>
          <w:tcPr>
            <w:tcW w:w="4598"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Opis znaczenia kryterium</w:t>
            </w:r>
          </w:p>
        </w:tc>
      </w:tr>
      <w:tr w:rsidR="00327415" w:rsidRPr="00E64C13" w:rsidTr="00B414FE">
        <w:trPr>
          <w:jc w:val="center"/>
        </w:trPr>
        <w:tc>
          <w:tcPr>
            <w:tcW w:w="538"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1</w:t>
            </w:r>
          </w:p>
        </w:tc>
        <w:tc>
          <w:tcPr>
            <w:tcW w:w="2823"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2</w:t>
            </w:r>
          </w:p>
        </w:tc>
        <w:tc>
          <w:tcPr>
            <w:tcW w:w="6216"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3</w:t>
            </w:r>
          </w:p>
        </w:tc>
        <w:tc>
          <w:tcPr>
            <w:tcW w:w="4598"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4</w:t>
            </w:r>
          </w:p>
        </w:tc>
      </w:tr>
      <w:tr w:rsidR="00327415" w:rsidRPr="00E64C13" w:rsidTr="00B414FE">
        <w:trPr>
          <w:jc w:val="center"/>
        </w:trPr>
        <w:tc>
          <w:tcPr>
            <w:tcW w:w="538" w:type="dxa"/>
          </w:tcPr>
          <w:p w:rsidR="00327415" w:rsidRPr="00E64C13" w:rsidRDefault="00327415" w:rsidP="00327415">
            <w:pPr>
              <w:pStyle w:val="Akapitzlist"/>
              <w:numPr>
                <w:ilvl w:val="0"/>
                <w:numId w:val="234"/>
              </w:numPr>
              <w:spacing w:before="40" w:after="40"/>
              <w:ind w:left="0" w:firstLine="0"/>
              <w:contextualSpacing w:val="0"/>
              <w:rPr>
                <w:rFonts w:ascii="Arial" w:hAnsi="Arial" w:cs="Arial"/>
                <w:szCs w:val="20"/>
              </w:rPr>
            </w:pPr>
          </w:p>
        </w:tc>
        <w:tc>
          <w:tcPr>
            <w:tcW w:w="2823" w:type="dxa"/>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Kompletność wniosku</w:t>
            </w:r>
          </w:p>
        </w:tc>
        <w:tc>
          <w:tcPr>
            <w:tcW w:w="6216" w:type="dxa"/>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 xml:space="preserve">Wniosek jest kompletny i został sporządzony i złożony zgodnie </w:t>
            </w:r>
            <w:r w:rsidRPr="00E64C13">
              <w:rPr>
                <w:rFonts w:ascii="Arial" w:hAnsi="Arial" w:cs="Arial"/>
                <w:sz w:val="20"/>
                <w:szCs w:val="20"/>
              </w:rPr>
              <w:br/>
              <w:t xml:space="preserve">z obowiązującą </w:t>
            </w:r>
            <w:r w:rsidRPr="00E64C13">
              <w:rPr>
                <w:rFonts w:ascii="Arial" w:hAnsi="Arial" w:cs="Arial"/>
                <w:i/>
                <w:sz w:val="20"/>
                <w:szCs w:val="20"/>
              </w:rPr>
              <w:t>Instrukcją wypełniania wniosku o dofinansowanie</w:t>
            </w:r>
            <w:r w:rsidRPr="00E64C13">
              <w:rPr>
                <w:rFonts w:ascii="Arial" w:hAnsi="Arial" w:cs="Arial"/>
                <w:sz w:val="20"/>
                <w:szCs w:val="20"/>
              </w:rPr>
              <w:t>.</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Wszystkie pola we wniosku są wypełnione w języku polskim i w taki sposób, że dają możliwość oceny merytorycznej wniosku.</w:t>
            </w:r>
          </w:p>
        </w:tc>
        <w:tc>
          <w:tcPr>
            <w:tcW w:w="4598" w:type="dxa"/>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327415" w:rsidRPr="00E64C13" w:rsidTr="00B414FE">
        <w:trPr>
          <w:jc w:val="center"/>
        </w:trPr>
        <w:tc>
          <w:tcPr>
            <w:tcW w:w="538" w:type="dxa"/>
          </w:tcPr>
          <w:p w:rsidR="00327415" w:rsidRPr="00E64C13" w:rsidRDefault="00327415" w:rsidP="00327415">
            <w:pPr>
              <w:pStyle w:val="Akapitzlist"/>
              <w:numPr>
                <w:ilvl w:val="0"/>
                <w:numId w:val="234"/>
              </w:numPr>
              <w:spacing w:before="40" w:after="40"/>
              <w:ind w:left="0" w:firstLine="0"/>
              <w:contextualSpacing w:val="0"/>
              <w:rPr>
                <w:rFonts w:ascii="Arial" w:hAnsi="Arial" w:cs="Arial"/>
                <w:szCs w:val="20"/>
              </w:rPr>
            </w:pPr>
          </w:p>
        </w:tc>
        <w:tc>
          <w:tcPr>
            <w:tcW w:w="2823" w:type="dxa"/>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Zgodność z kwalifikowalnością wydatków</w:t>
            </w:r>
          </w:p>
        </w:tc>
        <w:tc>
          <w:tcPr>
            <w:tcW w:w="6216" w:type="dxa"/>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 xml:space="preserve">Wydatki w projekcie są zgodne z </w:t>
            </w:r>
            <w:r w:rsidRPr="00E64C13">
              <w:rPr>
                <w:rFonts w:ascii="Arial" w:eastAsia="Times New Roman" w:hAnsi="Arial" w:cs="Arial"/>
                <w:i/>
                <w:sz w:val="20"/>
                <w:szCs w:val="20"/>
                <w:lang w:eastAsia="pl-PL"/>
              </w:rPr>
              <w:t>Wytycznymi w zakresie kwalifikowalności wydatków Europejskiego Funduszu Rozwoju Regionalnego, Europejskiego Funduszu Społecznego oraz Funduszu Spójności na lata 2014-2020, w tym w zakresie stosowania klauzul społecznych przy udzielaniu zamówień publicznych</w:t>
            </w:r>
            <w:r w:rsidRPr="00E64C13">
              <w:rPr>
                <w:rFonts w:ascii="Arial" w:hAnsi="Arial" w:cs="Arial"/>
                <w:sz w:val="20"/>
                <w:szCs w:val="20"/>
              </w:rPr>
              <w:t xml:space="preserve"> oraz z </w:t>
            </w:r>
            <w:r w:rsidRPr="00E64C13">
              <w:rPr>
                <w:rFonts w:ascii="Arial" w:hAnsi="Arial" w:cs="Arial"/>
                <w:i/>
                <w:sz w:val="20"/>
                <w:szCs w:val="20"/>
              </w:rPr>
              <w:t>Wytycznymi w zakresie realizacji przedsięwzięć w obszarze włączenia społecznego i zwalczania ubóstwa z wykorzystaniem środków  Europejskiego Funduszu Społecznego i Europejskiego Funduszu Rozwoju  Regionalnego na lata 2014-2020.</w:t>
            </w:r>
          </w:p>
        </w:tc>
        <w:tc>
          <w:tcPr>
            <w:tcW w:w="4598" w:type="dxa"/>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327415" w:rsidRPr="00E64C13" w:rsidTr="00B414FE">
        <w:trPr>
          <w:jc w:val="center"/>
        </w:trPr>
        <w:tc>
          <w:tcPr>
            <w:tcW w:w="538" w:type="dxa"/>
          </w:tcPr>
          <w:p w:rsidR="00327415" w:rsidRPr="00E64C13" w:rsidRDefault="00327415" w:rsidP="00327415">
            <w:pPr>
              <w:pStyle w:val="Akapitzlist"/>
              <w:numPr>
                <w:ilvl w:val="0"/>
                <w:numId w:val="234"/>
              </w:numPr>
              <w:spacing w:before="40" w:after="40"/>
              <w:ind w:left="0" w:firstLine="0"/>
              <w:contextualSpacing w:val="0"/>
              <w:rPr>
                <w:rFonts w:ascii="Arial" w:hAnsi="Arial" w:cs="Arial"/>
                <w:szCs w:val="20"/>
              </w:rPr>
            </w:pPr>
          </w:p>
        </w:tc>
        <w:tc>
          <w:tcPr>
            <w:tcW w:w="2823" w:type="dxa"/>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Intensywność wsparcia</w:t>
            </w:r>
          </w:p>
        </w:tc>
        <w:tc>
          <w:tcPr>
            <w:tcW w:w="6216" w:type="dxa"/>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 xml:space="preserve">Wnioskowana kwota i poziom wsparcia są zgodne z zapisami </w:t>
            </w:r>
            <w:r w:rsidRPr="00E64C13">
              <w:rPr>
                <w:rFonts w:ascii="Arial" w:hAnsi="Arial" w:cs="Arial"/>
                <w:i/>
                <w:sz w:val="20"/>
                <w:szCs w:val="20"/>
              </w:rPr>
              <w:t>SOOP RPO WZ 2014-2020</w:t>
            </w:r>
            <w:r w:rsidRPr="00E64C13">
              <w:rPr>
                <w:rFonts w:ascii="Arial" w:hAnsi="Arial" w:cs="Arial"/>
                <w:sz w:val="20"/>
                <w:szCs w:val="20"/>
              </w:rPr>
              <w:t>.</w:t>
            </w:r>
          </w:p>
        </w:tc>
        <w:tc>
          <w:tcPr>
            <w:tcW w:w="4598"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327415" w:rsidRPr="00E64C13" w:rsidTr="00B414FE">
        <w:trPr>
          <w:jc w:val="center"/>
        </w:trPr>
        <w:tc>
          <w:tcPr>
            <w:tcW w:w="538" w:type="dxa"/>
          </w:tcPr>
          <w:p w:rsidR="00327415" w:rsidRPr="00E64C13" w:rsidRDefault="00327415" w:rsidP="00327415">
            <w:pPr>
              <w:pStyle w:val="Akapitzlist"/>
              <w:numPr>
                <w:ilvl w:val="0"/>
                <w:numId w:val="234"/>
              </w:numPr>
              <w:spacing w:before="40" w:after="40"/>
              <w:ind w:left="0" w:firstLine="0"/>
              <w:contextualSpacing w:val="0"/>
              <w:rPr>
                <w:rFonts w:ascii="Arial" w:hAnsi="Arial" w:cs="Arial"/>
                <w:szCs w:val="20"/>
              </w:rPr>
            </w:pPr>
          </w:p>
        </w:tc>
        <w:tc>
          <w:tcPr>
            <w:tcW w:w="2823" w:type="dxa"/>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 xml:space="preserve">Spójność wniosku </w:t>
            </w:r>
            <w:r w:rsidRPr="00E64C13">
              <w:rPr>
                <w:rFonts w:ascii="Arial" w:hAnsi="Arial" w:cs="Arial"/>
                <w:sz w:val="20"/>
                <w:szCs w:val="20"/>
              </w:rPr>
              <w:br/>
              <w:t>i załączników</w:t>
            </w:r>
          </w:p>
        </w:tc>
        <w:tc>
          <w:tcPr>
            <w:tcW w:w="6216" w:type="dxa"/>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Opisy we wniosku oraz w załącznikach (jeżeli dotyczy) są ze sobą spójne, nie zawierają sprzecznych ze sobą kwestii.</w:t>
            </w:r>
          </w:p>
        </w:tc>
        <w:tc>
          <w:tcPr>
            <w:tcW w:w="4598"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327415" w:rsidRPr="00E64C13" w:rsidRDefault="00327415" w:rsidP="00B414FE">
            <w:pPr>
              <w:spacing w:before="40" w:after="40"/>
              <w:rPr>
                <w:rFonts w:ascii="Arial" w:hAnsi="Arial" w:cs="Arial"/>
                <w:b/>
                <w:sz w:val="20"/>
                <w:szCs w:val="20"/>
              </w:rPr>
            </w:pPr>
            <w:r w:rsidRPr="00E64C13">
              <w:rPr>
                <w:rFonts w:ascii="Arial" w:hAnsi="Arial" w:cs="Arial"/>
                <w:sz w:val="20"/>
                <w:szCs w:val="20"/>
              </w:rPr>
              <w:t>Ocena spełniania kryterium polega na przypisaniu wartości logicznych „tak”, „nie”.</w:t>
            </w:r>
          </w:p>
        </w:tc>
      </w:tr>
    </w:tbl>
    <w:p w:rsidR="00327415" w:rsidRPr="00E64C13" w:rsidRDefault="00327415">
      <w:pPr>
        <w:rPr>
          <w:rFonts w:ascii="Arial" w:hAnsi="Arial" w:cs="Arial"/>
          <w:sz w:val="20"/>
          <w:szCs w:val="20"/>
        </w:rPr>
      </w:pPr>
    </w:p>
    <w:tbl>
      <w:tblPr>
        <w:tblStyle w:val="Tabela-Siatka"/>
        <w:tblW w:w="14175" w:type="dxa"/>
        <w:jc w:val="center"/>
        <w:tblLayout w:type="fixed"/>
        <w:tblLook w:val="04A0" w:firstRow="1" w:lastRow="0" w:firstColumn="1" w:lastColumn="0" w:noHBand="0" w:noVBand="1"/>
      </w:tblPr>
      <w:tblGrid>
        <w:gridCol w:w="535"/>
        <w:gridCol w:w="2824"/>
        <w:gridCol w:w="6217"/>
        <w:gridCol w:w="4599"/>
      </w:tblGrid>
      <w:tr w:rsidR="00327415" w:rsidRPr="00E64C13" w:rsidTr="00B414FE">
        <w:trPr>
          <w:jc w:val="center"/>
        </w:trPr>
        <w:tc>
          <w:tcPr>
            <w:tcW w:w="14220" w:type="dxa"/>
            <w:gridSpan w:val="4"/>
          </w:tcPr>
          <w:p w:rsidR="00327415" w:rsidRPr="00E64C13" w:rsidRDefault="00327415" w:rsidP="00B414FE">
            <w:pPr>
              <w:spacing w:before="40" w:after="40"/>
              <w:jc w:val="center"/>
              <w:rPr>
                <w:rFonts w:ascii="Arial" w:hAnsi="Arial" w:cs="Arial"/>
                <w:b/>
                <w:sz w:val="20"/>
                <w:szCs w:val="20"/>
              </w:rPr>
            </w:pPr>
            <w:r w:rsidRPr="00E64C13">
              <w:rPr>
                <w:rFonts w:ascii="Arial" w:hAnsi="Arial" w:cs="Arial"/>
                <w:b/>
                <w:sz w:val="20"/>
                <w:szCs w:val="20"/>
              </w:rPr>
              <w:t>Kryteria wykonalności</w:t>
            </w:r>
          </w:p>
        </w:tc>
      </w:tr>
      <w:tr w:rsidR="00327415" w:rsidRPr="00E64C13" w:rsidTr="00B414FE">
        <w:trPr>
          <w:jc w:val="center"/>
        </w:trPr>
        <w:tc>
          <w:tcPr>
            <w:tcW w:w="536"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L.p.</w:t>
            </w:r>
          </w:p>
        </w:tc>
        <w:tc>
          <w:tcPr>
            <w:tcW w:w="2833"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Nazwa kryterium</w:t>
            </w:r>
          </w:p>
        </w:tc>
        <w:tc>
          <w:tcPr>
            <w:tcW w:w="6237"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Definicja kryterium</w:t>
            </w:r>
          </w:p>
        </w:tc>
        <w:tc>
          <w:tcPr>
            <w:tcW w:w="4614"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Opis znaczenia kryterium</w:t>
            </w:r>
          </w:p>
        </w:tc>
      </w:tr>
      <w:tr w:rsidR="00327415" w:rsidRPr="00E64C13" w:rsidTr="00B414FE">
        <w:trPr>
          <w:jc w:val="center"/>
        </w:trPr>
        <w:tc>
          <w:tcPr>
            <w:tcW w:w="536" w:type="dxa"/>
            <w:tcBorders>
              <w:bottom w:val="single" w:sz="4" w:space="0" w:color="auto"/>
            </w:tcBorders>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1</w:t>
            </w:r>
          </w:p>
        </w:tc>
        <w:tc>
          <w:tcPr>
            <w:tcW w:w="2833" w:type="dxa"/>
            <w:tcBorders>
              <w:bottom w:val="single" w:sz="4" w:space="0" w:color="auto"/>
            </w:tcBorders>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2</w:t>
            </w:r>
          </w:p>
        </w:tc>
        <w:tc>
          <w:tcPr>
            <w:tcW w:w="6237" w:type="dxa"/>
            <w:tcBorders>
              <w:bottom w:val="single" w:sz="4" w:space="0" w:color="auto"/>
            </w:tcBorders>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3</w:t>
            </w:r>
          </w:p>
        </w:tc>
        <w:tc>
          <w:tcPr>
            <w:tcW w:w="4614" w:type="dxa"/>
            <w:tcBorders>
              <w:bottom w:val="single" w:sz="4" w:space="0" w:color="auto"/>
            </w:tcBorders>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4</w:t>
            </w:r>
          </w:p>
        </w:tc>
      </w:tr>
      <w:tr w:rsidR="00327415" w:rsidRPr="00E64C13" w:rsidTr="00B414FE">
        <w:trPr>
          <w:trHeight w:val="861"/>
          <w:jc w:val="center"/>
        </w:trPr>
        <w:tc>
          <w:tcPr>
            <w:tcW w:w="536" w:type="dxa"/>
            <w:tcBorders>
              <w:bottom w:val="single" w:sz="4" w:space="0" w:color="auto"/>
            </w:tcBorders>
          </w:tcPr>
          <w:p w:rsidR="00327415" w:rsidRPr="00E64C13" w:rsidRDefault="00327415" w:rsidP="00C43F3A">
            <w:pPr>
              <w:pStyle w:val="Akapitzlist"/>
              <w:spacing w:before="40" w:after="40"/>
              <w:ind w:left="0"/>
              <w:contextualSpacing w:val="0"/>
              <w:rPr>
                <w:rFonts w:ascii="Arial" w:hAnsi="Arial" w:cs="Arial"/>
                <w:szCs w:val="20"/>
              </w:rPr>
            </w:pPr>
            <w:r>
              <w:rPr>
                <w:rFonts w:ascii="Arial" w:hAnsi="Arial" w:cs="Arial"/>
                <w:szCs w:val="20"/>
              </w:rPr>
              <w:t>1.</w:t>
            </w:r>
          </w:p>
        </w:tc>
        <w:tc>
          <w:tcPr>
            <w:tcW w:w="2833" w:type="dxa"/>
            <w:tcBorders>
              <w:bottom w:val="single" w:sz="4" w:space="0" w:color="auto"/>
            </w:tcBorders>
            <w:shd w:val="clear" w:color="auto" w:fill="auto"/>
          </w:tcPr>
          <w:p w:rsidR="00327415" w:rsidRPr="00E64C13" w:rsidRDefault="00327415" w:rsidP="0006364E">
            <w:pPr>
              <w:spacing w:before="40" w:after="40"/>
              <w:rPr>
                <w:rFonts w:ascii="Arial" w:hAnsi="Arial" w:cs="Arial"/>
                <w:sz w:val="20"/>
                <w:szCs w:val="20"/>
              </w:rPr>
            </w:pPr>
            <w:r w:rsidRPr="00E64C13">
              <w:rPr>
                <w:rFonts w:ascii="Arial" w:hAnsi="Arial" w:cs="Arial"/>
                <w:sz w:val="20"/>
                <w:szCs w:val="20"/>
              </w:rPr>
              <w:t>Zgodność z przepisami prawa krajowego i unijnego</w:t>
            </w:r>
          </w:p>
        </w:tc>
        <w:tc>
          <w:tcPr>
            <w:tcW w:w="6237" w:type="dxa"/>
            <w:tcBorders>
              <w:bottom w:val="single" w:sz="4" w:space="0" w:color="auto"/>
            </w:tcBorders>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 xml:space="preserve">Projekt jest zgodny z prawodawstwem wspólnotowym oraz krajowym, w tym przepisami ustawy </w:t>
            </w:r>
            <w:r w:rsidRPr="00E64C13">
              <w:rPr>
                <w:rFonts w:ascii="Arial" w:hAnsi="Arial" w:cs="Arial"/>
                <w:i/>
                <w:sz w:val="20"/>
                <w:szCs w:val="20"/>
              </w:rPr>
              <w:t>Prawo zamówień publicznych</w:t>
            </w:r>
            <w:r w:rsidRPr="00E64C13">
              <w:rPr>
                <w:rFonts w:ascii="Arial" w:hAnsi="Arial" w:cs="Arial"/>
                <w:sz w:val="20"/>
                <w:szCs w:val="20"/>
              </w:rPr>
              <w:t>.</w:t>
            </w:r>
          </w:p>
        </w:tc>
        <w:tc>
          <w:tcPr>
            <w:tcW w:w="4614" w:type="dxa"/>
            <w:tcBorders>
              <w:bottom w:val="single" w:sz="4" w:space="0" w:color="auto"/>
            </w:tcBorders>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327415" w:rsidRPr="00E64C13" w:rsidTr="00B414FE">
        <w:trPr>
          <w:jc w:val="center"/>
        </w:trPr>
        <w:tc>
          <w:tcPr>
            <w:tcW w:w="536" w:type="dxa"/>
          </w:tcPr>
          <w:p w:rsidR="00327415" w:rsidRPr="00E64C13" w:rsidRDefault="00327415" w:rsidP="00C43F3A">
            <w:pPr>
              <w:pStyle w:val="Akapitzlist"/>
              <w:spacing w:before="40" w:after="40"/>
              <w:ind w:left="0"/>
              <w:contextualSpacing w:val="0"/>
              <w:rPr>
                <w:rFonts w:ascii="Arial" w:hAnsi="Arial" w:cs="Arial"/>
                <w:szCs w:val="20"/>
              </w:rPr>
            </w:pPr>
            <w:r>
              <w:rPr>
                <w:rFonts w:ascii="Arial" w:hAnsi="Arial" w:cs="Arial"/>
                <w:szCs w:val="20"/>
              </w:rPr>
              <w:t>2.</w:t>
            </w:r>
          </w:p>
        </w:tc>
        <w:tc>
          <w:tcPr>
            <w:tcW w:w="2833" w:type="dxa"/>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Zdolność organizacyjno-operacyjna</w:t>
            </w:r>
          </w:p>
        </w:tc>
        <w:tc>
          <w:tcPr>
            <w:tcW w:w="6237" w:type="dxa"/>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Beneficjent gwarantuje zdolność organizacyjną do realizacji projektu zgodnie z zakresem wskazanym we wniosku.</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Beneficjent zapewni do realizacji projektu odpowiednio wykwalifikowaną kadrę, zarówno do jego obsługi jak i realizacji przedsięwzięć merytorycznych.</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Beneficjent dysponuje odpowiednim potencjałem technicznym.</w:t>
            </w:r>
          </w:p>
        </w:tc>
        <w:tc>
          <w:tcPr>
            <w:tcW w:w="4614" w:type="dxa"/>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327415" w:rsidRPr="00E64C13" w:rsidTr="00B414FE">
        <w:trPr>
          <w:jc w:val="center"/>
        </w:trPr>
        <w:tc>
          <w:tcPr>
            <w:tcW w:w="536" w:type="dxa"/>
          </w:tcPr>
          <w:p w:rsidR="00327415" w:rsidRPr="00E64C13" w:rsidRDefault="00327415" w:rsidP="00C43F3A">
            <w:pPr>
              <w:pStyle w:val="Akapitzlist"/>
              <w:spacing w:before="40" w:after="40"/>
              <w:ind w:left="0"/>
              <w:contextualSpacing w:val="0"/>
              <w:rPr>
                <w:rFonts w:ascii="Arial" w:hAnsi="Arial" w:cs="Arial"/>
                <w:szCs w:val="20"/>
              </w:rPr>
            </w:pPr>
            <w:r>
              <w:rPr>
                <w:rFonts w:ascii="Arial" w:hAnsi="Arial" w:cs="Arial"/>
                <w:szCs w:val="20"/>
              </w:rPr>
              <w:t>3.</w:t>
            </w:r>
          </w:p>
        </w:tc>
        <w:tc>
          <w:tcPr>
            <w:tcW w:w="2833" w:type="dxa"/>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Zdolność finansowa</w:t>
            </w:r>
          </w:p>
        </w:tc>
        <w:tc>
          <w:tcPr>
            <w:tcW w:w="6237" w:type="dxa"/>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Kondycja finansowa Beneficjenta gwarantuje osiągnięcie deklarowanych produktów lub rezultatów, zgodnie z deklarowanym planem finansowym i w terminie określonym we wniosku o dofinansowanie.</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Beneficjent zapewnia środki finansowe do utrzymywania projektu w okresie trwałości (jeśli dotyczy).</w:t>
            </w:r>
          </w:p>
        </w:tc>
        <w:tc>
          <w:tcPr>
            <w:tcW w:w="4614" w:type="dxa"/>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bl>
    <w:p w:rsidR="00327415" w:rsidRPr="00E64C13" w:rsidRDefault="00327415">
      <w:pPr>
        <w:rPr>
          <w:rFonts w:ascii="Arial" w:hAnsi="Arial" w:cs="Arial"/>
          <w:sz w:val="20"/>
          <w:szCs w:val="20"/>
        </w:rPr>
      </w:pPr>
    </w:p>
    <w:p w:rsidR="000745BD" w:rsidRPr="00AB5F7B" w:rsidRDefault="000745BD" w:rsidP="000745BD">
      <w:pPr>
        <w:rPr>
          <w:rFonts w:ascii="Myriad Pro" w:hAnsi="Myriad Pro"/>
          <w:sz w:val="20"/>
          <w:szCs w:val="20"/>
        </w:rPr>
        <w:sectPr w:rsidR="000745BD" w:rsidRPr="00AB5F7B" w:rsidSect="009054C3">
          <w:headerReference w:type="default" r:id="rId27"/>
          <w:pgSz w:w="16838" w:h="11906" w:orient="landscape"/>
          <w:pgMar w:top="1417" w:right="1417" w:bottom="1417" w:left="1417" w:header="708" w:footer="708" w:gutter="0"/>
          <w:cols w:space="708"/>
          <w:docGrid w:linePitch="360"/>
        </w:sectPr>
      </w:pPr>
    </w:p>
    <w:p w:rsidR="004062B0" w:rsidRPr="00AB5F7B" w:rsidRDefault="004062B0" w:rsidP="004062B0">
      <w:pPr>
        <w:pStyle w:val="Nagwek"/>
        <w:spacing w:after="240"/>
        <w:jc w:val="center"/>
        <w:rPr>
          <w:b/>
          <w:sz w:val="20"/>
          <w:szCs w:val="20"/>
        </w:rPr>
      </w:pPr>
      <w:r w:rsidRPr="00AB5F7B">
        <w:rPr>
          <w:rFonts w:cs="Arial"/>
          <w:b/>
          <w:sz w:val="20"/>
          <w:szCs w:val="20"/>
        </w:rPr>
        <w:t>Kryteria ogólne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2275"/>
      </w:tblGrid>
      <w:tr w:rsidR="004062B0" w:rsidRPr="00AB5F7B" w:rsidTr="004062B0">
        <w:trPr>
          <w:jc w:val="center"/>
        </w:trPr>
        <w:tc>
          <w:tcPr>
            <w:tcW w:w="1900" w:type="dxa"/>
            <w:shd w:val="clear" w:color="auto" w:fill="B6DDE8" w:themeFill="accent5" w:themeFillTint="66"/>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hemeFill="accent5" w:themeFillTint="66"/>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4062B0" w:rsidRPr="00AB5F7B" w:rsidTr="004062B0">
        <w:trPr>
          <w:jc w:val="center"/>
        </w:trPr>
        <w:tc>
          <w:tcPr>
            <w:tcW w:w="1900" w:type="dxa"/>
            <w:shd w:val="clear" w:color="auto" w:fill="B6DDE8" w:themeFill="accent5" w:themeFillTint="66"/>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hemeFill="accent5" w:themeFillTint="66"/>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9iv: Ułatwianie dostępu do przystępnych cenowo, trwałych oraz wysokiej jakości usług, w tym opieki zdrowotnej i usług socjalnych świadczonych w interesie ogólnym</w:t>
            </w:r>
          </w:p>
        </w:tc>
      </w:tr>
      <w:tr w:rsidR="004062B0" w:rsidRPr="00AB5F7B" w:rsidTr="004062B0">
        <w:trPr>
          <w:jc w:val="center"/>
        </w:trPr>
        <w:tc>
          <w:tcPr>
            <w:tcW w:w="1900" w:type="dxa"/>
            <w:shd w:val="clear" w:color="auto" w:fill="B6DDE8" w:themeFill="accent5" w:themeFillTint="66"/>
          </w:tcPr>
          <w:p w:rsidR="004062B0" w:rsidRPr="00AB5F7B" w:rsidRDefault="004062B0" w:rsidP="007D4B9E">
            <w:pPr>
              <w:rPr>
                <w:szCs w:val="20"/>
              </w:rPr>
            </w:pPr>
            <w:r w:rsidRPr="00AB5F7B">
              <w:rPr>
                <w:rFonts w:ascii="Myriad Pro" w:hAnsi="Myriad Pro"/>
                <w:sz w:val="20"/>
                <w:szCs w:val="20"/>
              </w:rPr>
              <w:t>Działanie</w:t>
            </w:r>
          </w:p>
        </w:tc>
        <w:tc>
          <w:tcPr>
            <w:tcW w:w="12275" w:type="dxa"/>
            <w:shd w:val="clear" w:color="auto" w:fill="B6DDE8" w:themeFill="accent5" w:themeFillTint="66"/>
          </w:tcPr>
          <w:p w:rsidR="004062B0" w:rsidRPr="00AB5F7B" w:rsidRDefault="004062B0" w:rsidP="00995729">
            <w:pPr>
              <w:pStyle w:val="Nagwek2"/>
              <w:rPr>
                <w:szCs w:val="20"/>
              </w:rPr>
            </w:pPr>
            <w:bookmarkStart w:id="23" w:name="_Toc490812845"/>
            <w:r w:rsidRPr="00AB5F7B">
              <w:rPr>
                <w:szCs w:val="20"/>
              </w:rPr>
              <w:t>7.6 Wsparcie rozwoju usług społecznych świadczonych w interesie ogólnym</w:t>
            </w:r>
            <w:bookmarkEnd w:id="23"/>
          </w:p>
        </w:tc>
      </w:tr>
      <w:tr w:rsidR="004062B0" w:rsidRPr="00AB5F7B" w:rsidTr="004062B0">
        <w:trPr>
          <w:jc w:val="center"/>
        </w:trPr>
        <w:tc>
          <w:tcPr>
            <w:tcW w:w="1900" w:type="dxa"/>
            <w:shd w:val="clear" w:color="auto" w:fill="B6DDE8" w:themeFill="accent5" w:themeFillTint="66"/>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B6DDE8" w:themeFill="accent5" w:themeFillTint="66"/>
          </w:tcPr>
          <w:p w:rsidR="004062B0" w:rsidRPr="00AB5F7B" w:rsidRDefault="004062B0" w:rsidP="004062B0">
            <w:pPr>
              <w:spacing w:before="60" w:after="60" w:line="240" w:lineRule="auto"/>
              <w:rPr>
                <w:rFonts w:ascii="Myriad Pro" w:hAnsi="Myriad Pro"/>
                <w:sz w:val="20"/>
                <w:szCs w:val="20"/>
              </w:rPr>
            </w:pPr>
            <w:r w:rsidRPr="00AB5F7B">
              <w:rPr>
                <w:rFonts w:ascii="Myriad Pro" w:hAnsi="Myriad Pro"/>
                <w:sz w:val="20"/>
                <w:szCs w:val="20"/>
              </w:rPr>
              <w:t>Świadczenie usług społecznych (m.in. pomocy społecznej, wsparcia rodziny i pieczy zastępczej, opiekuńczych) w celu zwiększenia ich dostępności w tym:</w:t>
            </w:r>
          </w:p>
          <w:p w:rsidR="004062B0" w:rsidRPr="00AB5F7B" w:rsidRDefault="004062B0" w:rsidP="007D4B9E">
            <w:pPr>
              <w:numPr>
                <w:ilvl w:val="0"/>
                <w:numId w:val="255"/>
              </w:numPr>
              <w:tabs>
                <w:tab w:val="left" w:pos="284"/>
              </w:tabs>
              <w:spacing w:before="60" w:after="60" w:line="240" w:lineRule="auto"/>
              <w:ind w:left="0" w:firstLine="0"/>
              <w:rPr>
                <w:rFonts w:ascii="Myriad Pro" w:hAnsi="Myriad Pro"/>
                <w:sz w:val="20"/>
                <w:szCs w:val="20"/>
              </w:rPr>
            </w:pPr>
            <w:r w:rsidRPr="00AB5F7B">
              <w:rPr>
                <w:rFonts w:ascii="Myriad Pro" w:hAnsi="Myriad Pro"/>
                <w:sz w:val="20"/>
                <w:szCs w:val="20"/>
              </w:rPr>
              <w:t xml:space="preserve">Rozwój usług asystenckich (skierowanych do osób z niepełnosprawnościami) i opiekuńczych (skierowanych do osób niesamodzielnych), w tym: </w:t>
            </w:r>
          </w:p>
          <w:p w:rsidR="004062B0" w:rsidRPr="00AB5F7B" w:rsidRDefault="004062B0" w:rsidP="007D4B9E">
            <w:pPr>
              <w:numPr>
                <w:ilvl w:val="0"/>
                <w:numId w:val="256"/>
              </w:numPr>
              <w:spacing w:before="60" w:after="60" w:line="240" w:lineRule="auto"/>
              <w:ind w:left="714" w:hanging="357"/>
              <w:rPr>
                <w:rFonts w:ascii="Myriad Pro" w:hAnsi="Myriad Pro"/>
                <w:sz w:val="20"/>
                <w:szCs w:val="20"/>
              </w:rPr>
            </w:pPr>
            <w:r w:rsidRPr="00AB5F7B">
              <w:rPr>
                <w:rFonts w:ascii="Myriad Pro" w:hAnsi="Myriad Pro"/>
                <w:sz w:val="20"/>
                <w:szCs w:val="20"/>
              </w:rPr>
              <w:t>wsparcie działalności lub tworzenie nowych miejsc opieki w formach zdeinstytucjonalizowanych poprzez wsparcie dla usług opiekuńczych i specjalistycznych usług opiekuńczych, o których mowa w ustawie z dnia 12 marca 2004 r. o pomocy społecznej oraz usług asystenckich (wraz z działaniami mającymi na celu pozyskanie i szkolenie nowych opiekunów i asystentów);</w:t>
            </w:r>
          </w:p>
          <w:p w:rsidR="004062B0" w:rsidRPr="00AB5F7B" w:rsidRDefault="004062B0" w:rsidP="007D4B9E">
            <w:pPr>
              <w:numPr>
                <w:ilvl w:val="0"/>
                <w:numId w:val="256"/>
              </w:numPr>
              <w:spacing w:before="60" w:after="60" w:line="240" w:lineRule="auto"/>
              <w:ind w:left="714" w:hanging="357"/>
              <w:rPr>
                <w:rFonts w:ascii="Myriad Pro" w:hAnsi="Myriad Pro"/>
                <w:sz w:val="20"/>
                <w:szCs w:val="20"/>
              </w:rPr>
            </w:pPr>
            <w:r w:rsidRPr="00AB5F7B">
              <w:rPr>
                <w:rFonts w:ascii="Myriad Pro" w:hAnsi="Myriad Pro"/>
                <w:sz w:val="20"/>
                <w:szCs w:val="20"/>
              </w:rPr>
              <w:t>inne usługi zwiększające mobilność, autonomię i bezpieczeństwo osób niesamodzielnych (np. likwidowanie barier architektonicznych w miejscu zamieszkania, dowożenie posiłków, przewóz osoby niesamodzielnej lub personelu sprawującego opiekę związane bezpośrednio z usługami świadczonymi osobie niesamodzielnej w ramach projektu),</w:t>
            </w:r>
          </w:p>
          <w:p w:rsidR="004062B0" w:rsidRPr="00AB5F7B" w:rsidRDefault="004062B0" w:rsidP="007D4B9E">
            <w:pPr>
              <w:numPr>
                <w:ilvl w:val="0"/>
                <w:numId w:val="256"/>
              </w:numPr>
              <w:spacing w:before="60" w:after="60" w:line="240" w:lineRule="auto"/>
              <w:ind w:left="714" w:hanging="357"/>
              <w:rPr>
                <w:rFonts w:ascii="Myriad Pro" w:hAnsi="Myriad Pro"/>
                <w:sz w:val="20"/>
                <w:szCs w:val="20"/>
              </w:rPr>
            </w:pPr>
            <w:r w:rsidRPr="00AB5F7B">
              <w:rPr>
                <w:rFonts w:ascii="Myriad Pro" w:hAnsi="Myriad Pro"/>
                <w:sz w:val="20"/>
                <w:szCs w:val="20"/>
              </w:rPr>
              <w:t>wykorzystanie nowoczesnych technologii informacyjno-komunikacyjnych np. teleopieki, systemów przywoławczych, systemów informacyjnych na temat dostępności usług społecznych;</w:t>
            </w:r>
          </w:p>
          <w:p w:rsidR="004062B0" w:rsidRPr="00AB5F7B" w:rsidRDefault="004062B0" w:rsidP="007D4B9E">
            <w:pPr>
              <w:numPr>
                <w:ilvl w:val="0"/>
                <w:numId w:val="256"/>
              </w:numPr>
              <w:spacing w:before="60" w:after="60" w:line="240" w:lineRule="auto"/>
              <w:ind w:left="714" w:hanging="357"/>
              <w:rPr>
                <w:rFonts w:ascii="Myriad Pro" w:hAnsi="Myriad Pro"/>
                <w:sz w:val="20"/>
                <w:szCs w:val="20"/>
              </w:rPr>
            </w:pPr>
            <w:r w:rsidRPr="00AB5F7B">
              <w:rPr>
                <w:rFonts w:ascii="Myriad Pro" w:hAnsi="Myriad Pro"/>
                <w:sz w:val="20"/>
                <w:szCs w:val="20"/>
              </w:rPr>
              <w:t xml:space="preserve">sfinansowanie tworzenia wypożyczalni sprzętu wspomagającego (zwiększającego samodzielność osób) i sprzętu pielęgnacyjnego (niezbędnego do opieki nad osobami niesamodzielnymi), sfinansowanie wypożyczenia lub zakupu tego sprzętu, usługi dowożenia posiłków, przewóz do miejsca pracy lub ośrodka wsparcia </w:t>
            </w:r>
          </w:p>
          <w:p w:rsidR="004062B0" w:rsidRPr="00AB5F7B" w:rsidRDefault="004062B0" w:rsidP="007D4B9E">
            <w:pPr>
              <w:numPr>
                <w:ilvl w:val="0"/>
                <w:numId w:val="256"/>
              </w:numPr>
              <w:spacing w:before="60" w:after="60" w:line="240" w:lineRule="auto"/>
              <w:ind w:left="714" w:hanging="357"/>
              <w:rPr>
                <w:rFonts w:ascii="Myriad Pro" w:hAnsi="Myriad Pro"/>
                <w:sz w:val="20"/>
                <w:szCs w:val="20"/>
              </w:rPr>
            </w:pPr>
            <w:r w:rsidRPr="00AB5F7B">
              <w:rPr>
                <w:rFonts w:ascii="Myriad Pro" w:hAnsi="Myriad Pro"/>
                <w:sz w:val="20"/>
                <w:szCs w:val="20"/>
              </w:rPr>
              <w:t>poradnictwo, w tym psychologiczne i pedagogiczne oraz umożliwienie edukacji, w tym szkoleń, praktyk i wymiany doświadczeń dla opiekunów faktycznych (w tym pomoc w uzyskaniu informacji umożliwiających poruszanie się po różnych systemach wsparcia, z których korzystanie jest niezbędne dla sprawowania wysokiej jakości opieki i odciążenia opiekunów faktycznych)</w:t>
            </w:r>
          </w:p>
          <w:p w:rsidR="004062B0" w:rsidRPr="00AB5F7B" w:rsidRDefault="004062B0" w:rsidP="007D4B9E">
            <w:pPr>
              <w:numPr>
                <w:ilvl w:val="0"/>
                <w:numId w:val="256"/>
              </w:numPr>
              <w:spacing w:before="60" w:after="60" w:line="240" w:lineRule="auto"/>
              <w:ind w:left="714" w:hanging="357"/>
              <w:rPr>
                <w:rFonts w:ascii="Myriad Pro" w:hAnsi="Myriad Pro"/>
                <w:sz w:val="20"/>
                <w:szCs w:val="20"/>
              </w:rPr>
            </w:pPr>
            <w:r w:rsidRPr="00AB5F7B">
              <w:rPr>
                <w:rFonts w:ascii="Myriad Pro" w:hAnsi="Myriad Pro"/>
                <w:sz w:val="20"/>
                <w:szCs w:val="20"/>
              </w:rPr>
              <w:t xml:space="preserve">Wsparcie faktycznych opiekunów osób niesamodzielnych(w tym pomocników domowych, szkolenia, doradztwo, pomoc psychologiczna, opieka wytchnieniowa, grupy samopomocowe, wsparcie za pośrednictwem instytucji w zakresie zdiagnozowanych potrzeb opiekunów). </w:t>
            </w:r>
          </w:p>
          <w:p w:rsidR="004062B0" w:rsidRPr="00AB5F7B" w:rsidRDefault="004062B0" w:rsidP="004062B0">
            <w:pPr>
              <w:spacing w:before="60" w:after="60" w:line="240" w:lineRule="auto"/>
              <w:jc w:val="both"/>
              <w:rPr>
                <w:rFonts w:ascii="Myriad Pro" w:hAnsi="Myriad Pro"/>
                <w:sz w:val="20"/>
                <w:szCs w:val="20"/>
              </w:rPr>
            </w:pPr>
            <w:r w:rsidRPr="00AB5F7B">
              <w:rPr>
                <w:rFonts w:ascii="Myriad Pro" w:hAnsi="Myriad Pro"/>
                <w:sz w:val="20"/>
                <w:szCs w:val="20"/>
              </w:rPr>
              <w:t>Wsparcie w ramach projektu nie spowoduje:</w:t>
            </w:r>
          </w:p>
          <w:p w:rsidR="004062B0" w:rsidRPr="00AB5F7B" w:rsidRDefault="004062B0" w:rsidP="007D4B9E">
            <w:pPr>
              <w:numPr>
                <w:ilvl w:val="1"/>
                <w:numId w:val="258"/>
              </w:numPr>
              <w:spacing w:before="60" w:after="60" w:line="240" w:lineRule="auto"/>
              <w:jc w:val="both"/>
              <w:rPr>
                <w:rFonts w:ascii="Myriad Pro" w:hAnsi="Myriad Pro"/>
                <w:sz w:val="20"/>
                <w:szCs w:val="20"/>
              </w:rPr>
            </w:pPr>
            <w:r w:rsidRPr="00AB5F7B">
              <w:rPr>
                <w:rFonts w:ascii="Myriad Pro" w:hAnsi="Myriad Pro"/>
                <w:sz w:val="20"/>
                <w:szCs w:val="20"/>
              </w:rPr>
              <w:t xml:space="preserve">zmniejszenia dotychczasowego finansowania usług asystenckich lub opiekuńczych przez beneficjenta oraz </w:t>
            </w:r>
          </w:p>
          <w:p w:rsidR="004062B0" w:rsidRPr="00AB5F7B" w:rsidRDefault="004062B0" w:rsidP="007D4B9E">
            <w:pPr>
              <w:numPr>
                <w:ilvl w:val="1"/>
                <w:numId w:val="258"/>
              </w:numPr>
              <w:spacing w:before="60" w:after="60" w:line="240" w:lineRule="auto"/>
              <w:jc w:val="both"/>
              <w:rPr>
                <w:rFonts w:ascii="Myriad Pro" w:hAnsi="Myriad Pro"/>
                <w:sz w:val="20"/>
                <w:szCs w:val="20"/>
              </w:rPr>
            </w:pPr>
            <w:r w:rsidRPr="00AB5F7B">
              <w:rPr>
                <w:rFonts w:ascii="Myriad Pro" w:hAnsi="Myriad Pro"/>
                <w:sz w:val="20"/>
                <w:szCs w:val="20"/>
              </w:rPr>
              <w:t xml:space="preserve">zastąpienia środkami projektu dotychczasowego finansowania usług ze środków innych niż europejskie. </w:t>
            </w:r>
          </w:p>
          <w:p w:rsidR="004062B0" w:rsidRPr="00AB5F7B" w:rsidRDefault="004062B0" w:rsidP="007D4B9E">
            <w:pPr>
              <w:numPr>
                <w:ilvl w:val="0"/>
                <w:numId w:val="255"/>
              </w:numPr>
              <w:tabs>
                <w:tab w:val="left" w:pos="284"/>
              </w:tabs>
              <w:spacing w:before="60" w:after="60" w:line="240" w:lineRule="auto"/>
              <w:ind w:left="0" w:firstLine="0"/>
              <w:rPr>
                <w:rFonts w:ascii="Myriad Pro" w:hAnsi="Myriad Pro"/>
                <w:sz w:val="20"/>
                <w:szCs w:val="20"/>
              </w:rPr>
            </w:pPr>
            <w:r w:rsidRPr="00AB5F7B">
              <w:rPr>
                <w:rFonts w:ascii="Myriad Pro" w:hAnsi="Myriad Pro"/>
                <w:sz w:val="20"/>
                <w:szCs w:val="20"/>
              </w:rPr>
              <w:t>Rozwój usług wspierania rodziny i pieczy zastępczej w tym:</w:t>
            </w:r>
          </w:p>
          <w:p w:rsidR="004062B0" w:rsidRPr="00AB5F7B" w:rsidRDefault="004062B0" w:rsidP="007D4B9E">
            <w:pPr>
              <w:numPr>
                <w:ilvl w:val="0"/>
                <w:numId w:val="260"/>
              </w:numPr>
              <w:spacing w:before="120" w:after="40" w:line="240" w:lineRule="auto"/>
              <w:ind w:left="714" w:hanging="357"/>
              <w:rPr>
                <w:rFonts w:ascii="Myriad Pro" w:hAnsi="Myriad Pro"/>
                <w:sz w:val="20"/>
                <w:szCs w:val="20"/>
              </w:rPr>
            </w:pPr>
            <w:r w:rsidRPr="00AB5F7B">
              <w:rPr>
                <w:rFonts w:ascii="Myriad Pro" w:hAnsi="Myriad Pro"/>
                <w:sz w:val="20"/>
                <w:szCs w:val="20"/>
              </w:rPr>
              <w:t xml:space="preserve">działania profilaktyczne mające na celu ograniczyć umieszczanie dzieci w pieczy zastępczej, </w:t>
            </w:r>
          </w:p>
          <w:p w:rsidR="004062B0" w:rsidRPr="00AB5F7B" w:rsidRDefault="004062B0" w:rsidP="007D4B9E">
            <w:pPr>
              <w:numPr>
                <w:ilvl w:val="0"/>
                <w:numId w:val="260"/>
              </w:numPr>
              <w:spacing w:before="120" w:after="40" w:line="240" w:lineRule="auto"/>
              <w:ind w:left="714" w:hanging="357"/>
              <w:rPr>
                <w:rFonts w:ascii="Myriad Pro" w:hAnsi="Myriad Pro"/>
                <w:sz w:val="20"/>
                <w:szCs w:val="20"/>
              </w:rPr>
            </w:pPr>
            <w:r w:rsidRPr="00AB5F7B">
              <w:rPr>
                <w:rFonts w:ascii="Myriad Pro" w:hAnsi="Myriad Pro"/>
                <w:sz w:val="20"/>
                <w:szCs w:val="20"/>
              </w:rPr>
              <w:t>działania prowadzące do odejścia od opieki instytucjonalnej, tj. od opieki świadczonej w placówkach opiekuńczo-wychowawczych powyżej 14 osób do usług świadczonych w społeczności lokalnej poprzez tworzenie rodzinnych form pieczy zastępczej oraz placówek opiekuńczo-wychowawczych typu rodzinnego do 8 dzieci i placówek opiekuńczo-wychowawczych typu socjalizacyjnego, interwencyjnego lub specjalistyczno-interwencyjnego do 14 osób,</w:t>
            </w:r>
          </w:p>
          <w:p w:rsidR="004062B0" w:rsidRPr="00AB5F7B" w:rsidRDefault="004062B0" w:rsidP="007D4B9E">
            <w:pPr>
              <w:numPr>
                <w:ilvl w:val="0"/>
                <w:numId w:val="260"/>
              </w:numPr>
              <w:spacing w:before="120" w:after="40" w:line="240" w:lineRule="auto"/>
              <w:ind w:left="714" w:hanging="357"/>
              <w:rPr>
                <w:rFonts w:ascii="Myriad Pro" w:hAnsi="Myriad Pro"/>
                <w:sz w:val="20"/>
                <w:szCs w:val="20"/>
              </w:rPr>
            </w:pPr>
            <w:r w:rsidRPr="00AB5F7B">
              <w:rPr>
                <w:rFonts w:ascii="Myriad Pro" w:hAnsi="Myriad Pro"/>
                <w:sz w:val="20"/>
                <w:szCs w:val="20"/>
              </w:rPr>
              <w:t>rozwój placówek wsparcia dziennego poprzez tworzenie nowych miejsc opieki i wychowania w ramach nowych placówek wsparcia dziennego, jak również w ramach istniejących placówek rozwój istniejących placówek wsparcia dziennego,</w:t>
            </w:r>
          </w:p>
          <w:p w:rsidR="004062B0" w:rsidRPr="00AB5F7B" w:rsidRDefault="004062B0" w:rsidP="007D4B9E">
            <w:pPr>
              <w:numPr>
                <w:ilvl w:val="0"/>
                <w:numId w:val="260"/>
              </w:numPr>
              <w:spacing w:before="120" w:after="40" w:line="240" w:lineRule="auto"/>
              <w:rPr>
                <w:rFonts w:ascii="Myriad Pro" w:hAnsi="Myriad Pro"/>
                <w:sz w:val="20"/>
                <w:szCs w:val="20"/>
              </w:rPr>
            </w:pPr>
            <w:r w:rsidRPr="00AB5F7B">
              <w:rPr>
                <w:rFonts w:ascii="Myriad Pro" w:hAnsi="Myriad Pro"/>
                <w:sz w:val="20"/>
                <w:szCs w:val="20"/>
              </w:rPr>
              <w:t xml:space="preserve">wsparcie w procesie usamodzielniania się wychowanków rodzin zastępczych lub placówek opiekuńczo – wychowawczych </w:t>
            </w:r>
          </w:p>
          <w:p w:rsidR="004062B0" w:rsidRPr="00AB5F7B" w:rsidRDefault="004062B0" w:rsidP="007D4B9E">
            <w:pPr>
              <w:numPr>
                <w:ilvl w:val="0"/>
                <w:numId w:val="260"/>
              </w:numPr>
              <w:spacing w:before="120" w:after="40" w:line="240" w:lineRule="auto"/>
              <w:jc w:val="both"/>
              <w:rPr>
                <w:rFonts w:ascii="Myriad Pro" w:hAnsi="Myriad Pro"/>
                <w:sz w:val="20"/>
                <w:szCs w:val="20"/>
              </w:rPr>
            </w:pPr>
            <w:r w:rsidRPr="00AB5F7B">
              <w:rPr>
                <w:rFonts w:ascii="Myriad Pro" w:hAnsi="Myriad Pro"/>
                <w:sz w:val="20"/>
                <w:szCs w:val="20"/>
              </w:rPr>
              <w:t xml:space="preserve">kształcenie kandydatów na rodziny zastępcze, na prowadzących rodzinne domy dziecka i na dyrektorów placówek opiekuńczo-wychowawczych typu rodzinnego (wraz z działaniami mającymi na celu pozyskanie nowych kandydatów) oraz doskonalenie osób sprawujących pieczę zastępczą, </w:t>
            </w:r>
          </w:p>
          <w:p w:rsidR="004062B0" w:rsidRPr="00AB5F7B" w:rsidRDefault="004062B0" w:rsidP="007D4B9E">
            <w:pPr>
              <w:numPr>
                <w:ilvl w:val="0"/>
                <w:numId w:val="260"/>
              </w:numPr>
              <w:spacing w:before="120" w:after="40" w:line="240" w:lineRule="auto"/>
              <w:rPr>
                <w:rFonts w:ascii="Myriad Pro" w:hAnsi="Myriad Pro"/>
                <w:sz w:val="20"/>
                <w:szCs w:val="20"/>
              </w:rPr>
            </w:pPr>
            <w:r w:rsidRPr="00AB5F7B">
              <w:rPr>
                <w:rFonts w:ascii="Myriad Pro" w:hAnsi="Myriad Pro"/>
                <w:sz w:val="20"/>
                <w:szCs w:val="20"/>
              </w:rPr>
              <w:t>wsparcie rodzin w zakresie pełnienia ról opiekuńczo-wychowawczych w celu poprawy umiejętności rodzicielskich, zapobiegania umieszczaniu dzieci w pieczy zastępczej oraz w celu umożliwienia dzieciom będących w pieczy zastępczej powrotu do rodzin biologicznych,</w:t>
            </w:r>
          </w:p>
          <w:p w:rsidR="004062B0" w:rsidRPr="00AB5F7B" w:rsidRDefault="004062B0" w:rsidP="007D4B9E">
            <w:pPr>
              <w:numPr>
                <w:ilvl w:val="0"/>
                <w:numId w:val="260"/>
              </w:numPr>
              <w:spacing w:before="120" w:after="40" w:line="240" w:lineRule="auto"/>
              <w:rPr>
                <w:rFonts w:ascii="Myriad Pro" w:hAnsi="Myriad Pro"/>
                <w:sz w:val="20"/>
                <w:szCs w:val="20"/>
              </w:rPr>
            </w:pPr>
            <w:r w:rsidRPr="00AB5F7B">
              <w:rPr>
                <w:rFonts w:ascii="Myriad Pro" w:hAnsi="Myriad Pro"/>
                <w:sz w:val="20"/>
                <w:szCs w:val="20"/>
              </w:rPr>
              <w:t>rozwój poradnictwa rodzinnego i specjalistycznego poradnictwa rodzinnego obejmującego minimum jedną z poniższych form:</w:t>
            </w:r>
          </w:p>
          <w:p w:rsidR="004062B0" w:rsidRPr="00AB5F7B" w:rsidRDefault="004062B0" w:rsidP="007D4B9E">
            <w:pPr>
              <w:numPr>
                <w:ilvl w:val="0"/>
                <w:numId w:val="257"/>
              </w:numPr>
              <w:spacing w:before="120" w:after="40" w:line="240" w:lineRule="auto"/>
              <w:rPr>
                <w:rFonts w:ascii="Myriad Pro" w:hAnsi="Myriad Pro"/>
                <w:sz w:val="20"/>
                <w:szCs w:val="20"/>
              </w:rPr>
            </w:pPr>
            <w:r w:rsidRPr="00AB5F7B">
              <w:rPr>
                <w:rFonts w:ascii="Myriad Pro" w:hAnsi="Myriad Pro"/>
                <w:sz w:val="20"/>
                <w:szCs w:val="20"/>
              </w:rPr>
              <w:t>poradnictwo pedagogiczne i psychologiczne mające na celu wzmocnienie kompetencji rodzicielskich, poprawę relacji rodzic – dziecko, wspomaganie rozwoju dziecka,</w:t>
            </w:r>
          </w:p>
          <w:p w:rsidR="004062B0" w:rsidRPr="00AB5F7B" w:rsidRDefault="004062B0" w:rsidP="007D4B9E">
            <w:pPr>
              <w:numPr>
                <w:ilvl w:val="0"/>
                <w:numId w:val="257"/>
              </w:numPr>
              <w:spacing w:before="120" w:after="40" w:line="240" w:lineRule="auto"/>
              <w:rPr>
                <w:rFonts w:ascii="Myriad Pro" w:hAnsi="Myriad Pro"/>
                <w:sz w:val="20"/>
                <w:szCs w:val="20"/>
              </w:rPr>
            </w:pPr>
            <w:r w:rsidRPr="00AB5F7B">
              <w:rPr>
                <w:rFonts w:ascii="Myriad Pro" w:hAnsi="Myriad Pro"/>
                <w:sz w:val="20"/>
                <w:szCs w:val="20"/>
              </w:rPr>
              <w:t>poradnictwo prawne, w szczególności z obszaru prawa rodzinnego i opiekuńczego,</w:t>
            </w:r>
          </w:p>
          <w:p w:rsidR="004062B0" w:rsidRPr="00AB5F7B" w:rsidRDefault="004062B0" w:rsidP="007D4B9E">
            <w:pPr>
              <w:numPr>
                <w:ilvl w:val="0"/>
                <w:numId w:val="257"/>
              </w:numPr>
              <w:spacing w:before="120" w:after="40" w:line="240" w:lineRule="auto"/>
              <w:rPr>
                <w:rFonts w:ascii="Myriad Pro" w:hAnsi="Myriad Pro"/>
                <w:sz w:val="20"/>
                <w:szCs w:val="20"/>
              </w:rPr>
            </w:pPr>
            <w:r w:rsidRPr="00AB5F7B">
              <w:rPr>
                <w:rFonts w:ascii="Myriad Pro" w:hAnsi="Myriad Pro"/>
                <w:sz w:val="20"/>
                <w:szCs w:val="20"/>
              </w:rPr>
              <w:t>działania, które zmierzają do zażegnania problemów, których źródło tkwi w sposobie funkcjonowania rodziny oraz rodzaju więzi rodzinnych.</w:t>
            </w:r>
          </w:p>
          <w:p w:rsidR="004062B0" w:rsidRPr="00AB5F7B" w:rsidRDefault="004062B0" w:rsidP="007D4B9E">
            <w:pPr>
              <w:numPr>
                <w:ilvl w:val="0"/>
                <w:numId w:val="255"/>
              </w:numPr>
              <w:tabs>
                <w:tab w:val="left" w:pos="284"/>
              </w:tabs>
              <w:spacing w:before="120" w:after="40" w:line="240" w:lineRule="auto"/>
              <w:ind w:left="0" w:firstLine="0"/>
              <w:rPr>
                <w:rFonts w:ascii="Myriad Pro" w:hAnsi="Myriad Pro"/>
                <w:sz w:val="20"/>
                <w:szCs w:val="20"/>
              </w:rPr>
            </w:pPr>
            <w:r w:rsidRPr="00AB5F7B">
              <w:rPr>
                <w:rFonts w:ascii="Myriad Pro" w:hAnsi="Myriad Pro"/>
                <w:sz w:val="20"/>
                <w:szCs w:val="20"/>
              </w:rPr>
              <w:t>Wsparcie dla świadczenia i rozwoju usług w mieszkaniach chronionych i wspomaganych  polegające na tworzeniu miejsc pobytu w nowo tworzonych lub istniejących w mieszkaniach chronionych lub wspomaganych dla osób lub rodzin zagrożonych ubóstwem lub wykluczeniem społecznym. W przypadku mieszkań wspomaganych w formie mieszkań wspieranych możliwe jest tworzenie miejsc krótkookresowego pobytu.</w:t>
            </w:r>
            <w:r w:rsidRPr="00AB5F7B" w:rsidDel="00D04C09">
              <w:rPr>
                <w:rFonts w:ascii="Myriad Pro" w:hAnsi="Myriad Pro"/>
                <w:sz w:val="20"/>
                <w:szCs w:val="20"/>
              </w:rPr>
              <w:t xml:space="preserve"> </w:t>
            </w:r>
            <w:r w:rsidRPr="00AB5F7B">
              <w:rPr>
                <w:rFonts w:ascii="Myriad Pro" w:hAnsi="Myriad Pro"/>
                <w:sz w:val="20"/>
                <w:szCs w:val="20"/>
              </w:rPr>
              <w:t>W mieszkaniach chronionych i mieszkaniach wspomaganych w ramach wsparcia zapewnia się m.in.:</w:t>
            </w:r>
          </w:p>
          <w:p w:rsidR="004062B0" w:rsidRPr="00AB5F7B" w:rsidRDefault="004062B0" w:rsidP="007D4B9E">
            <w:pPr>
              <w:numPr>
                <w:ilvl w:val="0"/>
                <w:numId w:val="259"/>
              </w:numPr>
              <w:tabs>
                <w:tab w:val="left" w:pos="284"/>
              </w:tabs>
              <w:spacing w:before="120" w:after="40" w:line="240" w:lineRule="auto"/>
              <w:jc w:val="both"/>
              <w:rPr>
                <w:rFonts w:ascii="Myriad Pro" w:hAnsi="Myriad Pro"/>
                <w:sz w:val="20"/>
                <w:szCs w:val="20"/>
              </w:rPr>
            </w:pPr>
            <w:r w:rsidRPr="00AB5F7B">
              <w:rPr>
                <w:rFonts w:ascii="Myriad Pro" w:hAnsi="Myriad Pro"/>
                <w:sz w:val="20"/>
                <w:szCs w:val="20"/>
              </w:rPr>
              <w:t>usługi wspierające pobyt osoby w mieszkaniu, w tym usługi opiekuńcze, usługi asystenckie;</w:t>
            </w:r>
          </w:p>
          <w:p w:rsidR="004062B0" w:rsidRPr="00AB5F7B" w:rsidRDefault="004062B0" w:rsidP="004062B0">
            <w:pPr>
              <w:ind w:left="360"/>
              <w:rPr>
                <w:rFonts w:ascii="Myriad Pro" w:hAnsi="Myriad Pro"/>
                <w:sz w:val="20"/>
                <w:szCs w:val="20"/>
              </w:rPr>
            </w:pPr>
            <w:r w:rsidRPr="00AB5F7B">
              <w:rPr>
                <w:rFonts w:ascii="Myriad Pro" w:hAnsi="Myriad Pro"/>
                <w:sz w:val="20"/>
                <w:szCs w:val="20"/>
              </w:rPr>
              <w:t>- usługi wspierające aktywność osoby w mieszkaniu, w tym trening samodzielności, praca socjalna, poradnictwo specjalistyczne, integracja osoby ze społecznością lokalną.</w:t>
            </w:r>
          </w:p>
        </w:tc>
      </w:tr>
    </w:tbl>
    <w:p w:rsidR="004062B0" w:rsidRPr="00AB5F7B" w:rsidRDefault="004062B0" w:rsidP="004062B0">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4062B0" w:rsidRPr="00AB5F7B" w:rsidTr="004062B0">
        <w:trPr>
          <w:jc w:val="center"/>
        </w:trPr>
        <w:tc>
          <w:tcPr>
            <w:tcW w:w="14175" w:type="dxa"/>
            <w:gridSpan w:val="4"/>
            <w:shd w:val="clear" w:color="auto" w:fill="D9D9D9" w:themeFill="background1" w:themeFillShade="D9"/>
          </w:tcPr>
          <w:p w:rsidR="004062B0" w:rsidRPr="00AB5F7B" w:rsidRDefault="004062B0" w:rsidP="004062B0">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4062B0" w:rsidRPr="00AB5F7B" w:rsidTr="004062B0">
        <w:trPr>
          <w:jc w:val="center"/>
        </w:trPr>
        <w:tc>
          <w:tcPr>
            <w:tcW w:w="512"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12"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4062B0" w:rsidRPr="00AB5F7B" w:rsidTr="004062B0">
        <w:trPr>
          <w:jc w:val="center"/>
        </w:trPr>
        <w:tc>
          <w:tcPr>
            <w:tcW w:w="512" w:type="dxa"/>
          </w:tcPr>
          <w:p w:rsidR="004062B0" w:rsidRPr="00AB5F7B" w:rsidRDefault="004062B0" w:rsidP="007D4B9E">
            <w:pPr>
              <w:pStyle w:val="Akapitzlist"/>
              <w:numPr>
                <w:ilvl w:val="0"/>
                <w:numId w:val="166"/>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i rezultatami Działania</w:t>
            </w:r>
          </w:p>
        </w:tc>
        <w:tc>
          <w:tcPr>
            <w:tcW w:w="6804"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 xml:space="preserve">RPO WZ 2014-2020 </w:t>
            </w:r>
            <w:r w:rsidRPr="00AB5F7B">
              <w:rPr>
                <w:rFonts w:ascii="Myriad Pro" w:hAnsi="Myriad Pro"/>
                <w:sz w:val="20"/>
                <w:szCs w:val="20"/>
              </w:rPr>
              <w:t>oraz ze wskaźnikami danego Działania/typu projektu.</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12" w:type="dxa"/>
          </w:tcPr>
          <w:p w:rsidR="004062B0" w:rsidRPr="00AB5F7B" w:rsidRDefault="004062B0" w:rsidP="007D4B9E">
            <w:pPr>
              <w:pStyle w:val="Akapitzlist"/>
              <w:numPr>
                <w:ilvl w:val="0"/>
                <w:numId w:val="166"/>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Zgodność z</w:t>
            </w:r>
            <w:r w:rsidRPr="00AB5F7B">
              <w:rPr>
                <w:rFonts w:ascii="Myriad Pro" w:hAnsi="Myriad Pro"/>
                <w:i/>
                <w:sz w:val="20"/>
                <w:szCs w:val="20"/>
              </w:rPr>
              <w:t xml:space="preserve"> </w:t>
            </w:r>
            <w:r w:rsidRPr="00AB5F7B">
              <w:rPr>
                <w:rFonts w:ascii="Myriad Pro" w:hAnsi="Myriad Pro"/>
                <w:sz w:val="20"/>
                <w:szCs w:val="20"/>
              </w:rPr>
              <w:t>typem projektu</w:t>
            </w:r>
          </w:p>
          <w:p w:rsidR="004062B0" w:rsidRPr="00AB5F7B" w:rsidRDefault="004062B0" w:rsidP="004062B0">
            <w:pPr>
              <w:spacing w:before="40" w:after="40" w:line="240" w:lineRule="auto"/>
              <w:rPr>
                <w:rFonts w:ascii="Myriad Pro" w:hAnsi="Myriad Pro"/>
                <w:sz w:val="20"/>
                <w:szCs w:val="20"/>
              </w:rPr>
            </w:pPr>
          </w:p>
          <w:p w:rsidR="004062B0" w:rsidRPr="00AB5F7B" w:rsidRDefault="004062B0" w:rsidP="004062B0">
            <w:pPr>
              <w:spacing w:before="40" w:after="40" w:line="240" w:lineRule="auto"/>
              <w:rPr>
                <w:rFonts w:ascii="Myriad Pro" w:hAnsi="Myriad Pro"/>
                <w:sz w:val="20"/>
                <w:szCs w:val="20"/>
              </w:rPr>
            </w:pPr>
          </w:p>
        </w:tc>
        <w:tc>
          <w:tcPr>
            <w:tcW w:w="6804" w:type="dxa"/>
            <w:shd w:val="clear" w:color="auto" w:fill="auto"/>
          </w:tcPr>
          <w:p w:rsidR="004062B0" w:rsidRPr="00AB5F7B" w:rsidRDefault="004062B0" w:rsidP="004062B0">
            <w:pPr>
              <w:spacing w:before="40" w:after="40" w:line="240" w:lineRule="auto"/>
              <w:rPr>
                <w:rFonts w:ascii="Myriad Pro" w:eastAsia="Times New Roman" w:hAnsi="Myriad Pro" w:cs="Times New Roman"/>
                <w:sz w:val="20"/>
                <w:szCs w:val="20"/>
              </w:rPr>
            </w:pPr>
            <w:r w:rsidRPr="00AB5F7B">
              <w:rPr>
                <w:rFonts w:ascii="Myriad Pro" w:eastAsia="Times New Roman" w:hAnsi="Myriad Pro" w:cs="Times New Roman"/>
                <w:sz w:val="20"/>
                <w:szCs w:val="20"/>
              </w:rPr>
              <w:t xml:space="preserve">Projekt jest zgodny z typem projektu wskazanym w Regulaminie konkursu oraz uwarunkowaniami wynikającymi z zapisów </w:t>
            </w:r>
            <w:r w:rsidRPr="00AB5F7B">
              <w:rPr>
                <w:rFonts w:ascii="Myriad Pro" w:eastAsia="Times New Roman" w:hAnsi="Myriad Pro" w:cs="Times New Roman"/>
                <w:i/>
                <w:sz w:val="20"/>
                <w:szCs w:val="20"/>
              </w:rPr>
              <w:t>SOOP RPO WZ 2014-2020</w:t>
            </w:r>
            <w:r w:rsidRPr="00AB5F7B">
              <w:rPr>
                <w:rFonts w:ascii="Myriad Pro" w:eastAsia="Times New Roman" w:hAnsi="Myriad Pro" w:cs="Times New Roman"/>
                <w:sz w:val="20"/>
                <w:szCs w:val="20"/>
              </w:rPr>
              <w:t xml:space="preserve"> dla danego typu projektów. </w:t>
            </w:r>
          </w:p>
          <w:p w:rsidR="004062B0" w:rsidRPr="00AB5F7B" w:rsidRDefault="004062B0" w:rsidP="004062B0">
            <w:pPr>
              <w:spacing w:before="40" w:after="40" w:line="240" w:lineRule="auto"/>
              <w:rPr>
                <w:rFonts w:ascii="Myriad Pro" w:hAnsi="Myriad Pro"/>
                <w:sz w:val="20"/>
                <w:szCs w:val="20"/>
              </w:rPr>
            </w:pPr>
            <w:r w:rsidRPr="00AB5F7B">
              <w:rPr>
                <w:rFonts w:ascii="Myriad Pro" w:eastAsia="Times New Roman" w:hAnsi="Myriad Pro" w:cs="Times New Roman"/>
                <w:sz w:val="20"/>
                <w:szCs w:val="20"/>
              </w:rPr>
              <w:t xml:space="preserve">Opis projektu wskazuje na zgodność ze wskazanym przez Beneficjenta typem projektu, grupą docelową. </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7.6.</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12" w:type="dxa"/>
          </w:tcPr>
          <w:p w:rsidR="004062B0" w:rsidRPr="00AB5F7B" w:rsidRDefault="004062B0" w:rsidP="007D4B9E">
            <w:pPr>
              <w:pStyle w:val="Akapitzlist"/>
              <w:numPr>
                <w:ilvl w:val="0"/>
                <w:numId w:val="166"/>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wymogami pomocy publicznej</w:t>
            </w:r>
          </w:p>
        </w:tc>
        <w:tc>
          <w:tcPr>
            <w:tcW w:w="6804"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4062B0" w:rsidRPr="00AB5F7B" w:rsidTr="004062B0">
        <w:trPr>
          <w:trHeight w:val="1715"/>
          <w:jc w:val="center"/>
        </w:trPr>
        <w:tc>
          <w:tcPr>
            <w:tcW w:w="512" w:type="dxa"/>
          </w:tcPr>
          <w:p w:rsidR="004062B0" w:rsidRPr="00AB5F7B" w:rsidRDefault="004062B0" w:rsidP="007D4B9E">
            <w:pPr>
              <w:pStyle w:val="Akapitzlist"/>
              <w:numPr>
                <w:ilvl w:val="0"/>
                <w:numId w:val="166"/>
              </w:numPr>
              <w:spacing w:before="40" w:after="40" w:line="240" w:lineRule="auto"/>
              <w:ind w:left="0" w:firstLine="0"/>
              <w:contextualSpacing w:val="0"/>
              <w:rPr>
                <w:szCs w:val="20"/>
              </w:rPr>
            </w:pPr>
            <w:r w:rsidRPr="00AB5F7B">
              <w:rPr>
                <w:szCs w:val="20"/>
              </w:rPr>
              <w:t xml:space="preserve"> </w:t>
            </w: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804"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4062B0" w:rsidRPr="00AB5F7B" w:rsidRDefault="004062B0" w:rsidP="007D4B9E">
            <w:pPr>
              <w:numPr>
                <w:ilvl w:val="0"/>
                <w:numId w:val="272"/>
              </w:numPr>
              <w:spacing w:before="40" w:after="40" w:line="240" w:lineRule="auto"/>
              <w:ind w:left="357" w:hanging="357"/>
              <w:rPr>
                <w:rFonts w:ascii="Myriad Pro" w:hAnsi="Myriad Pro"/>
                <w:sz w:val="20"/>
                <w:szCs w:val="20"/>
              </w:rPr>
            </w:pPr>
            <w:r w:rsidRPr="00AB5F7B">
              <w:rPr>
                <w:rFonts w:ascii="Myriad Pro" w:hAnsi="Myriad Pro"/>
                <w:sz w:val="20"/>
                <w:szCs w:val="20"/>
              </w:rPr>
              <w:t>zasadą równości szans kobiet i mężczyzn, w oparciu o standard minimum,</w:t>
            </w:r>
          </w:p>
          <w:p w:rsidR="004062B0" w:rsidRPr="00AB5F7B" w:rsidRDefault="004062B0" w:rsidP="007D4B9E">
            <w:pPr>
              <w:numPr>
                <w:ilvl w:val="0"/>
                <w:numId w:val="272"/>
              </w:numPr>
              <w:spacing w:before="40" w:after="40" w:line="240" w:lineRule="auto"/>
              <w:ind w:left="0" w:firstLine="0"/>
              <w:rPr>
                <w:rFonts w:ascii="Myriad Pro" w:hAnsi="Myriad Pro"/>
                <w:sz w:val="20"/>
                <w:szCs w:val="20"/>
              </w:rPr>
            </w:pPr>
            <w:r w:rsidRPr="00AB5F7B">
              <w:rPr>
                <w:rFonts w:ascii="Myriad Pro" w:hAnsi="Myriad Pro"/>
                <w:sz w:val="20"/>
                <w:szCs w:val="20"/>
              </w:rPr>
              <w:t>właściwymi politykami i zasadami wspólnotowym</w:t>
            </w:r>
            <w:r w:rsidRPr="00AB5F7B" w:rsidDel="007B3055">
              <w:rPr>
                <w:rFonts w:ascii="Myriad Pro" w:hAnsi="Myriad Pro"/>
                <w:sz w:val="20"/>
                <w:szCs w:val="20"/>
              </w:rPr>
              <w:t xml:space="preserve"> w tym z</w:t>
            </w:r>
            <w:r w:rsidRPr="00AB5F7B">
              <w:rPr>
                <w:rFonts w:ascii="Myriad Pro" w:hAnsi="Myriad Pro"/>
                <w:sz w:val="20"/>
                <w:szCs w:val="20"/>
              </w:rPr>
              <w:t>:</w:t>
            </w:r>
          </w:p>
          <w:p w:rsidR="004062B0" w:rsidRPr="00AB5F7B" w:rsidDel="007B3055" w:rsidRDefault="004062B0" w:rsidP="007D4B9E">
            <w:pPr>
              <w:pStyle w:val="Akapitzlist"/>
              <w:numPr>
                <w:ilvl w:val="0"/>
                <w:numId w:val="28"/>
              </w:numPr>
              <w:spacing w:before="40" w:after="40" w:line="240" w:lineRule="auto"/>
              <w:ind w:left="714" w:hanging="357"/>
              <w:contextualSpacing w:val="0"/>
              <w:rPr>
                <w:szCs w:val="20"/>
              </w:rPr>
            </w:pPr>
            <w:r w:rsidRPr="00AB5F7B" w:rsidDel="007B3055">
              <w:rPr>
                <w:szCs w:val="20"/>
              </w:rPr>
              <w:t>zasadą równości szans i niedyskryminacji w tym dostępności dla osób z niepełnosprawnościami,</w:t>
            </w:r>
          </w:p>
          <w:p w:rsidR="004062B0" w:rsidRPr="00AB5F7B" w:rsidRDefault="004062B0" w:rsidP="007D4B9E">
            <w:pPr>
              <w:pStyle w:val="Akapitzlist"/>
              <w:numPr>
                <w:ilvl w:val="0"/>
                <w:numId w:val="28"/>
              </w:numPr>
              <w:spacing w:before="40" w:after="40" w:line="240" w:lineRule="auto"/>
              <w:ind w:left="714" w:hanging="357"/>
              <w:contextualSpacing w:val="0"/>
              <w:rPr>
                <w:szCs w:val="20"/>
              </w:rPr>
            </w:pPr>
            <w:r w:rsidRPr="00AB5F7B" w:rsidDel="007B3055">
              <w:rPr>
                <w:szCs w:val="20"/>
              </w:rPr>
              <w:t>koncepcją zrównoważonego rozwoju.</w:t>
            </w:r>
          </w:p>
          <w:p w:rsidR="004062B0" w:rsidRPr="00AB5F7B" w:rsidRDefault="004062B0" w:rsidP="004062B0">
            <w:pPr>
              <w:rPr>
                <w:rFonts w:ascii="Myriad Pro" w:hAnsi="Myriad Pro"/>
                <w:sz w:val="20"/>
                <w:szCs w:val="20"/>
              </w:rPr>
            </w:pPr>
            <w:r w:rsidRPr="00AB5F7B">
              <w:rPr>
                <w:rFonts w:ascii="Myriad Pro" w:hAnsi="Myriad Pro"/>
                <w:sz w:val="20"/>
                <w:szCs w:val="20"/>
              </w:rPr>
              <w:t>- zrównoważonego rozwoju,</w:t>
            </w:r>
          </w:p>
          <w:p w:rsidR="004062B0" w:rsidRPr="00AB5F7B" w:rsidRDefault="004062B0" w:rsidP="004062B0">
            <w:pPr>
              <w:rPr>
                <w:rFonts w:ascii="Myriad Pro" w:hAnsi="Myriad Pro"/>
                <w:sz w:val="20"/>
                <w:szCs w:val="20"/>
              </w:rPr>
            </w:pPr>
            <w:r w:rsidRPr="00AB5F7B">
              <w:rPr>
                <w:rFonts w:ascii="Myriad Pro" w:hAnsi="Myriad Pro"/>
                <w:sz w:val="20"/>
                <w:szCs w:val="20"/>
              </w:rPr>
              <w:t xml:space="preserve">- promowania i realizacji zasady równości szans i niedyskryminacji, w tym. m. in. koniecznością stosowania zasady uniwersalnego projektowania.  </w:t>
            </w:r>
          </w:p>
          <w:p w:rsidR="004062B0" w:rsidRPr="00AB5F7B" w:rsidRDefault="004062B0" w:rsidP="004062B0">
            <w:pPr>
              <w:rPr>
                <w:rFonts w:ascii="Myriad Pro" w:hAnsi="Myriad Pro"/>
                <w:sz w:val="20"/>
                <w:szCs w:val="20"/>
              </w:rPr>
            </w:pPr>
            <w:r w:rsidRPr="00AB5F7B">
              <w:rPr>
                <w:rFonts w:ascii="Myriad Pro" w:hAnsi="Myriad Pro"/>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4062B0" w:rsidRPr="00AB5F7B" w:rsidRDefault="004062B0" w:rsidP="004062B0">
            <w:pPr>
              <w:rPr>
                <w:rFonts w:ascii="Myriad Pro" w:hAnsi="Myriad Pro"/>
                <w:sz w:val="20"/>
                <w:szCs w:val="20"/>
              </w:rPr>
            </w:pPr>
            <w:r w:rsidRPr="00AB5F7B">
              <w:rPr>
                <w:rFonts w:ascii="Myriad Pro" w:hAnsi="Myriad Pro"/>
                <w:sz w:val="20"/>
                <w:szCs w:val="20"/>
              </w:rPr>
              <w:t>Projekt zakłada dostępność dla jak najszerszego grona odbiorców, w szczególności osób z niepełnosprawnościami.</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12" w:type="dxa"/>
          </w:tcPr>
          <w:p w:rsidR="004062B0" w:rsidRPr="00AB5F7B" w:rsidRDefault="004062B0" w:rsidP="007D4B9E">
            <w:pPr>
              <w:pStyle w:val="Akapitzlist"/>
              <w:numPr>
                <w:ilvl w:val="0"/>
                <w:numId w:val="205"/>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804"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nie podlega/ją wykluczeniu </w:t>
            </w:r>
            <w:r w:rsidRPr="00AB5F7B">
              <w:rPr>
                <w:rFonts w:ascii="Myriad Pro" w:hAnsi="Myriad Pro"/>
                <w:sz w:val="20"/>
                <w:szCs w:val="20"/>
              </w:rPr>
              <w:br/>
              <w:t>z możliwości ubiegania się o dofinansowanie, w tym wykluczeniu, o którym mowa w art. 207 ust. 4 ustawy z dnia 27 sierpnia 2009 r., o finansach publicznych.</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Beneficjent, zgodnie z </w:t>
            </w:r>
            <w:r w:rsidRPr="00AB5F7B">
              <w:rPr>
                <w:rFonts w:ascii="Myriad Pro" w:hAnsi="Myriad Pro"/>
                <w:i/>
                <w:sz w:val="20"/>
                <w:szCs w:val="20"/>
              </w:rPr>
              <w:t>SOOP RPO WZ 2014-2020</w:t>
            </w:r>
            <w:r w:rsidRPr="00AB5F7B">
              <w:rPr>
                <w:rFonts w:ascii="Myriad Pro" w:hAnsi="Myriad Pro"/>
                <w:sz w:val="20"/>
                <w:szCs w:val="20"/>
              </w:rPr>
              <w:t>, jest podmiotem uprawnionym do ubiegania się o dofinansowanie w ramach typu projektów, w którym ogłoszony został konkurs.</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12" w:type="dxa"/>
          </w:tcPr>
          <w:p w:rsidR="004062B0" w:rsidRPr="00AB5F7B" w:rsidRDefault="004062B0" w:rsidP="007D4B9E">
            <w:pPr>
              <w:pStyle w:val="Akapitzlist"/>
              <w:numPr>
                <w:ilvl w:val="0"/>
                <w:numId w:val="205"/>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Uproszczone metody rozliczania wydatków</w:t>
            </w:r>
          </w:p>
        </w:tc>
        <w:tc>
          <w:tcPr>
            <w:tcW w:w="6804"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Style w:val="Odwoanieprzypisudolnego"/>
                <w:rFonts w:ascii="Myriad Pro" w:hAnsi="Myriad Pro"/>
                <w:sz w:val="20"/>
                <w:szCs w:val="20"/>
              </w:rPr>
              <w:footnoteReference w:id="28"/>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sz w:val="20"/>
                <w:szCs w:val="20"/>
              </w:rPr>
              <w:t>Regulaminie konkursu</w:t>
            </w:r>
            <w:r w:rsidRPr="00AB5F7B">
              <w:rPr>
                <w:rFonts w:ascii="Myriad Pro" w:hAnsi="Myriad Pro"/>
                <w:sz w:val="20"/>
                <w:szCs w:val="20"/>
              </w:rPr>
              <w:t>.</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sz w:val="20"/>
                <w:szCs w:val="20"/>
              </w:rPr>
              <w:t>Wytycznych w zakresie kwalifikowalności wydatków Europejskiego Funduszu Społecznego oraz Funduszu Spójności na lata 2014-2020</w:t>
            </w:r>
            <w:r w:rsidRPr="00AB5F7B">
              <w:rPr>
                <w:rFonts w:ascii="Myriad Pro" w:hAnsi="Myriad Pro"/>
                <w:sz w:val="20"/>
                <w:szCs w:val="20"/>
              </w:rPr>
              <w:t>.</w:t>
            </w:r>
          </w:p>
        </w:tc>
        <w:tc>
          <w:tcPr>
            <w:tcW w:w="4733"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12" w:type="dxa"/>
          </w:tcPr>
          <w:p w:rsidR="004062B0" w:rsidRPr="00AB5F7B" w:rsidRDefault="004062B0" w:rsidP="007D4B9E">
            <w:pPr>
              <w:pStyle w:val="Akapitzlist"/>
              <w:numPr>
                <w:ilvl w:val="0"/>
                <w:numId w:val="205"/>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Poprawność wypełnienia wniosku </w:t>
            </w:r>
          </w:p>
          <w:p w:rsidR="004062B0" w:rsidRPr="00AB5F7B" w:rsidRDefault="004062B0" w:rsidP="004062B0">
            <w:pPr>
              <w:spacing w:before="40" w:after="40" w:line="240" w:lineRule="auto"/>
              <w:jc w:val="right"/>
              <w:rPr>
                <w:rFonts w:ascii="Myriad Pro" w:hAnsi="Myriad Pro"/>
                <w:sz w:val="20"/>
                <w:szCs w:val="20"/>
              </w:rPr>
            </w:pPr>
          </w:p>
        </w:tc>
        <w:tc>
          <w:tcPr>
            <w:tcW w:w="6804"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Wniosek został wypełniony w języku polskim.</w:t>
            </w:r>
          </w:p>
          <w:p w:rsidR="004062B0" w:rsidRPr="00AB5F7B" w:rsidRDefault="004062B0" w:rsidP="004062B0">
            <w:pPr>
              <w:spacing w:before="40" w:after="40" w:line="240" w:lineRule="auto"/>
              <w:rPr>
                <w:rFonts w:ascii="Myriad Pro" w:hAnsi="Myriad Pro"/>
                <w:sz w:val="20"/>
                <w:szCs w:val="20"/>
              </w:rPr>
            </w:pP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4062B0" w:rsidRPr="00AB5F7B" w:rsidRDefault="004062B0" w:rsidP="004062B0">
      <w:pPr>
        <w:spacing w:before="120" w:after="120" w:line="240" w:lineRule="auto"/>
        <w:rPr>
          <w:rFonts w:ascii="Myriad Pro" w:hAnsi="Myriad Pro"/>
          <w:sz w:val="20"/>
          <w:szCs w:val="20"/>
        </w:rPr>
      </w:pPr>
    </w:p>
    <w:p w:rsidR="004062B0" w:rsidRPr="00AB5F7B" w:rsidRDefault="004062B0" w:rsidP="004062B0">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
        <w:gridCol w:w="2131"/>
        <w:gridCol w:w="6804"/>
        <w:gridCol w:w="4733"/>
      </w:tblGrid>
      <w:tr w:rsidR="004062B0" w:rsidRPr="00AB5F7B" w:rsidTr="004062B0">
        <w:trPr>
          <w:jc w:val="center"/>
        </w:trPr>
        <w:tc>
          <w:tcPr>
            <w:tcW w:w="14175" w:type="dxa"/>
            <w:gridSpan w:val="4"/>
            <w:shd w:val="clear" w:color="auto" w:fill="D9D9D9" w:themeFill="background1" w:themeFillShade="D9"/>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b/>
                <w:sz w:val="20"/>
                <w:szCs w:val="20"/>
              </w:rPr>
              <w:t>Kryteria wykonalności</w:t>
            </w:r>
          </w:p>
        </w:tc>
      </w:tr>
      <w:tr w:rsidR="004062B0" w:rsidRPr="00AB5F7B" w:rsidTr="004062B0">
        <w:trPr>
          <w:jc w:val="center"/>
        </w:trPr>
        <w:tc>
          <w:tcPr>
            <w:tcW w:w="507"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31"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07"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31"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4062B0" w:rsidRPr="00AB5F7B" w:rsidTr="004062B0">
        <w:trPr>
          <w:jc w:val="center"/>
        </w:trPr>
        <w:tc>
          <w:tcPr>
            <w:tcW w:w="507" w:type="dxa"/>
          </w:tcPr>
          <w:p w:rsidR="004062B0" w:rsidRPr="00AB5F7B" w:rsidRDefault="004062B0" w:rsidP="007D4B9E">
            <w:pPr>
              <w:pStyle w:val="Akapitzlist"/>
              <w:numPr>
                <w:ilvl w:val="0"/>
                <w:numId w:val="209"/>
              </w:numPr>
              <w:spacing w:before="40" w:after="40" w:line="240" w:lineRule="auto"/>
              <w:ind w:left="0" w:firstLine="0"/>
              <w:contextualSpacing w:val="0"/>
              <w:rPr>
                <w:szCs w:val="20"/>
              </w:rPr>
            </w:pPr>
          </w:p>
        </w:tc>
        <w:tc>
          <w:tcPr>
            <w:tcW w:w="2131"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Zgodność prawna</w:t>
            </w:r>
          </w:p>
        </w:tc>
        <w:tc>
          <w:tcPr>
            <w:tcW w:w="6804"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733"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07" w:type="dxa"/>
          </w:tcPr>
          <w:p w:rsidR="004062B0" w:rsidRPr="00AB5F7B" w:rsidRDefault="004062B0" w:rsidP="007D4B9E">
            <w:pPr>
              <w:pStyle w:val="Akapitzlist"/>
              <w:numPr>
                <w:ilvl w:val="0"/>
                <w:numId w:val="270"/>
              </w:numPr>
              <w:spacing w:before="40" w:after="40" w:line="240" w:lineRule="auto"/>
              <w:ind w:left="0" w:firstLine="0"/>
              <w:contextualSpacing w:val="0"/>
              <w:rPr>
                <w:szCs w:val="20"/>
              </w:rPr>
            </w:pPr>
          </w:p>
        </w:tc>
        <w:tc>
          <w:tcPr>
            <w:tcW w:w="2131"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804"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733"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07" w:type="dxa"/>
          </w:tcPr>
          <w:p w:rsidR="004062B0" w:rsidRPr="00AB5F7B" w:rsidRDefault="004062B0" w:rsidP="007D4B9E">
            <w:pPr>
              <w:pStyle w:val="Akapitzlist"/>
              <w:numPr>
                <w:ilvl w:val="0"/>
                <w:numId w:val="209"/>
              </w:numPr>
              <w:spacing w:before="40" w:after="40" w:line="240" w:lineRule="auto"/>
              <w:ind w:left="0" w:firstLine="0"/>
              <w:contextualSpacing w:val="0"/>
              <w:rPr>
                <w:szCs w:val="20"/>
              </w:rPr>
            </w:pPr>
          </w:p>
        </w:tc>
        <w:tc>
          <w:tcPr>
            <w:tcW w:w="2131"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804"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Kondycja finansowa Beneficjenta gwarantuje osiągnięcie deklarowanych produktów lub rezultatów, zgodnie z deklarowanym planem finansowym </w:t>
            </w:r>
            <w:r w:rsidRPr="00AB5F7B">
              <w:rPr>
                <w:rFonts w:ascii="Myriad Pro" w:hAnsi="Myriad Pro"/>
                <w:sz w:val="20"/>
                <w:szCs w:val="20"/>
              </w:rPr>
              <w:br/>
              <w:t>i w terminie określonym we wniosku o dofinansowanie.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Beneficjent oraz Partner/rzy krajowi (o ile dotyczy), ponoszący wydatki w danym projekcie z EFS, posiadają łączny obrót za rok kalendarzowy równy lub wyższy od łącznych rocznych wydatków w danym projekcie, w którym wydatki są najwyższe. </w:t>
            </w:r>
          </w:p>
          <w:p w:rsidR="004062B0" w:rsidRPr="00AB5F7B" w:rsidDel="007939AB" w:rsidRDefault="004062B0" w:rsidP="004062B0">
            <w:pPr>
              <w:spacing w:before="40" w:after="40" w:line="240" w:lineRule="auto"/>
              <w:rPr>
                <w:rFonts w:ascii="Myriad Pro" w:hAnsi="Myriad Pro"/>
                <w:sz w:val="20"/>
                <w:szCs w:val="20"/>
              </w:rPr>
            </w:pPr>
            <w:r w:rsidRPr="00AB5F7B">
              <w:rPr>
                <w:rFonts w:ascii="Myriad Pro" w:hAnsi="Myriad Pro"/>
                <w:sz w:val="20"/>
                <w:szCs w:val="20"/>
              </w:rPr>
              <w:t>W przypadku Beneficjenta będącego jednostką sektora finansów publicznych i/ lub w przypadku projektu realizowanego w partnerstwie gdzie Beneficjentem – Liderem jest podmiot będący jednostką sektora finansów publicznych kryterium zostaje automatycznie uznane za spełnione.</w:t>
            </w:r>
            <w:r w:rsidRPr="00AB5F7B" w:rsidDel="007939AB">
              <w:rPr>
                <w:rFonts w:ascii="Myriad Pro" w:hAnsi="Myriad Pro"/>
                <w:sz w:val="20"/>
                <w:szCs w:val="20"/>
              </w:rPr>
              <w:t>Beneficjent zapewnia środki finansowe do utrzymywania projektu w okresie trwałości (jeśli dotyczy).</w:t>
            </w:r>
          </w:p>
          <w:p w:rsidR="004062B0" w:rsidRPr="00AB5F7B" w:rsidRDefault="004062B0" w:rsidP="004062B0">
            <w:pPr>
              <w:spacing w:before="40" w:after="40" w:line="240" w:lineRule="auto"/>
              <w:rPr>
                <w:rFonts w:ascii="Myriad Pro" w:hAnsi="Myriad Pro"/>
                <w:sz w:val="20"/>
                <w:szCs w:val="20"/>
              </w:rPr>
            </w:pPr>
            <w:r w:rsidRPr="00AB5F7B" w:rsidDel="007939AB">
              <w:rPr>
                <w:rFonts w:ascii="Myriad Pro" w:hAnsi="Myriad Pro"/>
                <w:sz w:val="20"/>
                <w:szCs w:val="20"/>
              </w:rPr>
              <w:t xml:space="preserve">Beneficjent oraz Partner/rzy krajowi (o ile dotyczy), ponoszący wydatki </w:t>
            </w:r>
            <w:r w:rsidRPr="00AB5F7B" w:rsidDel="007939AB">
              <w:rPr>
                <w:rFonts w:ascii="Myriad Pro" w:hAnsi="Myriad Pro"/>
                <w:sz w:val="20"/>
                <w:szCs w:val="20"/>
              </w:rPr>
              <w:br/>
              <w:t xml:space="preserve">w danym projekcie z EFS, posiadają łączny obrót za rok kalendarzowy równy lub wyższy od łącznych rocznych wydatków w danym projekcie i innych projektach realizowanych w ramach EFS, których stroną umowy </w:t>
            </w:r>
            <w:r w:rsidRPr="00AB5F7B" w:rsidDel="007939AB">
              <w:rPr>
                <w:rFonts w:ascii="Myriad Pro" w:hAnsi="Myriad Pro"/>
                <w:sz w:val="20"/>
                <w:szCs w:val="20"/>
              </w:rPr>
              <w:br/>
              <w:t xml:space="preserve">o dofinansowanie jest instytucja, w której dokonywana jest ocena wniosku </w:t>
            </w:r>
            <w:r w:rsidRPr="00AB5F7B" w:rsidDel="007939AB">
              <w:rPr>
                <w:rFonts w:ascii="Myriad Pro" w:hAnsi="Myriad Pro"/>
                <w:sz w:val="20"/>
                <w:szCs w:val="20"/>
              </w:rPr>
              <w:br/>
              <w:t>w roku kalendarzowym, w którym wydatki są najwyższe.</w:t>
            </w:r>
          </w:p>
        </w:tc>
        <w:tc>
          <w:tcPr>
            <w:tcW w:w="4733"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07" w:type="dxa"/>
          </w:tcPr>
          <w:p w:rsidR="004062B0" w:rsidRPr="00AB5F7B" w:rsidRDefault="004062B0" w:rsidP="007D4B9E">
            <w:pPr>
              <w:pStyle w:val="Akapitzlist"/>
              <w:numPr>
                <w:ilvl w:val="0"/>
                <w:numId w:val="209"/>
              </w:numPr>
              <w:spacing w:before="40" w:after="40" w:line="240" w:lineRule="auto"/>
              <w:ind w:left="0" w:firstLine="0"/>
              <w:contextualSpacing w:val="0"/>
              <w:rPr>
                <w:szCs w:val="20"/>
              </w:rPr>
            </w:pPr>
          </w:p>
        </w:tc>
        <w:tc>
          <w:tcPr>
            <w:tcW w:w="2131"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Celowość partnerstwa</w:t>
            </w:r>
          </w:p>
        </w:tc>
        <w:tc>
          <w:tcPr>
            <w:tcW w:w="6804" w:type="dxa"/>
          </w:tcPr>
          <w:p w:rsidR="004062B0" w:rsidRPr="00AB5F7B" w:rsidRDefault="004062B0" w:rsidP="004062B0">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733"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4062B0" w:rsidRPr="00AB5F7B" w:rsidRDefault="004062B0" w:rsidP="004062B0">
      <w:pPr>
        <w:spacing w:before="120" w:after="120" w:line="240" w:lineRule="auto"/>
        <w:rPr>
          <w:rFonts w:ascii="Myriad Pro" w:hAnsi="Myriad Pro"/>
          <w:sz w:val="20"/>
          <w:szCs w:val="20"/>
        </w:rPr>
      </w:pPr>
    </w:p>
    <w:p w:rsidR="004062B0" w:rsidRPr="00AB5F7B" w:rsidRDefault="004062B0" w:rsidP="004062B0">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4062B0" w:rsidRPr="00AB5F7B" w:rsidTr="004062B0">
        <w:trPr>
          <w:trHeight w:val="411"/>
          <w:jc w:val="center"/>
        </w:trPr>
        <w:tc>
          <w:tcPr>
            <w:tcW w:w="14175" w:type="dxa"/>
            <w:gridSpan w:val="4"/>
            <w:shd w:val="clear" w:color="auto" w:fill="D9D9D9" w:themeFill="background1" w:themeFillShade="D9"/>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b/>
                <w:sz w:val="20"/>
                <w:szCs w:val="20"/>
              </w:rPr>
              <w:t>Kryteria jakości</w:t>
            </w:r>
          </w:p>
        </w:tc>
      </w:tr>
      <w:tr w:rsidR="004062B0" w:rsidRPr="00AB5F7B" w:rsidTr="004062B0">
        <w:trPr>
          <w:trHeight w:val="339"/>
          <w:jc w:val="center"/>
        </w:trPr>
        <w:tc>
          <w:tcPr>
            <w:tcW w:w="512"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shd w:val="clear" w:color="auto" w:fill="auto"/>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shd w:val="clear" w:color="auto" w:fill="auto"/>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shd w:val="clear" w:color="auto" w:fill="auto"/>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trHeight w:val="274"/>
          <w:jc w:val="center"/>
        </w:trPr>
        <w:tc>
          <w:tcPr>
            <w:tcW w:w="512"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shd w:val="clear" w:color="auto" w:fill="auto"/>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shd w:val="clear" w:color="auto" w:fill="auto"/>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shd w:val="clear" w:color="auto" w:fill="auto"/>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4062B0" w:rsidRPr="00AB5F7B" w:rsidTr="004062B0">
        <w:trPr>
          <w:trHeight w:val="411"/>
          <w:jc w:val="center"/>
        </w:trPr>
        <w:tc>
          <w:tcPr>
            <w:tcW w:w="512" w:type="dxa"/>
          </w:tcPr>
          <w:p w:rsidR="004062B0" w:rsidRPr="00AB5F7B" w:rsidRDefault="004062B0" w:rsidP="007D4B9E">
            <w:pPr>
              <w:pStyle w:val="Akapitzlist"/>
              <w:numPr>
                <w:ilvl w:val="0"/>
                <w:numId w:val="210"/>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 /Trafność</w:t>
            </w:r>
          </w:p>
        </w:tc>
        <w:tc>
          <w:tcPr>
            <w:tcW w:w="6804"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4062B0" w:rsidRPr="00AB5F7B" w:rsidTr="004062B0">
        <w:trPr>
          <w:trHeight w:val="105"/>
          <w:jc w:val="center"/>
        </w:trPr>
        <w:tc>
          <w:tcPr>
            <w:tcW w:w="512" w:type="dxa"/>
          </w:tcPr>
          <w:p w:rsidR="004062B0" w:rsidRPr="00AB5F7B" w:rsidRDefault="004062B0" w:rsidP="007D4B9E">
            <w:pPr>
              <w:pStyle w:val="Akapitzlist"/>
              <w:numPr>
                <w:ilvl w:val="0"/>
                <w:numId w:val="210"/>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Skuteczność/</w:t>
            </w:r>
            <w:r w:rsidRPr="00AB5F7B">
              <w:rPr>
                <w:rFonts w:ascii="Myriad Pro" w:hAnsi="Myriad Pro"/>
                <w:sz w:val="20"/>
                <w:szCs w:val="20"/>
              </w:rPr>
              <w:br/>
              <w:t>Efektywność</w:t>
            </w:r>
          </w:p>
        </w:tc>
        <w:tc>
          <w:tcPr>
            <w:tcW w:w="6804"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4062B0" w:rsidRPr="00AB5F7B" w:rsidDel="0045110A" w:rsidRDefault="004062B0" w:rsidP="004062B0">
            <w:pPr>
              <w:spacing w:before="40" w:after="40"/>
              <w:rPr>
                <w:rFonts w:ascii="Myriad Pro" w:hAnsi="Myriad Pro"/>
                <w:sz w:val="20"/>
                <w:szCs w:val="20"/>
              </w:rPr>
            </w:pPr>
            <w:r w:rsidRPr="00AB5F7B" w:rsidDel="0045110A">
              <w:rPr>
                <w:rFonts w:ascii="Myriad Pro" w:hAnsi="Myriad Pro"/>
                <w:sz w:val="20"/>
                <w:szCs w:val="20"/>
              </w:rPr>
              <w:t>Stopień/poziom osiągnięcia zakładanych rezultatów w odniesieniu do zaplanowanych kosztów.</w:t>
            </w:r>
          </w:p>
          <w:p w:rsidR="004062B0" w:rsidRPr="00AB5F7B" w:rsidRDefault="004062B0" w:rsidP="004062B0">
            <w:pPr>
              <w:spacing w:before="40" w:after="40" w:line="240" w:lineRule="auto"/>
              <w:rPr>
                <w:rFonts w:ascii="Myriad Pro" w:hAnsi="Myriad Pro"/>
                <w:sz w:val="20"/>
                <w:szCs w:val="20"/>
              </w:rPr>
            </w:pPr>
            <w:r w:rsidRPr="00AB5F7B" w:rsidDel="0045110A">
              <w:rPr>
                <w:rFonts w:ascii="Myriad Pro" w:hAnsi="Myriad Pro"/>
                <w:sz w:val="20"/>
                <w:szCs w:val="20"/>
              </w:rPr>
              <w:t>Ocena relacji nakład/rezultat.</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4062B0" w:rsidRPr="00AB5F7B" w:rsidTr="004062B0">
        <w:trPr>
          <w:trHeight w:val="83"/>
          <w:jc w:val="center"/>
        </w:trPr>
        <w:tc>
          <w:tcPr>
            <w:tcW w:w="512" w:type="dxa"/>
          </w:tcPr>
          <w:p w:rsidR="004062B0" w:rsidRPr="00AB5F7B" w:rsidRDefault="004062B0" w:rsidP="007D4B9E">
            <w:pPr>
              <w:pStyle w:val="Akapitzlist"/>
              <w:numPr>
                <w:ilvl w:val="0"/>
                <w:numId w:val="210"/>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804"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4062B0" w:rsidRPr="00AB5F7B" w:rsidTr="004062B0">
        <w:trPr>
          <w:trHeight w:val="566"/>
          <w:jc w:val="center"/>
        </w:trPr>
        <w:tc>
          <w:tcPr>
            <w:tcW w:w="512" w:type="dxa"/>
          </w:tcPr>
          <w:p w:rsidR="004062B0" w:rsidRPr="00AB5F7B" w:rsidRDefault="004062B0" w:rsidP="007D4B9E">
            <w:pPr>
              <w:pStyle w:val="Akapitzlist"/>
              <w:numPr>
                <w:ilvl w:val="0"/>
                <w:numId w:val="210"/>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Trwałość</w:t>
            </w:r>
          </w:p>
        </w:tc>
        <w:tc>
          <w:tcPr>
            <w:tcW w:w="6804"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4062B0" w:rsidRPr="00AB5F7B" w:rsidRDefault="004062B0" w:rsidP="004062B0">
      <w:pPr>
        <w:spacing w:before="120" w:after="120" w:line="240" w:lineRule="auto"/>
        <w:rPr>
          <w:rFonts w:ascii="Myriad Pro" w:hAnsi="Myriad Pro"/>
          <w:sz w:val="20"/>
          <w:szCs w:val="20"/>
        </w:rPr>
      </w:pPr>
    </w:p>
    <w:p w:rsidR="004062B0" w:rsidRPr="00AB5F7B" w:rsidRDefault="004062B0" w:rsidP="004062B0">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4062B0" w:rsidRPr="00AB5F7B" w:rsidTr="004062B0">
        <w:trPr>
          <w:jc w:val="center"/>
        </w:trPr>
        <w:tc>
          <w:tcPr>
            <w:tcW w:w="14175" w:type="dxa"/>
            <w:gridSpan w:val="4"/>
            <w:shd w:val="clear" w:color="auto" w:fill="D9D9D9" w:themeFill="background1" w:themeFillShade="D9"/>
          </w:tcPr>
          <w:p w:rsidR="004062B0" w:rsidRPr="00AB5F7B" w:rsidRDefault="004062B0" w:rsidP="004062B0">
            <w:pPr>
              <w:spacing w:before="40" w:after="40" w:line="240" w:lineRule="auto"/>
              <w:jc w:val="center"/>
              <w:rPr>
                <w:rFonts w:ascii="Myriad Pro" w:hAnsi="Myriad Pro"/>
                <w:b/>
                <w:sz w:val="20"/>
                <w:szCs w:val="20"/>
              </w:rPr>
            </w:pPr>
            <w:r w:rsidRPr="00AB5F7B">
              <w:rPr>
                <w:rFonts w:ascii="Myriad Pro" w:hAnsi="Myriad Pro"/>
                <w:b/>
                <w:sz w:val="20"/>
                <w:szCs w:val="20"/>
              </w:rPr>
              <w:t>Kryteria administracyjności</w:t>
            </w:r>
          </w:p>
        </w:tc>
      </w:tr>
      <w:tr w:rsidR="004062B0" w:rsidRPr="00AB5F7B" w:rsidTr="004062B0">
        <w:trPr>
          <w:jc w:val="center"/>
        </w:trPr>
        <w:tc>
          <w:tcPr>
            <w:tcW w:w="512"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12"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4062B0" w:rsidRPr="00AB5F7B" w:rsidTr="004062B0">
        <w:trPr>
          <w:jc w:val="center"/>
        </w:trPr>
        <w:tc>
          <w:tcPr>
            <w:tcW w:w="512" w:type="dxa"/>
          </w:tcPr>
          <w:p w:rsidR="004062B0" w:rsidRPr="00AB5F7B" w:rsidRDefault="004062B0" w:rsidP="007D4B9E">
            <w:pPr>
              <w:pStyle w:val="Akapitzlist"/>
              <w:numPr>
                <w:ilvl w:val="0"/>
                <w:numId w:val="208"/>
              </w:numPr>
              <w:spacing w:before="40" w:after="40" w:line="240" w:lineRule="auto"/>
              <w:ind w:left="0" w:firstLine="0"/>
              <w:contextualSpacing w:val="0"/>
              <w:rPr>
                <w:szCs w:val="20"/>
              </w:rPr>
            </w:pPr>
          </w:p>
        </w:tc>
        <w:tc>
          <w:tcPr>
            <w:tcW w:w="2126"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Spójność i kompletność zapisów</w:t>
            </w:r>
          </w:p>
        </w:tc>
        <w:tc>
          <w:tcPr>
            <w:tcW w:w="6804"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Wniosek jest spójny i kompletny w odniesieniu do dokonanej oceny w zakresie kryteriów jakości oraz został sporządzony zgodnie z obowiązującym </w:t>
            </w:r>
            <w:r w:rsidRPr="00AB5F7B">
              <w:rPr>
                <w:rFonts w:ascii="Myriad Pro" w:hAnsi="Myriad Pro"/>
                <w:i/>
                <w:sz w:val="20"/>
                <w:szCs w:val="20"/>
              </w:rPr>
              <w:t>Regulaminem konkursu</w:t>
            </w:r>
            <w:r w:rsidRPr="00AB5F7B">
              <w:rPr>
                <w:rFonts w:ascii="Myriad Pro" w:hAnsi="Myriad Pro"/>
                <w:sz w:val="20"/>
                <w:szCs w:val="20"/>
              </w:rPr>
              <w:t>.</w:t>
            </w:r>
          </w:p>
        </w:tc>
        <w:tc>
          <w:tcPr>
            <w:tcW w:w="4733"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trHeight w:val="1433"/>
          <w:jc w:val="center"/>
        </w:trPr>
        <w:tc>
          <w:tcPr>
            <w:tcW w:w="512" w:type="dxa"/>
          </w:tcPr>
          <w:p w:rsidR="004062B0" w:rsidRPr="00AB5F7B" w:rsidRDefault="004062B0" w:rsidP="007D4B9E">
            <w:pPr>
              <w:pStyle w:val="Akapitzlist"/>
              <w:numPr>
                <w:ilvl w:val="0"/>
                <w:numId w:val="208"/>
              </w:numPr>
              <w:spacing w:before="40" w:after="40" w:line="240" w:lineRule="auto"/>
              <w:ind w:left="0" w:firstLine="0"/>
              <w:contextualSpacing w:val="0"/>
              <w:rPr>
                <w:szCs w:val="20"/>
              </w:rPr>
            </w:pPr>
          </w:p>
        </w:tc>
        <w:tc>
          <w:tcPr>
            <w:tcW w:w="2126"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kwalifikowalnością wydatków</w:t>
            </w:r>
          </w:p>
        </w:tc>
        <w:tc>
          <w:tcPr>
            <w:tcW w:w="6804" w:type="dxa"/>
          </w:tcPr>
          <w:p w:rsidR="004062B0" w:rsidRPr="00AB5F7B" w:rsidRDefault="004062B0" w:rsidP="004062B0">
            <w:pPr>
              <w:spacing w:before="40" w:after="40" w:line="240" w:lineRule="auto"/>
              <w:rPr>
                <w:rFonts w:ascii="Myriad Pro" w:hAnsi="Myriad Pro"/>
                <w:i/>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rPr>
              <w:t>Wytycznymi w zakresie kwalifikowalności wydatków Europejskiego Funduszu Rozwoju Regionalnego, Europejskiego Funduszu Społecznego oraz Funduszu Spójności na lata 2014-2020</w:t>
            </w:r>
            <w:r w:rsidRPr="00AB5F7B">
              <w:rPr>
                <w:rFonts w:ascii="Myriad Pro" w:hAnsi="Myriad Pro"/>
                <w:sz w:val="20"/>
                <w:szCs w:val="20"/>
              </w:rPr>
              <w:t xml:space="preserve">, </w:t>
            </w:r>
            <w:r w:rsidRPr="00AB5F7B">
              <w:rPr>
                <w:rFonts w:ascii="Myriad Pro" w:hAnsi="Myriad Pro"/>
                <w:sz w:val="20"/>
                <w:szCs w:val="20"/>
              </w:rPr>
              <w:br/>
              <w:t xml:space="preserve">z </w:t>
            </w:r>
            <w:r w:rsidRPr="00AB5F7B">
              <w:rPr>
                <w:rFonts w:ascii="Myriad Pro" w:hAnsi="Myriad Pro"/>
                <w:i/>
                <w:sz w:val="20"/>
                <w:szCs w:val="20"/>
              </w:rPr>
              <w:t>Wytycznymi w zakresie realizacji przedsięwzięć w obszarze włączenia społecznego i zwalczania ubóstwa z wykorzystaniem środków Europejskiego Funduszu Społecznego i Europejskiego Funduszu Rozwoju Regionalnego na lata 2014-2020</w:t>
            </w:r>
            <w:r w:rsidRPr="00AB5F7B">
              <w:rPr>
                <w:rFonts w:ascii="Myriad Pro" w:hAnsi="Myriad Pro"/>
                <w:sz w:val="20"/>
                <w:szCs w:val="20"/>
              </w:rPr>
              <w:t xml:space="preserve"> oraz </w:t>
            </w:r>
            <w:r w:rsidRPr="00AB5F7B">
              <w:rPr>
                <w:rFonts w:ascii="Myriad Pro" w:hAnsi="Myriad Pro"/>
                <w:i/>
                <w:sz w:val="20"/>
                <w:szCs w:val="20"/>
              </w:rPr>
              <w:t>Wytycznymi w zakresie realizacji przedsięwzięć z</w:t>
            </w:r>
            <w:r w:rsidRPr="00AB5F7B">
              <w:rPr>
                <w:rFonts w:ascii="Myriad Pro" w:hAnsi="Myriad Pro"/>
                <w:i/>
                <w:sz w:val="20"/>
                <w:szCs w:val="20"/>
              </w:rPr>
              <w:br/>
              <w:t>udziałem środków Europejskiego Funduszu Społecznego w obszarze zdrowia na</w:t>
            </w:r>
            <w:r w:rsidRPr="00AB5F7B">
              <w:rPr>
                <w:rFonts w:ascii="Myriad Pro" w:hAnsi="Myriad Pro"/>
                <w:i/>
                <w:sz w:val="20"/>
                <w:szCs w:val="20"/>
              </w:rPr>
              <w:br/>
              <w:t>lata 2014-2020</w:t>
            </w:r>
            <w:r w:rsidRPr="00AB5F7B">
              <w:rPr>
                <w:rFonts w:ascii="Myriad Pro" w:hAnsi="Myriad Pro"/>
                <w:sz w:val="20"/>
                <w:szCs w:val="20"/>
              </w:rPr>
              <w:t>.</w:t>
            </w:r>
          </w:p>
          <w:p w:rsidR="004062B0" w:rsidRPr="00AB5F7B" w:rsidRDefault="004062B0" w:rsidP="004062B0">
            <w:pPr>
              <w:spacing w:before="40" w:after="40" w:line="240" w:lineRule="auto"/>
              <w:rPr>
                <w:rFonts w:ascii="Myriad Pro" w:hAnsi="Myriad Pro"/>
                <w:i/>
                <w:sz w:val="20"/>
                <w:szCs w:val="20"/>
              </w:rPr>
            </w:pPr>
          </w:p>
          <w:p w:rsidR="004062B0" w:rsidRPr="00AB5F7B" w:rsidRDefault="004062B0" w:rsidP="004062B0">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Planowane wydatki są uzasadnione, niezbędne, racjonalne i adekwatne do zakresu merytorycznego projektu w tym opisu grupy docelowej i planowanego wsparcia. </w:t>
            </w:r>
          </w:p>
          <w:p w:rsidR="004062B0" w:rsidRPr="00AB5F7B" w:rsidRDefault="004062B0" w:rsidP="004062B0">
            <w:pPr>
              <w:spacing w:before="40" w:after="40" w:line="240" w:lineRule="auto"/>
              <w:rPr>
                <w:rFonts w:ascii="Myriad Pro" w:eastAsia="Times New Roman" w:hAnsi="Myriad Pro"/>
                <w:sz w:val="20"/>
                <w:szCs w:val="20"/>
              </w:rPr>
            </w:pPr>
          </w:p>
          <w:p w:rsidR="004062B0" w:rsidRPr="00AB5F7B" w:rsidRDefault="004062B0" w:rsidP="004062B0">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Wydatki założone w projekcie są zgodne z katalogiem wydatków, limitami oraz zasadami kwalifikowalności określonymi w </w:t>
            </w:r>
            <w:r w:rsidRPr="00AB5F7B">
              <w:rPr>
                <w:rFonts w:ascii="Myriad Pro" w:eastAsia="Times New Roman" w:hAnsi="Myriad Pro"/>
                <w:i/>
                <w:sz w:val="20"/>
                <w:szCs w:val="20"/>
              </w:rPr>
              <w:t xml:space="preserve">Regulaminie konkursu </w:t>
            </w:r>
            <w:r w:rsidRPr="00AB5F7B">
              <w:rPr>
                <w:rFonts w:ascii="Myriad Pro" w:eastAsia="Times New Roman" w:hAnsi="Myriad Pro"/>
                <w:sz w:val="20"/>
                <w:szCs w:val="20"/>
              </w:rPr>
              <w:t xml:space="preserve">(jeśli dotyczy). </w:t>
            </w:r>
          </w:p>
          <w:p w:rsidR="004062B0" w:rsidRPr="00AB5F7B" w:rsidRDefault="004062B0" w:rsidP="004062B0">
            <w:pPr>
              <w:spacing w:before="40" w:after="40" w:line="240" w:lineRule="auto"/>
              <w:rPr>
                <w:rFonts w:ascii="Myriad Pro" w:eastAsia="Times New Roman" w:hAnsi="Myriad Pro"/>
                <w:sz w:val="20"/>
                <w:szCs w:val="20"/>
              </w:rPr>
            </w:pPr>
          </w:p>
          <w:p w:rsidR="004062B0" w:rsidRPr="00AB5F7B" w:rsidRDefault="004062B0" w:rsidP="004062B0">
            <w:pPr>
              <w:spacing w:before="40" w:after="40" w:line="240" w:lineRule="auto"/>
              <w:rPr>
                <w:rFonts w:ascii="Myriad Pro" w:hAnsi="Myriad Pro"/>
                <w:sz w:val="20"/>
                <w:szCs w:val="20"/>
              </w:rPr>
            </w:pPr>
            <w:r w:rsidRPr="00AB5F7B">
              <w:rPr>
                <w:rFonts w:ascii="Myriad Pro" w:eastAsia="Times New Roman" w:hAnsi="Myriad Pro"/>
                <w:sz w:val="20"/>
                <w:szCs w:val="20"/>
              </w:rPr>
              <w:t xml:space="preserve">Poziom wydatków w ramach </w:t>
            </w:r>
            <w:r w:rsidRPr="00AB5F7B">
              <w:rPr>
                <w:rFonts w:ascii="Myriad Pro" w:eastAsia="Times New Roman" w:hAnsi="Myriad Pro"/>
                <w:i/>
                <w:sz w:val="20"/>
                <w:szCs w:val="20"/>
              </w:rPr>
              <w:t xml:space="preserve">cross financingu </w:t>
            </w:r>
            <w:r w:rsidRPr="00AB5F7B">
              <w:rPr>
                <w:rFonts w:ascii="Myriad Pro" w:eastAsia="Times New Roman" w:hAnsi="Myriad Pro"/>
                <w:sz w:val="20"/>
                <w:szCs w:val="20"/>
              </w:rPr>
              <w:t xml:space="preserve">oraz środków trwałych jest zgodny z poziomem tych wydatków wskazanym w </w:t>
            </w:r>
            <w:r w:rsidRPr="00AB5F7B">
              <w:rPr>
                <w:rFonts w:ascii="Myriad Pro" w:eastAsia="Times New Roman" w:hAnsi="Myriad Pro"/>
                <w:i/>
                <w:sz w:val="20"/>
                <w:szCs w:val="20"/>
              </w:rPr>
              <w:t>Regulaminie konkursu</w:t>
            </w:r>
            <w:r w:rsidRPr="00AB5F7B">
              <w:rPr>
                <w:rFonts w:ascii="Myriad Pro" w:eastAsia="Times New Roman" w:hAnsi="Myriad Pro"/>
                <w:sz w:val="20"/>
                <w:szCs w:val="20"/>
              </w:rPr>
              <w:t>.</w:t>
            </w:r>
          </w:p>
        </w:tc>
        <w:tc>
          <w:tcPr>
            <w:tcW w:w="4733"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12" w:type="dxa"/>
          </w:tcPr>
          <w:p w:rsidR="004062B0" w:rsidRPr="00AB5F7B" w:rsidRDefault="004062B0" w:rsidP="007D4B9E">
            <w:pPr>
              <w:pStyle w:val="Akapitzlist"/>
              <w:numPr>
                <w:ilvl w:val="0"/>
                <w:numId w:val="208"/>
              </w:numPr>
              <w:spacing w:before="40" w:after="40" w:line="240" w:lineRule="auto"/>
              <w:ind w:left="0" w:firstLine="0"/>
              <w:contextualSpacing w:val="0"/>
              <w:rPr>
                <w:szCs w:val="20"/>
              </w:rPr>
            </w:pPr>
          </w:p>
        </w:tc>
        <w:tc>
          <w:tcPr>
            <w:tcW w:w="2126"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Intensywność wsparcia</w:t>
            </w:r>
          </w:p>
        </w:tc>
        <w:tc>
          <w:tcPr>
            <w:tcW w:w="6804"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733"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4062B0" w:rsidRPr="00AB5F7B" w:rsidRDefault="004062B0" w:rsidP="004062B0">
      <w:pPr>
        <w:spacing w:before="120" w:after="120" w:line="240" w:lineRule="auto"/>
        <w:rPr>
          <w:rFonts w:ascii="Myriad Pro" w:hAnsi="Myriad Pro"/>
          <w:sz w:val="20"/>
          <w:szCs w:val="20"/>
        </w:rPr>
      </w:pPr>
    </w:p>
    <w:p w:rsidR="004062B0" w:rsidRPr="00AB5F7B" w:rsidRDefault="004062B0" w:rsidP="004062B0">
      <w:pPr>
        <w:spacing w:before="120" w:after="120" w:line="240" w:lineRule="auto"/>
        <w:rPr>
          <w:rFonts w:ascii="Myriad Pro" w:hAnsi="Myriad Pro"/>
          <w:sz w:val="20"/>
          <w:szCs w:val="20"/>
        </w:rPr>
      </w:pPr>
    </w:p>
    <w:p w:rsidR="004062B0" w:rsidRPr="00AB5F7B" w:rsidRDefault="004062B0" w:rsidP="004062B0">
      <w:pPr>
        <w:spacing w:after="0" w:line="240" w:lineRule="auto"/>
        <w:ind w:left="80"/>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sectPr w:rsidR="000745BD" w:rsidRPr="00AB5F7B" w:rsidSect="009054C3">
          <w:headerReference w:type="default" r:id="rId28"/>
          <w:pgSz w:w="16838" w:h="11906" w:orient="landscape"/>
          <w:pgMar w:top="1417" w:right="1417" w:bottom="1417" w:left="1417" w:header="708" w:footer="708" w:gutter="0"/>
          <w:cols w:space="708"/>
          <w:docGrid w:linePitch="360"/>
        </w:sectPr>
      </w:pPr>
    </w:p>
    <w:p w:rsidR="000745BD" w:rsidRPr="00AB5F7B" w:rsidRDefault="000745BD" w:rsidP="000745BD">
      <w:pPr>
        <w:tabs>
          <w:tab w:val="center" w:pos="4536"/>
          <w:tab w:val="right" w:pos="9072"/>
        </w:tabs>
        <w:spacing w:after="240" w:line="240" w:lineRule="auto"/>
        <w:jc w:val="center"/>
        <w:rPr>
          <w:rFonts w:ascii="Myriad Pro" w:hAnsi="Myriad Pro"/>
          <w:b/>
          <w:sz w:val="20"/>
          <w:szCs w:val="20"/>
        </w:rPr>
      </w:pPr>
      <w:r w:rsidRPr="00AB5F7B">
        <w:rPr>
          <w:rFonts w:ascii="Myriad Pro" w:hAnsi="Myriad Pro" w:cs="Arial"/>
          <w:b/>
          <w:sz w:val="20"/>
          <w:szCs w:val="20"/>
        </w:rPr>
        <w:t>Kryteria szczegółowe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2275"/>
      </w:tblGrid>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9iv: Ułatwianie dostępu do przystępnych cenowo, trwałych oraz wysokiej jakości usług, w tym opieki zdrowotnej i usług socjalnych świadczonych w interesie ogólnym</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7.6 Wsparcie rozwoju usług społecznych świadczonych w interesie ogólnym</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Świadczenie usług społecznych (m.in. pomocy społecznej, wsparcia rodziny i pieczy zastępczej, opiekuńczych</w:t>
            </w:r>
            <w:r w:rsidRPr="00AB5F7B">
              <w:rPr>
                <w:rFonts w:ascii="Myriad Pro" w:hAnsi="Myriad Pro"/>
                <w:sz w:val="20"/>
                <w:szCs w:val="20"/>
                <w:vertAlign w:val="superscript"/>
              </w:rPr>
              <w:footnoteReference w:id="29"/>
            </w:r>
            <w:r w:rsidRPr="00AB5F7B">
              <w:rPr>
                <w:rFonts w:ascii="Myriad Pro" w:hAnsi="Myriad Pro"/>
                <w:sz w:val="20"/>
                <w:szCs w:val="20"/>
              </w:rPr>
              <w:t>) w celu zwiększenia ich dostępności w tym:</w:t>
            </w:r>
          </w:p>
          <w:p w:rsidR="000745BD" w:rsidRPr="00AB5F7B" w:rsidRDefault="000745BD" w:rsidP="007D4B9E">
            <w:pPr>
              <w:numPr>
                <w:ilvl w:val="0"/>
                <w:numId w:val="122"/>
              </w:numPr>
              <w:spacing w:before="40" w:after="40" w:line="240" w:lineRule="auto"/>
              <w:contextualSpacing/>
              <w:rPr>
                <w:rFonts w:ascii="Myriad Pro" w:hAnsi="Myriad Pro"/>
                <w:sz w:val="20"/>
                <w:szCs w:val="20"/>
              </w:rPr>
            </w:pPr>
            <w:r w:rsidRPr="00AB5F7B">
              <w:rPr>
                <w:rFonts w:ascii="Myriad Pro" w:hAnsi="Myriad Pro"/>
                <w:sz w:val="20"/>
                <w:szCs w:val="20"/>
              </w:rPr>
              <w:t>Rozwój usług asystenckich</w:t>
            </w:r>
            <w:r w:rsidRPr="00AB5F7B">
              <w:rPr>
                <w:rFonts w:ascii="Myriad Pro" w:hAnsi="Myriad Pro"/>
                <w:sz w:val="20"/>
                <w:szCs w:val="20"/>
                <w:vertAlign w:val="superscript"/>
              </w:rPr>
              <w:footnoteReference w:id="30"/>
            </w:r>
            <w:r w:rsidRPr="00AB5F7B">
              <w:rPr>
                <w:rFonts w:ascii="Myriad Pro" w:hAnsi="Myriad Pro"/>
                <w:sz w:val="20"/>
                <w:szCs w:val="20"/>
              </w:rPr>
              <w:t xml:space="preserve">, </w:t>
            </w:r>
            <w:r w:rsidRPr="00AB5F7B">
              <w:rPr>
                <w:rFonts w:ascii="Myriad Pro" w:hAnsi="Myriad Pro"/>
                <w:sz w:val="20"/>
                <w:szCs w:val="20"/>
                <w:vertAlign w:val="superscript"/>
              </w:rPr>
              <w:footnoteReference w:id="31"/>
            </w:r>
            <w:r w:rsidRPr="00AB5F7B">
              <w:rPr>
                <w:rFonts w:ascii="Myriad Pro" w:hAnsi="Myriad Pro"/>
                <w:sz w:val="20"/>
                <w:szCs w:val="20"/>
              </w:rPr>
              <w:t xml:space="preserve"> (skierowanych do osób z niepełnosprawnościami) i opiekuńczych</w:t>
            </w:r>
            <w:r w:rsidRPr="00AB5F7B">
              <w:rPr>
                <w:rFonts w:ascii="Myriad Pro" w:hAnsi="Myriad Pro"/>
                <w:sz w:val="20"/>
                <w:szCs w:val="20"/>
                <w:vertAlign w:val="superscript"/>
              </w:rPr>
              <w:footnoteReference w:id="32"/>
            </w:r>
            <w:r w:rsidRPr="00AB5F7B">
              <w:rPr>
                <w:rFonts w:ascii="Myriad Pro" w:hAnsi="Myriad Pro"/>
                <w:sz w:val="20"/>
                <w:szCs w:val="20"/>
              </w:rPr>
              <w:t xml:space="preserve"> (skierowanych do osób  niesamodzielnych)</w:t>
            </w:r>
            <w:r w:rsidRPr="00AB5F7B">
              <w:rPr>
                <w:rFonts w:ascii="Myriad Pro" w:hAnsi="Myriad Pro"/>
                <w:sz w:val="20"/>
                <w:szCs w:val="20"/>
                <w:vertAlign w:val="superscript"/>
              </w:rPr>
              <w:footnoteReference w:id="33"/>
            </w:r>
            <w:r w:rsidRPr="00AB5F7B">
              <w:rPr>
                <w:rFonts w:ascii="Myriad Pro" w:hAnsi="Myriad Pro"/>
                <w:sz w:val="20"/>
                <w:szCs w:val="20"/>
              </w:rPr>
              <w:t xml:space="preserve">, </w:t>
            </w:r>
            <w:r w:rsidRPr="00AB5F7B">
              <w:rPr>
                <w:rFonts w:ascii="Myriad Pro" w:hAnsi="Myriad Pro"/>
                <w:sz w:val="20"/>
                <w:szCs w:val="20"/>
                <w:vertAlign w:val="superscript"/>
              </w:rPr>
              <w:footnoteReference w:id="34"/>
            </w:r>
            <w:r w:rsidRPr="00AB5F7B">
              <w:rPr>
                <w:rFonts w:ascii="Myriad Pro" w:hAnsi="Myriad Pro"/>
                <w:sz w:val="20"/>
                <w:szCs w:val="20"/>
              </w:rPr>
              <w:t xml:space="preserve"> w tym:</w:t>
            </w:r>
          </w:p>
          <w:p w:rsidR="000745BD" w:rsidRPr="00AB5F7B" w:rsidRDefault="000745BD" w:rsidP="007D4B9E">
            <w:pPr>
              <w:numPr>
                <w:ilvl w:val="0"/>
                <w:numId w:val="123"/>
              </w:numPr>
              <w:spacing w:before="40" w:after="40" w:line="240" w:lineRule="auto"/>
              <w:contextualSpacing/>
              <w:rPr>
                <w:rFonts w:ascii="Myriad Pro" w:hAnsi="Myriad Pro"/>
                <w:sz w:val="20"/>
                <w:szCs w:val="20"/>
              </w:rPr>
            </w:pPr>
            <w:r w:rsidRPr="00AB5F7B">
              <w:rPr>
                <w:rFonts w:ascii="Myriad Pro" w:hAnsi="Myriad Pro"/>
                <w:sz w:val="20"/>
                <w:szCs w:val="20"/>
              </w:rPr>
              <w:t>wsparcie działalności lub tworzenie nowych miejsc opieki w formach zdeinstytucjonalizowanych poprzez wsparcie dla usług opiekuńczych i specjalistycznych usług opiekuńczych , o których mowa w ustawie z dnia 12 marca 2004 r. o pomocy społecznej oraz usług asystenckich;</w:t>
            </w:r>
          </w:p>
          <w:p w:rsidR="000745BD" w:rsidRPr="00AB5F7B" w:rsidRDefault="000745BD" w:rsidP="007D4B9E">
            <w:pPr>
              <w:numPr>
                <w:ilvl w:val="0"/>
                <w:numId w:val="123"/>
              </w:numPr>
              <w:spacing w:before="40" w:after="40" w:line="240" w:lineRule="auto"/>
              <w:contextualSpacing/>
              <w:rPr>
                <w:rFonts w:ascii="Myriad Pro" w:hAnsi="Myriad Pro"/>
                <w:sz w:val="20"/>
                <w:szCs w:val="20"/>
              </w:rPr>
            </w:pPr>
            <w:r w:rsidRPr="00AB5F7B">
              <w:rPr>
                <w:rFonts w:ascii="Myriad Pro" w:hAnsi="Myriad Pro"/>
                <w:sz w:val="20"/>
                <w:szCs w:val="20"/>
              </w:rPr>
              <w:t>inne usługi zwiększające mobilność, autonomię i bezpieczeństwo osób niesamodzielnych (np. likwidowanie barier architektonicznych w miejscu zamieszkania, dowożenie posiłków, przewóz osoby niesamodzielnej lub personelu sprawującego opiekę związane bezpośrednio z usługami świadczonymi osobie niesamodzielnej w ramach projektu)</w:t>
            </w:r>
            <w:r w:rsidRPr="00AB5F7B">
              <w:rPr>
                <w:rFonts w:ascii="Myriad Pro" w:hAnsi="Myriad Pro"/>
                <w:sz w:val="20"/>
                <w:szCs w:val="20"/>
                <w:vertAlign w:val="superscript"/>
              </w:rPr>
              <w:footnoteReference w:id="35"/>
            </w:r>
            <w:r w:rsidRPr="00AB5F7B">
              <w:rPr>
                <w:rFonts w:ascii="Myriad Pro" w:hAnsi="Myriad Pro"/>
                <w:sz w:val="20"/>
                <w:szCs w:val="20"/>
              </w:rPr>
              <w:t>;</w:t>
            </w:r>
          </w:p>
          <w:p w:rsidR="000745BD" w:rsidRPr="00AB5F7B" w:rsidRDefault="000745BD" w:rsidP="007D4B9E">
            <w:pPr>
              <w:numPr>
                <w:ilvl w:val="0"/>
                <w:numId w:val="123"/>
              </w:numPr>
              <w:spacing w:before="40" w:after="40" w:line="240" w:lineRule="auto"/>
              <w:contextualSpacing/>
              <w:rPr>
                <w:rFonts w:ascii="Myriad Pro" w:hAnsi="Myriad Pro"/>
                <w:sz w:val="20"/>
                <w:szCs w:val="20"/>
              </w:rPr>
            </w:pPr>
            <w:r w:rsidRPr="00AB5F7B">
              <w:rPr>
                <w:rFonts w:ascii="Myriad Pro" w:hAnsi="Myriad Pro"/>
                <w:sz w:val="20"/>
                <w:szCs w:val="20"/>
              </w:rPr>
              <w:t xml:space="preserve">wykorzystanie nowoczesnych technologii informacyjno-komunikacyjnych w usługach opiekuńczych np. teleopieki, systemów przywoławczych; </w:t>
            </w:r>
          </w:p>
          <w:p w:rsidR="000745BD" w:rsidRPr="00AB5F7B" w:rsidRDefault="000745BD" w:rsidP="007D4B9E">
            <w:pPr>
              <w:numPr>
                <w:ilvl w:val="0"/>
                <w:numId w:val="123"/>
              </w:numPr>
              <w:spacing w:before="40" w:after="40" w:line="240" w:lineRule="auto"/>
              <w:contextualSpacing/>
              <w:rPr>
                <w:rFonts w:ascii="Myriad Pro" w:hAnsi="Myriad Pro"/>
                <w:sz w:val="20"/>
                <w:szCs w:val="20"/>
              </w:rPr>
            </w:pPr>
            <w:r w:rsidRPr="00AB5F7B">
              <w:rPr>
                <w:rFonts w:ascii="Myriad Pro" w:hAnsi="Myriad Pro"/>
                <w:sz w:val="20"/>
                <w:szCs w:val="20"/>
              </w:rPr>
              <w:t xml:space="preserve"> sfinansowanie wypożyczenia sprzętu niezbędnego do opieki nad osobami niesamodzielnymi lub sprzętu zwiększającego samodzielność osób;</w:t>
            </w:r>
          </w:p>
          <w:p w:rsidR="000745BD" w:rsidRPr="00AB5F7B" w:rsidRDefault="000745BD" w:rsidP="007D4B9E">
            <w:pPr>
              <w:numPr>
                <w:ilvl w:val="0"/>
                <w:numId w:val="123"/>
              </w:numPr>
              <w:spacing w:before="40" w:after="40" w:line="240" w:lineRule="auto"/>
              <w:contextualSpacing/>
              <w:rPr>
                <w:rFonts w:ascii="Myriad Pro" w:hAnsi="Myriad Pro"/>
                <w:sz w:val="20"/>
                <w:szCs w:val="20"/>
              </w:rPr>
            </w:pPr>
            <w:r w:rsidRPr="00AB5F7B">
              <w:rPr>
                <w:rFonts w:ascii="Myriad Pro" w:hAnsi="Myriad Pro"/>
                <w:sz w:val="20"/>
                <w:szCs w:val="20"/>
              </w:rPr>
              <w:t>poradnictwo, w tym psychologiczne oraz umożliwienie edukacji, w tym szkoleń, praktyk i wymiany doświadczeń dla opiekunów faktycznych (w tym pomoc w uzyskaniu informacji umożliwiających poruszanie się po różnych systemach wsparcia, z których korzystanie jest niezbędne dla sprawowania wysokiej jakości opieki i odciążenia opiekunów faktycznych).</w:t>
            </w:r>
          </w:p>
          <w:p w:rsidR="000745BD" w:rsidRPr="00AB5F7B" w:rsidRDefault="000745BD" w:rsidP="000745BD">
            <w:pPr>
              <w:spacing w:before="40" w:after="40" w:line="240" w:lineRule="auto"/>
              <w:ind w:left="357"/>
              <w:rPr>
                <w:rFonts w:ascii="Myriad Pro" w:hAnsi="Myriad Pro"/>
                <w:sz w:val="20"/>
                <w:szCs w:val="20"/>
              </w:rPr>
            </w:pP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Wsparcie w ramach projektu nie spowoduje:</w:t>
            </w:r>
          </w:p>
          <w:p w:rsidR="000745BD" w:rsidRPr="00AB5F7B" w:rsidRDefault="000745BD" w:rsidP="007D4B9E">
            <w:pPr>
              <w:numPr>
                <w:ilvl w:val="0"/>
                <w:numId w:val="97"/>
              </w:numPr>
              <w:spacing w:before="40" w:after="40" w:line="240" w:lineRule="auto"/>
              <w:contextualSpacing/>
              <w:rPr>
                <w:rFonts w:ascii="Myriad Pro" w:hAnsi="Myriad Pro"/>
                <w:sz w:val="20"/>
                <w:szCs w:val="20"/>
              </w:rPr>
            </w:pPr>
            <w:r w:rsidRPr="00AB5F7B">
              <w:rPr>
                <w:rFonts w:ascii="Myriad Pro" w:hAnsi="Myriad Pro"/>
                <w:sz w:val="20"/>
                <w:szCs w:val="20"/>
              </w:rPr>
              <w:t>zmniejszenia dotychczasowego finansowania usług asystenckich lub opiekuńczych przez beneficjenta oraz</w:t>
            </w:r>
          </w:p>
          <w:p w:rsidR="000745BD" w:rsidRPr="00AB5F7B" w:rsidRDefault="000745BD" w:rsidP="007D4B9E">
            <w:pPr>
              <w:numPr>
                <w:ilvl w:val="0"/>
                <w:numId w:val="97"/>
              </w:numPr>
              <w:spacing w:before="40" w:after="40" w:line="240" w:lineRule="auto"/>
              <w:contextualSpacing/>
              <w:rPr>
                <w:rFonts w:ascii="Myriad Pro" w:hAnsi="Myriad Pro"/>
                <w:sz w:val="20"/>
                <w:szCs w:val="20"/>
              </w:rPr>
            </w:pPr>
            <w:r w:rsidRPr="00AB5F7B">
              <w:rPr>
                <w:rFonts w:ascii="Myriad Pro" w:hAnsi="Myriad Pro"/>
                <w:sz w:val="20"/>
                <w:szCs w:val="20"/>
              </w:rPr>
              <w:t>zastąpienia środkami projektu dotychczasowego finansowania przez beneficjentów usług asystenckich lub opiekuńczych.</w:t>
            </w:r>
          </w:p>
          <w:p w:rsidR="000745BD" w:rsidRPr="00AB5F7B" w:rsidRDefault="000745BD" w:rsidP="000745BD">
            <w:pPr>
              <w:spacing w:before="40" w:after="40" w:line="240" w:lineRule="auto"/>
              <w:rPr>
                <w:rFonts w:ascii="Myriad Pro" w:hAnsi="Myriad Pro"/>
                <w:sz w:val="20"/>
                <w:szCs w:val="20"/>
              </w:rPr>
            </w:pPr>
          </w:p>
          <w:p w:rsidR="000745BD" w:rsidRPr="00AB5F7B" w:rsidRDefault="000745BD" w:rsidP="007D4B9E">
            <w:pPr>
              <w:numPr>
                <w:ilvl w:val="0"/>
                <w:numId w:val="122"/>
              </w:numPr>
              <w:spacing w:before="40" w:after="40" w:line="240" w:lineRule="auto"/>
              <w:contextualSpacing/>
              <w:rPr>
                <w:rFonts w:ascii="Myriad Pro" w:hAnsi="Myriad Pro"/>
                <w:sz w:val="20"/>
                <w:szCs w:val="20"/>
              </w:rPr>
            </w:pPr>
            <w:r w:rsidRPr="00AB5F7B">
              <w:rPr>
                <w:rFonts w:ascii="Myriad Pro" w:hAnsi="Myriad Pro"/>
                <w:sz w:val="20"/>
                <w:szCs w:val="20"/>
              </w:rPr>
              <w:t>Rozwój usług wspierania rodziny i pieczy zastępczej</w:t>
            </w:r>
            <w:r w:rsidRPr="00AB5F7B">
              <w:rPr>
                <w:rFonts w:ascii="Myriad Pro" w:hAnsi="Myriad Pro"/>
                <w:sz w:val="20"/>
                <w:szCs w:val="20"/>
                <w:vertAlign w:val="superscript"/>
              </w:rPr>
              <w:footnoteReference w:id="36"/>
            </w:r>
            <w:r w:rsidRPr="00AB5F7B">
              <w:rPr>
                <w:rFonts w:ascii="Myriad Pro" w:hAnsi="Myriad Pro"/>
                <w:sz w:val="20"/>
                <w:szCs w:val="20"/>
              </w:rPr>
              <w:t xml:space="preserve"> w tym:</w:t>
            </w:r>
          </w:p>
          <w:p w:rsidR="000745BD" w:rsidRPr="00AB5F7B" w:rsidRDefault="000745BD" w:rsidP="007D4B9E">
            <w:pPr>
              <w:numPr>
                <w:ilvl w:val="0"/>
                <w:numId w:val="124"/>
              </w:numPr>
              <w:spacing w:before="40" w:after="40" w:line="240" w:lineRule="auto"/>
              <w:contextualSpacing/>
              <w:rPr>
                <w:rFonts w:ascii="Myriad Pro" w:hAnsi="Myriad Pro"/>
                <w:sz w:val="20"/>
                <w:szCs w:val="20"/>
              </w:rPr>
            </w:pPr>
            <w:r w:rsidRPr="00AB5F7B">
              <w:rPr>
                <w:rFonts w:ascii="Myriad Pro" w:hAnsi="Myriad Pro"/>
                <w:sz w:val="20"/>
                <w:szCs w:val="20"/>
              </w:rPr>
              <w:t>działania prewencyjne mające na celu ograniczyć umieszczanie dzieci w pieczy zastępczej;</w:t>
            </w:r>
          </w:p>
          <w:p w:rsidR="000745BD" w:rsidRPr="00AB5F7B" w:rsidRDefault="000745BD" w:rsidP="007D4B9E">
            <w:pPr>
              <w:numPr>
                <w:ilvl w:val="0"/>
                <w:numId w:val="124"/>
              </w:numPr>
              <w:spacing w:before="40" w:after="40" w:line="240" w:lineRule="auto"/>
              <w:contextualSpacing/>
              <w:rPr>
                <w:rFonts w:ascii="Myriad Pro" w:hAnsi="Myriad Pro"/>
                <w:sz w:val="20"/>
                <w:szCs w:val="20"/>
              </w:rPr>
            </w:pPr>
            <w:r w:rsidRPr="00AB5F7B">
              <w:rPr>
                <w:rFonts w:ascii="Myriad Pro" w:hAnsi="Myriad Pro"/>
                <w:sz w:val="20"/>
                <w:szCs w:val="20"/>
              </w:rPr>
              <w:t>działania prowadzące do odejścia od opieki instytucjonalnej, tj. od opieki świadczonej w placówkach opiekuńczo-wychowawczych powyżej 14 dzieci do usług świadczonych w lokalnej społeczności poprzez tworzenie rodzinnych form pieczy zastępczej oraz placówek opiekuńczo-wychowawczych poniżej 14 dzieci</w:t>
            </w:r>
            <w:r w:rsidRPr="00AB5F7B">
              <w:rPr>
                <w:rFonts w:ascii="Myriad Pro" w:hAnsi="Myriad Pro"/>
                <w:sz w:val="20"/>
                <w:szCs w:val="20"/>
                <w:vertAlign w:val="superscript"/>
              </w:rPr>
              <w:footnoteReference w:id="37"/>
            </w:r>
            <w:r w:rsidRPr="00AB5F7B">
              <w:rPr>
                <w:rFonts w:ascii="Myriad Pro" w:hAnsi="Myriad Pro"/>
                <w:sz w:val="20"/>
                <w:szCs w:val="20"/>
              </w:rPr>
              <w:t>;</w:t>
            </w:r>
          </w:p>
          <w:p w:rsidR="000745BD" w:rsidRPr="00AB5F7B" w:rsidRDefault="000745BD" w:rsidP="007D4B9E">
            <w:pPr>
              <w:numPr>
                <w:ilvl w:val="0"/>
                <w:numId w:val="124"/>
              </w:numPr>
              <w:spacing w:before="40" w:after="40" w:line="240" w:lineRule="auto"/>
              <w:contextualSpacing/>
              <w:rPr>
                <w:rFonts w:ascii="Myriad Pro" w:hAnsi="Myriad Pro"/>
                <w:sz w:val="20"/>
                <w:szCs w:val="20"/>
              </w:rPr>
            </w:pPr>
            <w:r w:rsidRPr="00AB5F7B">
              <w:rPr>
                <w:rFonts w:ascii="Myriad Pro" w:hAnsi="Myriad Pro"/>
                <w:sz w:val="20"/>
                <w:szCs w:val="20"/>
              </w:rPr>
              <w:t>rozwój placówek wsparcia dziennego poprzez tworzenie nowych miejsc opieki i wychowania w ramach nowych placówek wsparcia dziennego</w:t>
            </w:r>
            <w:r w:rsidRPr="00AB5F7B">
              <w:rPr>
                <w:rFonts w:ascii="Myriad Pro" w:hAnsi="Myriad Pro"/>
                <w:sz w:val="20"/>
                <w:szCs w:val="20"/>
                <w:vertAlign w:val="superscript"/>
              </w:rPr>
              <w:footnoteReference w:id="38"/>
            </w:r>
            <w:r w:rsidRPr="00AB5F7B">
              <w:rPr>
                <w:rFonts w:ascii="Myriad Pro" w:hAnsi="Myriad Pro"/>
                <w:sz w:val="20"/>
                <w:szCs w:val="20"/>
              </w:rPr>
              <w:t>, jak również w ramach istniejących placówek rozwój istniejących placówek wsparcia dziennego</w:t>
            </w:r>
            <w:r w:rsidRPr="00AB5F7B">
              <w:rPr>
                <w:rFonts w:ascii="Myriad Pro" w:hAnsi="Myriad Pro"/>
                <w:sz w:val="20"/>
                <w:szCs w:val="20"/>
                <w:vertAlign w:val="superscript"/>
              </w:rPr>
              <w:footnoteReference w:id="39"/>
            </w:r>
            <w:r w:rsidRPr="00AB5F7B">
              <w:rPr>
                <w:rFonts w:ascii="Myriad Pro" w:hAnsi="Myriad Pro"/>
                <w:sz w:val="20"/>
                <w:szCs w:val="20"/>
              </w:rPr>
              <w:t>;</w:t>
            </w:r>
          </w:p>
          <w:p w:rsidR="000745BD" w:rsidRPr="00AB5F7B" w:rsidRDefault="000745BD" w:rsidP="007D4B9E">
            <w:pPr>
              <w:numPr>
                <w:ilvl w:val="0"/>
                <w:numId w:val="124"/>
              </w:numPr>
              <w:spacing w:before="40" w:after="40" w:line="240" w:lineRule="auto"/>
              <w:contextualSpacing/>
              <w:rPr>
                <w:rFonts w:ascii="Myriad Pro" w:hAnsi="Myriad Pro"/>
                <w:sz w:val="20"/>
                <w:szCs w:val="20"/>
              </w:rPr>
            </w:pPr>
            <w:r w:rsidRPr="00AB5F7B">
              <w:rPr>
                <w:rFonts w:ascii="Myriad Pro" w:hAnsi="Myriad Pro"/>
                <w:sz w:val="20"/>
                <w:szCs w:val="20"/>
              </w:rPr>
              <w:t>kształcenie kandydatów na rodziny zastępcze, prowadzących rodzinne domy dziecka i dyrektorów placówek opiekuńczo-wychowawczych typu rodzinnego poniżej 14 dzieci oraz doskonalenie osób sprawujących rodzinną pieczę zastępczą;</w:t>
            </w:r>
          </w:p>
          <w:p w:rsidR="000745BD" w:rsidRPr="00AB5F7B" w:rsidRDefault="000745BD" w:rsidP="007D4B9E">
            <w:pPr>
              <w:numPr>
                <w:ilvl w:val="0"/>
                <w:numId w:val="124"/>
              </w:numPr>
              <w:spacing w:before="40" w:after="40" w:line="240" w:lineRule="auto"/>
              <w:contextualSpacing/>
              <w:rPr>
                <w:rFonts w:ascii="Myriad Pro" w:hAnsi="Myriad Pro"/>
                <w:sz w:val="20"/>
                <w:szCs w:val="20"/>
              </w:rPr>
            </w:pPr>
            <w:r w:rsidRPr="00AB5F7B">
              <w:rPr>
                <w:rFonts w:ascii="Myriad Pro" w:hAnsi="Myriad Pro"/>
                <w:sz w:val="20"/>
                <w:szCs w:val="20"/>
              </w:rPr>
              <w:t>wsparcie rodzin w zakresie pełnienia ról opiekuńczo-wychowawczych w celu zapobiegania umieszczaniu dzieci w pieczy zastępczej oraz w celu umożliwienia dzieciom będących w pieczy zastępczej powrotu do rodzin biologicznych;</w:t>
            </w:r>
          </w:p>
          <w:p w:rsidR="000745BD" w:rsidRPr="00AB5F7B" w:rsidRDefault="000745BD" w:rsidP="007D4B9E">
            <w:pPr>
              <w:numPr>
                <w:ilvl w:val="0"/>
                <w:numId w:val="124"/>
              </w:numPr>
              <w:spacing w:before="40" w:after="40" w:line="240" w:lineRule="auto"/>
              <w:contextualSpacing/>
              <w:rPr>
                <w:rFonts w:ascii="Myriad Pro" w:hAnsi="Myriad Pro"/>
                <w:sz w:val="20"/>
                <w:szCs w:val="20"/>
              </w:rPr>
            </w:pPr>
            <w:r w:rsidRPr="00AB5F7B">
              <w:rPr>
                <w:rFonts w:ascii="Myriad Pro" w:hAnsi="Myriad Pro"/>
                <w:sz w:val="20"/>
                <w:szCs w:val="20"/>
              </w:rPr>
              <w:t>rozwój poradnictwa rodzinnego i specjalistycznego poradnictwa rodzinnego obejmującego:</w:t>
            </w:r>
          </w:p>
          <w:p w:rsidR="000745BD" w:rsidRPr="00AB5F7B" w:rsidRDefault="000745BD" w:rsidP="007D4B9E">
            <w:pPr>
              <w:numPr>
                <w:ilvl w:val="0"/>
                <w:numId w:val="99"/>
              </w:numPr>
              <w:spacing w:before="40" w:after="40" w:line="240" w:lineRule="auto"/>
              <w:contextualSpacing/>
              <w:rPr>
                <w:rFonts w:ascii="Myriad Pro" w:hAnsi="Myriad Pro"/>
                <w:sz w:val="20"/>
                <w:szCs w:val="20"/>
              </w:rPr>
            </w:pPr>
            <w:r w:rsidRPr="00AB5F7B">
              <w:rPr>
                <w:rFonts w:ascii="Myriad Pro" w:hAnsi="Myriad Pro"/>
                <w:sz w:val="20"/>
                <w:szCs w:val="20"/>
              </w:rPr>
              <w:t>poradnictwo pedagogiczne mające na celu wzmocnienie kompetencji rodzicielskich, poprawę relacji rodzic – dziecko, wspomaganie rozwoju dziecka;</w:t>
            </w:r>
          </w:p>
          <w:p w:rsidR="000745BD" w:rsidRPr="00AB5F7B" w:rsidRDefault="000745BD" w:rsidP="007D4B9E">
            <w:pPr>
              <w:numPr>
                <w:ilvl w:val="0"/>
                <w:numId w:val="99"/>
              </w:numPr>
              <w:spacing w:before="40" w:after="40" w:line="240" w:lineRule="auto"/>
              <w:contextualSpacing/>
              <w:rPr>
                <w:rFonts w:ascii="Myriad Pro" w:hAnsi="Myriad Pro"/>
                <w:sz w:val="20"/>
                <w:szCs w:val="20"/>
              </w:rPr>
            </w:pPr>
            <w:r w:rsidRPr="00AB5F7B">
              <w:rPr>
                <w:rFonts w:ascii="Myriad Pro" w:hAnsi="Myriad Pro"/>
                <w:sz w:val="20"/>
                <w:szCs w:val="20"/>
              </w:rPr>
              <w:t>poradnictwo prawne, w szczególności z obszaru prawa rodzinnego i opiekuńczego;</w:t>
            </w:r>
          </w:p>
          <w:p w:rsidR="000745BD" w:rsidRPr="00AB5F7B" w:rsidRDefault="000745BD" w:rsidP="007D4B9E">
            <w:pPr>
              <w:numPr>
                <w:ilvl w:val="0"/>
                <w:numId w:val="99"/>
              </w:numPr>
              <w:spacing w:before="40" w:after="40" w:line="240" w:lineRule="auto"/>
              <w:contextualSpacing/>
              <w:rPr>
                <w:rFonts w:ascii="Myriad Pro" w:hAnsi="Myriad Pro"/>
                <w:sz w:val="20"/>
                <w:szCs w:val="20"/>
              </w:rPr>
            </w:pPr>
            <w:r w:rsidRPr="00AB5F7B">
              <w:rPr>
                <w:rFonts w:ascii="Myriad Pro" w:hAnsi="Myriad Pro"/>
                <w:sz w:val="20"/>
                <w:szCs w:val="20"/>
              </w:rPr>
              <w:t>działania, które zmierzają do zażegnania problemów, których źródło tkwi w sposobie funkcjonowania rodziny oraz rodzaju więzi rodzinnych.</w:t>
            </w:r>
          </w:p>
          <w:p w:rsidR="000745BD" w:rsidRPr="00AB5F7B" w:rsidRDefault="000745BD" w:rsidP="000745BD">
            <w:pPr>
              <w:spacing w:before="40" w:after="40" w:line="240" w:lineRule="auto"/>
              <w:ind w:left="1276"/>
              <w:rPr>
                <w:rFonts w:ascii="Myriad Pro" w:hAnsi="Myriad Pro"/>
                <w:sz w:val="20"/>
                <w:szCs w:val="20"/>
              </w:rPr>
            </w:pPr>
          </w:p>
          <w:p w:rsidR="000745BD" w:rsidRPr="00AB5F7B" w:rsidRDefault="000745BD" w:rsidP="007D4B9E">
            <w:pPr>
              <w:numPr>
                <w:ilvl w:val="0"/>
                <w:numId w:val="122"/>
              </w:numPr>
              <w:spacing w:before="40" w:after="40" w:line="240" w:lineRule="auto"/>
              <w:contextualSpacing/>
              <w:rPr>
                <w:rFonts w:ascii="Myriad Pro" w:hAnsi="Myriad Pro"/>
                <w:sz w:val="20"/>
                <w:szCs w:val="20"/>
              </w:rPr>
            </w:pPr>
            <w:r w:rsidRPr="00AB5F7B">
              <w:rPr>
                <w:rFonts w:ascii="Myriad Pro" w:hAnsi="Myriad Pro"/>
                <w:sz w:val="20"/>
                <w:szCs w:val="20"/>
              </w:rPr>
              <w:t>Wsparcie dla świadczenia i rozwoju usług w mieszkaniach wspomaganych</w:t>
            </w:r>
            <w:r w:rsidRPr="00AB5F7B">
              <w:rPr>
                <w:rFonts w:ascii="Myriad Pro" w:hAnsi="Myriad Pro"/>
                <w:sz w:val="20"/>
                <w:szCs w:val="20"/>
                <w:vertAlign w:val="superscript"/>
              </w:rPr>
              <w:footnoteReference w:id="40"/>
            </w:r>
            <w:r w:rsidRPr="00AB5F7B">
              <w:rPr>
                <w:rFonts w:ascii="Myriad Pro" w:hAnsi="Myriad Pro"/>
                <w:sz w:val="20"/>
                <w:szCs w:val="20"/>
              </w:rPr>
              <w:t xml:space="preserve"> w tym tworzenie miejsc pobytu w nowo tworzonych lub istniejących w mieszkaniach wspomaganych dla osób lub rodzin zagrożonych ubóstwem lub wykluczeniem społecznym</w:t>
            </w:r>
            <w:r w:rsidRPr="00AB5F7B">
              <w:rPr>
                <w:rFonts w:ascii="Myriad Pro" w:hAnsi="Myriad Pro"/>
                <w:sz w:val="20"/>
                <w:szCs w:val="20"/>
                <w:vertAlign w:val="superscript"/>
              </w:rPr>
              <w:footnoteReference w:id="41"/>
            </w:r>
            <w:r w:rsidRPr="00AB5F7B">
              <w:rPr>
                <w:rFonts w:ascii="Myriad Pro" w:hAnsi="Myriad Pro"/>
                <w:sz w:val="20"/>
                <w:szCs w:val="20"/>
              </w:rPr>
              <w:t xml:space="preserve">, </w:t>
            </w:r>
            <w:r w:rsidRPr="00AB5F7B">
              <w:rPr>
                <w:rFonts w:ascii="Myriad Pro" w:hAnsi="Myriad Pro"/>
                <w:sz w:val="20"/>
                <w:szCs w:val="20"/>
                <w:vertAlign w:val="superscript"/>
              </w:rPr>
              <w:footnoteReference w:id="42"/>
            </w:r>
            <w:r w:rsidRPr="00AB5F7B">
              <w:rPr>
                <w:rFonts w:ascii="Myriad Pro" w:hAnsi="Myriad Pro"/>
                <w:sz w:val="20"/>
                <w:szCs w:val="20"/>
              </w:rPr>
              <w:t>. W przypadku mieszkań wspomaganych w formie mieszkań wspieranych możliwe jest tworzenie miejsc krótkookresowego pobytu.</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98"/>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highlight w:val="yellow"/>
              </w:rPr>
            </w:pPr>
            <w:r w:rsidRPr="00AB5F7B">
              <w:rPr>
                <w:rFonts w:ascii="Myriad Pro" w:hAnsi="Myriad Pro"/>
                <w:sz w:val="20"/>
                <w:szCs w:val="20"/>
              </w:rPr>
              <w:t>Wymogi organizacyjne</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25"/>
              </w:numPr>
              <w:spacing w:before="40" w:after="40" w:line="240" w:lineRule="auto"/>
              <w:contextualSpacing/>
              <w:rPr>
                <w:rFonts w:ascii="Myriad Pro" w:hAnsi="Myriad Pro"/>
                <w:sz w:val="20"/>
                <w:szCs w:val="20"/>
              </w:rPr>
            </w:pPr>
            <w:r w:rsidRPr="00AB5F7B">
              <w:rPr>
                <w:rFonts w:ascii="Myriad Pro" w:hAnsi="Myriad Pro"/>
                <w:sz w:val="20"/>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p w:rsidR="000745BD" w:rsidRPr="00AB5F7B" w:rsidRDefault="000745BD" w:rsidP="007D4B9E">
            <w:pPr>
              <w:numPr>
                <w:ilvl w:val="0"/>
                <w:numId w:val="125"/>
              </w:numPr>
              <w:spacing w:before="40" w:after="40" w:line="240" w:lineRule="auto"/>
              <w:ind w:left="357" w:hanging="357"/>
              <w:contextualSpacing/>
              <w:rPr>
                <w:rFonts w:ascii="Myriad Pro" w:eastAsiaTheme="majorEastAsia" w:hAnsi="Myriad Pro" w:cstheme="majorBidi"/>
                <w:bCs/>
                <w:sz w:val="20"/>
                <w:szCs w:val="20"/>
              </w:rPr>
            </w:pPr>
            <w:r w:rsidRPr="00AB5F7B">
              <w:rPr>
                <w:rFonts w:ascii="Myriad Pro" w:hAnsi="Myriad Pro"/>
                <w:sz w:val="20"/>
                <w:szCs w:val="20"/>
              </w:rPr>
              <w:t>Beneficjent składa nie więcej niż jeden wniosek o dofinansowanie.</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98"/>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26"/>
              </w:numPr>
              <w:autoSpaceDE w:val="0"/>
              <w:autoSpaceDN w:val="0"/>
              <w:adjustRightInd w:val="0"/>
              <w:spacing w:before="40" w:after="40" w:line="240" w:lineRule="auto"/>
              <w:contextualSpacing/>
              <w:rPr>
                <w:rFonts w:ascii="Myriad Pro" w:hAnsi="Myriad Pro"/>
                <w:sz w:val="20"/>
                <w:szCs w:val="20"/>
              </w:rPr>
            </w:pPr>
            <w:r w:rsidRPr="00AB5F7B">
              <w:rPr>
                <w:rFonts w:ascii="Myriad Pro" w:hAnsi="Myriad Pro"/>
                <w:sz w:val="20"/>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(Typ projektu 1-3).</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Beneficjent zaplanował wniesienie wkładu własnego w wysokości nie mniejszej niż określona w </w:t>
            </w:r>
            <w:r w:rsidRPr="00AB5F7B">
              <w:rPr>
                <w:rFonts w:ascii="Myriad Pro" w:hAnsi="Myriad Pro"/>
                <w:i/>
                <w:sz w:val="20"/>
                <w:szCs w:val="20"/>
              </w:rPr>
              <w:t>Regulaminie konkursu</w:t>
            </w:r>
            <w:r w:rsidRPr="00AB5F7B">
              <w:rPr>
                <w:rFonts w:ascii="Myriad Pro" w:hAnsi="Myriad Pro"/>
                <w:sz w:val="20"/>
                <w:szCs w:val="20"/>
              </w:rPr>
              <w:t>. (Typ projektu 1-3).</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W przypadku realizacji usług społecznych, Beneficjent oraz partner (jeśli dotyczy) nie może być podmiotem leczniczym. (Typ projektu 1-3).</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Beneficjent zobowiązany jest do zachowania trwałości miejsc świadczenia usług asystenckich i opiekuńczych utworzonych w ramach projektu po zakończeniu realizacji projektu co najmniej przez okres odpowiadający okresowi realizacji projektu, </w:t>
            </w:r>
            <w:r w:rsidRPr="00AB5F7B">
              <w:rPr>
                <w:rFonts w:ascii="Myriad Pro" w:hAnsi="Myriad Pro" w:cs="Arial"/>
                <w:sz w:val="20"/>
                <w:szCs w:val="20"/>
              </w:rPr>
              <w:t>jednak nie krócej niż 2 lata od momentu zakończenia realizacji projektu</w:t>
            </w:r>
            <w:r w:rsidRPr="00AB5F7B">
              <w:rPr>
                <w:rFonts w:ascii="Myriad Pro" w:hAnsi="Myriad Pro"/>
                <w:sz w:val="20"/>
                <w:szCs w:val="20"/>
              </w:rPr>
              <w:t>.  (Typ projektu 1).</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Beneficjent zobowiązany jest do zachowania trwałości projektu po zakończeniu realizacji projektu co najmniej przez okres odpowiadający okresowi realizacji projektu , </w:t>
            </w:r>
            <w:r w:rsidRPr="00AB5F7B">
              <w:rPr>
                <w:rFonts w:ascii="Myriad Pro" w:hAnsi="Myriad Pro" w:cs="Arial"/>
                <w:sz w:val="20"/>
                <w:szCs w:val="20"/>
              </w:rPr>
              <w:t>jednak nie krócej niż 2 lata od momentu zakończenia realizacji projektu</w:t>
            </w:r>
            <w:r w:rsidRPr="00AB5F7B">
              <w:rPr>
                <w:rFonts w:ascii="Myriad Pro" w:hAnsi="Myriad Pro"/>
                <w:sz w:val="20"/>
                <w:szCs w:val="20"/>
              </w:rPr>
              <w:t>. (Typ projektu 2).</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Beneficjent zobowiązany jest do zachowania trwałości utworzonych miejsc świadczenia usług w mieszkaniach wspomaganych po zakończeniu realizacji projektu co najmniej przez okres odpowiadający okresowi realizacji projektu , </w:t>
            </w:r>
            <w:r w:rsidRPr="00AB5F7B">
              <w:rPr>
                <w:rFonts w:ascii="Myriad Pro" w:hAnsi="Myriad Pro" w:cs="Arial"/>
                <w:sz w:val="20"/>
                <w:szCs w:val="20"/>
              </w:rPr>
              <w:t>jednak nie krócej niż 2 lata od momentu zakończenia realizacji projektu</w:t>
            </w:r>
            <w:r w:rsidRPr="00AB5F7B">
              <w:rPr>
                <w:rFonts w:ascii="Myriad Pro" w:hAnsi="Myriad Pro"/>
                <w:sz w:val="20"/>
                <w:szCs w:val="20"/>
              </w:rPr>
              <w:t>. (Typ projektu 3).</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Wsparcie miejsc  świadczenia  usług opiekuńczych i asystenckich ze środków EFS stworzonych przez danego beneficjenta trwa nie dłużej niż 3 lata. (Typ projektu 1).</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W projekcie obejmującym działania prowadzące do powstania rodzinnych form pieczy zastępczej realizowane jest kształcenie kandydatów na rodziny zastępcze, prowadzących rodzinne domy dziecka i dyrektorów placówek opiekuńczo-wychowawczych typu rodzinnego oraz doskonalenie osób sprawujących rodzinną pieczę zastępczą w ww. formach. (Typ projektu 2).</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W przypadku objęcia wsparciem osób korzystających z Programu Operacyjnego Pomoc Żywnościowa 2014-2020 (PO PŻ), projekt nie powiela działań które dana osoba lub rodzina otrzymała lub otrzymuje w ramach działań towarzyszących, o których mowa w PO PŻ. (Typ projektu 1-3).</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W projekcie wsparcie kierowane jest do osób z niepełnosprawnościami i osób niesamodzielnych, których dochód nie przekracza 150% właściwego kryterium dochodowego (na osobę samotnie gospodarującą lub na osobę w rodzinie), o którym mowa w ustawie z dnia 12 marca 2004 r. o pomocy społecznej. (Typ projektu 1) </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W ramach projektu obligatoryjnie jest realizowany typ operacji 1a wskazany w SOOP RPO WZ 2014-2020 dla Działania 7.6. (Typ projektu 1).</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Typ operacji 2a i 2f muszą być realizowane łącznie. (Typ projektu 2). </w:t>
            </w:r>
          </w:p>
          <w:p w:rsidR="000745BD" w:rsidRPr="00AB5F7B" w:rsidRDefault="000745BD" w:rsidP="007D4B9E">
            <w:pPr>
              <w:numPr>
                <w:ilvl w:val="0"/>
                <w:numId w:val="78"/>
              </w:numPr>
              <w:spacing w:before="40" w:after="0" w:line="240" w:lineRule="auto"/>
              <w:ind w:left="357" w:hanging="357"/>
              <w:contextualSpacing/>
              <w:rPr>
                <w:rFonts w:ascii="Myriad Pro" w:hAnsi="Myriad Pro" w:cs="Arial"/>
                <w:sz w:val="20"/>
                <w:szCs w:val="20"/>
              </w:rPr>
            </w:pPr>
            <w:r w:rsidRPr="00AB5F7B">
              <w:rPr>
                <w:rFonts w:ascii="Myriad Pro" w:hAnsi="Myriad Pro" w:cs="Arial"/>
                <w:sz w:val="20"/>
                <w:szCs w:val="20"/>
              </w:rPr>
              <w:t>Wnioskodawca zapewnia, że wsparcie dla osób niesamodzielnych realizowane w ramach projektu odbywa się zgodnie z „Ogólnoeuropejskimi wytycznymi dotyczącymi przejścia od opieki instytucjonalnej do opieki świadczonej na poziomie lokalnych społeczności” (Typ projektu 1, 3).</w:t>
            </w:r>
          </w:p>
          <w:p w:rsidR="000745BD" w:rsidRPr="00AB5F7B" w:rsidRDefault="000745BD" w:rsidP="007D4B9E">
            <w:pPr>
              <w:numPr>
                <w:ilvl w:val="0"/>
                <w:numId w:val="78"/>
              </w:numPr>
              <w:spacing w:before="40" w:after="0" w:line="240" w:lineRule="auto"/>
              <w:ind w:left="357" w:hanging="357"/>
              <w:contextualSpacing/>
              <w:rPr>
                <w:rFonts w:ascii="Myriad Pro" w:hAnsi="Myriad Pro"/>
                <w:sz w:val="20"/>
                <w:szCs w:val="20"/>
              </w:rPr>
            </w:pPr>
            <w:r w:rsidRPr="00AB5F7B">
              <w:rPr>
                <w:rFonts w:ascii="Myriad Pro" w:hAnsi="Myriad Pro" w:cs="Arial"/>
                <w:sz w:val="20"/>
                <w:szCs w:val="20"/>
              </w:rPr>
              <w:t>Wnioskodawca deklaruje, że projekt prowadzi do zwiększenia liczby miejsc świadczenia usług społecznych prowadzonych przez danego wnioskodawcę w stosunku do danych z roku poprzedzającego rok rozpoczęcia realizacji projektu. Liczba miejsc świadczenia usług społecznych jest zwiększana wyłącznie w ramach usług świadczonych w lokalnej społeczności. (Typ projektu 1).</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highlight w:val="red"/>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highlight w:val="red"/>
        </w:rPr>
      </w:pPr>
    </w:p>
    <w:tbl>
      <w:tblPr>
        <w:tblStyle w:val="Tabela-Siatka"/>
        <w:tblW w:w="14175" w:type="dxa"/>
        <w:jc w:val="center"/>
        <w:tblLayout w:type="fixed"/>
        <w:tblLook w:val="04A0" w:firstRow="1" w:lastRow="0" w:firstColumn="1" w:lastColumn="0" w:noHBand="0" w:noVBand="1"/>
      </w:tblPr>
      <w:tblGrid>
        <w:gridCol w:w="512"/>
        <w:gridCol w:w="8930"/>
        <w:gridCol w:w="4733"/>
      </w:tblGrid>
      <w:tr w:rsidR="000745BD" w:rsidRPr="00AB5F7B" w:rsidTr="009054C3">
        <w:trPr>
          <w:jc w:val="center"/>
        </w:trPr>
        <w:tc>
          <w:tcPr>
            <w:tcW w:w="1417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sz w:val="20"/>
                <w:szCs w:val="20"/>
                <w:highlight w:val="red"/>
              </w:rPr>
            </w:pPr>
            <w:r w:rsidRPr="00AB5F7B">
              <w:rPr>
                <w:rFonts w:ascii="Myriad Pro" w:hAnsi="Myriad Pro"/>
                <w:b/>
                <w:sz w:val="20"/>
                <w:szCs w:val="20"/>
              </w:rPr>
              <w:t>Kryteria premiujące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247E52">
            <w:pPr>
              <w:spacing w:before="40" w:after="40"/>
              <w:ind w:hanging="357"/>
              <w:contextualSpacing/>
              <w:jc w:val="right"/>
              <w:rPr>
                <w:rFonts w:ascii="Myriad Pro" w:hAnsi="Myriad Pro"/>
                <w:sz w:val="20"/>
                <w:szCs w:val="20"/>
              </w:rPr>
            </w:pPr>
            <w:r w:rsidRPr="00AB5F7B">
              <w:rPr>
                <w:rFonts w:ascii="Myriad Pro" w:hAnsi="Myriad Pro"/>
                <w:sz w:val="20"/>
                <w:szCs w:val="20"/>
              </w:rPr>
              <w:t>L.p.</w:t>
            </w: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hanging="357"/>
              <w:contextualSpacing/>
              <w:jc w:val="center"/>
              <w:rPr>
                <w:rFonts w:ascii="Myriad Pro" w:hAnsi="Myriad Pro"/>
                <w:sz w:val="20"/>
                <w:szCs w:val="20"/>
              </w:rPr>
            </w:pPr>
            <w:r w:rsidRPr="00AB5F7B">
              <w:rPr>
                <w:rFonts w:ascii="Myriad Pro" w:hAnsi="Myriad Pro"/>
                <w:sz w:val="20"/>
                <w:szCs w:val="20"/>
              </w:rPr>
              <w:t>1</w:t>
            </w: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9"/>
              </w:numPr>
              <w:spacing w:before="40" w:after="40"/>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wyniku realizacji projektu 20 % opiekunów faktycznych podejmie zatrudnienie rozumiane jako:</w:t>
            </w:r>
          </w:p>
          <w:p w:rsidR="000745BD" w:rsidRPr="00AB5F7B" w:rsidRDefault="000745BD" w:rsidP="007D4B9E">
            <w:pPr>
              <w:numPr>
                <w:ilvl w:val="0"/>
                <w:numId w:val="101"/>
              </w:numPr>
              <w:spacing w:before="40" w:after="40"/>
              <w:contextualSpacing/>
              <w:rPr>
                <w:rFonts w:ascii="Myriad Pro" w:hAnsi="Myriad Pro"/>
                <w:sz w:val="20"/>
                <w:szCs w:val="20"/>
              </w:rPr>
            </w:pPr>
            <w:r w:rsidRPr="00AB5F7B">
              <w:rPr>
                <w:rFonts w:ascii="Myriad Pro" w:hAnsi="Myriad Pro"/>
                <w:sz w:val="20"/>
                <w:szCs w:val="20"/>
              </w:rPr>
              <w:t>stosunek pracy (regulowany w szczególności ustawą z dnia 26 czerwca 1974 r. Kodeks pracy (Dz.U. z 2014 r. poz. 1502 z późn. zm.);</w:t>
            </w:r>
          </w:p>
          <w:p w:rsidR="000745BD" w:rsidRPr="00AB5F7B" w:rsidRDefault="000745BD" w:rsidP="007D4B9E">
            <w:pPr>
              <w:numPr>
                <w:ilvl w:val="0"/>
                <w:numId w:val="101"/>
              </w:numPr>
              <w:spacing w:before="40" w:after="40"/>
              <w:contextualSpacing/>
              <w:rPr>
                <w:rFonts w:ascii="Myriad Pro" w:hAnsi="Myriad Pro"/>
                <w:sz w:val="20"/>
                <w:szCs w:val="20"/>
              </w:rPr>
            </w:pPr>
            <w:r w:rsidRPr="00AB5F7B">
              <w:rPr>
                <w:rFonts w:ascii="Myriad Pro" w:hAnsi="Myriad Pro"/>
                <w:sz w:val="20"/>
                <w:szCs w:val="20"/>
              </w:rPr>
              <w:t>stosunek cywilnoprawny (regulowany ustawą z dnia 23 kwietnia 1964 r. Kodeks cywilny (Dz. U. z 2016 r. poz. 380 z późn. zm.);</w:t>
            </w:r>
          </w:p>
          <w:p w:rsidR="000745BD" w:rsidRPr="00AB5F7B" w:rsidRDefault="000745BD" w:rsidP="007D4B9E">
            <w:pPr>
              <w:numPr>
                <w:ilvl w:val="0"/>
                <w:numId w:val="101"/>
              </w:numPr>
              <w:spacing w:before="40" w:after="40"/>
              <w:contextualSpacing/>
              <w:rPr>
                <w:rFonts w:ascii="Myriad Pro" w:hAnsi="Myriad Pro"/>
                <w:sz w:val="20"/>
                <w:szCs w:val="20"/>
              </w:rPr>
            </w:pPr>
            <w:r w:rsidRPr="00AB5F7B">
              <w:rPr>
                <w:rFonts w:ascii="Myriad Pro" w:hAnsi="Myriad Pro"/>
                <w:sz w:val="20"/>
                <w:szCs w:val="20"/>
              </w:rPr>
              <w:t>podjęcie działalności gospodarczej (regulowane w szczególności ustawą z dnia 2 lipca 2004 r. o swobodzie działalności gospodarczej (Dz. U. z 2015 r. poz. 584 z późn. zm.)</w:t>
            </w:r>
          </w:p>
          <w:p w:rsidR="000745BD" w:rsidRPr="00AB5F7B" w:rsidRDefault="000745BD" w:rsidP="000745BD">
            <w:pPr>
              <w:spacing w:before="40" w:after="40"/>
              <w:ind w:left="360"/>
              <w:rPr>
                <w:rFonts w:ascii="Myriad Pro" w:hAnsi="Myriad Pro"/>
                <w:sz w:val="20"/>
                <w:szCs w:val="20"/>
              </w:rPr>
            </w:pPr>
            <w:r w:rsidRPr="00AB5F7B">
              <w:rPr>
                <w:rFonts w:ascii="Myriad Pro" w:hAnsi="Myriad Pro"/>
                <w:sz w:val="20"/>
                <w:szCs w:val="20"/>
              </w:rPr>
              <w:t xml:space="preserve">zgodnie z warunkami określonymi w Dokumentacji konkursowej dla Działania 7.6. </w:t>
            </w:r>
          </w:p>
          <w:p w:rsidR="000745BD" w:rsidRPr="00AB5F7B" w:rsidRDefault="000745BD" w:rsidP="000745BD">
            <w:pPr>
              <w:spacing w:before="40" w:after="40"/>
              <w:ind w:left="714" w:hanging="357"/>
              <w:contextualSpacing/>
              <w:rPr>
                <w:rFonts w:ascii="Myriad Pro" w:hAnsi="Myriad Pro"/>
                <w:sz w:val="20"/>
                <w:szCs w:val="20"/>
              </w:rPr>
            </w:pPr>
            <w:r w:rsidRPr="00AB5F7B">
              <w:rPr>
                <w:rFonts w:ascii="Myriad Pro" w:hAnsi="Myriad Pro"/>
                <w:sz w:val="20"/>
                <w:szCs w:val="20"/>
              </w:rPr>
              <w:t>Kryterium dot. typu projektu 1 oraz 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20</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9"/>
              </w:numPr>
              <w:spacing w:before="40" w:after="40"/>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projekcie zaplanowano realizację usług społecznych wyłącznie przez podmioty ekonomii społecznej. (Typ projektu 1 - 3).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10</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9"/>
              </w:numPr>
              <w:spacing w:before="40" w:after="40"/>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projekcie zaplanowano realizację usług społecznych w partnerstwie administracji publicznej i podmiotu ekonomii społecznej. (Typ projektu 1 - 3).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10</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9"/>
              </w:numPr>
              <w:spacing w:before="40" w:after="40"/>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Minimum 50 % grupy docelowej projektu stanowią osoby zagrożone ubóstwem lub wykluczeniem społecznym, doświadczające wielokrotnego wykluczenia społecznego rozumianego jako wykluczenie </w:t>
            </w:r>
            <w:r w:rsidRPr="00AB5F7B">
              <w:rPr>
                <w:rFonts w:ascii="Myriad Pro" w:hAnsi="Myriad Pro"/>
                <w:sz w:val="20"/>
                <w:szCs w:val="20"/>
              </w:rPr>
              <w:br/>
              <w:t xml:space="preserve">z powodu więcej niż jednej z przesłanek, o których mowa poniżej: </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korzystające ze świadczeń z pomocy społecznej zgodnie z ustawą z dnia 12 marca 2004 r. </w:t>
            </w:r>
            <w:r w:rsidRPr="00AB5F7B">
              <w:rPr>
                <w:rFonts w:ascii="Myriad Pro" w:hAnsi="Myriad Pro"/>
                <w:sz w:val="20"/>
                <w:szCs w:val="20"/>
              </w:rPr>
              <w:br/>
              <w:t>o pomocy społecznej lub kwalifikujące się do objęcia wsparciem pomocy społecznej, tj. spełniające co najmniej jedną z przesłanek określonych w  art. 7 ustawy z dnia 12 marca 2004 r. o pomocy społecznej;</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osoby, o których mowa w art. 1 ust. 2 ustawy z dnia 13 czerwca 2003 r. o zatrudnieniu socjalnym;</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przebywające w pieczy zastępczej lub opuszczające pieczę zastępczą oraz rodziny przeżywające trudności w pełnieniu funkcji opiekuńczo-wychowawczych, o których mowa </w:t>
            </w:r>
            <w:r w:rsidRPr="00AB5F7B">
              <w:rPr>
                <w:rFonts w:ascii="Myriad Pro" w:hAnsi="Myriad Pro"/>
                <w:sz w:val="20"/>
                <w:szCs w:val="20"/>
              </w:rPr>
              <w:br/>
              <w:t>w ustawie z dnia 9 czerwca 2011 r. o wspieraniu rodziny i systemie pieczy zastępczej;</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nieletnie, wobec których zastosowano środki zapobiegania i zwalczania demoralizacji </w:t>
            </w:r>
            <w:r w:rsidRPr="00AB5F7B">
              <w:rPr>
                <w:rFonts w:ascii="Myriad Pro" w:hAnsi="Myriad Pro"/>
                <w:sz w:val="20"/>
                <w:szCs w:val="20"/>
              </w:rPr>
              <w:br/>
              <w:t>i przestępczości zgodnie z ustawą z dnia 26 października 1982 r. o postępowaniu w sprawach nieletnich (Dz. U. z 2014 r. poz. 382);</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osoby przebywające w młodzieżowych ośrodkach wychowawczych i młodzieżowych ośrodkach socjoterapii, o których mowa w ustawie z dnia 7 września 1991 r.  o systemie oświaty (</w:t>
            </w:r>
            <w:r w:rsidRPr="00AB5F7B">
              <w:rPr>
                <w:rFonts w:ascii="Myriad Pro" w:hAnsi="Myriad Pro"/>
                <w:bCs/>
                <w:sz w:val="20"/>
                <w:szCs w:val="20"/>
              </w:rPr>
              <w:t>Dz.U.2015.2156 j.t.</w:t>
            </w:r>
            <w:r w:rsidRPr="00AB5F7B">
              <w:rPr>
                <w:rFonts w:ascii="Myriad Pro" w:hAnsi="Myriad Pro"/>
                <w:sz w:val="20"/>
                <w:szCs w:val="20"/>
              </w:rPr>
              <w:t>);</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z niepełnosprawnością – osoby niepełnosprawne w rozumieniu ustawy z dnia 27 sierpnia 1997 r. o rehabilitacji zawodowej i społecznej oraz zatrudnianiu osób niepełnosprawnych (Dz. U. </w:t>
            </w:r>
            <w:r w:rsidRPr="00AB5F7B">
              <w:rPr>
                <w:rFonts w:ascii="Myriad Pro" w:hAnsi="Myriad Pro"/>
                <w:sz w:val="20"/>
                <w:szCs w:val="20"/>
              </w:rPr>
              <w:br/>
              <w:t>z 2011 r. Nr 127, poz. 721, z późn. zm.), a także osoby z zaburzeniami psychicznymi, w rozumieniu ustawy z dnia 19 sierpnia 1994 r. o ochronie zdrowia psychicznego (Dz. U. z 2011 r. Nr 231, poz. 1375);</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rodziny z dzieckiem z niepełnosprawnością, o ile co najmniej jeden z rodziców lub opiekunów nie pracuje ze względu na konieczność sprawowania opieki nad dzieckiem z niepełnosprawnością;</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osoby zakwalifikowane do III profilu pomocy, zgodnie z ustawą z dnia 20 kwietnia 2004 r. o promocji zatrudnienia i instytucjach rynku pracy (Dz. U. z 2015 r. poz. 149, z późn. zm.);</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osoby niesamodzielne;</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bezdomne lub dotknięte wykluczeniem z dostępu do mieszkań w rozumieniu </w:t>
            </w:r>
            <w:r w:rsidRPr="00AB5F7B">
              <w:rPr>
                <w:rFonts w:ascii="Myriad Pro" w:hAnsi="Myriad Pro"/>
                <w:i/>
                <w:sz w:val="20"/>
                <w:szCs w:val="20"/>
              </w:rPr>
              <w:t>Wytycznych Ministra Infrastruktury i Rozwoju w zakresie monitorowania postępu rzeczowego i realizacji programów operacyjnych na lata 2014-2020</w:t>
            </w:r>
            <w:r w:rsidRPr="00AB5F7B">
              <w:rPr>
                <w:rFonts w:ascii="Myriad Pro" w:hAnsi="Myriad Pro"/>
                <w:sz w:val="20"/>
                <w:szCs w:val="20"/>
              </w:rPr>
              <w:t>;</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korzystające z </w:t>
            </w:r>
            <w:r w:rsidRPr="00AB5F7B">
              <w:rPr>
                <w:rFonts w:ascii="Myriad Pro" w:hAnsi="Myriad Pro"/>
                <w:i/>
                <w:sz w:val="20"/>
                <w:szCs w:val="20"/>
              </w:rPr>
              <w:t>Programu Operacyjnego Pomoc Żywnościowa 2014-2020</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 1 - 3).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5</w:t>
            </w:r>
          </w:p>
        </w:tc>
      </w:tr>
    </w:tbl>
    <w:p w:rsidR="004062B0" w:rsidRPr="00AB5F7B" w:rsidRDefault="004062B0" w:rsidP="000745BD">
      <w:pPr>
        <w:spacing w:before="120" w:after="120" w:line="240" w:lineRule="auto"/>
        <w:rPr>
          <w:rFonts w:ascii="Myriad Pro" w:hAnsi="Myriad Pro"/>
          <w:sz w:val="20"/>
          <w:szCs w:val="20"/>
        </w:rPr>
        <w:sectPr w:rsidR="004062B0" w:rsidRPr="00AB5F7B" w:rsidSect="009054C3">
          <w:pgSz w:w="16838" w:h="11906" w:orient="landscape"/>
          <w:pgMar w:top="1417" w:right="1417" w:bottom="1417" w:left="1417" w:header="708" w:footer="708" w:gutter="0"/>
          <w:cols w:space="708"/>
          <w:docGrid w:linePitch="360"/>
        </w:sectPr>
      </w:pPr>
    </w:p>
    <w:p w:rsidR="000745BD" w:rsidRPr="00AB5F7B" w:rsidRDefault="004062B0" w:rsidP="00995729">
      <w:pPr>
        <w:spacing w:before="120" w:after="120" w:line="240" w:lineRule="auto"/>
        <w:jc w:val="center"/>
        <w:rPr>
          <w:rFonts w:ascii="Myriad Pro" w:hAnsi="Myriad Pro"/>
          <w:b/>
          <w:sz w:val="20"/>
          <w:szCs w:val="20"/>
        </w:rPr>
      </w:pPr>
      <w:r w:rsidRPr="00AB5F7B">
        <w:rPr>
          <w:rFonts w:ascii="Myriad Pro" w:hAnsi="Myriad Pro"/>
          <w:b/>
          <w:sz w:val="20"/>
          <w:szCs w:val="20"/>
        </w:rPr>
        <w:t>Kryteria szczegółowe na 2017 r.</w:t>
      </w:r>
    </w:p>
    <w:tbl>
      <w:tblPr>
        <w:tblpPr w:leftFromText="141" w:rightFromText="141" w:vertAnchor="page" w:horzAnchor="margin" w:tblpY="1905"/>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blLayout w:type="fixed"/>
        <w:tblLook w:val="04A0" w:firstRow="1" w:lastRow="0" w:firstColumn="1" w:lastColumn="0" w:noHBand="0" w:noVBand="1"/>
      </w:tblPr>
      <w:tblGrid>
        <w:gridCol w:w="1900"/>
        <w:gridCol w:w="12275"/>
      </w:tblGrid>
      <w:tr w:rsidR="004062B0" w:rsidRPr="00AB5F7B" w:rsidTr="004062B0">
        <w:tc>
          <w:tcPr>
            <w:tcW w:w="1900" w:type="dxa"/>
            <w:shd w:val="clear" w:color="auto" w:fill="92CDDC"/>
          </w:tcPr>
          <w:p w:rsidR="004062B0" w:rsidRPr="00AB5F7B" w:rsidRDefault="004062B0" w:rsidP="004062B0">
            <w:pPr>
              <w:spacing w:before="40" w:after="40" w:line="240" w:lineRule="auto"/>
              <w:jc w:val="both"/>
              <w:rPr>
                <w:rFonts w:ascii="Myriad Pro" w:hAnsi="Myriad Pro"/>
                <w:sz w:val="20"/>
                <w:szCs w:val="20"/>
              </w:rPr>
            </w:pPr>
            <w:r w:rsidRPr="00AB5F7B">
              <w:rPr>
                <w:rFonts w:ascii="Myriad Pro" w:hAnsi="Myriad Pro"/>
                <w:sz w:val="20"/>
                <w:szCs w:val="20"/>
              </w:rPr>
              <w:t>Oś priorytetowa</w:t>
            </w:r>
          </w:p>
        </w:tc>
        <w:tc>
          <w:tcPr>
            <w:tcW w:w="12275" w:type="dxa"/>
            <w:shd w:val="clear" w:color="auto" w:fill="92CDDC"/>
          </w:tcPr>
          <w:p w:rsidR="004062B0" w:rsidRPr="00AB5F7B" w:rsidRDefault="004062B0" w:rsidP="004062B0">
            <w:pPr>
              <w:spacing w:before="40" w:after="40" w:line="240" w:lineRule="auto"/>
              <w:jc w:val="both"/>
              <w:rPr>
                <w:rFonts w:ascii="Myriad Pro" w:hAnsi="Myriad Pro"/>
                <w:sz w:val="20"/>
                <w:szCs w:val="20"/>
              </w:rPr>
            </w:pPr>
            <w:r w:rsidRPr="00AB5F7B">
              <w:rPr>
                <w:rFonts w:ascii="Myriad Pro" w:hAnsi="Myriad Pro"/>
                <w:sz w:val="20"/>
                <w:szCs w:val="20"/>
              </w:rPr>
              <w:t>VII Włączenie społeczne</w:t>
            </w:r>
          </w:p>
        </w:tc>
      </w:tr>
      <w:tr w:rsidR="004062B0" w:rsidRPr="00AB5F7B" w:rsidTr="004062B0">
        <w:tc>
          <w:tcPr>
            <w:tcW w:w="1900" w:type="dxa"/>
            <w:shd w:val="clear" w:color="auto" w:fill="92CDDC"/>
          </w:tcPr>
          <w:p w:rsidR="004062B0" w:rsidRPr="00AB5F7B" w:rsidRDefault="004062B0" w:rsidP="004062B0">
            <w:pPr>
              <w:spacing w:before="40" w:after="40" w:line="240" w:lineRule="auto"/>
              <w:jc w:val="both"/>
              <w:rPr>
                <w:rFonts w:ascii="Myriad Pro" w:hAnsi="Myriad Pro"/>
                <w:sz w:val="20"/>
                <w:szCs w:val="20"/>
              </w:rPr>
            </w:pPr>
            <w:r w:rsidRPr="00AB5F7B">
              <w:rPr>
                <w:rFonts w:ascii="Myriad Pro" w:hAnsi="Myriad Pro"/>
                <w:sz w:val="20"/>
                <w:szCs w:val="20"/>
              </w:rPr>
              <w:t>Priorytet Inwestycyjny</w:t>
            </w:r>
          </w:p>
        </w:tc>
        <w:tc>
          <w:tcPr>
            <w:tcW w:w="12275" w:type="dxa"/>
            <w:shd w:val="clear" w:color="auto" w:fill="92CDDC"/>
          </w:tcPr>
          <w:p w:rsidR="004062B0" w:rsidRPr="00AB5F7B" w:rsidRDefault="004062B0" w:rsidP="004062B0">
            <w:pPr>
              <w:spacing w:line="240" w:lineRule="auto"/>
              <w:jc w:val="both"/>
              <w:rPr>
                <w:rFonts w:ascii="Myriad Pro" w:hAnsi="Myriad Pro" w:cs="Arial"/>
                <w:sz w:val="20"/>
                <w:szCs w:val="20"/>
              </w:rPr>
            </w:pPr>
            <w:r w:rsidRPr="00AB5F7B">
              <w:rPr>
                <w:rFonts w:ascii="Myriad Pro" w:hAnsi="Myriad Pro"/>
                <w:sz w:val="20"/>
                <w:szCs w:val="20"/>
              </w:rPr>
              <w:t>9iv: Ułatwianie dostępu do przystępnych cenowo, trwałych oraz wysokiej jakości usług, w tym opieki zdrowotnej i usług socjalnych świadczonych w interesie ogólnym.</w:t>
            </w:r>
          </w:p>
        </w:tc>
      </w:tr>
      <w:tr w:rsidR="004062B0" w:rsidRPr="00AB5F7B" w:rsidTr="004062B0">
        <w:tc>
          <w:tcPr>
            <w:tcW w:w="1900" w:type="dxa"/>
            <w:shd w:val="clear" w:color="auto" w:fill="92CDDC"/>
          </w:tcPr>
          <w:p w:rsidR="004062B0" w:rsidRPr="00AB5F7B" w:rsidRDefault="004062B0" w:rsidP="004062B0">
            <w:pPr>
              <w:spacing w:before="40" w:after="40" w:line="240" w:lineRule="auto"/>
              <w:jc w:val="both"/>
              <w:rPr>
                <w:rFonts w:ascii="Myriad Pro" w:hAnsi="Myriad Pro"/>
                <w:sz w:val="20"/>
                <w:szCs w:val="20"/>
              </w:rPr>
            </w:pPr>
            <w:r w:rsidRPr="00AB5F7B">
              <w:rPr>
                <w:rFonts w:ascii="Myriad Pro" w:hAnsi="Myriad Pro"/>
                <w:sz w:val="20"/>
                <w:szCs w:val="20"/>
              </w:rPr>
              <w:t>Działanie</w:t>
            </w:r>
          </w:p>
        </w:tc>
        <w:tc>
          <w:tcPr>
            <w:tcW w:w="12275" w:type="dxa"/>
            <w:shd w:val="clear" w:color="auto" w:fill="92CDDC"/>
          </w:tcPr>
          <w:p w:rsidR="004062B0" w:rsidRPr="00AB5F7B" w:rsidRDefault="004062B0" w:rsidP="004062B0">
            <w:pPr>
              <w:spacing w:before="40" w:after="40" w:line="240" w:lineRule="auto"/>
              <w:jc w:val="both"/>
              <w:rPr>
                <w:rFonts w:ascii="Myriad Pro" w:hAnsi="Myriad Pro"/>
                <w:sz w:val="20"/>
                <w:szCs w:val="20"/>
              </w:rPr>
            </w:pPr>
            <w:r w:rsidRPr="00AB5F7B">
              <w:rPr>
                <w:rFonts w:ascii="Myriad Pro" w:hAnsi="Myriad Pro" w:cs="Arial"/>
                <w:bCs/>
                <w:sz w:val="20"/>
                <w:szCs w:val="20"/>
              </w:rPr>
              <w:t>7.6 Wsparcie rozwoju usług społecznych świadczonych w interesie ogólnym</w:t>
            </w:r>
            <w:r w:rsidRPr="00AB5F7B">
              <w:rPr>
                <w:rFonts w:ascii="Myriad Pro" w:hAnsi="Myriad Pro" w:cs="Arial"/>
                <w:sz w:val="20"/>
                <w:szCs w:val="20"/>
              </w:rPr>
              <w:t>.</w:t>
            </w:r>
          </w:p>
        </w:tc>
      </w:tr>
      <w:tr w:rsidR="004062B0" w:rsidRPr="00AB5F7B" w:rsidTr="004062B0">
        <w:tc>
          <w:tcPr>
            <w:tcW w:w="1900" w:type="dxa"/>
            <w:shd w:val="clear" w:color="auto" w:fill="92CDDC"/>
          </w:tcPr>
          <w:p w:rsidR="004062B0" w:rsidRPr="00AB5F7B" w:rsidRDefault="004062B0" w:rsidP="004062B0">
            <w:pPr>
              <w:spacing w:before="40" w:after="40" w:line="240" w:lineRule="auto"/>
              <w:jc w:val="both"/>
              <w:rPr>
                <w:rFonts w:ascii="Myriad Pro" w:hAnsi="Myriad Pro"/>
                <w:sz w:val="20"/>
                <w:szCs w:val="20"/>
              </w:rPr>
            </w:pPr>
            <w:r w:rsidRPr="00AB5F7B">
              <w:rPr>
                <w:rFonts w:ascii="Myriad Pro" w:hAnsi="Myriad Pro"/>
                <w:sz w:val="20"/>
                <w:szCs w:val="20"/>
              </w:rPr>
              <w:t>Typ projektu</w:t>
            </w:r>
          </w:p>
        </w:tc>
        <w:tc>
          <w:tcPr>
            <w:tcW w:w="12275" w:type="dxa"/>
            <w:shd w:val="clear" w:color="auto" w:fill="92CDDC"/>
          </w:tcPr>
          <w:p w:rsidR="004062B0" w:rsidRPr="00AB5F7B" w:rsidRDefault="004062B0" w:rsidP="004062B0">
            <w:pPr>
              <w:spacing w:before="60" w:after="60"/>
              <w:jc w:val="both"/>
              <w:rPr>
                <w:rFonts w:ascii="Myriad Pro" w:hAnsi="Myriad Pro" w:cs="Arial"/>
                <w:sz w:val="20"/>
                <w:szCs w:val="20"/>
              </w:rPr>
            </w:pPr>
            <w:r w:rsidRPr="00AB5F7B">
              <w:rPr>
                <w:rFonts w:ascii="Myriad Pro" w:hAnsi="Myriad Pro" w:cs="Arial"/>
                <w:sz w:val="20"/>
                <w:szCs w:val="20"/>
              </w:rPr>
              <w:t>Świadczenie usług społecznych (m.in. pomocy społecznej, wsparcia rodziny i pieczy zastępczej, opiekuńczych) w celu zwiększenia ich dostępności w tym:</w:t>
            </w:r>
          </w:p>
          <w:p w:rsidR="004062B0" w:rsidRPr="00AB5F7B" w:rsidRDefault="004062B0" w:rsidP="007D4B9E">
            <w:pPr>
              <w:numPr>
                <w:ilvl w:val="0"/>
                <w:numId w:val="262"/>
              </w:numPr>
              <w:tabs>
                <w:tab w:val="left" w:pos="284"/>
              </w:tabs>
              <w:spacing w:before="60" w:after="60" w:line="240" w:lineRule="auto"/>
              <w:jc w:val="both"/>
              <w:rPr>
                <w:rFonts w:ascii="Myriad Pro" w:hAnsi="Myriad Pro" w:cs="Arial"/>
                <w:sz w:val="20"/>
                <w:szCs w:val="20"/>
              </w:rPr>
            </w:pPr>
            <w:r w:rsidRPr="00AB5F7B">
              <w:rPr>
                <w:rFonts w:ascii="Myriad Pro" w:hAnsi="Myriad Pro" w:cs="Arial"/>
                <w:sz w:val="20"/>
                <w:szCs w:val="20"/>
              </w:rPr>
              <w:t>Rozwój usług asystenckich</w:t>
            </w:r>
            <w:r w:rsidRPr="00AB5F7B">
              <w:rPr>
                <w:rFonts w:ascii="Myriad Pro" w:hAnsi="Myriad Pro" w:cs="Arial"/>
                <w:sz w:val="20"/>
                <w:szCs w:val="20"/>
                <w:vertAlign w:val="superscript"/>
              </w:rPr>
              <w:t xml:space="preserve"> </w:t>
            </w:r>
            <w:r w:rsidRPr="00AB5F7B">
              <w:rPr>
                <w:rFonts w:ascii="Myriad Pro" w:hAnsi="Myriad Pro" w:cs="Arial"/>
                <w:sz w:val="20"/>
                <w:szCs w:val="20"/>
              </w:rPr>
              <w:t xml:space="preserve">(skierowanych do osób z niepełnosprawnościami) i opiekuńczych (skierowanych do osób niesamodzielnych) w tym: </w:t>
            </w:r>
          </w:p>
          <w:p w:rsidR="004062B0" w:rsidRPr="00AB5F7B" w:rsidRDefault="004062B0" w:rsidP="007D4B9E">
            <w:pPr>
              <w:numPr>
                <w:ilvl w:val="0"/>
                <w:numId w:val="256"/>
              </w:numPr>
              <w:spacing w:before="60" w:after="60" w:line="240" w:lineRule="auto"/>
              <w:ind w:left="714" w:hanging="357"/>
              <w:jc w:val="both"/>
              <w:rPr>
                <w:rFonts w:ascii="Myriad Pro" w:hAnsi="Myriad Pro" w:cs="Arial"/>
                <w:sz w:val="20"/>
                <w:szCs w:val="20"/>
              </w:rPr>
            </w:pPr>
            <w:r w:rsidRPr="00AB5F7B">
              <w:rPr>
                <w:rFonts w:ascii="Myriad Pro" w:hAnsi="Myriad Pro" w:cs="Arial"/>
                <w:sz w:val="20"/>
                <w:szCs w:val="20"/>
              </w:rPr>
              <w:t>wsparcie działalności lub tworzenie nowych miejsc opieki w formach zdeinstytucjonalizowanych poprzez wsparcie dla usług opiekuńczych i specjalistycznych usług opiekuńczych, o których mowa w ustawie z dnia 12 marca 2004 r. o pomocy społecznej oraz usług asystenckich (wraz z działaniami mającymi na celu pozyskanie i szkolenie nowych opiekunów i asystentów);</w:t>
            </w:r>
          </w:p>
          <w:p w:rsidR="004062B0" w:rsidRPr="00AB5F7B" w:rsidRDefault="004062B0" w:rsidP="007D4B9E">
            <w:pPr>
              <w:numPr>
                <w:ilvl w:val="0"/>
                <w:numId w:val="256"/>
              </w:numPr>
              <w:spacing w:before="60" w:after="60" w:line="240" w:lineRule="auto"/>
              <w:ind w:left="714" w:hanging="357"/>
              <w:jc w:val="both"/>
              <w:rPr>
                <w:rFonts w:ascii="Myriad Pro" w:hAnsi="Myriad Pro" w:cs="Arial"/>
                <w:sz w:val="20"/>
                <w:szCs w:val="20"/>
              </w:rPr>
            </w:pPr>
            <w:r w:rsidRPr="00AB5F7B">
              <w:rPr>
                <w:rFonts w:ascii="Myriad Pro" w:hAnsi="Myriad Pro" w:cs="Arial"/>
                <w:sz w:val="20"/>
                <w:szCs w:val="20"/>
              </w:rPr>
              <w:t>inne usługi zwiększające mobilność, autonomię i bezpieczeństwo osób niesamodzielnych (np. likwidowanie barier architektonicznych w miejscu zamieszkania, dowożenie posiłków, przewóz osoby niesamodzielnej lub personelu sprawującego opiekę związane bezpośrednio z usługami świadczonymi osobie niesamodzielnej w ramach projektu),</w:t>
            </w:r>
          </w:p>
          <w:p w:rsidR="004062B0" w:rsidRPr="00AB5F7B" w:rsidRDefault="004062B0" w:rsidP="007D4B9E">
            <w:pPr>
              <w:numPr>
                <w:ilvl w:val="0"/>
                <w:numId w:val="256"/>
              </w:numPr>
              <w:spacing w:before="60" w:after="60" w:line="240" w:lineRule="auto"/>
              <w:ind w:left="714" w:hanging="357"/>
              <w:jc w:val="both"/>
              <w:rPr>
                <w:rFonts w:ascii="Myriad Pro" w:hAnsi="Myriad Pro" w:cs="Arial"/>
                <w:sz w:val="20"/>
                <w:szCs w:val="20"/>
              </w:rPr>
            </w:pPr>
            <w:r w:rsidRPr="00AB5F7B">
              <w:rPr>
                <w:rFonts w:ascii="Myriad Pro" w:hAnsi="Myriad Pro" w:cs="Arial"/>
                <w:sz w:val="20"/>
                <w:szCs w:val="20"/>
              </w:rPr>
              <w:t>wykorzystanie nowoczesnych technologii informacyjno-komunikacyjnych np. teleopieki, systemów przywoławczych, systemów informacyjnych na temat dostępności usług społecznych;</w:t>
            </w:r>
          </w:p>
          <w:p w:rsidR="004062B0" w:rsidRPr="00AB5F7B" w:rsidRDefault="004062B0" w:rsidP="007D4B9E">
            <w:pPr>
              <w:numPr>
                <w:ilvl w:val="0"/>
                <w:numId w:val="256"/>
              </w:numPr>
              <w:spacing w:before="60" w:after="60" w:line="240" w:lineRule="auto"/>
              <w:ind w:left="714" w:hanging="357"/>
              <w:jc w:val="both"/>
              <w:rPr>
                <w:rFonts w:ascii="Myriad Pro" w:hAnsi="Myriad Pro" w:cs="Arial"/>
                <w:sz w:val="20"/>
                <w:szCs w:val="20"/>
              </w:rPr>
            </w:pPr>
            <w:r w:rsidRPr="00AB5F7B">
              <w:rPr>
                <w:rFonts w:ascii="Myriad Pro" w:hAnsi="Myriad Pro" w:cs="Arial"/>
                <w:sz w:val="20"/>
                <w:szCs w:val="20"/>
              </w:rPr>
              <w:t>sfinansowanie tworzenia wypożyczalni sprzętu wspomagającego (zwiększającego samodzielność osób) i sprzętu pielęgnacyjnego (niezbędnego do opieki nad osobami niesamodzielnymi), sfinansowanie wypożyczenia lub zakupu tego sprzętu, usługi dowożenia posiłków, przewóz do miejsca pracy lub ośrodka wsparcia,</w:t>
            </w:r>
          </w:p>
          <w:p w:rsidR="004062B0" w:rsidRPr="00AB5F7B" w:rsidRDefault="004062B0" w:rsidP="007D4B9E">
            <w:pPr>
              <w:numPr>
                <w:ilvl w:val="0"/>
                <w:numId w:val="256"/>
              </w:numPr>
              <w:spacing w:before="60" w:after="60" w:line="240" w:lineRule="auto"/>
              <w:ind w:left="714" w:hanging="357"/>
              <w:jc w:val="both"/>
              <w:rPr>
                <w:rFonts w:ascii="Myriad Pro" w:hAnsi="Myriad Pro" w:cs="Arial"/>
                <w:sz w:val="20"/>
                <w:szCs w:val="20"/>
              </w:rPr>
            </w:pPr>
            <w:r w:rsidRPr="00AB5F7B">
              <w:rPr>
                <w:rFonts w:ascii="Myriad Pro" w:hAnsi="Myriad Pro" w:cs="Arial"/>
                <w:sz w:val="20"/>
                <w:szCs w:val="20"/>
              </w:rPr>
              <w:t>poradnictwo, w tym psychologiczne i pedagogiczne oraz umożliwienie edukacji, w tym szkoleń, praktyk i wymiany doświadczeń dla opiekunów faktycznych (w tym pomoc w uzyskaniu informacji umożliwiających poruszanie się po różnych systemach wsparcia, z których korzystanie jest niezbędne dla sprawowania wysokiej jakości opieki i odciążenia opiekunów faktycznych)</w:t>
            </w:r>
          </w:p>
          <w:p w:rsidR="004062B0" w:rsidRPr="00AB5F7B" w:rsidRDefault="004062B0" w:rsidP="007D4B9E">
            <w:pPr>
              <w:numPr>
                <w:ilvl w:val="0"/>
                <w:numId w:val="256"/>
              </w:numPr>
              <w:spacing w:before="60" w:after="60" w:line="240" w:lineRule="auto"/>
              <w:ind w:left="714" w:hanging="357"/>
              <w:jc w:val="both"/>
              <w:rPr>
                <w:rFonts w:ascii="Myriad Pro" w:hAnsi="Myriad Pro" w:cs="Arial"/>
                <w:sz w:val="20"/>
                <w:szCs w:val="20"/>
              </w:rPr>
            </w:pPr>
            <w:r w:rsidRPr="00AB5F7B">
              <w:rPr>
                <w:rFonts w:ascii="Myriad Pro" w:hAnsi="Myriad Pro" w:cs="Arial"/>
                <w:sz w:val="20"/>
                <w:szCs w:val="20"/>
              </w:rPr>
              <w:t xml:space="preserve">Wsparcie faktycznych opiekunów osób niesamodzielnych (w tym pomocników domowych, szkolenia, doradztwo, pomoc psychologiczna, opieka wytchnieniowa, grupy samopomocowe, wsparcie za pośrednictwem instytucji w zakresie zdiagnozowanych potrzeb opiekunów). </w:t>
            </w:r>
          </w:p>
          <w:p w:rsidR="004062B0" w:rsidRPr="00AB5F7B" w:rsidRDefault="004062B0" w:rsidP="004062B0">
            <w:pPr>
              <w:spacing w:before="60" w:after="60"/>
              <w:jc w:val="both"/>
              <w:rPr>
                <w:rFonts w:ascii="Myriad Pro" w:hAnsi="Myriad Pro" w:cs="Arial"/>
                <w:sz w:val="20"/>
                <w:szCs w:val="20"/>
              </w:rPr>
            </w:pPr>
            <w:r w:rsidRPr="00AB5F7B">
              <w:rPr>
                <w:rFonts w:ascii="Myriad Pro" w:hAnsi="Myriad Pro" w:cs="Arial"/>
                <w:sz w:val="20"/>
                <w:szCs w:val="20"/>
              </w:rPr>
              <w:t>Wsparcie w ramach projektu nie spowoduje:</w:t>
            </w:r>
          </w:p>
          <w:p w:rsidR="004062B0" w:rsidRPr="00AB5F7B" w:rsidRDefault="004062B0" w:rsidP="007D4B9E">
            <w:pPr>
              <w:numPr>
                <w:ilvl w:val="1"/>
                <w:numId w:val="258"/>
              </w:numPr>
              <w:spacing w:before="60" w:after="60" w:line="240" w:lineRule="auto"/>
              <w:jc w:val="both"/>
              <w:rPr>
                <w:rFonts w:ascii="Myriad Pro" w:hAnsi="Myriad Pro" w:cs="Arial"/>
                <w:sz w:val="20"/>
                <w:szCs w:val="20"/>
              </w:rPr>
            </w:pPr>
            <w:r w:rsidRPr="00AB5F7B">
              <w:rPr>
                <w:rFonts w:ascii="Myriad Pro" w:hAnsi="Myriad Pro" w:cs="Arial"/>
                <w:sz w:val="20"/>
                <w:szCs w:val="20"/>
              </w:rPr>
              <w:t xml:space="preserve">zmniejszenia dotychczasowego finansowania usług asystenckich lub opiekuńczych przez beneficjenta oraz </w:t>
            </w:r>
          </w:p>
          <w:p w:rsidR="004062B0" w:rsidRPr="00AB5F7B" w:rsidRDefault="004062B0" w:rsidP="007D4B9E">
            <w:pPr>
              <w:numPr>
                <w:ilvl w:val="1"/>
                <w:numId w:val="258"/>
              </w:numPr>
              <w:spacing w:before="60" w:after="60" w:line="240" w:lineRule="auto"/>
              <w:jc w:val="both"/>
              <w:rPr>
                <w:rFonts w:ascii="Myriad Pro" w:hAnsi="Myriad Pro" w:cs="Arial"/>
                <w:sz w:val="20"/>
                <w:szCs w:val="20"/>
              </w:rPr>
            </w:pPr>
            <w:r w:rsidRPr="00AB5F7B">
              <w:rPr>
                <w:rFonts w:ascii="Myriad Pro" w:hAnsi="Myriad Pro" w:cs="Arial"/>
                <w:sz w:val="20"/>
                <w:szCs w:val="20"/>
              </w:rPr>
              <w:t xml:space="preserve">zastąpienia środkami projektu dotychczasowego finansowania usług ze środków innych niż europejskie. </w:t>
            </w:r>
          </w:p>
          <w:p w:rsidR="004062B0" w:rsidRPr="00AB5F7B" w:rsidRDefault="004062B0" w:rsidP="004062B0">
            <w:pPr>
              <w:spacing w:before="60" w:after="60"/>
              <w:ind w:left="720"/>
              <w:jc w:val="both"/>
              <w:rPr>
                <w:rFonts w:ascii="Myriad Pro" w:hAnsi="Myriad Pro" w:cs="Arial"/>
                <w:sz w:val="20"/>
                <w:szCs w:val="20"/>
              </w:rPr>
            </w:pPr>
          </w:p>
          <w:p w:rsidR="004062B0" w:rsidRPr="00AB5F7B" w:rsidRDefault="004062B0" w:rsidP="007D4B9E">
            <w:pPr>
              <w:pStyle w:val="Akapitzlist"/>
              <w:numPr>
                <w:ilvl w:val="0"/>
                <w:numId w:val="261"/>
              </w:numPr>
              <w:tabs>
                <w:tab w:val="left" w:pos="0"/>
              </w:tabs>
              <w:autoSpaceDE w:val="0"/>
              <w:autoSpaceDN w:val="0"/>
              <w:spacing w:before="120" w:after="40" w:line="240" w:lineRule="auto"/>
              <w:contextualSpacing w:val="0"/>
              <w:jc w:val="both"/>
              <w:rPr>
                <w:rFonts w:cs="Arial"/>
                <w:szCs w:val="20"/>
              </w:rPr>
            </w:pPr>
            <w:r w:rsidRPr="00AB5F7B">
              <w:rPr>
                <w:rFonts w:cs="Arial"/>
                <w:szCs w:val="20"/>
              </w:rPr>
              <w:t>Wsparcie dla świadczenia i rozwoju usług w mieszkaniach chronionych i wspomaganych polegające na tworzeniu miejsc pobytu w nowo tworzonych lub istniejących w mieszkaniach chronionych lub wspomaganych dla osób lub rodzin zagrożonych ubóstwem lub wykluczeniem społecznym. W przypadku mieszkań wspomaganych w formie mieszkań wspieranych możliwe jest tworzenie miejsc krótkookresowego pobytu.</w:t>
            </w:r>
            <w:r w:rsidRPr="00AB5F7B" w:rsidDel="00D04C09">
              <w:rPr>
                <w:rFonts w:cs="Arial"/>
                <w:szCs w:val="20"/>
              </w:rPr>
              <w:t xml:space="preserve"> </w:t>
            </w:r>
            <w:r w:rsidRPr="00AB5F7B">
              <w:rPr>
                <w:rFonts w:cs="Arial"/>
                <w:szCs w:val="20"/>
              </w:rPr>
              <w:t>W mieszkaniach chronionych i mieszkaniach wspomaganych w ramach wsparcia zapewnia się m.in.:</w:t>
            </w:r>
          </w:p>
          <w:p w:rsidR="004062B0" w:rsidRPr="00AB5F7B" w:rsidRDefault="004062B0" w:rsidP="007D4B9E">
            <w:pPr>
              <w:numPr>
                <w:ilvl w:val="0"/>
                <w:numId w:val="259"/>
              </w:numPr>
              <w:tabs>
                <w:tab w:val="left" w:pos="284"/>
              </w:tabs>
              <w:spacing w:before="120" w:after="40" w:line="240" w:lineRule="auto"/>
              <w:jc w:val="both"/>
              <w:rPr>
                <w:rFonts w:ascii="Myriad Pro" w:hAnsi="Myriad Pro" w:cs="Arial"/>
                <w:sz w:val="20"/>
                <w:szCs w:val="20"/>
              </w:rPr>
            </w:pPr>
            <w:r w:rsidRPr="00AB5F7B">
              <w:rPr>
                <w:rFonts w:ascii="Myriad Pro" w:hAnsi="Myriad Pro" w:cs="Arial"/>
                <w:sz w:val="20"/>
                <w:szCs w:val="20"/>
              </w:rPr>
              <w:t>usługi wspierające pobyt osoby w mieszkaniu, w tym usługi opiekuńcze, usługi asystenckie;</w:t>
            </w:r>
          </w:p>
          <w:p w:rsidR="004062B0" w:rsidRPr="00AB5F7B" w:rsidRDefault="004062B0" w:rsidP="004062B0">
            <w:pPr>
              <w:autoSpaceDE w:val="0"/>
              <w:autoSpaceDN w:val="0"/>
              <w:spacing w:before="40" w:after="40" w:line="240" w:lineRule="auto"/>
              <w:jc w:val="both"/>
              <w:rPr>
                <w:rFonts w:ascii="Myriad Pro" w:hAnsi="Myriad Pro" w:cs="Arial"/>
                <w:sz w:val="20"/>
                <w:szCs w:val="20"/>
              </w:rPr>
            </w:pPr>
            <w:r w:rsidRPr="00AB5F7B">
              <w:rPr>
                <w:rFonts w:ascii="Myriad Pro" w:hAnsi="Myriad Pro" w:cs="Arial"/>
                <w:sz w:val="20"/>
                <w:szCs w:val="20"/>
              </w:rPr>
              <w:tab/>
              <w:t>usługi wspierające aktywność osoby w mieszkaniu, w tym trening samodzielności, praca socjalna, poradnictwo specjalistyczne, integracja osoby ze społecznością lokalną.</w:t>
            </w:r>
          </w:p>
        </w:tc>
      </w:tr>
    </w:tbl>
    <w:p w:rsidR="004062B0" w:rsidRPr="00AB5F7B" w:rsidRDefault="004062B0" w:rsidP="004062B0">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4062B0" w:rsidRPr="00AB5F7B" w:rsidTr="004062B0">
        <w:trPr>
          <w:jc w:val="center"/>
        </w:trPr>
        <w:tc>
          <w:tcPr>
            <w:tcW w:w="14175" w:type="dxa"/>
            <w:gridSpan w:val="4"/>
            <w:shd w:val="clear" w:color="auto" w:fill="D9D9D9"/>
          </w:tcPr>
          <w:p w:rsidR="004062B0" w:rsidRPr="00AB5F7B" w:rsidRDefault="004062B0" w:rsidP="004062B0">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4062B0" w:rsidRPr="00AB5F7B" w:rsidTr="004062B0">
        <w:trPr>
          <w:jc w:val="center"/>
        </w:trPr>
        <w:tc>
          <w:tcPr>
            <w:tcW w:w="512"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12"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4062B0" w:rsidRPr="00AB5F7B" w:rsidTr="004062B0">
        <w:trPr>
          <w:jc w:val="center"/>
        </w:trPr>
        <w:tc>
          <w:tcPr>
            <w:tcW w:w="512" w:type="dxa"/>
          </w:tcPr>
          <w:p w:rsidR="004062B0" w:rsidRPr="00AB5F7B" w:rsidRDefault="004062B0" w:rsidP="007D4B9E">
            <w:pPr>
              <w:pStyle w:val="Akapitzlist"/>
              <w:numPr>
                <w:ilvl w:val="0"/>
                <w:numId w:val="205"/>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highlight w:val="yellow"/>
              </w:rPr>
            </w:pPr>
            <w:r w:rsidRPr="00AB5F7B">
              <w:rPr>
                <w:rFonts w:ascii="Myriad Pro" w:hAnsi="Myriad Pro"/>
                <w:sz w:val="20"/>
                <w:szCs w:val="20"/>
              </w:rPr>
              <w:t>Wymogi organizacyjne</w:t>
            </w:r>
          </w:p>
        </w:tc>
        <w:tc>
          <w:tcPr>
            <w:tcW w:w="6804" w:type="dxa"/>
            <w:shd w:val="clear" w:color="auto" w:fill="auto"/>
          </w:tcPr>
          <w:p w:rsidR="004062B0" w:rsidRPr="00AB5F7B" w:rsidRDefault="004062B0" w:rsidP="007D4B9E">
            <w:pPr>
              <w:pStyle w:val="Akapitzlist"/>
              <w:numPr>
                <w:ilvl w:val="0"/>
                <w:numId w:val="263"/>
              </w:numPr>
              <w:autoSpaceDE w:val="0"/>
              <w:autoSpaceDN w:val="0"/>
              <w:adjustRightInd w:val="0"/>
              <w:spacing w:before="40" w:after="40" w:line="240" w:lineRule="auto"/>
              <w:contextualSpacing w:val="0"/>
              <w:jc w:val="both"/>
              <w:rPr>
                <w:szCs w:val="20"/>
              </w:rPr>
            </w:pPr>
            <w:r w:rsidRPr="00AB5F7B">
              <w:rPr>
                <w:rFonts w:eastAsia="Calibri" w:cs="Arial"/>
                <w:szCs w:val="20"/>
              </w:rPr>
              <w:t>Beneficjent  od co najmniej 1 roku na dzień złożenia wniosku posiada siedzibę, filię, delegaturę, oddział lub inną prawnie dozwoloną formę organizacyjną działalności podmiotu na terenie województwa zachodniopomorskiego. 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12" w:type="dxa"/>
            <w:shd w:val="clear" w:color="auto" w:fill="auto"/>
          </w:tcPr>
          <w:p w:rsidR="004062B0" w:rsidRPr="00AB5F7B" w:rsidRDefault="004062B0" w:rsidP="007D4B9E">
            <w:pPr>
              <w:pStyle w:val="Akapitzlist"/>
              <w:numPr>
                <w:ilvl w:val="0"/>
                <w:numId w:val="205"/>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804" w:type="dxa"/>
            <w:shd w:val="clear" w:color="auto" w:fill="auto"/>
          </w:tcPr>
          <w:p w:rsidR="004062B0" w:rsidRPr="00AB5F7B" w:rsidRDefault="004062B0" w:rsidP="007D4B9E">
            <w:pPr>
              <w:pStyle w:val="Akapitzlist"/>
              <w:numPr>
                <w:ilvl w:val="0"/>
                <w:numId w:val="264"/>
              </w:numPr>
              <w:spacing w:before="40" w:after="40" w:line="240" w:lineRule="auto"/>
              <w:jc w:val="both"/>
              <w:rPr>
                <w:szCs w:val="20"/>
              </w:rPr>
            </w:pPr>
            <w:r w:rsidRPr="00AB5F7B">
              <w:rPr>
                <w:rFonts w:cs="Arial"/>
                <w:bCs/>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p w:rsidR="004062B0" w:rsidRPr="00AB5F7B" w:rsidRDefault="004062B0" w:rsidP="007D4B9E">
            <w:pPr>
              <w:pStyle w:val="Akapitzlist"/>
              <w:numPr>
                <w:ilvl w:val="0"/>
                <w:numId w:val="285"/>
              </w:numPr>
              <w:spacing w:before="40" w:after="40" w:line="240" w:lineRule="auto"/>
              <w:ind w:left="357" w:hanging="357"/>
              <w:jc w:val="both"/>
              <w:rPr>
                <w:szCs w:val="20"/>
              </w:rPr>
            </w:pPr>
            <w:r w:rsidRPr="00AB5F7B">
              <w:rPr>
                <w:rFonts w:cs="Arial"/>
                <w:bCs/>
                <w:szCs w:val="20"/>
              </w:rPr>
              <w:t xml:space="preserve">Beneficjent wniesienie wkład własny w wysokości nie mniejszej niż </w:t>
            </w:r>
            <w:r w:rsidRPr="00AB5F7B">
              <w:rPr>
                <w:rFonts w:eastAsia="Calibri" w:cs="Arial"/>
                <w:szCs w:val="20"/>
              </w:rPr>
              <w:t xml:space="preserve">określona w </w:t>
            </w:r>
            <w:r w:rsidRPr="00AB5F7B">
              <w:rPr>
                <w:rFonts w:cs="Arial"/>
                <w:bCs/>
                <w:szCs w:val="20"/>
              </w:rPr>
              <w:t>Szczegółowym Opisie Osi Priorytetowych Regionalnego Programu Operacyjnego Województwa Zachodniopomorskiego 2014 – 2020.</w:t>
            </w:r>
          </w:p>
          <w:p w:rsidR="004062B0" w:rsidRPr="00AB5F7B" w:rsidRDefault="004062B0" w:rsidP="007D4B9E">
            <w:pPr>
              <w:pStyle w:val="Akapitzlist"/>
              <w:numPr>
                <w:ilvl w:val="0"/>
                <w:numId w:val="285"/>
              </w:numPr>
              <w:spacing w:before="40" w:after="40" w:line="240" w:lineRule="auto"/>
              <w:ind w:left="357" w:hanging="357"/>
              <w:jc w:val="both"/>
              <w:rPr>
                <w:szCs w:val="20"/>
              </w:rPr>
            </w:pPr>
            <w:r w:rsidRPr="00AB5F7B">
              <w:rPr>
                <w:rFonts w:cs="Arial"/>
                <w:szCs w:val="20"/>
              </w:rPr>
              <w:t>Beneficjent zobowiązany jest do zachowania trwałości miejsc świadczenia usług asystenckich i opiekuńczych (wraz ze wsparciem towarzyszącym jeśli takie założono) utworzonych w ramach projektu po zakończeniu realizacji projektu co najmniej przez okres odpowiadający okresowi realizacji projektu, jednak nie krócej niż 2 lata od momentu zakończenia realizacji projektu. Stosuje się do typów projektów nr 1.</w:t>
            </w:r>
          </w:p>
          <w:p w:rsidR="004062B0" w:rsidRPr="00AB5F7B" w:rsidRDefault="004062B0" w:rsidP="007D4B9E">
            <w:pPr>
              <w:pStyle w:val="Akapitzlist"/>
              <w:numPr>
                <w:ilvl w:val="0"/>
                <w:numId w:val="285"/>
              </w:numPr>
              <w:spacing w:before="40" w:after="40" w:line="240" w:lineRule="auto"/>
              <w:ind w:left="357" w:hanging="357"/>
              <w:jc w:val="both"/>
              <w:rPr>
                <w:szCs w:val="20"/>
              </w:rPr>
            </w:pPr>
            <w:r w:rsidRPr="00AB5F7B">
              <w:rPr>
                <w:rFonts w:cs="Arial"/>
                <w:szCs w:val="20"/>
              </w:rPr>
              <w:t>Beneficjent zobowiązany jest do zachowania trwałości utworzonych miejsc świadczenia usług w mieszkaniach chronionych lub mieszkaniach wspomaganych po zakończeniu realizacji projektu co najmniej przez okres odpowiadający okresowi realizacji projektu , jednak nie krócej niż 2 lata od momentu zakończenia realizacji projektu. Stosuje się do typów projektów nr 3.</w:t>
            </w:r>
          </w:p>
          <w:p w:rsidR="004062B0" w:rsidRPr="00AB5F7B" w:rsidRDefault="004062B0" w:rsidP="007D4B9E">
            <w:pPr>
              <w:pStyle w:val="Akapitzlist"/>
              <w:numPr>
                <w:ilvl w:val="0"/>
                <w:numId w:val="285"/>
              </w:numPr>
              <w:spacing w:before="40" w:after="40" w:line="240" w:lineRule="auto"/>
              <w:ind w:left="357" w:hanging="357"/>
              <w:jc w:val="both"/>
              <w:rPr>
                <w:szCs w:val="20"/>
              </w:rPr>
            </w:pPr>
            <w:r w:rsidRPr="00AB5F7B">
              <w:rPr>
                <w:rFonts w:cs="Arial"/>
                <w:szCs w:val="20"/>
              </w:rPr>
              <w:t xml:space="preserve">W projekcie wsparcie kierowane jest do osób z niepełnosprawnościami i osób niesamodzielnych, których dochód nie przekracza 150% właściwego kryterium dochodowego (na osobę samotnie gospodarującą lub na osobę w rodzinie), o którym mowa w ustawie z dnia 12 marca 2004 r. o pomocy społecznej. </w:t>
            </w:r>
          </w:p>
          <w:p w:rsidR="004062B0" w:rsidRPr="00AB5F7B" w:rsidRDefault="004062B0" w:rsidP="007D4B9E">
            <w:pPr>
              <w:pStyle w:val="Akapitzlist"/>
              <w:numPr>
                <w:ilvl w:val="0"/>
                <w:numId w:val="285"/>
              </w:numPr>
              <w:spacing w:before="40" w:after="40" w:line="240" w:lineRule="auto"/>
              <w:ind w:left="357" w:hanging="357"/>
              <w:jc w:val="both"/>
              <w:rPr>
                <w:szCs w:val="20"/>
              </w:rPr>
            </w:pPr>
            <w:r w:rsidRPr="00AB5F7B">
              <w:rPr>
                <w:rFonts w:cs="Arial"/>
                <w:szCs w:val="20"/>
              </w:rPr>
              <w:t>W ramach projektu obligatoryjnie jest realizowany typ operacji 1a wskazany w SOOP RPO WZ 2014-2020 dla Działania 7.6.  Stosuje się do typów projektów nr 1.</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4062B0" w:rsidRPr="00AB5F7B" w:rsidRDefault="004062B0">
      <w:pPr>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8930"/>
        <w:gridCol w:w="4733"/>
      </w:tblGrid>
      <w:tr w:rsidR="004062B0" w:rsidRPr="00AB5F7B" w:rsidTr="004062B0">
        <w:trPr>
          <w:jc w:val="center"/>
        </w:trPr>
        <w:tc>
          <w:tcPr>
            <w:tcW w:w="14175" w:type="dxa"/>
            <w:gridSpan w:val="3"/>
            <w:shd w:val="clear" w:color="auto" w:fill="D9D9D9"/>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b/>
                <w:sz w:val="20"/>
                <w:szCs w:val="20"/>
              </w:rPr>
              <w:t>Kryteria premiujące</w:t>
            </w:r>
          </w:p>
        </w:tc>
      </w:tr>
      <w:tr w:rsidR="004062B0" w:rsidRPr="00AB5F7B" w:rsidTr="004062B0">
        <w:trPr>
          <w:jc w:val="center"/>
        </w:trPr>
        <w:tc>
          <w:tcPr>
            <w:tcW w:w="512" w:type="dxa"/>
          </w:tcPr>
          <w:p w:rsidR="004062B0" w:rsidRPr="00AB5F7B" w:rsidRDefault="004062B0" w:rsidP="004062B0">
            <w:pPr>
              <w:pStyle w:val="Akapitzlist"/>
              <w:spacing w:before="40" w:after="40" w:line="240" w:lineRule="auto"/>
              <w:ind w:left="0"/>
              <w:contextualSpacing w:val="0"/>
              <w:jc w:val="center"/>
              <w:rPr>
                <w:szCs w:val="20"/>
              </w:rPr>
            </w:pPr>
            <w:r w:rsidRPr="00AB5F7B">
              <w:rPr>
                <w:szCs w:val="20"/>
              </w:rPr>
              <w:t>L.p.</w:t>
            </w:r>
          </w:p>
        </w:tc>
        <w:tc>
          <w:tcPr>
            <w:tcW w:w="8930"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12" w:type="dxa"/>
            <w:tcBorders>
              <w:bottom w:val="single" w:sz="4" w:space="0" w:color="auto"/>
            </w:tcBorders>
          </w:tcPr>
          <w:p w:rsidR="004062B0" w:rsidRPr="00AB5F7B" w:rsidRDefault="004062B0" w:rsidP="004062B0">
            <w:pPr>
              <w:pStyle w:val="Akapitzlist"/>
              <w:spacing w:before="40" w:after="40" w:line="240" w:lineRule="auto"/>
              <w:ind w:left="0"/>
              <w:contextualSpacing w:val="0"/>
              <w:jc w:val="center"/>
              <w:rPr>
                <w:szCs w:val="20"/>
              </w:rPr>
            </w:pPr>
            <w:r w:rsidRPr="00AB5F7B">
              <w:rPr>
                <w:szCs w:val="20"/>
              </w:rPr>
              <w:t>1</w:t>
            </w:r>
          </w:p>
        </w:tc>
        <w:tc>
          <w:tcPr>
            <w:tcW w:w="8930" w:type="dxa"/>
            <w:tcBorders>
              <w:bottom w:val="single" w:sz="4" w:space="0" w:color="auto"/>
            </w:tcBorders>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4733" w:type="dxa"/>
            <w:tcBorders>
              <w:bottom w:val="single" w:sz="4" w:space="0" w:color="auto"/>
            </w:tcBorders>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3</w:t>
            </w:r>
          </w:p>
        </w:tc>
      </w:tr>
      <w:tr w:rsidR="004062B0" w:rsidRPr="00AB5F7B" w:rsidTr="004062B0">
        <w:trPr>
          <w:jc w:val="center"/>
        </w:trPr>
        <w:tc>
          <w:tcPr>
            <w:tcW w:w="512" w:type="dxa"/>
            <w:tcBorders>
              <w:bottom w:val="single" w:sz="4" w:space="0" w:color="auto"/>
            </w:tcBorders>
          </w:tcPr>
          <w:p w:rsidR="004062B0" w:rsidRPr="00AB5F7B" w:rsidRDefault="004062B0" w:rsidP="007D4B9E">
            <w:pPr>
              <w:pStyle w:val="Akapitzlist"/>
              <w:numPr>
                <w:ilvl w:val="0"/>
                <w:numId w:val="198"/>
              </w:numPr>
              <w:spacing w:before="40" w:after="40" w:line="240" w:lineRule="auto"/>
              <w:ind w:left="0" w:firstLine="0"/>
              <w:contextualSpacing w:val="0"/>
              <w:rPr>
                <w:szCs w:val="20"/>
              </w:rPr>
            </w:pPr>
          </w:p>
        </w:tc>
        <w:tc>
          <w:tcPr>
            <w:tcW w:w="8930" w:type="dxa"/>
            <w:tcBorders>
              <w:bottom w:val="single" w:sz="4" w:space="0" w:color="auto"/>
            </w:tcBorders>
          </w:tcPr>
          <w:p w:rsidR="004062B0" w:rsidRPr="00AB5F7B" w:rsidRDefault="004062B0" w:rsidP="004062B0">
            <w:pPr>
              <w:autoSpaceDE w:val="0"/>
              <w:autoSpaceDN w:val="0"/>
              <w:adjustRightInd w:val="0"/>
              <w:spacing w:before="40" w:after="40" w:line="240" w:lineRule="auto"/>
              <w:contextualSpacing/>
              <w:jc w:val="both"/>
              <w:rPr>
                <w:rFonts w:ascii="Myriad Pro" w:hAnsi="Myriad Pro" w:cs="Arial"/>
                <w:sz w:val="20"/>
                <w:szCs w:val="20"/>
              </w:rPr>
            </w:pPr>
            <w:r w:rsidRPr="00AB5F7B">
              <w:rPr>
                <w:rFonts w:ascii="Myriad Pro" w:hAnsi="Myriad Pro" w:cs="Arial"/>
                <w:sz w:val="20"/>
                <w:szCs w:val="20"/>
              </w:rPr>
              <w:t>W  wyniku realizacji projektu  opiekunowie faktyczno podejmą zatrudnienie rozumiane jako:</w:t>
            </w:r>
          </w:p>
          <w:p w:rsidR="004062B0" w:rsidRPr="00AB5F7B" w:rsidRDefault="004062B0" w:rsidP="007D4B9E">
            <w:pPr>
              <w:pStyle w:val="Akapitzlist"/>
              <w:numPr>
                <w:ilvl w:val="0"/>
                <w:numId w:val="265"/>
              </w:numPr>
              <w:spacing w:before="40" w:after="40" w:line="240" w:lineRule="auto"/>
              <w:jc w:val="both"/>
              <w:rPr>
                <w:rFonts w:cs="Arial"/>
                <w:szCs w:val="20"/>
              </w:rPr>
            </w:pPr>
            <w:r w:rsidRPr="00AB5F7B">
              <w:rPr>
                <w:rFonts w:cs="Arial"/>
                <w:szCs w:val="20"/>
              </w:rPr>
              <w:t>stosunek pracy (regulowany w szczególności ustawą z dnia 26 czerwca 1974 r. Kodeks pracy);</w:t>
            </w:r>
          </w:p>
          <w:p w:rsidR="004062B0" w:rsidRPr="00AB5F7B" w:rsidRDefault="004062B0" w:rsidP="007D4B9E">
            <w:pPr>
              <w:pStyle w:val="Akapitzlist"/>
              <w:numPr>
                <w:ilvl w:val="0"/>
                <w:numId w:val="265"/>
              </w:numPr>
              <w:spacing w:before="40" w:after="40" w:line="240" w:lineRule="auto"/>
              <w:jc w:val="both"/>
              <w:rPr>
                <w:rFonts w:cs="Arial"/>
                <w:szCs w:val="20"/>
              </w:rPr>
            </w:pPr>
            <w:r w:rsidRPr="00AB5F7B">
              <w:rPr>
                <w:rFonts w:cs="Arial"/>
                <w:szCs w:val="20"/>
              </w:rPr>
              <w:t>stosunek cywilnoprawny (regulowany ustawą z dnia 23 kwietnia 1964 r. Kodeks cywilny);</w:t>
            </w:r>
          </w:p>
          <w:p w:rsidR="004062B0" w:rsidRPr="00AB5F7B" w:rsidRDefault="004062B0" w:rsidP="007D4B9E">
            <w:pPr>
              <w:pStyle w:val="Akapitzlist"/>
              <w:numPr>
                <w:ilvl w:val="0"/>
                <w:numId w:val="265"/>
              </w:numPr>
              <w:spacing w:before="40" w:after="40" w:line="240" w:lineRule="auto"/>
              <w:jc w:val="both"/>
              <w:rPr>
                <w:rFonts w:cs="Arial"/>
                <w:szCs w:val="20"/>
              </w:rPr>
            </w:pPr>
            <w:r w:rsidRPr="00AB5F7B">
              <w:rPr>
                <w:rFonts w:cs="Arial"/>
                <w:szCs w:val="20"/>
              </w:rPr>
              <w:t xml:space="preserve">podjęcie działalności gospodarczej (regulowane w szczególności ustawą z dnia 2 lipca 2004 r. o swobodzie działalności gospodarczej) </w:t>
            </w:r>
          </w:p>
          <w:p w:rsidR="004062B0" w:rsidRPr="00AB5F7B" w:rsidRDefault="004062B0" w:rsidP="004062B0">
            <w:pPr>
              <w:spacing w:line="240" w:lineRule="auto"/>
              <w:contextualSpacing/>
              <w:jc w:val="both"/>
              <w:rPr>
                <w:rFonts w:ascii="Myriad Pro" w:hAnsi="Myriad Pro" w:cs="Arial"/>
                <w:sz w:val="20"/>
                <w:szCs w:val="20"/>
              </w:rPr>
            </w:pPr>
            <w:r w:rsidRPr="00AB5F7B">
              <w:rPr>
                <w:rFonts w:ascii="Myriad Pro" w:hAnsi="Myriad Pro" w:cs="Arial"/>
                <w:sz w:val="20"/>
                <w:szCs w:val="20"/>
              </w:rPr>
              <w:t>zgodnie z warunkami określonymi w Dokumentacji konkursowej dla Działania 7.6, w następującym zakresie:</w:t>
            </w:r>
          </w:p>
          <w:p w:rsidR="004062B0" w:rsidRPr="00AB5F7B" w:rsidRDefault="004062B0" w:rsidP="004062B0">
            <w:pPr>
              <w:spacing w:line="240" w:lineRule="auto"/>
              <w:contextualSpacing/>
              <w:jc w:val="both"/>
              <w:rPr>
                <w:rFonts w:ascii="Myriad Pro" w:hAnsi="Myriad Pro" w:cs="Arial"/>
                <w:sz w:val="20"/>
                <w:szCs w:val="20"/>
              </w:rPr>
            </w:pPr>
            <w:r w:rsidRPr="00AB5F7B">
              <w:rPr>
                <w:rFonts w:ascii="Myriad Pro" w:hAnsi="Myriad Pro" w:cs="Arial"/>
                <w:sz w:val="20"/>
                <w:szCs w:val="20"/>
              </w:rPr>
              <w:t>- 15% opiekunów faktycznych podejmie zatrudnienie – 5 pkt</w:t>
            </w:r>
          </w:p>
          <w:p w:rsidR="004062B0" w:rsidRPr="00AB5F7B" w:rsidRDefault="004062B0" w:rsidP="004062B0">
            <w:pPr>
              <w:spacing w:line="240" w:lineRule="auto"/>
              <w:contextualSpacing/>
              <w:jc w:val="both"/>
              <w:rPr>
                <w:rFonts w:ascii="Myriad Pro" w:hAnsi="Myriad Pro" w:cs="Arial"/>
                <w:sz w:val="20"/>
                <w:szCs w:val="20"/>
              </w:rPr>
            </w:pPr>
            <w:r w:rsidRPr="00AB5F7B">
              <w:rPr>
                <w:rFonts w:ascii="Myriad Pro" w:hAnsi="Myriad Pro" w:cs="Arial"/>
                <w:sz w:val="20"/>
                <w:szCs w:val="20"/>
              </w:rPr>
              <w:t>- 20% opiekunów faktycznych podejmie zatrudnienie – 10 pkt.</w:t>
            </w:r>
          </w:p>
          <w:p w:rsidR="004062B0" w:rsidRPr="00AB5F7B" w:rsidRDefault="004062B0" w:rsidP="004062B0">
            <w:pPr>
              <w:spacing w:line="240" w:lineRule="auto"/>
              <w:contextualSpacing/>
              <w:jc w:val="both"/>
              <w:rPr>
                <w:rFonts w:ascii="Myriad Pro" w:hAnsi="Myriad Pro"/>
                <w:sz w:val="20"/>
                <w:szCs w:val="20"/>
              </w:rPr>
            </w:pPr>
            <w:r w:rsidRPr="00AB5F7B">
              <w:rPr>
                <w:rFonts w:ascii="Myriad Pro" w:hAnsi="Myriad Pro" w:cs="Arial"/>
                <w:sz w:val="20"/>
                <w:szCs w:val="20"/>
              </w:rPr>
              <w:t>- 25% opiekunów faktycznych podejmie zatrudnienie – 20 pkt.</w:t>
            </w:r>
          </w:p>
        </w:tc>
        <w:tc>
          <w:tcPr>
            <w:tcW w:w="4733" w:type="dxa"/>
            <w:tcBorders>
              <w:bottom w:val="single" w:sz="4" w:space="0" w:color="auto"/>
            </w:tcBorders>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Liczba punktów: </w:t>
            </w:r>
          </w:p>
          <w:p w:rsidR="004062B0" w:rsidRPr="00AB5F7B" w:rsidRDefault="004062B0" w:rsidP="004062B0">
            <w:pPr>
              <w:spacing w:line="240" w:lineRule="auto"/>
              <w:contextualSpacing/>
              <w:jc w:val="both"/>
              <w:rPr>
                <w:rFonts w:ascii="Myriad Pro" w:hAnsi="Myriad Pro" w:cs="Arial"/>
                <w:sz w:val="20"/>
                <w:szCs w:val="20"/>
              </w:rPr>
            </w:pPr>
            <w:r w:rsidRPr="00AB5F7B">
              <w:rPr>
                <w:rFonts w:ascii="Myriad Pro" w:hAnsi="Myriad Pro" w:cs="Arial"/>
                <w:sz w:val="20"/>
                <w:szCs w:val="20"/>
              </w:rPr>
              <w:t>- 15% opiekunów faktycznych podejmie zatrudnienie – 5 pkt</w:t>
            </w:r>
          </w:p>
          <w:p w:rsidR="004062B0" w:rsidRPr="00AB5F7B" w:rsidRDefault="004062B0" w:rsidP="004062B0">
            <w:pPr>
              <w:spacing w:line="240" w:lineRule="auto"/>
              <w:contextualSpacing/>
              <w:jc w:val="both"/>
              <w:rPr>
                <w:rFonts w:ascii="Myriad Pro" w:hAnsi="Myriad Pro" w:cs="Arial"/>
                <w:sz w:val="20"/>
                <w:szCs w:val="20"/>
              </w:rPr>
            </w:pPr>
            <w:r w:rsidRPr="00AB5F7B">
              <w:rPr>
                <w:rFonts w:ascii="Myriad Pro" w:hAnsi="Myriad Pro" w:cs="Arial"/>
                <w:sz w:val="20"/>
                <w:szCs w:val="20"/>
              </w:rPr>
              <w:t>- 20% opiekunów faktycznych podejmie zatrudnienie – 10 pkt.</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cs="Arial"/>
                <w:sz w:val="20"/>
                <w:szCs w:val="20"/>
              </w:rPr>
              <w:t>- 25% opiekunów faktycznych podejmie zatrudnienie – 20 pkt.</w:t>
            </w:r>
          </w:p>
        </w:tc>
      </w:tr>
      <w:tr w:rsidR="004062B0" w:rsidRPr="00AB5F7B" w:rsidTr="004062B0">
        <w:trPr>
          <w:jc w:val="center"/>
        </w:trPr>
        <w:tc>
          <w:tcPr>
            <w:tcW w:w="512" w:type="dxa"/>
            <w:tcBorders>
              <w:bottom w:val="single" w:sz="4" w:space="0" w:color="auto"/>
            </w:tcBorders>
          </w:tcPr>
          <w:p w:rsidR="004062B0" w:rsidRPr="00AB5F7B" w:rsidRDefault="004062B0" w:rsidP="007D4B9E">
            <w:pPr>
              <w:pStyle w:val="Akapitzlist"/>
              <w:numPr>
                <w:ilvl w:val="0"/>
                <w:numId w:val="159"/>
              </w:numPr>
              <w:spacing w:before="40" w:after="40" w:line="240" w:lineRule="auto"/>
              <w:ind w:left="0" w:firstLine="0"/>
              <w:contextualSpacing w:val="0"/>
              <w:rPr>
                <w:szCs w:val="20"/>
              </w:rPr>
            </w:pPr>
          </w:p>
        </w:tc>
        <w:tc>
          <w:tcPr>
            <w:tcW w:w="8930" w:type="dxa"/>
            <w:tcBorders>
              <w:bottom w:val="single" w:sz="4" w:space="0" w:color="auto"/>
            </w:tcBorders>
          </w:tcPr>
          <w:p w:rsidR="004062B0" w:rsidRPr="00AB5F7B" w:rsidDel="002E02B7" w:rsidRDefault="004062B0" w:rsidP="004062B0">
            <w:pPr>
              <w:pStyle w:val="Tekstkomentarza"/>
              <w:spacing w:after="0"/>
              <w:contextualSpacing/>
              <w:jc w:val="both"/>
              <w:rPr>
                <w:rFonts w:cs="Arial"/>
              </w:rPr>
            </w:pPr>
            <w:r w:rsidRPr="00AB5F7B">
              <w:rPr>
                <w:rFonts w:cs="Arial"/>
              </w:rPr>
              <w:t xml:space="preserve">Minimum 50 % grupy docelowej  stanowią osoby zagrożone ubóstwem lub wykluczeniem społecznym, doświadczające wielokrotnego wykluczenia społecznego rozumianego jako wykluczenie z powodu więcej niż jednej z przesłanek, o których mowa w </w:t>
            </w:r>
            <w:r w:rsidRPr="00AB5F7B">
              <w:rPr>
                <w:rFonts w:cs="Arial"/>
                <w:i/>
              </w:rPr>
              <w:t xml:space="preserve">Wytycznych w zakresie realizacji przedsięwzięć w obszarze włączenia społecznego i zwalczania ubóstwa z wykorzystaniem środków EFS i EFRR na lata 2014 – 2020 </w:t>
            </w:r>
            <w:r w:rsidRPr="00AB5F7B">
              <w:rPr>
                <w:rFonts w:cs="Arial"/>
              </w:rPr>
              <w:t>(współwystępowanie różnych przesłanek).</w:t>
            </w:r>
          </w:p>
        </w:tc>
        <w:tc>
          <w:tcPr>
            <w:tcW w:w="4733" w:type="dxa"/>
            <w:tcBorders>
              <w:bottom w:val="single" w:sz="4" w:space="0" w:color="auto"/>
            </w:tcBorders>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Liczba punktów: 5</w:t>
            </w:r>
          </w:p>
        </w:tc>
      </w:tr>
      <w:tr w:rsidR="004062B0" w:rsidRPr="00AB5F7B" w:rsidTr="004062B0">
        <w:trPr>
          <w:jc w:val="center"/>
        </w:trPr>
        <w:tc>
          <w:tcPr>
            <w:tcW w:w="512" w:type="dxa"/>
            <w:tcBorders>
              <w:top w:val="single" w:sz="4" w:space="0" w:color="auto"/>
              <w:left w:val="single" w:sz="4" w:space="0" w:color="auto"/>
              <w:bottom w:val="single" w:sz="4" w:space="0" w:color="auto"/>
              <w:right w:val="single" w:sz="4" w:space="0" w:color="auto"/>
            </w:tcBorders>
          </w:tcPr>
          <w:p w:rsidR="004062B0" w:rsidRPr="00AB5F7B" w:rsidRDefault="004062B0" w:rsidP="007D4B9E">
            <w:pPr>
              <w:pStyle w:val="Akapitzlist"/>
              <w:numPr>
                <w:ilvl w:val="0"/>
                <w:numId w:val="159"/>
              </w:numPr>
              <w:spacing w:before="40" w:after="40" w:line="240" w:lineRule="auto"/>
              <w:ind w:left="0" w:firstLine="0"/>
              <w:contextualSpacing w:val="0"/>
              <w:rPr>
                <w:szCs w:val="20"/>
              </w:rPr>
            </w:pPr>
          </w:p>
        </w:tc>
        <w:tc>
          <w:tcPr>
            <w:tcW w:w="8930" w:type="dxa"/>
            <w:tcBorders>
              <w:top w:val="single" w:sz="4" w:space="0" w:color="auto"/>
              <w:left w:val="single" w:sz="4" w:space="0" w:color="auto"/>
              <w:bottom w:val="single" w:sz="4" w:space="0" w:color="auto"/>
              <w:right w:val="single" w:sz="4" w:space="0" w:color="auto"/>
            </w:tcBorders>
          </w:tcPr>
          <w:p w:rsidR="004062B0" w:rsidRPr="00AB5F7B" w:rsidDel="002E02B7" w:rsidRDefault="004062B0" w:rsidP="004062B0">
            <w:pPr>
              <w:autoSpaceDE w:val="0"/>
              <w:autoSpaceDN w:val="0"/>
              <w:adjustRightInd w:val="0"/>
              <w:spacing w:after="0" w:line="240" w:lineRule="auto"/>
              <w:contextualSpacing/>
              <w:jc w:val="both"/>
              <w:rPr>
                <w:rFonts w:ascii="Myriad Pro" w:hAnsi="Myriad Pro"/>
                <w:sz w:val="20"/>
                <w:szCs w:val="20"/>
              </w:rPr>
            </w:pPr>
            <w:r w:rsidRPr="00AB5F7B">
              <w:rPr>
                <w:rFonts w:ascii="Myriad Pro" w:hAnsi="Myriad Pro" w:cs="Arial"/>
                <w:sz w:val="20"/>
                <w:szCs w:val="20"/>
              </w:rPr>
              <w:t>Projekt realizowany jest na obszarze co najmniej trzech powiatów.</w:t>
            </w:r>
          </w:p>
        </w:tc>
        <w:tc>
          <w:tcPr>
            <w:tcW w:w="4733" w:type="dxa"/>
            <w:tcBorders>
              <w:top w:val="single" w:sz="4" w:space="0" w:color="auto"/>
              <w:left w:val="single" w:sz="4" w:space="0" w:color="auto"/>
              <w:bottom w:val="single" w:sz="4" w:space="0" w:color="auto"/>
              <w:right w:val="single" w:sz="4" w:space="0" w:color="auto"/>
            </w:tcBorders>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Liczba punktów: 20</w:t>
            </w:r>
          </w:p>
        </w:tc>
      </w:tr>
    </w:tbl>
    <w:p w:rsidR="004062B0" w:rsidRPr="00AB5F7B" w:rsidRDefault="004062B0" w:rsidP="004062B0">
      <w:pPr>
        <w:spacing w:before="120" w:after="120" w:line="240" w:lineRule="auto"/>
        <w:rPr>
          <w:rFonts w:ascii="Myriad Pro" w:hAnsi="Myriad Pro"/>
          <w:sz w:val="20"/>
          <w:szCs w:val="20"/>
        </w:rPr>
      </w:pPr>
    </w:p>
    <w:tbl>
      <w:tblPr>
        <w:tblpPr w:leftFromText="141" w:rightFromText="141" w:vertAnchor="page" w:horzAnchor="margin" w:tblpY="1763"/>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blLayout w:type="fixed"/>
        <w:tblLook w:val="04A0" w:firstRow="1" w:lastRow="0" w:firstColumn="1" w:lastColumn="0" w:noHBand="0" w:noVBand="1"/>
      </w:tblPr>
      <w:tblGrid>
        <w:gridCol w:w="1900"/>
        <w:gridCol w:w="12275"/>
      </w:tblGrid>
      <w:tr w:rsidR="007C3820" w:rsidRPr="00AB5F7B" w:rsidTr="007C3820">
        <w:tc>
          <w:tcPr>
            <w:tcW w:w="14175" w:type="dxa"/>
            <w:gridSpan w:val="2"/>
            <w:tcBorders>
              <w:top w:val="nil"/>
              <w:left w:val="nil"/>
              <w:bottom w:val="single" w:sz="4" w:space="0" w:color="auto"/>
              <w:right w:val="nil"/>
            </w:tcBorders>
            <w:shd w:val="clear" w:color="auto" w:fill="auto"/>
            <w:hideMark/>
          </w:tcPr>
          <w:p w:rsidR="007C3820" w:rsidRPr="00AB5F7B" w:rsidRDefault="007C3820">
            <w:pPr>
              <w:spacing w:after="120" w:line="240" w:lineRule="auto"/>
              <w:jc w:val="center"/>
              <w:rPr>
                <w:rFonts w:ascii="Myriad Pro" w:eastAsia="Times New Roman" w:hAnsi="Myriad Pro"/>
                <w:b/>
                <w:sz w:val="20"/>
                <w:szCs w:val="20"/>
              </w:rPr>
            </w:pPr>
            <w:r w:rsidRPr="00AB5F7B">
              <w:rPr>
                <w:rFonts w:ascii="Myriad Pro" w:hAnsi="Myriad Pro"/>
                <w:b/>
                <w:sz w:val="20"/>
                <w:szCs w:val="20"/>
              </w:rPr>
              <w:t>Kryteria szczegółowe</w:t>
            </w:r>
          </w:p>
        </w:tc>
      </w:tr>
      <w:tr w:rsidR="007C3820" w:rsidRPr="00AB5F7B" w:rsidTr="007C3820">
        <w:tc>
          <w:tcPr>
            <w:tcW w:w="1900" w:type="dxa"/>
            <w:tcBorders>
              <w:top w:val="single" w:sz="4" w:space="0" w:color="auto"/>
              <w:left w:val="single" w:sz="4" w:space="0" w:color="auto"/>
              <w:bottom w:val="single" w:sz="4" w:space="0" w:color="auto"/>
              <w:right w:val="single" w:sz="4" w:space="0" w:color="auto"/>
            </w:tcBorders>
            <w:shd w:val="clear" w:color="auto" w:fill="92CDDC"/>
            <w:hideMark/>
          </w:tcPr>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92CDDC"/>
            <w:hideMark/>
          </w:tcPr>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sz w:val="20"/>
                <w:szCs w:val="20"/>
              </w:rPr>
              <w:t>VII Włączenie społeczne</w:t>
            </w:r>
          </w:p>
        </w:tc>
      </w:tr>
      <w:tr w:rsidR="007C3820" w:rsidRPr="00AB5F7B" w:rsidTr="007C3820">
        <w:tc>
          <w:tcPr>
            <w:tcW w:w="1900" w:type="dxa"/>
            <w:tcBorders>
              <w:top w:val="single" w:sz="4" w:space="0" w:color="auto"/>
              <w:left w:val="single" w:sz="4" w:space="0" w:color="auto"/>
              <w:bottom w:val="single" w:sz="4" w:space="0" w:color="auto"/>
              <w:right w:val="single" w:sz="4" w:space="0" w:color="auto"/>
            </w:tcBorders>
            <w:shd w:val="clear" w:color="auto" w:fill="92CDDC"/>
            <w:hideMark/>
          </w:tcPr>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92CDDC"/>
            <w:hideMark/>
          </w:tcPr>
          <w:p w:rsidR="007C3820" w:rsidRPr="00AB5F7B" w:rsidRDefault="007C3820">
            <w:pPr>
              <w:spacing w:line="240" w:lineRule="auto"/>
              <w:rPr>
                <w:rFonts w:ascii="Myriad Pro" w:eastAsia="Times New Roman" w:hAnsi="Myriad Pro" w:cs="Arial"/>
                <w:sz w:val="20"/>
                <w:szCs w:val="20"/>
              </w:rPr>
            </w:pPr>
            <w:r w:rsidRPr="00AB5F7B">
              <w:rPr>
                <w:rFonts w:ascii="Myriad Pro" w:hAnsi="Myriad Pro"/>
                <w:sz w:val="20"/>
                <w:szCs w:val="20"/>
              </w:rPr>
              <w:t>9iv: Ułatwianie dostępu do przystępnych cenowo, trwałych oraz wysokiej jakości usług, w tym opieki zdrowotnej i usług socjalnych świadczonych w interesie ogólnym.</w:t>
            </w:r>
          </w:p>
        </w:tc>
      </w:tr>
      <w:tr w:rsidR="007C3820" w:rsidRPr="00AB5F7B" w:rsidTr="007C3820">
        <w:tc>
          <w:tcPr>
            <w:tcW w:w="1900" w:type="dxa"/>
            <w:tcBorders>
              <w:top w:val="single" w:sz="4" w:space="0" w:color="auto"/>
              <w:left w:val="single" w:sz="4" w:space="0" w:color="auto"/>
              <w:bottom w:val="single" w:sz="4" w:space="0" w:color="auto"/>
              <w:right w:val="single" w:sz="4" w:space="0" w:color="auto"/>
            </w:tcBorders>
            <w:shd w:val="clear" w:color="auto" w:fill="92CDDC"/>
            <w:hideMark/>
          </w:tcPr>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92CDDC"/>
            <w:hideMark/>
          </w:tcPr>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cs="Arial"/>
                <w:bCs/>
                <w:sz w:val="20"/>
                <w:szCs w:val="20"/>
              </w:rPr>
              <w:t>7.6 Wsparcie rozwoju usług społecznych świadczonych w interesie ogólnym</w:t>
            </w:r>
            <w:r w:rsidRPr="00AB5F7B">
              <w:rPr>
                <w:rFonts w:ascii="Myriad Pro" w:hAnsi="Myriad Pro" w:cs="Arial"/>
                <w:sz w:val="20"/>
                <w:szCs w:val="20"/>
              </w:rPr>
              <w:t>.</w:t>
            </w:r>
          </w:p>
        </w:tc>
      </w:tr>
      <w:tr w:rsidR="007C3820" w:rsidRPr="00AB5F7B" w:rsidTr="007C3820">
        <w:tc>
          <w:tcPr>
            <w:tcW w:w="1900" w:type="dxa"/>
            <w:tcBorders>
              <w:top w:val="single" w:sz="4" w:space="0" w:color="auto"/>
              <w:left w:val="single" w:sz="4" w:space="0" w:color="auto"/>
              <w:bottom w:val="single" w:sz="4" w:space="0" w:color="auto"/>
              <w:right w:val="single" w:sz="4" w:space="0" w:color="auto"/>
            </w:tcBorders>
            <w:shd w:val="clear" w:color="auto" w:fill="92CDDC"/>
            <w:hideMark/>
          </w:tcPr>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92CDDC"/>
          </w:tcPr>
          <w:p w:rsidR="007C3820" w:rsidRPr="00AB5F7B" w:rsidRDefault="007C3820" w:rsidP="007D4B9E">
            <w:pPr>
              <w:numPr>
                <w:ilvl w:val="0"/>
                <w:numId w:val="277"/>
              </w:numPr>
              <w:tabs>
                <w:tab w:val="left" w:pos="284"/>
              </w:tabs>
              <w:spacing w:before="60" w:after="60" w:line="240" w:lineRule="auto"/>
              <w:ind w:left="0" w:firstLine="0"/>
              <w:rPr>
                <w:rFonts w:ascii="Myriad Pro" w:eastAsia="Times New Roman" w:hAnsi="Myriad Pro" w:cs="Arial"/>
                <w:sz w:val="20"/>
                <w:szCs w:val="20"/>
              </w:rPr>
            </w:pPr>
            <w:r w:rsidRPr="00AB5F7B">
              <w:rPr>
                <w:rFonts w:ascii="Myriad Pro" w:hAnsi="Myriad Pro" w:cs="Arial"/>
                <w:sz w:val="20"/>
                <w:szCs w:val="20"/>
              </w:rPr>
              <w:t>Rozwój usług wspierania rodziny i pieczy zastępczej</w:t>
            </w:r>
            <w:r w:rsidRPr="00AB5F7B">
              <w:rPr>
                <w:rFonts w:ascii="Myriad Pro" w:hAnsi="Myriad Pro" w:cs="Arial"/>
                <w:sz w:val="20"/>
                <w:szCs w:val="20"/>
                <w:vertAlign w:val="superscript"/>
              </w:rPr>
              <w:t xml:space="preserve"> </w:t>
            </w:r>
            <w:r w:rsidRPr="00AB5F7B">
              <w:rPr>
                <w:rFonts w:ascii="Myriad Pro" w:hAnsi="Myriad Pro" w:cs="Arial"/>
                <w:sz w:val="20"/>
                <w:szCs w:val="20"/>
              </w:rPr>
              <w:t>w tym:</w:t>
            </w:r>
          </w:p>
          <w:p w:rsidR="007C3820" w:rsidRPr="00AB5F7B" w:rsidRDefault="007C3820" w:rsidP="007D4B9E">
            <w:pPr>
              <w:numPr>
                <w:ilvl w:val="0"/>
                <w:numId w:val="278"/>
              </w:numPr>
              <w:spacing w:before="120" w:after="40" w:line="240" w:lineRule="auto"/>
              <w:ind w:left="714" w:hanging="357"/>
              <w:rPr>
                <w:rFonts w:ascii="Myriad Pro" w:hAnsi="Myriad Pro" w:cs="Arial"/>
                <w:sz w:val="20"/>
                <w:szCs w:val="20"/>
              </w:rPr>
            </w:pPr>
            <w:r w:rsidRPr="00AB5F7B">
              <w:rPr>
                <w:rFonts w:ascii="Myriad Pro" w:hAnsi="Myriad Pro" w:cs="Arial"/>
                <w:sz w:val="20"/>
                <w:szCs w:val="20"/>
              </w:rPr>
              <w:t xml:space="preserve">działania profilaktyczne mające na celu ograniczyć umieszczanie dzieci w pieczy zastępczej, </w:t>
            </w:r>
          </w:p>
          <w:p w:rsidR="007C3820" w:rsidRPr="00AB5F7B" w:rsidRDefault="007C3820" w:rsidP="007D4B9E">
            <w:pPr>
              <w:numPr>
                <w:ilvl w:val="0"/>
                <w:numId w:val="278"/>
              </w:numPr>
              <w:spacing w:before="120" w:after="40" w:line="240" w:lineRule="auto"/>
              <w:ind w:left="714" w:hanging="357"/>
              <w:rPr>
                <w:rFonts w:ascii="Myriad Pro" w:hAnsi="Myriad Pro" w:cs="Arial"/>
                <w:sz w:val="20"/>
                <w:szCs w:val="20"/>
              </w:rPr>
            </w:pPr>
            <w:r w:rsidRPr="00AB5F7B">
              <w:rPr>
                <w:rFonts w:ascii="Myriad Pro" w:hAnsi="Myriad Pro" w:cs="Arial"/>
                <w:sz w:val="20"/>
                <w:szCs w:val="20"/>
              </w:rPr>
              <w:t>działania prowadzące do odejścia od opieki instytucjonalnej, tj. od opieki świadczonej w placówkach opiekuńczo-wychowawczych powyżej 14 osób do usług świadczonych w społeczności lokalnej poprzez tworzenie rodzinnych form pieczy zastępczej oraz placówek opiekuńczo-wychowawczych typu rodzinnego do 8 dzieci i placówek opiekuńczo-wychowawczych typu socjalizacyjnego, interwencyjnego lub specjalistyczno-interwencyjnego do 14 osób,</w:t>
            </w:r>
          </w:p>
          <w:p w:rsidR="007C3820" w:rsidRPr="00AB5F7B" w:rsidRDefault="007C3820" w:rsidP="007D4B9E">
            <w:pPr>
              <w:numPr>
                <w:ilvl w:val="0"/>
                <w:numId w:val="278"/>
              </w:numPr>
              <w:spacing w:before="120" w:after="40" w:line="240" w:lineRule="auto"/>
              <w:ind w:left="714" w:hanging="357"/>
              <w:rPr>
                <w:rFonts w:ascii="Myriad Pro" w:hAnsi="Myriad Pro" w:cs="Arial"/>
                <w:sz w:val="20"/>
                <w:szCs w:val="20"/>
              </w:rPr>
            </w:pPr>
            <w:r w:rsidRPr="00AB5F7B">
              <w:rPr>
                <w:rFonts w:ascii="Myriad Pro" w:hAnsi="Myriad Pro" w:cs="Arial"/>
                <w:sz w:val="20"/>
                <w:szCs w:val="20"/>
              </w:rPr>
              <w:t>rozwój placówek wsparcia dziennego poprzez tworzenie nowych miejsc opieki i wychowania w ramach nowych placówek wsparcia dziennego, jak również w ramach istniejących placówek rozwój istniejących placówek wsparcia dziennego,</w:t>
            </w:r>
          </w:p>
          <w:p w:rsidR="007C3820" w:rsidRPr="00AB5F7B" w:rsidRDefault="007C3820" w:rsidP="007D4B9E">
            <w:pPr>
              <w:numPr>
                <w:ilvl w:val="0"/>
                <w:numId w:val="278"/>
              </w:numPr>
              <w:spacing w:before="120" w:after="40" w:line="240" w:lineRule="auto"/>
              <w:rPr>
                <w:rFonts w:ascii="Myriad Pro" w:hAnsi="Myriad Pro" w:cs="Arial"/>
                <w:sz w:val="20"/>
                <w:szCs w:val="20"/>
              </w:rPr>
            </w:pPr>
            <w:r w:rsidRPr="00AB5F7B">
              <w:rPr>
                <w:rFonts w:ascii="Myriad Pro" w:hAnsi="Myriad Pro" w:cs="Arial"/>
                <w:sz w:val="20"/>
                <w:szCs w:val="20"/>
              </w:rPr>
              <w:t>kompleksowe wsparcie w procesie usamodzielniania się wychowanków rodzin zastępczych lub placówek opiekuńczo – wychowawczych, rodzinnych domów dziecka, w tym m.in.:</w:t>
            </w:r>
          </w:p>
          <w:p w:rsidR="007C3820" w:rsidRPr="00AB5F7B" w:rsidRDefault="007C3820" w:rsidP="007D4B9E">
            <w:pPr>
              <w:pStyle w:val="Akapitzlist"/>
              <w:numPr>
                <w:ilvl w:val="0"/>
                <w:numId w:val="279"/>
              </w:numPr>
              <w:spacing w:before="120" w:after="0" w:line="360" w:lineRule="auto"/>
              <w:jc w:val="both"/>
              <w:rPr>
                <w:rFonts w:cs="Arial"/>
                <w:szCs w:val="20"/>
              </w:rPr>
            </w:pPr>
            <w:r w:rsidRPr="00AB5F7B">
              <w:rPr>
                <w:rFonts w:cs="Arial"/>
                <w:szCs w:val="20"/>
              </w:rPr>
              <w:t>mieszkanie wspomagane – koszty utworzenia, wyposażenia/doposażania, opłaty i usługi dostarczane do mieszkań, opłaty stałe utrzymania mieszkania (m.in. media), usługi (np. opiekuńcze, wspierające, doradcze, treningowe);</w:t>
            </w:r>
          </w:p>
          <w:p w:rsidR="007C3820" w:rsidRPr="00AB5F7B" w:rsidRDefault="007C3820" w:rsidP="007D4B9E">
            <w:pPr>
              <w:pStyle w:val="Akapitzlist"/>
              <w:numPr>
                <w:ilvl w:val="0"/>
                <w:numId w:val="279"/>
              </w:numPr>
              <w:spacing w:before="120" w:after="0" w:line="360" w:lineRule="auto"/>
              <w:jc w:val="both"/>
              <w:rPr>
                <w:rFonts w:cs="Arial"/>
                <w:szCs w:val="20"/>
              </w:rPr>
            </w:pPr>
            <w:r w:rsidRPr="00AB5F7B">
              <w:rPr>
                <w:rFonts w:cs="Arial"/>
                <w:szCs w:val="20"/>
              </w:rPr>
              <w:t>pomoc pieniężna przeznaczona na usługi aktywnej integracji o charakterze społecznym, którym celem jest nabycie, przywrócenie lub wzmocnienie kompetencji społecznych, zaradności, samodzielności i aktywności społecznej. Pomoc ta może zostać przeznaczona w części na koszty utrzymania mieszkania wspomaganego oraz koszty działalności socjalno - bytowej (koszty utrzymania się ponoszone przez podopiecznych w ramach treningu samodzielności) – pomoc ta może być finansowana wyłącznie w formie wkładu własnego do projektu;</w:t>
            </w:r>
          </w:p>
          <w:p w:rsidR="007C3820" w:rsidRPr="00AB5F7B" w:rsidRDefault="007C3820" w:rsidP="007D4B9E">
            <w:pPr>
              <w:pStyle w:val="Akapitzlist"/>
              <w:numPr>
                <w:ilvl w:val="0"/>
                <w:numId w:val="279"/>
              </w:numPr>
              <w:spacing w:before="120" w:after="0" w:line="360" w:lineRule="auto"/>
              <w:jc w:val="both"/>
              <w:rPr>
                <w:rFonts w:cs="Arial"/>
                <w:szCs w:val="20"/>
              </w:rPr>
            </w:pPr>
            <w:r w:rsidRPr="00AB5F7B">
              <w:rPr>
                <w:rFonts w:cs="Arial"/>
                <w:szCs w:val="20"/>
              </w:rPr>
              <w:t>usługi aktywnej integracji o charakterze zawodowym w systemie edukacji pozaformalnej i nieformalnej;</w:t>
            </w:r>
          </w:p>
          <w:p w:rsidR="007C3820" w:rsidRPr="00AB5F7B" w:rsidRDefault="007C3820" w:rsidP="007D4B9E">
            <w:pPr>
              <w:pStyle w:val="Akapitzlist"/>
              <w:numPr>
                <w:ilvl w:val="0"/>
                <w:numId w:val="279"/>
              </w:numPr>
              <w:spacing w:before="120" w:after="0" w:line="360" w:lineRule="auto"/>
              <w:jc w:val="both"/>
              <w:rPr>
                <w:rFonts w:cs="Arial"/>
                <w:szCs w:val="20"/>
              </w:rPr>
            </w:pPr>
            <w:r w:rsidRPr="00AB5F7B">
              <w:rPr>
                <w:rFonts w:cs="Arial"/>
                <w:szCs w:val="20"/>
              </w:rPr>
              <w:t>budowanie kompetencji społeczno - kulturowych w naturalnym otwartym środowisku (udział w wydarzeniach kulturalnych, sportowych, edukacyjnych w formie stacjonarnej lub wyjazdowej);</w:t>
            </w:r>
          </w:p>
          <w:p w:rsidR="007C3820" w:rsidRPr="00AB5F7B" w:rsidRDefault="007C3820" w:rsidP="007D4B9E">
            <w:pPr>
              <w:pStyle w:val="Akapitzlist"/>
              <w:numPr>
                <w:ilvl w:val="0"/>
                <w:numId w:val="279"/>
              </w:numPr>
              <w:spacing w:before="120" w:after="0" w:line="360" w:lineRule="auto"/>
              <w:jc w:val="both"/>
              <w:rPr>
                <w:rFonts w:cs="Arial"/>
                <w:szCs w:val="20"/>
              </w:rPr>
            </w:pPr>
            <w:r w:rsidRPr="00AB5F7B">
              <w:rPr>
                <w:rFonts w:cs="Arial"/>
                <w:szCs w:val="20"/>
              </w:rPr>
              <w:t>kursy, szkolenia, superwizje, konsultacje, trening facylitacji, mediacje, coaching dla trenerów i opiekunów dla osób usamodzielnianych.</w:t>
            </w:r>
          </w:p>
          <w:p w:rsidR="007C3820" w:rsidRPr="00AB5F7B" w:rsidRDefault="007C3820">
            <w:pPr>
              <w:pStyle w:val="Akapitzlist"/>
              <w:spacing w:before="120" w:after="40" w:line="240" w:lineRule="auto"/>
              <w:ind w:left="1485"/>
              <w:rPr>
                <w:rFonts w:cs="Arial"/>
                <w:szCs w:val="20"/>
              </w:rPr>
            </w:pPr>
          </w:p>
          <w:p w:rsidR="007C3820" w:rsidRPr="00AB5F7B" w:rsidRDefault="007C3820" w:rsidP="007D4B9E">
            <w:pPr>
              <w:numPr>
                <w:ilvl w:val="0"/>
                <w:numId w:val="278"/>
              </w:numPr>
              <w:spacing w:before="120" w:after="40" w:line="240" w:lineRule="auto"/>
              <w:ind w:left="714" w:hanging="357"/>
              <w:jc w:val="both"/>
              <w:rPr>
                <w:rFonts w:ascii="Myriad Pro" w:hAnsi="Myriad Pro" w:cs="Arial"/>
                <w:sz w:val="20"/>
                <w:szCs w:val="20"/>
              </w:rPr>
            </w:pPr>
            <w:r w:rsidRPr="00AB5F7B">
              <w:rPr>
                <w:rFonts w:ascii="Myriad Pro" w:hAnsi="Myriad Pro" w:cs="Arial"/>
                <w:sz w:val="20"/>
                <w:szCs w:val="20"/>
              </w:rPr>
              <w:t xml:space="preserve">kształcenie kandydatów na rodziny zastępcze, na prowadzących rodzinne domy dziecka i na dyrektorów placówek opiekuńczo-wychowawczych typu rodzinnego ( wraz z działaniami mającymi na celu pozyskanie nowych kandydatów) oraz doskonalenie osób sprawujących pieczę zastępczą, </w:t>
            </w:r>
          </w:p>
          <w:p w:rsidR="007C3820" w:rsidRPr="00AB5F7B" w:rsidRDefault="007C3820" w:rsidP="007D4B9E">
            <w:pPr>
              <w:numPr>
                <w:ilvl w:val="0"/>
                <w:numId w:val="278"/>
              </w:numPr>
              <w:spacing w:before="120" w:after="40" w:line="240" w:lineRule="auto"/>
              <w:ind w:left="714" w:hanging="357"/>
              <w:rPr>
                <w:rFonts w:ascii="Myriad Pro" w:hAnsi="Myriad Pro" w:cs="Arial"/>
                <w:sz w:val="20"/>
                <w:szCs w:val="20"/>
              </w:rPr>
            </w:pPr>
            <w:r w:rsidRPr="00AB5F7B">
              <w:rPr>
                <w:rFonts w:ascii="Myriad Pro" w:hAnsi="Myriad Pro" w:cs="Arial"/>
                <w:sz w:val="20"/>
                <w:szCs w:val="20"/>
              </w:rPr>
              <w:t>wsparcie rodzin w zakresie pełnienia ról opiekuńczo-wychowawczych w celu poprawy umiejętności rodzicielskich, zapobiegania umieszczaniu dzieci w pieczy zastępczej oraz w celu umożliwienia dzieciom będących w pieczy zastępczej powrotu do rodzin biologicznych,</w:t>
            </w:r>
          </w:p>
          <w:p w:rsidR="007C3820" w:rsidRPr="00AB5F7B" w:rsidRDefault="007C3820" w:rsidP="007D4B9E">
            <w:pPr>
              <w:numPr>
                <w:ilvl w:val="0"/>
                <w:numId w:val="278"/>
              </w:numPr>
              <w:spacing w:before="120" w:after="40" w:line="240" w:lineRule="auto"/>
              <w:ind w:left="714" w:hanging="357"/>
              <w:rPr>
                <w:rFonts w:ascii="Myriad Pro" w:hAnsi="Myriad Pro" w:cs="Arial"/>
                <w:sz w:val="20"/>
                <w:szCs w:val="20"/>
              </w:rPr>
            </w:pPr>
            <w:r w:rsidRPr="00AB5F7B">
              <w:rPr>
                <w:rFonts w:ascii="Myriad Pro" w:hAnsi="Myriad Pro" w:cs="Arial"/>
                <w:sz w:val="20"/>
                <w:szCs w:val="20"/>
              </w:rPr>
              <w:t xml:space="preserve">rozwój poradnictwa rodzinnego i specjalistycznego poradnictwa rodzinnego </w:t>
            </w:r>
            <w:r w:rsidRPr="00AB5F7B">
              <w:rPr>
                <w:rFonts w:ascii="Myriad Pro" w:hAnsi="Myriad Pro"/>
                <w:sz w:val="20"/>
                <w:szCs w:val="20"/>
              </w:rPr>
              <w:t xml:space="preserve">(w tym m.in. superwizja i doradztwo dla pracowników instytucji wspierających rodziny) </w:t>
            </w:r>
            <w:r w:rsidRPr="00AB5F7B">
              <w:rPr>
                <w:rFonts w:ascii="Myriad Pro" w:hAnsi="Myriad Pro" w:cs="Arial"/>
                <w:sz w:val="20"/>
                <w:szCs w:val="20"/>
              </w:rPr>
              <w:t xml:space="preserve"> obejmującego minimum jedną z poniższych form:</w:t>
            </w:r>
          </w:p>
          <w:p w:rsidR="007C3820" w:rsidRPr="00AB5F7B" w:rsidRDefault="007C3820" w:rsidP="007D4B9E">
            <w:pPr>
              <w:numPr>
                <w:ilvl w:val="0"/>
                <w:numId w:val="280"/>
              </w:numPr>
              <w:spacing w:before="120" w:after="40" w:line="240" w:lineRule="auto"/>
              <w:rPr>
                <w:rFonts w:ascii="Myriad Pro" w:hAnsi="Myriad Pro" w:cs="Arial"/>
                <w:sz w:val="20"/>
                <w:szCs w:val="20"/>
              </w:rPr>
            </w:pPr>
            <w:r w:rsidRPr="00AB5F7B">
              <w:rPr>
                <w:rFonts w:ascii="Myriad Pro" w:hAnsi="Myriad Pro" w:cs="Arial"/>
                <w:sz w:val="20"/>
                <w:szCs w:val="20"/>
              </w:rPr>
              <w:t>poradnictwo pedagogiczne i psychologiczne mające na celu wzmocnienie kompetencji rodzicielskich, poprawę relacji rodzic – dziecko, wspomaganie rozwoju dziecka,</w:t>
            </w:r>
          </w:p>
          <w:p w:rsidR="007C3820" w:rsidRPr="00AB5F7B" w:rsidRDefault="007C3820" w:rsidP="007D4B9E">
            <w:pPr>
              <w:numPr>
                <w:ilvl w:val="0"/>
                <w:numId w:val="280"/>
              </w:numPr>
              <w:spacing w:before="120" w:after="40" w:line="240" w:lineRule="auto"/>
              <w:rPr>
                <w:rFonts w:ascii="Myriad Pro" w:hAnsi="Myriad Pro" w:cs="Arial"/>
                <w:sz w:val="20"/>
                <w:szCs w:val="20"/>
              </w:rPr>
            </w:pPr>
            <w:r w:rsidRPr="00AB5F7B">
              <w:rPr>
                <w:rFonts w:ascii="Myriad Pro" w:hAnsi="Myriad Pro" w:cs="Arial"/>
                <w:sz w:val="20"/>
                <w:szCs w:val="20"/>
              </w:rPr>
              <w:t>poradnictwo prawne, w szczególności z obszaru prawa rodzinnego i opiekuńczego,</w:t>
            </w:r>
          </w:p>
          <w:p w:rsidR="007C3820" w:rsidRPr="00AB5F7B" w:rsidRDefault="007C3820" w:rsidP="007D4B9E">
            <w:pPr>
              <w:numPr>
                <w:ilvl w:val="0"/>
                <w:numId w:val="280"/>
              </w:numPr>
              <w:spacing w:before="120" w:after="40" w:line="240" w:lineRule="auto"/>
              <w:rPr>
                <w:rFonts w:ascii="Myriad Pro" w:eastAsia="Times New Roman" w:hAnsi="Myriad Pro" w:cs="Arial"/>
                <w:sz w:val="20"/>
                <w:szCs w:val="20"/>
              </w:rPr>
            </w:pPr>
            <w:r w:rsidRPr="00AB5F7B">
              <w:rPr>
                <w:rFonts w:ascii="Myriad Pro" w:hAnsi="Myriad Pro" w:cs="Arial"/>
                <w:sz w:val="20"/>
                <w:szCs w:val="20"/>
              </w:rPr>
              <w:t>działania, które zmierzają do zażegnania problemów, których źródło tkwi w sposobie funkcjonowania rodziny oraz rodzaju więzi rodzinnych.</w:t>
            </w:r>
          </w:p>
        </w:tc>
      </w:tr>
    </w:tbl>
    <w:p w:rsidR="007C3820" w:rsidRPr="00AB5F7B" w:rsidRDefault="007C3820" w:rsidP="007C3820">
      <w:pPr>
        <w:spacing w:before="120" w:after="120" w:line="240" w:lineRule="auto"/>
        <w:rPr>
          <w:rFonts w:ascii="Myriad Pro" w:eastAsia="Times New Roman"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7C3820" w:rsidRPr="00AB5F7B" w:rsidTr="007C3820">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hideMark/>
          </w:tcPr>
          <w:p w:rsidR="007C3820" w:rsidRPr="00AB5F7B" w:rsidRDefault="007C3820">
            <w:pPr>
              <w:spacing w:before="40" w:after="40" w:line="240" w:lineRule="auto"/>
              <w:jc w:val="center"/>
              <w:rPr>
                <w:rFonts w:ascii="Myriad Pro" w:eastAsia="Times New Roman" w:hAnsi="Myriad Pro"/>
                <w:b/>
                <w:sz w:val="20"/>
                <w:szCs w:val="20"/>
              </w:rPr>
            </w:pPr>
            <w:r w:rsidRPr="00AB5F7B">
              <w:rPr>
                <w:rFonts w:ascii="Myriad Pro" w:hAnsi="Myriad Pro"/>
                <w:b/>
                <w:sz w:val="20"/>
                <w:szCs w:val="20"/>
              </w:rPr>
              <w:t>Kryteria dopuszczalności</w:t>
            </w:r>
          </w:p>
        </w:tc>
      </w:tr>
      <w:tr w:rsidR="007C3820" w:rsidRPr="00AB5F7B" w:rsidTr="007C3820">
        <w:trPr>
          <w:jc w:val="center"/>
        </w:trPr>
        <w:tc>
          <w:tcPr>
            <w:tcW w:w="512"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L.p.</w:t>
            </w:r>
          </w:p>
        </w:tc>
        <w:tc>
          <w:tcPr>
            <w:tcW w:w="2126"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Nazwa kryterium</w:t>
            </w:r>
          </w:p>
        </w:tc>
        <w:tc>
          <w:tcPr>
            <w:tcW w:w="6804"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Opis znaczenia kryterium</w:t>
            </w:r>
          </w:p>
        </w:tc>
      </w:tr>
      <w:tr w:rsidR="007C3820" w:rsidRPr="00AB5F7B" w:rsidTr="007C3820">
        <w:trPr>
          <w:jc w:val="center"/>
        </w:trPr>
        <w:tc>
          <w:tcPr>
            <w:tcW w:w="512"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1</w:t>
            </w:r>
          </w:p>
        </w:tc>
        <w:tc>
          <w:tcPr>
            <w:tcW w:w="2126"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2</w:t>
            </w:r>
          </w:p>
        </w:tc>
        <w:tc>
          <w:tcPr>
            <w:tcW w:w="6804"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3</w:t>
            </w:r>
          </w:p>
        </w:tc>
        <w:tc>
          <w:tcPr>
            <w:tcW w:w="4733"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4</w:t>
            </w:r>
          </w:p>
        </w:tc>
      </w:tr>
      <w:tr w:rsidR="007C3820" w:rsidRPr="00AB5F7B" w:rsidTr="007C3820">
        <w:trPr>
          <w:jc w:val="center"/>
        </w:trPr>
        <w:tc>
          <w:tcPr>
            <w:tcW w:w="512" w:type="dxa"/>
            <w:tcBorders>
              <w:top w:val="single" w:sz="4" w:space="0" w:color="auto"/>
              <w:left w:val="single" w:sz="4" w:space="0" w:color="auto"/>
              <w:bottom w:val="single" w:sz="4" w:space="0" w:color="auto"/>
              <w:right w:val="single" w:sz="4" w:space="0" w:color="auto"/>
            </w:tcBorders>
          </w:tcPr>
          <w:p w:rsidR="007C3820" w:rsidRPr="00AB5F7B" w:rsidRDefault="007C3820" w:rsidP="007D4B9E">
            <w:pPr>
              <w:pStyle w:val="Akapitzlist"/>
              <w:numPr>
                <w:ilvl w:val="0"/>
                <w:numId w:val="22"/>
              </w:numPr>
              <w:spacing w:before="40" w:after="40" w:line="240" w:lineRule="auto"/>
              <w:ind w:left="0" w:firstLine="0"/>
              <w:rPr>
                <w:rFonts w:eastAsia="Times New Roman"/>
                <w:szCs w:val="20"/>
              </w:rPr>
            </w:pPr>
          </w:p>
        </w:tc>
        <w:tc>
          <w:tcPr>
            <w:tcW w:w="2126"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rPr>
                <w:rFonts w:ascii="Myriad Pro" w:eastAsia="Times New Roman" w:hAnsi="Myriad Pro"/>
                <w:sz w:val="20"/>
                <w:szCs w:val="20"/>
                <w:highlight w:val="yellow"/>
              </w:rPr>
            </w:pPr>
            <w:r w:rsidRPr="00AB5F7B">
              <w:rPr>
                <w:rFonts w:ascii="Myriad Pro" w:hAnsi="Myriad Pro"/>
                <w:sz w:val="20"/>
                <w:szCs w:val="20"/>
              </w:rPr>
              <w:t>Wymogi organizacyjne</w:t>
            </w:r>
          </w:p>
        </w:tc>
        <w:tc>
          <w:tcPr>
            <w:tcW w:w="6804" w:type="dxa"/>
            <w:tcBorders>
              <w:top w:val="single" w:sz="4" w:space="0" w:color="auto"/>
              <w:left w:val="single" w:sz="4" w:space="0" w:color="auto"/>
              <w:bottom w:val="single" w:sz="4" w:space="0" w:color="auto"/>
              <w:right w:val="single" w:sz="4" w:space="0" w:color="auto"/>
            </w:tcBorders>
            <w:hideMark/>
          </w:tcPr>
          <w:p w:rsidR="007C3820" w:rsidRPr="00AB5F7B" w:rsidRDefault="007C3820" w:rsidP="007D4B9E">
            <w:pPr>
              <w:pStyle w:val="Akapitzlist"/>
              <w:numPr>
                <w:ilvl w:val="0"/>
                <w:numId w:val="281"/>
              </w:numPr>
              <w:autoSpaceDE w:val="0"/>
              <w:autoSpaceDN w:val="0"/>
              <w:adjustRightInd w:val="0"/>
              <w:spacing w:before="40" w:after="40" w:line="240" w:lineRule="auto"/>
              <w:ind w:left="357" w:hanging="357"/>
              <w:jc w:val="both"/>
              <w:rPr>
                <w:rFonts w:eastAsia="Times New Roman"/>
                <w:szCs w:val="20"/>
              </w:rPr>
            </w:pPr>
            <w:r w:rsidRPr="00AB5F7B">
              <w:rPr>
                <w:rFonts w:eastAsia="Calibri" w:cs="Arial"/>
                <w:szCs w:val="20"/>
              </w:rPr>
              <w:t>Beneficjent  od co najmniej 1 roku na dzień złożenia wniosku posiada siedzibę, filię, delegaturę, oddział lub inną prawnie dozwoloną formę organizacyjną działalności podmiotu na terenie województwa zachodniopomorskiego. 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c>
          <w:tcPr>
            <w:tcW w:w="4733"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7C3820">
        <w:trPr>
          <w:jc w:val="center"/>
        </w:trPr>
        <w:tc>
          <w:tcPr>
            <w:tcW w:w="512" w:type="dxa"/>
            <w:tcBorders>
              <w:top w:val="single" w:sz="4" w:space="0" w:color="auto"/>
              <w:left w:val="single" w:sz="4" w:space="0" w:color="auto"/>
              <w:bottom w:val="single" w:sz="4" w:space="0" w:color="auto"/>
              <w:right w:val="single" w:sz="4" w:space="0" w:color="auto"/>
            </w:tcBorders>
          </w:tcPr>
          <w:p w:rsidR="007C3820" w:rsidRPr="00AB5F7B" w:rsidRDefault="007C3820" w:rsidP="007D4B9E">
            <w:pPr>
              <w:pStyle w:val="Akapitzlist"/>
              <w:numPr>
                <w:ilvl w:val="0"/>
                <w:numId w:val="22"/>
              </w:numPr>
              <w:spacing w:before="40" w:after="40" w:line="240" w:lineRule="auto"/>
              <w:ind w:left="0" w:firstLine="0"/>
              <w:rPr>
                <w:rFonts w:eastAsia="Times New Roman"/>
                <w:szCs w:val="20"/>
              </w:rPr>
            </w:pPr>
          </w:p>
        </w:tc>
        <w:tc>
          <w:tcPr>
            <w:tcW w:w="2126"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sz w:val="20"/>
                <w:szCs w:val="20"/>
              </w:rPr>
              <w:t>Zgodność wsparcia</w:t>
            </w:r>
          </w:p>
        </w:tc>
        <w:tc>
          <w:tcPr>
            <w:tcW w:w="6804" w:type="dxa"/>
            <w:tcBorders>
              <w:top w:val="single" w:sz="4" w:space="0" w:color="auto"/>
              <w:left w:val="single" w:sz="4" w:space="0" w:color="auto"/>
              <w:bottom w:val="single" w:sz="4" w:space="0" w:color="auto"/>
              <w:right w:val="single" w:sz="4" w:space="0" w:color="auto"/>
            </w:tcBorders>
            <w:hideMark/>
          </w:tcPr>
          <w:p w:rsidR="007C3820" w:rsidRPr="00AB5F7B" w:rsidRDefault="007C3820" w:rsidP="007D4B9E">
            <w:pPr>
              <w:pStyle w:val="Akapitzlist"/>
              <w:numPr>
                <w:ilvl w:val="0"/>
                <w:numId w:val="282"/>
              </w:numPr>
              <w:spacing w:before="40" w:after="40" w:line="240" w:lineRule="auto"/>
              <w:ind w:left="357" w:hanging="357"/>
              <w:jc w:val="both"/>
              <w:rPr>
                <w:rFonts w:eastAsia="Times New Roman"/>
                <w:szCs w:val="20"/>
              </w:rPr>
            </w:pPr>
            <w:r w:rsidRPr="00AB5F7B">
              <w:rPr>
                <w:rFonts w:cs="Arial"/>
                <w:bCs/>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p w:rsidR="007C3820" w:rsidRPr="00AB5F7B" w:rsidRDefault="007C3820" w:rsidP="007D4B9E">
            <w:pPr>
              <w:pStyle w:val="Akapitzlist"/>
              <w:numPr>
                <w:ilvl w:val="0"/>
                <w:numId w:val="282"/>
              </w:numPr>
              <w:spacing w:before="40" w:after="40" w:line="240" w:lineRule="auto"/>
              <w:ind w:left="357" w:hanging="357"/>
              <w:jc w:val="both"/>
              <w:rPr>
                <w:szCs w:val="20"/>
              </w:rPr>
            </w:pPr>
            <w:r w:rsidRPr="00AB5F7B">
              <w:rPr>
                <w:rFonts w:cs="Arial"/>
                <w:bCs/>
                <w:szCs w:val="20"/>
              </w:rPr>
              <w:t xml:space="preserve">Beneficjent wniesie wkład własny w wysokości nie mniejszej niż </w:t>
            </w:r>
            <w:r w:rsidRPr="00AB5F7B">
              <w:rPr>
                <w:rFonts w:eastAsia="Calibri" w:cs="Arial"/>
                <w:szCs w:val="20"/>
              </w:rPr>
              <w:t xml:space="preserve">określona w </w:t>
            </w:r>
            <w:r w:rsidRPr="00AB5F7B">
              <w:rPr>
                <w:rFonts w:cs="Arial"/>
                <w:bCs/>
                <w:szCs w:val="20"/>
              </w:rPr>
              <w:t>Szczegółowym Opisie Osi Priorytetowych Regionalnego Programu Operacyjnego Województwa Zachodniopomorskiego 2014 – 2020.</w:t>
            </w:r>
          </w:p>
          <w:p w:rsidR="007C3820" w:rsidRPr="00AB5F7B" w:rsidRDefault="007C3820" w:rsidP="007D4B9E">
            <w:pPr>
              <w:pStyle w:val="Akapitzlist"/>
              <w:numPr>
                <w:ilvl w:val="0"/>
                <w:numId w:val="282"/>
              </w:numPr>
              <w:spacing w:before="40" w:after="40" w:line="240" w:lineRule="auto"/>
              <w:ind w:left="357" w:hanging="357"/>
              <w:jc w:val="both"/>
              <w:rPr>
                <w:szCs w:val="20"/>
              </w:rPr>
            </w:pPr>
            <w:r w:rsidRPr="00AB5F7B">
              <w:rPr>
                <w:rFonts w:cs="Arial"/>
                <w:szCs w:val="20"/>
              </w:rPr>
              <w:t>W przypadku wsparcia udzielanego na tworzenie nowych miejsc w placówkach  wsparcia dziennego i mieszkań wspomaganych, beneficjent zobowiązany jest do zachowania trwałości utworzonych miejsc po zakończeniu realizacji projektu co najmniej przez okres odpowiadający okresowi realizacji projektu, jednak nie krócej niż 2 lata od momentu zakończenia realizacji projektu.</w:t>
            </w:r>
          </w:p>
          <w:p w:rsidR="007C3820" w:rsidRPr="00AB5F7B" w:rsidRDefault="007C3820" w:rsidP="007D4B9E">
            <w:pPr>
              <w:pStyle w:val="Akapitzlist"/>
              <w:numPr>
                <w:ilvl w:val="0"/>
                <w:numId w:val="282"/>
              </w:numPr>
              <w:spacing w:before="40" w:after="40" w:line="240" w:lineRule="auto"/>
              <w:ind w:left="357" w:hanging="357"/>
              <w:jc w:val="both"/>
              <w:rPr>
                <w:szCs w:val="20"/>
              </w:rPr>
            </w:pPr>
            <w:r w:rsidRPr="00AB5F7B">
              <w:rPr>
                <w:rFonts w:cs="Arial"/>
                <w:szCs w:val="20"/>
              </w:rPr>
              <w:t>W projekcie obejmującym działania prowadzące do powstania rodzinnych form pieczy zastępczej obligatoryjnie realizowany jest typ operacji 2e.</w:t>
            </w:r>
          </w:p>
          <w:p w:rsidR="007C3820" w:rsidRPr="00AB5F7B" w:rsidRDefault="007C3820" w:rsidP="007D4B9E">
            <w:pPr>
              <w:pStyle w:val="Akapitzlist"/>
              <w:numPr>
                <w:ilvl w:val="0"/>
                <w:numId w:val="282"/>
              </w:numPr>
              <w:spacing w:before="40" w:after="40" w:line="240" w:lineRule="auto"/>
              <w:ind w:left="357" w:hanging="357"/>
              <w:jc w:val="both"/>
              <w:rPr>
                <w:rFonts w:eastAsia="Times New Roman"/>
                <w:szCs w:val="20"/>
              </w:rPr>
            </w:pPr>
            <w:r w:rsidRPr="00AB5F7B">
              <w:rPr>
                <w:rFonts w:cs="Arial"/>
                <w:szCs w:val="20"/>
              </w:rPr>
              <w:t>Typ operacji 2a i 2g muszą być realizowane łącznie.</w:t>
            </w:r>
          </w:p>
        </w:tc>
        <w:tc>
          <w:tcPr>
            <w:tcW w:w="4733"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sz w:val="20"/>
                <w:szCs w:val="20"/>
              </w:rPr>
              <w:t>Ocena spełniania kryterium polega na przypisaniu wartości logicznych „tak”, „nie”.</w:t>
            </w:r>
          </w:p>
        </w:tc>
      </w:tr>
    </w:tbl>
    <w:p w:rsidR="007C3820" w:rsidRPr="00AB5F7B" w:rsidRDefault="007C3820" w:rsidP="007C3820">
      <w:pPr>
        <w:rPr>
          <w:rFonts w:ascii="Myriad Pro" w:eastAsia="Times New Roman"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8930"/>
        <w:gridCol w:w="4733"/>
      </w:tblGrid>
      <w:tr w:rsidR="007C3820" w:rsidRPr="00AB5F7B" w:rsidTr="007C3820">
        <w:trPr>
          <w:jc w:val="center"/>
        </w:trPr>
        <w:tc>
          <w:tcPr>
            <w:tcW w:w="14175" w:type="dxa"/>
            <w:gridSpan w:val="3"/>
            <w:tcBorders>
              <w:top w:val="single" w:sz="4" w:space="0" w:color="auto"/>
              <w:left w:val="single" w:sz="4" w:space="0" w:color="auto"/>
              <w:bottom w:val="single" w:sz="4" w:space="0" w:color="auto"/>
              <w:right w:val="single" w:sz="4" w:space="0" w:color="auto"/>
            </w:tcBorders>
            <w:shd w:val="clear" w:color="auto" w:fill="D9D9D9"/>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b/>
                <w:sz w:val="20"/>
                <w:szCs w:val="20"/>
              </w:rPr>
              <w:t>Kryteria premiujące</w:t>
            </w:r>
          </w:p>
        </w:tc>
      </w:tr>
      <w:tr w:rsidR="007C3820" w:rsidRPr="00AB5F7B" w:rsidTr="007C3820">
        <w:trPr>
          <w:jc w:val="center"/>
        </w:trPr>
        <w:tc>
          <w:tcPr>
            <w:tcW w:w="512" w:type="dxa"/>
            <w:tcBorders>
              <w:top w:val="single" w:sz="4" w:space="0" w:color="auto"/>
              <w:left w:val="single" w:sz="4" w:space="0" w:color="auto"/>
              <w:bottom w:val="single" w:sz="4" w:space="0" w:color="auto"/>
              <w:right w:val="single" w:sz="4" w:space="0" w:color="auto"/>
            </w:tcBorders>
            <w:hideMark/>
          </w:tcPr>
          <w:p w:rsidR="007C3820" w:rsidRPr="00AB5F7B" w:rsidRDefault="007C3820">
            <w:pPr>
              <w:pStyle w:val="Akapitzlist"/>
              <w:spacing w:before="40" w:after="40" w:line="240" w:lineRule="auto"/>
              <w:ind w:left="0"/>
              <w:jc w:val="center"/>
              <w:rPr>
                <w:rFonts w:eastAsia="Times New Roman"/>
                <w:szCs w:val="20"/>
              </w:rPr>
            </w:pPr>
            <w:r w:rsidRPr="00AB5F7B">
              <w:rPr>
                <w:szCs w:val="20"/>
              </w:rPr>
              <w:t>L.p.</w:t>
            </w:r>
          </w:p>
        </w:tc>
        <w:tc>
          <w:tcPr>
            <w:tcW w:w="8930"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Opis znaczenia kryterium</w:t>
            </w:r>
          </w:p>
        </w:tc>
      </w:tr>
      <w:tr w:rsidR="007C3820" w:rsidRPr="00AB5F7B" w:rsidTr="007C3820">
        <w:trPr>
          <w:jc w:val="center"/>
        </w:trPr>
        <w:tc>
          <w:tcPr>
            <w:tcW w:w="512" w:type="dxa"/>
            <w:tcBorders>
              <w:top w:val="single" w:sz="4" w:space="0" w:color="auto"/>
              <w:left w:val="single" w:sz="4" w:space="0" w:color="auto"/>
              <w:bottom w:val="single" w:sz="4" w:space="0" w:color="auto"/>
              <w:right w:val="single" w:sz="4" w:space="0" w:color="auto"/>
            </w:tcBorders>
            <w:hideMark/>
          </w:tcPr>
          <w:p w:rsidR="007C3820" w:rsidRPr="00AB5F7B" w:rsidRDefault="007C3820">
            <w:pPr>
              <w:pStyle w:val="Akapitzlist"/>
              <w:spacing w:before="40" w:after="40" w:line="240" w:lineRule="auto"/>
              <w:ind w:left="0"/>
              <w:jc w:val="center"/>
              <w:rPr>
                <w:rFonts w:eastAsia="Times New Roman"/>
                <w:szCs w:val="20"/>
              </w:rPr>
            </w:pPr>
            <w:r w:rsidRPr="00AB5F7B">
              <w:rPr>
                <w:szCs w:val="20"/>
              </w:rPr>
              <w:t>1</w:t>
            </w:r>
          </w:p>
        </w:tc>
        <w:tc>
          <w:tcPr>
            <w:tcW w:w="8930"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2</w:t>
            </w:r>
          </w:p>
        </w:tc>
        <w:tc>
          <w:tcPr>
            <w:tcW w:w="4733"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3</w:t>
            </w:r>
          </w:p>
        </w:tc>
      </w:tr>
      <w:tr w:rsidR="007C3820" w:rsidRPr="00AB5F7B" w:rsidTr="007C3820">
        <w:trPr>
          <w:jc w:val="center"/>
        </w:trPr>
        <w:tc>
          <w:tcPr>
            <w:tcW w:w="512" w:type="dxa"/>
            <w:tcBorders>
              <w:top w:val="single" w:sz="4" w:space="0" w:color="auto"/>
              <w:left w:val="single" w:sz="4" w:space="0" w:color="auto"/>
              <w:bottom w:val="single" w:sz="4" w:space="0" w:color="auto"/>
              <w:right w:val="single" w:sz="4" w:space="0" w:color="auto"/>
            </w:tcBorders>
          </w:tcPr>
          <w:p w:rsidR="007C3820" w:rsidRPr="00AB5F7B" w:rsidRDefault="007C3820" w:rsidP="007D4B9E">
            <w:pPr>
              <w:pStyle w:val="Akapitzlist"/>
              <w:numPr>
                <w:ilvl w:val="0"/>
                <w:numId w:val="26"/>
              </w:numPr>
              <w:spacing w:before="40" w:after="40" w:line="240" w:lineRule="auto"/>
              <w:ind w:left="0" w:firstLine="0"/>
              <w:rPr>
                <w:rFonts w:eastAsia="Times New Roman"/>
                <w:szCs w:val="20"/>
              </w:rPr>
            </w:pPr>
          </w:p>
        </w:tc>
        <w:tc>
          <w:tcPr>
            <w:tcW w:w="8930"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both"/>
              <w:rPr>
                <w:rFonts w:ascii="Myriad Pro" w:eastAsia="Times New Roman" w:hAnsi="Myriad Pro" w:cs="Arial"/>
                <w:sz w:val="20"/>
                <w:szCs w:val="20"/>
              </w:rPr>
            </w:pPr>
            <w:r w:rsidRPr="00AB5F7B">
              <w:rPr>
                <w:rFonts w:ascii="Myriad Pro" w:hAnsi="Myriad Pro" w:cs="Arial"/>
                <w:sz w:val="20"/>
                <w:szCs w:val="20"/>
              </w:rPr>
              <w:t>Minimum 50 % grupy docelowej  stanowią osoby zagrożone ubóstwem lub wykluczeniem społecznym, doświadczające wielokrotnego wykluczenia społecznego rozumianego jako wykluczenie z powodu więcej niż jednej z przesłanek, o których mowa w Wytycznych w zakresie realizacji przedsięwzięć w obszarze włączenia społecznego i zwalczania ubóstwa z wykorzystaniem środków EFS i EFRR na lata 2014 – 2020 (współwystępowanie różnych przesłanek).</w:t>
            </w:r>
          </w:p>
        </w:tc>
        <w:tc>
          <w:tcPr>
            <w:tcW w:w="4733"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both"/>
              <w:rPr>
                <w:rFonts w:ascii="Myriad Pro" w:eastAsia="Times New Roman" w:hAnsi="Myriad Pro" w:cs="Arial"/>
                <w:sz w:val="20"/>
                <w:szCs w:val="20"/>
              </w:rPr>
            </w:pPr>
            <w:r w:rsidRPr="00AB5F7B">
              <w:rPr>
                <w:rFonts w:ascii="Myriad Pro" w:hAnsi="Myriad Pro" w:cs="Arial"/>
                <w:sz w:val="20"/>
                <w:szCs w:val="20"/>
              </w:rPr>
              <w:t>Liczba punktów: 5</w:t>
            </w:r>
          </w:p>
        </w:tc>
      </w:tr>
      <w:tr w:rsidR="007C3820" w:rsidRPr="00AB5F7B" w:rsidTr="007C3820">
        <w:trPr>
          <w:jc w:val="center"/>
        </w:trPr>
        <w:tc>
          <w:tcPr>
            <w:tcW w:w="512" w:type="dxa"/>
            <w:tcBorders>
              <w:top w:val="single" w:sz="4" w:space="0" w:color="auto"/>
              <w:left w:val="single" w:sz="4" w:space="0" w:color="auto"/>
              <w:bottom w:val="single" w:sz="4" w:space="0" w:color="auto"/>
              <w:right w:val="single" w:sz="4" w:space="0" w:color="auto"/>
            </w:tcBorders>
          </w:tcPr>
          <w:p w:rsidR="007C3820" w:rsidRPr="00AB5F7B" w:rsidRDefault="007C3820" w:rsidP="007D4B9E">
            <w:pPr>
              <w:pStyle w:val="Akapitzlist"/>
              <w:numPr>
                <w:ilvl w:val="0"/>
                <w:numId w:val="26"/>
              </w:numPr>
              <w:spacing w:before="40" w:after="40" w:line="240" w:lineRule="auto"/>
              <w:ind w:left="0" w:firstLine="0"/>
              <w:rPr>
                <w:rFonts w:eastAsia="Times New Roman"/>
                <w:szCs w:val="20"/>
              </w:rPr>
            </w:pPr>
          </w:p>
        </w:tc>
        <w:tc>
          <w:tcPr>
            <w:tcW w:w="8930"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both"/>
              <w:rPr>
                <w:rFonts w:ascii="Myriad Pro" w:eastAsia="Times New Roman" w:hAnsi="Myriad Pro" w:cs="Arial"/>
                <w:sz w:val="20"/>
                <w:szCs w:val="20"/>
              </w:rPr>
            </w:pPr>
            <w:r w:rsidRPr="00AB5F7B">
              <w:rPr>
                <w:rFonts w:ascii="Myriad Pro" w:hAnsi="Myriad Pro" w:cs="Arial"/>
                <w:sz w:val="20"/>
                <w:szCs w:val="20"/>
              </w:rPr>
              <w:t>Projekt realizowany jest na obszarze co najmniej trzech powiatów.</w:t>
            </w:r>
          </w:p>
        </w:tc>
        <w:tc>
          <w:tcPr>
            <w:tcW w:w="4733"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both"/>
              <w:rPr>
                <w:rFonts w:ascii="Myriad Pro" w:eastAsia="Times New Roman" w:hAnsi="Myriad Pro" w:cs="Arial"/>
                <w:sz w:val="20"/>
                <w:szCs w:val="20"/>
              </w:rPr>
            </w:pPr>
            <w:r w:rsidRPr="00AB5F7B">
              <w:rPr>
                <w:rFonts w:ascii="Myriad Pro" w:hAnsi="Myriad Pro" w:cs="Arial"/>
                <w:sz w:val="20"/>
                <w:szCs w:val="20"/>
              </w:rPr>
              <w:t>Liczba punktów: 20</w:t>
            </w:r>
          </w:p>
        </w:tc>
      </w:tr>
      <w:tr w:rsidR="007C3820" w:rsidRPr="00AB5F7B" w:rsidTr="007C3820">
        <w:trPr>
          <w:jc w:val="center"/>
        </w:trPr>
        <w:tc>
          <w:tcPr>
            <w:tcW w:w="512" w:type="dxa"/>
            <w:tcBorders>
              <w:top w:val="single" w:sz="4" w:space="0" w:color="auto"/>
              <w:left w:val="single" w:sz="4" w:space="0" w:color="auto"/>
              <w:bottom w:val="single" w:sz="4" w:space="0" w:color="auto"/>
              <w:right w:val="single" w:sz="4" w:space="0" w:color="auto"/>
            </w:tcBorders>
          </w:tcPr>
          <w:p w:rsidR="007C3820" w:rsidRPr="00AB5F7B" w:rsidRDefault="007C3820" w:rsidP="007D4B9E">
            <w:pPr>
              <w:pStyle w:val="Akapitzlist"/>
              <w:numPr>
                <w:ilvl w:val="0"/>
                <w:numId w:val="26"/>
              </w:numPr>
              <w:spacing w:before="40" w:after="40" w:line="240" w:lineRule="auto"/>
              <w:ind w:left="0" w:firstLine="0"/>
              <w:rPr>
                <w:rFonts w:eastAsia="Times New Roman"/>
                <w:szCs w:val="20"/>
              </w:rPr>
            </w:pPr>
          </w:p>
        </w:tc>
        <w:tc>
          <w:tcPr>
            <w:tcW w:w="8930"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both"/>
              <w:rPr>
                <w:rFonts w:ascii="Myriad Pro" w:eastAsia="Times New Roman" w:hAnsi="Myriad Pro" w:cs="Arial"/>
                <w:sz w:val="20"/>
                <w:szCs w:val="20"/>
              </w:rPr>
            </w:pPr>
            <w:r w:rsidRPr="00AB5F7B">
              <w:rPr>
                <w:rFonts w:ascii="Myriad Pro" w:hAnsi="Myriad Pro" w:cs="Arial"/>
                <w:sz w:val="20"/>
                <w:szCs w:val="20"/>
              </w:rPr>
              <w:t>Działania projektowe realizują cele i założenia regionalnych dokumentów strategicznych lub programów województwa zachodniopomorskiego w zakresie wsparcia rodziny.</w:t>
            </w:r>
          </w:p>
        </w:tc>
        <w:tc>
          <w:tcPr>
            <w:tcW w:w="4733"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both"/>
              <w:rPr>
                <w:rFonts w:ascii="Myriad Pro" w:eastAsia="Times New Roman" w:hAnsi="Myriad Pro" w:cs="Arial"/>
                <w:sz w:val="20"/>
                <w:szCs w:val="20"/>
              </w:rPr>
            </w:pPr>
            <w:r w:rsidRPr="00AB5F7B">
              <w:rPr>
                <w:rFonts w:ascii="Myriad Pro" w:hAnsi="Myriad Pro" w:cs="Arial"/>
                <w:sz w:val="20"/>
                <w:szCs w:val="20"/>
              </w:rPr>
              <w:t>Liczba punktów: 30</w:t>
            </w:r>
          </w:p>
        </w:tc>
      </w:tr>
    </w:tbl>
    <w:p w:rsidR="00D8729F" w:rsidRDefault="00D8729F" w:rsidP="007C3820">
      <w:pPr>
        <w:rPr>
          <w:rFonts w:ascii="Myriad Pro" w:eastAsia="Times New Roman" w:hAnsi="Myriad Pro"/>
          <w:sz w:val="20"/>
          <w:szCs w:val="20"/>
        </w:rPr>
        <w:sectPr w:rsidR="00D8729F" w:rsidSect="009054C3">
          <w:pgSz w:w="16838" w:h="11906" w:orient="landscape"/>
          <w:pgMar w:top="1417" w:right="1417" w:bottom="1417" w:left="1417" w:header="708" w:footer="708" w:gutter="0"/>
          <w:cols w:space="708"/>
          <w:docGrid w:linePitch="360"/>
        </w:sectPr>
      </w:pPr>
    </w:p>
    <w:p w:rsidR="00D8729F" w:rsidRDefault="00D8729F" w:rsidP="00027D85">
      <w:pPr>
        <w:autoSpaceDE w:val="0"/>
        <w:autoSpaceDN w:val="0"/>
        <w:adjustRightInd w:val="0"/>
        <w:spacing w:after="0" w:line="240" w:lineRule="auto"/>
        <w:jc w:val="both"/>
        <w:rPr>
          <w:rFonts w:ascii="Arial" w:hAnsi="Arial" w:cs="Arial"/>
          <w:b/>
        </w:rPr>
      </w:pPr>
      <w:r w:rsidRPr="0016512C">
        <w:rPr>
          <w:rFonts w:ascii="Arial" w:hAnsi="Arial" w:cs="Arial"/>
          <w:b/>
        </w:rPr>
        <w:t xml:space="preserve">Kryteria wyboru projektów w ramach działania </w:t>
      </w:r>
      <w:r>
        <w:rPr>
          <w:rFonts w:ascii="MyriadPro-Bold" w:hAnsi="MyriadPro-Bold" w:cs="MyriadPro-Bold"/>
          <w:b/>
          <w:bCs/>
        </w:rPr>
        <w:t xml:space="preserve">7.6 </w:t>
      </w:r>
      <w:r>
        <w:rPr>
          <w:rFonts w:ascii="MyriadPro-Bold" w:hAnsi="MyriadPro-Bold" w:cs="MyriadPro-Bold"/>
          <w:b/>
          <w:bCs/>
          <w:sz w:val="23"/>
          <w:szCs w:val="23"/>
        </w:rPr>
        <w:t>Wsparcie rozwoju usług społecznych świadczonych w interesie ogólnym</w:t>
      </w:r>
      <w:r w:rsidRPr="0016512C" w:rsidDel="00C772DC">
        <w:rPr>
          <w:rFonts w:ascii="Arial" w:hAnsi="Arial" w:cs="Arial"/>
          <w:b/>
        </w:rPr>
        <w:t xml:space="preserve"> </w:t>
      </w:r>
    </w:p>
    <w:p w:rsidR="00D8729F" w:rsidRDefault="00D8729F" w:rsidP="00027D85">
      <w:pPr>
        <w:autoSpaceDE w:val="0"/>
        <w:autoSpaceDN w:val="0"/>
        <w:adjustRightInd w:val="0"/>
        <w:spacing w:after="0" w:line="240" w:lineRule="auto"/>
        <w:jc w:val="both"/>
        <w:rPr>
          <w:rFonts w:ascii="Arial" w:eastAsiaTheme="majorEastAsia" w:hAnsi="Arial" w:cs="Arial"/>
          <w:b/>
          <w:bCs/>
        </w:rPr>
      </w:pPr>
    </w:p>
    <w:p w:rsidR="00D8729F" w:rsidRDefault="00D8729F" w:rsidP="001F3A70">
      <w:pPr>
        <w:jc w:val="center"/>
        <w:rPr>
          <w:rFonts w:ascii="Arial" w:eastAsiaTheme="majorEastAsia" w:hAnsi="Arial" w:cs="Arial"/>
          <w:b/>
          <w:bCs/>
        </w:rPr>
      </w:pPr>
      <w:r w:rsidRPr="003D357B">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D8729F" w:rsidRPr="001E7EB3" w:rsidTr="00FD3185">
        <w:trPr>
          <w:jc w:val="center"/>
        </w:trPr>
        <w:tc>
          <w:tcPr>
            <w:tcW w:w="1905" w:type="dxa"/>
            <w:shd w:val="clear" w:color="auto" w:fill="B6DDE8"/>
          </w:tcPr>
          <w:p w:rsidR="00D8729F" w:rsidRPr="001E7EB3" w:rsidRDefault="00D8729F" w:rsidP="00FD3185">
            <w:pPr>
              <w:spacing w:before="40" w:after="40" w:line="240" w:lineRule="auto"/>
              <w:rPr>
                <w:rFonts w:ascii="Arial" w:hAnsi="Arial" w:cs="Arial"/>
                <w:sz w:val="20"/>
                <w:szCs w:val="20"/>
              </w:rPr>
            </w:pPr>
            <w:r w:rsidRPr="001E7EB3">
              <w:rPr>
                <w:rFonts w:ascii="Arial" w:hAnsi="Arial" w:cs="Arial"/>
                <w:sz w:val="20"/>
                <w:szCs w:val="20"/>
              </w:rPr>
              <w:t>Oś priorytetowa</w:t>
            </w:r>
          </w:p>
        </w:tc>
        <w:tc>
          <w:tcPr>
            <w:tcW w:w="12315" w:type="dxa"/>
            <w:shd w:val="clear" w:color="auto" w:fill="B6DDE8"/>
          </w:tcPr>
          <w:p w:rsidR="00D8729F" w:rsidRPr="001E7EB3" w:rsidRDefault="00D8729F" w:rsidP="00FD3185">
            <w:pPr>
              <w:spacing w:before="40" w:after="40" w:line="240" w:lineRule="auto"/>
              <w:rPr>
                <w:rFonts w:ascii="Arial" w:hAnsi="Arial" w:cs="Arial"/>
                <w:sz w:val="20"/>
                <w:szCs w:val="20"/>
              </w:rPr>
            </w:pPr>
            <w:r w:rsidRPr="001E7EB3">
              <w:rPr>
                <w:rFonts w:ascii="Arial" w:eastAsia="MyriadPro-Regular" w:hAnsi="Arial" w:cs="Arial"/>
                <w:sz w:val="20"/>
                <w:szCs w:val="20"/>
              </w:rPr>
              <w:t>VII Włączenie społeczne</w:t>
            </w:r>
          </w:p>
        </w:tc>
      </w:tr>
      <w:tr w:rsidR="00D8729F" w:rsidRPr="001E7EB3" w:rsidTr="00FD3185">
        <w:trPr>
          <w:jc w:val="center"/>
        </w:trPr>
        <w:tc>
          <w:tcPr>
            <w:tcW w:w="1905" w:type="dxa"/>
            <w:shd w:val="clear" w:color="auto" w:fill="B6DDE8"/>
          </w:tcPr>
          <w:p w:rsidR="00D8729F" w:rsidRPr="001E7EB3" w:rsidRDefault="00D8729F" w:rsidP="00FD3185">
            <w:pPr>
              <w:spacing w:before="40" w:after="40" w:line="240" w:lineRule="auto"/>
              <w:rPr>
                <w:rFonts w:ascii="Arial" w:hAnsi="Arial" w:cs="Arial"/>
                <w:sz w:val="20"/>
                <w:szCs w:val="20"/>
              </w:rPr>
            </w:pPr>
            <w:r w:rsidRPr="001E7EB3">
              <w:rPr>
                <w:rFonts w:ascii="Arial" w:hAnsi="Arial" w:cs="Arial"/>
                <w:sz w:val="20"/>
                <w:szCs w:val="20"/>
              </w:rPr>
              <w:t>Priorytet Inwestycyjny</w:t>
            </w:r>
          </w:p>
        </w:tc>
        <w:tc>
          <w:tcPr>
            <w:tcW w:w="12315" w:type="dxa"/>
            <w:shd w:val="clear" w:color="auto" w:fill="B6DDE8"/>
          </w:tcPr>
          <w:p w:rsidR="00D8729F" w:rsidRPr="001E7EB3" w:rsidRDefault="00D8729F" w:rsidP="00FD3185">
            <w:pPr>
              <w:autoSpaceDE w:val="0"/>
              <w:autoSpaceDN w:val="0"/>
              <w:adjustRightInd w:val="0"/>
              <w:spacing w:after="0" w:line="240" w:lineRule="auto"/>
              <w:rPr>
                <w:rFonts w:ascii="Arial" w:eastAsia="MyriadPro-Regular" w:hAnsi="Arial" w:cs="Arial"/>
                <w:sz w:val="20"/>
                <w:szCs w:val="20"/>
              </w:rPr>
            </w:pPr>
            <w:r w:rsidRPr="001E7EB3">
              <w:rPr>
                <w:rFonts w:ascii="Arial" w:eastAsia="MyriadPro-Regular" w:hAnsi="Arial" w:cs="Arial"/>
                <w:sz w:val="20"/>
                <w:szCs w:val="20"/>
              </w:rPr>
              <w:t>9iv: Ułatwianie dostępu do przystępnych cenowo, trwałych oraz wysokiej jakości usług, w tym opieki zdrowotnej i usług socjalnych świadczonych</w:t>
            </w:r>
          </w:p>
          <w:p w:rsidR="00D8729F" w:rsidRPr="001E7EB3" w:rsidRDefault="00D8729F" w:rsidP="00FD3185">
            <w:pPr>
              <w:spacing w:before="40" w:after="40" w:line="240" w:lineRule="auto"/>
              <w:rPr>
                <w:rFonts w:ascii="Arial" w:hAnsi="Arial" w:cs="Arial"/>
                <w:iCs/>
                <w:sz w:val="20"/>
                <w:szCs w:val="20"/>
              </w:rPr>
            </w:pPr>
            <w:r w:rsidRPr="001E7EB3">
              <w:rPr>
                <w:rFonts w:ascii="Arial" w:eastAsia="MyriadPro-Regular" w:hAnsi="Arial" w:cs="Arial"/>
                <w:sz w:val="20"/>
                <w:szCs w:val="20"/>
              </w:rPr>
              <w:t>w interesie ogólnym</w:t>
            </w:r>
          </w:p>
        </w:tc>
      </w:tr>
      <w:tr w:rsidR="00D8729F" w:rsidRPr="001E7EB3" w:rsidTr="00FD3185">
        <w:trPr>
          <w:jc w:val="center"/>
        </w:trPr>
        <w:tc>
          <w:tcPr>
            <w:tcW w:w="1905" w:type="dxa"/>
            <w:shd w:val="clear" w:color="auto" w:fill="B6DDE8"/>
          </w:tcPr>
          <w:p w:rsidR="00D8729F" w:rsidRPr="001E7EB3" w:rsidRDefault="00D8729F" w:rsidP="00FD3185">
            <w:pPr>
              <w:spacing w:before="40" w:after="40" w:line="240" w:lineRule="auto"/>
              <w:rPr>
                <w:rFonts w:ascii="Arial" w:hAnsi="Arial" w:cs="Arial"/>
                <w:sz w:val="20"/>
                <w:szCs w:val="20"/>
              </w:rPr>
            </w:pPr>
            <w:r w:rsidRPr="001E7EB3">
              <w:rPr>
                <w:rFonts w:ascii="Arial" w:hAnsi="Arial" w:cs="Arial"/>
                <w:sz w:val="20"/>
                <w:szCs w:val="20"/>
              </w:rPr>
              <w:t>Działanie</w:t>
            </w:r>
          </w:p>
        </w:tc>
        <w:tc>
          <w:tcPr>
            <w:tcW w:w="12315" w:type="dxa"/>
            <w:shd w:val="clear" w:color="auto" w:fill="B6DDE8"/>
          </w:tcPr>
          <w:p w:rsidR="00D8729F" w:rsidRPr="001E7EB3" w:rsidRDefault="00D8729F" w:rsidP="00FD3185">
            <w:pPr>
              <w:autoSpaceDE w:val="0"/>
              <w:autoSpaceDN w:val="0"/>
              <w:adjustRightInd w:val="0"/>
              <w:spacing w:after="0" w:line="240" w:lineRule="auto"/>
              <w:rPr>
                <w:rFonts w:ascii="Arial" w:eastAsia="MyriadPro-Regular" w:hAnsi="Arial" w:cs="Arial"/>
                <w:sz w:val="20"/>
                <w:szCs w:val="20"/>
              </w:rPr>
            </w:pPr>
            <w:r w:rsidRPr="001E7EB3">
              <w:rPr>
                <w:rFonts w:ascii="Arial" w:eastAsia="MyriadPro-Regular" w:hAnsi="Arial" w:cs="Arial"/>
                <w:sz w:val="20"/>
                <w:szCs w:val="20"/>
              </w:rPr>
              <w:t>7.6 Wsparcie rozwoju usług społecznych świadczonych w interesie ogólnym</w:t>
            </w:r>
          </w:p>
        </w:tc>
      </w:tr>
      <w:tr w:rsidR="00D8729F" w:rsidRPr="001E7EB3" w:rsidTr="00FD3185">
        <w:trPr>
          <w:jc w:val="center"/>
        </w:trPr>
        <w:tc>
          <w:tcPr>
            <w:tcW w:w="1905" w:type="dxa"/>
            <w:shd w:val="clear" w:color="auto" w:fill="B6DDE8"/>
          </w:tcPr>
          <w:p w:rsidR="00D8729F" w:rsidRPr="001E7EB3" w:rsidRDefault="00D8729F" w:rsidP="00FD3185">
            <w:pPr>
              <w:spacing w:before="40" w:after="40" w:line="240" w:lineRule="auto"/>
              <w:rPr>
                <w:rFonts w:ascii="Arial" w:hAnsi="Arial" w:cs="Arial"/>
                <w:sz w:val="20"/>
                <w:szCs w:val="20"/>
              </w:rPr>
            </w:pPr>
            <w:r w:rsidRPr="001E7EB3">
              <w:rPr>
                <w:rFonts w:ascii="Arial" w:hAnsi="Arial" w:cs="Arial"/>
                <w:sz w:val="20"/>
                <w:szCs w:val="20"/>
              </w:rPr>
              <w:t>Typ projektu</w:t>
            </w:r>
          </w:p>
        </w:tc>
        <w:tc>
          <w:tcPr>
            <w:tcW w:w="12315" w:type="dxa"/>
            <w:shd w:val="clear" w:color="auto" w:fill="B6DDE8"/>
          </w:tcPr>
          <w:p w:rsidR="00D8729F" w:rsidRPr="001E7EB3" w:rsidRDefault="00D8729F" w:rsidP="00FD3185">
            <w:pPr>
              <w:autoSpaceDE w:val="0"/>
              <w:autoSpaceDN w:val="0"/>
              <w:adjustRightInd w:val="0"/>
              <w:spacing w:after="0" w:line="240" w:lineRule="auto"/>
              <w:rPr>
                <w:rFonts w:ascii="Arial" w:eastAsia="MyriadPro-Regular" w:hAnsi="Arial" w:cs="Arial"/>
                <w:sz w:val="20"/>
                <w:szCs w:val="20"/>
              </w:rPr>
            </w:pPr>
            <w:r w:rsidRPr="001E7EB3">
              <w:rPr>
                <w:rFonts w:ascii="Arial" w:eastAsia="MyriadPro-Regular" w:hAnsi="Arial" w:cs="Arial"/>
                <w:sz w:val="20"/>
                <w:szCs w:val="20"/>
              </w:rPr>
              <w:t>Świadczenie usług społecznych (m.in. pomocy społecznej, wsparcia rodziny i pieczy zastępczej, opiekuńczych) w celu zwiększenia ich</w:t>
            </w:r>
          </w:p>
          <w:p w:rsidR="00D8729F" w:rsidRPr="001E7EB3" w:rsidRDefault="00D8729F" w:rsidP="00FD3185">
            <w:pPr>
              <w:autoSpaceDE w:val="0"/>
              <w:autoSpaceDN w:val="0"/>
              <w:adjustRightInd w:val="0"/>
              <w:spacing w:after="0" w:line="240" w:lineRule="auto"/>
              <w:rPr>
                <w:rFonts w:ascii="Arial" w:eastAsia="MyriadPro-Regular" w:hAnsi="Arial" w:cs="Arial"/>
                <w:sz w:val="20"/>
                <w:szCs w:val="20"/>
              </w:rPr>
            </w:pPr>
            <w:r w:rsidRPr="001E7EB3">
              <w:rPr>
                <w:rFonts w:ascii="Arial" w:eastAsia="MyriadPro-Regular" w:hAnsi="Arial" w:cs="Arial"/>
                <w:sz w:val="20"/>
                <w:szCs w:val="20"/>
              </w:rPr>
              <w:t>dostępności w tym:</w:t>
            </w:r>
          </w:p>
          <w:p w:rsidR="00D8729F" w:rsidRPr="001E7EB3" w:rsidRDefault="00D8729F" w:rsidP="00BB7590">
            <w:pPr>
              <w:pStyle w:val="Akapitzlist"/>
              <w:numPr>
                <w:ilvl w:val="0"/>
                <w:numId w:val="350"/>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Rozwój usług asystenckich (skierowanych do osób z niepełnosprawnościami) i opiekuńczych (skierowanych do osób niesamodzielnych), w tym:</w:t>
            </w:r>
          </w:p>
          <w:p w:rsidR="00D8729F" w:rsidRDefault="00D8729F" w:rsidP="00BB7590">
            <w:pPr>
              <w:pStyle w:val="Akapitzlist"/>
              <w:numPr>
                <w:ilvl w:val="0"/>
                <w:numId w:val="351"/>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wsparcie działalności lub tworzenie nowych miejsc opieki w formach zdeinstytucjonalizowanych poprzez wsparcie dla usług</w:t>
            </w:r>
            <w:r>
              <w:rPr>
                <w:rFonts w:ascii="Arial" w:eastAsia="MyriadPro-Regular" w:hAnsi="Arial" w:cs="Arial"/>
                <w:szCs w:val="20"/>
              </w:rPr>
              <w:t xml:space="preserve"> </w:t>
            </w:r>
            <w:r w:rsidRPr="001E7EB3">
              <w:rPr>
                <w:rFonts w:ascii="Arial" w:eastAsia="MyriadPro-Regular" w:hAnsi="Arial" w:cs="Arial"/>
                <w:szCs w:val="20"/>
              </w:rPr>
              <w:t>opiekuńczych i specjalistycznych usług opiekuńczych, o których mowa w ustawie z dnia 12 marca 2004 r. o pomocy społecznej oraz</w:t>
            </w:r>
            <w:r>
              <w:rPr>
                <w:rFonts w:ascii="Arial" w:eastAsia="MyriadPro-Regular" w:hAnsi="Arial" w:cs="Arial"/>
                <w:szCs w:val="20"/>
              </w:rPr>
              <w:t xml:space="preserve"> </w:t>
            </w:r>
            <w:r w:rsidRPr="001E7EB3">
              <w:rPr>
                <w:rFonts w:ascii="Arial" w:eastAsia="MyriadPro-Regular" w:hAnsi="Arial" w:cs="Arial"/>
                <w:szCs w:val="20"/>
              </w:rPr>
              <w:t>usług asystenckich (wraz z działaniami mającymi na celu pozyskanie i szkolenie nowych opiekunów i asystentów);</w:t>
            </w:r>
          </w:p>
          <w:p w:rsidR="00D8729F" w:rsidRDefault="00D8729F" w:rsidP="00BB7590">
            <w:pPr>
              <w:pStyle w:val="Akapitzlist"/>
              <w:numPr>
                <w:ilvl w:val="0"/>
                <w:numId w:val="351"/>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inne usługi zwiększające mobilność, autonomię i bezpieczeństwo osób niesamodzielnych (np. likwidowanie barier architektonicznych w</w:t>
            </w:r>
            <w:r>
              <w:rPr>
                <w:rFonts w:ascii="Arial" w:eastAsia="MyriadPro-Regular" w:hAnsi="Arial" w:cs="Arial"/>
                <w:szCs w:val="20"/>
              </w:rPr>
              <w:t xml:space="preserve"> </w:t>
            </w:r>
            <w:r w:rsidRPr="001E7EB3">
              <w:rPr>
                <w:rFonts w:ascii="Arial" w:eastAsia="MyriadPro-Regular" w:hAnsi="Arial" w:cs="Arial"/>
                <w:szCs w:val="20"/>
              </w:rPr>
              <w:t>miejscu zamieszkania, dowożenie posiłków, przewóz osoby niesamodzielnej lub personelu sprawującego opiekę związane</w:t>
            </w:r>
            <w:r>
              <w:rPr>
                <w:rFonts w:ascii="Arial" w:eastAsia="MyriadPro-Regular" w:hAnsi="Arial" w:cs="Arial"/>
                <w:szCs w:val="20"/>
              </w:rPr>
              <w:t xml:space="preserve"> </w:t>
            </w:r>
            <w:r w:rsidRPr="001E7EB3">
              <w:rPr>
                <w:rFonts w:ascii="Arial" w:eastAsia="MyriadPro-Regular" w:hAnsi="Arial" w:cs="Arial"/>
                <w:szCs w:val="20"/>
              </w:rPr>
              <w:t>bezpośrednio z usługami świadczonymi osobie niesamodzielnej w ramach projektu),</w:t>
            </w:r>
          </w:p>
          <w:p w:rsidR="00D8729F" w:rsidRDefault="00D8729F" w:rsidP="00BB7590">
            <w:pPr>
              <w:pStyle w:val="Akapitzlist"/>
              <w:numPr>
                <w:ilvl w:val="0"/>
                <w:numId w:val="351"/>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wykorzystanie nowoczesnych technologii informacyjno-komunikacyjnych np. teleopieki, systemów przywoławczych, systemów</w:t>
            </w:r>
          </w:p>
          <w:p w:rsidR="00D8729F" w:rsidRDefault="00D8729F" w:rsidP="00FD3185">
            <w:pPr>
              <w:pStyle w:val="Akapitzlist"/>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informacyjnych na temat dostępności usług społecznych;</w:t>
            </w:r>
          </w:p>
          <w:p w:rsidR="00D8729F" w:rsidRDefault="00D8729F" w:rsidP="00BB7590">
            <w:pPr>
              <w:pStyle w:val="Akapitzlist"/>
              <w:numPr>
                <w:ilvl w:val="0"/>
                <w:numId w:val="351"/>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sfinansowanie tworzenia wypożyczalni sprzętu wspomagającego (zwiększającego samodzielność osób) i sprzętu pielęgnacyjnego</w:t>
            </w:r>
            <w:r>
              <w:rPr>
                <w:rFonts w:ascii="Arial" w:eastAsia="MyriadPro-Regular" w:hAnsi="Arial" w:cs="Arial"/>
                <w:szCs w:val="20"/>
              </w:rPr>
              <w:t xml:space="preserve"> </w:t>
            </w:r>
            <w:r w:rsidRPr="001E7EB3">
              <w:rPr>
                <w:rFonts w:ascii="Arial" w:eastAsia="MyriadPro-Regular" w:hAnsi="Arial" w:cs="Arial"/>
                <w:szCs w:val="20"/>
              </w:rPr>
              <w:t>(niezbędnego do opieki nad osobami niesamodzielnymi), sfinansowanie wypożyczenia lub zakupu tego sprzętu, usługi dowożenia</w:t>
            </w:r>
            <w:r>
              <w:rPr>
                <w:rFonts w:ascii="Arial" w:eastAsia="MyriadPro-Regular" w:hAnsi="Arial" w:cs="Arial"/>
                <w:szCs w:val="20"/>
              </w:rPr>
              <w:t xml:space="preserve"> </w:t>
            </w:r>
            <w:r w:rsidRPr="001E7EB3">
              <w:rPr>
                <w:rFonts w:ascii="Arial" w:eastAsia="MyriadPro-Regular" w:hAnsi="Arial" w:cs="Arial"/>
                <w:szCs w:val="20"/>
              </w:rPr>
              <w:t>posiłków, przewóz do miejsca pracy lub ośrodka wsparcia</w:t>
            </w:r>
          </w:p>
          <w:p w:rsidR="00D8729F" w:rsidRDefault="00D8729F" w:rsidP="00BB7590">
            <w:pPr>
              <w:pStyle w:val="Akapitzlist"/>
              <w:numPr>
                <w:ilvl w:val="0"/>
                <w:numId w:val="351"/>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poradnictwo, w tym psychologiczne i pedagogiczne oraz umożliwienie edukacji, w tym szkoleń, praktyk i wymiany doświadczeń dla</w:t>
            </w:r>
            <w:r>
              <w:rPr>
                <w:rFonts w:ascii="Arial" w:eastAsia="MyriadPro-Regular" w:hAnsi="Arial" w:cs="Arial"/>
                <w:szCs w:val="20"/>
              </w:rPr>
              <w:t xml:space="preserve"> </w:t>
            </w:r>
            <w:r w:rsidRPr="001E7EB3">
              <w:rPr>
                <w:rFonts w:ascii="Arial" w:eastAsia="MyriadPro-Regular" w:hAnsi="Arial" w:cs="Arial"/>
                <w:szCs w:val="20"/>
              </w:rPr>
              <w:t>opiekunów faktycznych (w tym pomoc w uzyskaniu informacji umożliwiających poruszanie się po różnych systemach wsparcia, z których</w:t>
            </w:r>
            <w:r>
              <w:rPr>
                <w:rFonts w:ascii="Arial" w:eastAsia="MyriadPro-Regular" w:hAnsi="Arial" w:cs="Arial"/>
                <w:szCs w:val="20"/>
              </w:rPr>
              <w:t xml:space="preserve"> </w:t>
            </w:r>
            <w:r w:rsidRPr="001E7EB3">
              <w:rPr>
                <w:rFonts w:ascii="Arial" w:eastAsia="MyriadPro-Regular" w:hAnsi="Arial" w:cs="Arial"/>
                <w:szCs w:val="20"/>
              </w:rPr>
              <w:t>korzystanie jest niezbędne dla sprawowania wysokiej jakości opieki i odciążenia opiekunów faktycznych)</w:t>
            </w:r>
          </w:p>
          <w:p w:rsidR="00D8729F" w:rsidRPr="001E7EB3" w:rsidRDefault="00D8729F" w:rsidP="00BB7590">
            <w:pPr>
              <w:pStyle w:val="Akapitzlist"/>
              <w:numPr>
                <w:ilvl w:val="0"/>
                <w:numId w:val="351"/>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Wsparcie faktycznych opiekunów osób niesamodzielnych</w:t>
            </w:r>
            <w:r>
              <w:rPr>
                <w:rFonts w:ascii="Arial" w:eastAsia="MyriadPro-Regular" w:hAnsi="Arial" w:cs="Arial"/>
                <w:szCs w:val="20"/>
              </w:rPr>
              <w:t xml:space="preserve"> </w:t>
            </w:r>
            <w:r w:rsidRPr="001E7EB3">
              <w:rPr>
                <w:rFonts w:ascii="Arial" w:eastAsia="MyriadPro-Regular" w:hAnsi="Arial" w:cs="Arial"/>
                <w:szCs w:val="20"/>
              </w:rPr>
              <w:t>(w tym pomocników domowych, szkolenia, doradztwo, pomoc</w:t>
            </w:r>
            <w:r>
              <w:rPr>
                <w:rFonts w:ascii="Arial" w:eastAsia="MyriadPro-Regular" w:hAnsi="Arial" w:cs="Arial"/>
                <w:szCs w:val="20"/>
              </w:rPr>
              <w:t xml:space="preserve"> </w:t>
            </w:r>
            <w:r w:rsidRPr="001E7EB3">
              <w:rPr>
                <w:rFonts w:ascii="Arial" w:eastAsia="MyriadPro-Regular" w:hAnsi="Arial" w:cs="Arial"/>
                <w:szCs w:val="20"/>
              </w:rPr>
              <w:t>psychologiczna, opieka wytchnieniowa, grupy samopomocowe, wsparcie za pośrednictwem instytucji w zakresie zdiagnozowanych</w:t>
            </w:r>
            <w:r>
              <w:rPr>
                <w:rFonts w:ascii="Arial" w:eastAsia="MyriadPro-Regular" w:hAnsi="Arial" w:cs="Arial"/>
                <w:szCs w:val="20"/>
              </w:rPr>
              <w:t xml:space="preserve"> </w:t>
            </w:r>
            <w:r w:rsidRPr="001E7EB3">
              <w:rPr>
                <w:rFonts w:ascii="Arial" w:eastAsia="MyriadPro-Regular" w:hAnsi="Arial" w:cs="Arial"/>
                <w:szCs w:val="20"/>
              </w:rPr>
              <w:t>potrzeb opiekunów).</w:t>
            </w:r>
          </w:p>
          <w:p w:rsidR="00D8729F" w:rsidRPr="001E7EB3" w:rsidRDefault="00D8729F" w:rsidP="00FD3185">
            <w:pPr>
              <w:autoSpaceDE w:val="0"/>
              <w:autoSpaceDN w:val="0"/>
              <w:adjustRightInd w:val="0"/>
              <w:spacing w:after="0" w:line="240" w:lineRule="auto"/>
              <w:rPr>
                <w:rFonts w:ascii="Arial" w:eastAsia="MyriadPro-Regular" w:hAnsi="Arial" w:cs="Arial"/>
                <w:sz w:val="20"/>
                <w:szCs w:val="20"/>
              </w:rPr>
            </w:pPr>
            <w:r w:rsidRPr="001E7EB3">
              <w:rPr>
                <w:rFonts w:ascii="Arial" w:eastAsia="MyriadPro-Regular" w:hAnsi="Arial" w:cs="Arial"/>
                <w:sz w:val="20"/>
                <w:szCs w:val="20"/>
              </w:rPr>
              <w:t>Wsparcie w ramach projektu nie spowoduje:</w:t>
            </w:r>
          </w:p>
          <w:p w:rsidR="00D8729F" w:rsidRDefault="00D8729F" w:rsidP="00BB7590">
            <w:pPr>
              <w:pStyle w:val="Akapitzlist"/>
              <w:numPr>
                <w:ilvl w:val="0"/>
                <w:numId w:val="352"/>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zmniejszenia dotychczasowego finansowania usług asystenckich lub opiekuńczych przez beneficjenta oraz</w:t>
            </w:r>
          </w:p>
          <w:p w:rsidR="00D8729F" w:rsidRDefault="00D8729F" w:rsidP="00BB7590">
            <w:pPr>
              <w:pStyle w:val="Akapitzlist"/>
              <w:numPr>
                <w:ilvl w:val="0"/>
                <w:numId w:val="352"/>
              </w:numPr>
              <w:autoSpaceDE w:val="0"/>
              <w:autoSpaceDN w:val="0"/>
              <w:adjustRightInd w:val="0"/>
              <w:spacing w:line="240" w:lineRule="auto"/>
              <w:rPr>
                <w:rFonts w:ascii="Arial" w:eastAsia="MyriadPro-Regular" w:hAnsi="Arial" w:cs="Arial"/>
                <w:szCs w:val="20"/>
              </w:rPr>
            </w:pPr>
            <w:r w:rsidRPr="001E7EB3">
              <w:rPr>
                <w:rFonts w:ascii="Arial" w:eastAsia="MyriadPro-Regular" w:hAnsi="Arial" w:cs="Arial"/>
                <w:szCs w:val="20"/>
              </w:rPr>
              <w:t>zastąpienia środkami projektu dotychczasowego finansowania usług ze środków innych niż europejskie.</w:t>
            </w:r>
          </w:p>
          <w:p w:rsidR="00D8729F" w:rsidRPr="001E7EB3" w:rsidRDefault="00D8729F" w:rsidP="00FD3185">
            <w:pPr>
              <w:pStyle w:val="Akapitzlist"/>
              <w:autoSpaceDE w:val="0"/>
              <w:autoSpaceDN w:val="0"/>
              <w:adjustRightInd w:val="0"/>
              <w:spacing w:line="240" w:lineRule="auto"/>
              <w:rPr>
                <w:rFonts w:ascii="Arial" w:eastAsia="MyriadPro-Regular" w:hAnsi="Arial" w:cs="Arial"/>
                <w:szCs w:val="20"/>
              </w:rPr>
            </w:pPr>
          </w:p>
          <w:p w:rsidR="00D8729F" w:rsidRPr="001E7EB3" w:rsidRDefault="00D8729F" w:rsidP="00BB7590">
            <w:pPr>
              <w:pStyle w:val="Akapitzlist"/>
              <w:numPr>
                <w:ilvl w:val="0"/>
                <w:numId w:val="350"/>
              </w:numPr>
              <w:autoSpaceDE w:val="0"/>
              <w:autoSpaceDN w:val="0"/>
              <w:adjustRightInd w:val="0"/>
              <w:spacing w:line="240" w:lineRule="auto"/>
              <w:rPr>
                <w:rFonts w:ascii="Arial" w:eastAsia="MyriadPro-Regular" w:hAnsi="Arial" w:cs="Arial"/>
                <w:szCs w:val="20"/>
              </w:rPr>
            </w:pPr>
            <w:r w:rsidRPr="001E7EB3">
              <w:rPr>
                <w:rFonts w:ascii="Arial" w:eastAsia="MyriadPro-Regular" w:hAnsi="Arial" w:cs="Arial"/>
                <w:szCs w:val="20"/>
              </w:rPr>
              <w:t>Rozwój usług wspierania rodziny i pieczy zastępczej w tym:</w:t>
            </w:r>
          </w:p>
          <w:p w:rsidR="00D8729F" w:rsidRDefault="00D8729F" w:rsidP="00BB7590">
            <w:pPr>
              <w:pStyle w:val="Akapitzlist"/>
              <w:numPr>
                <w:ilvl w:val="0"/>
                <w:numId w:val="353"/>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działania profilaktyczne mające na celu ograniczyć umieszczanie dzieci w pieczy zastępczej,</w:t>
            </w:r>
          </w:p>
          <w:p w:rsidR="00D8729F" w:rsidRDefault="00D8729F" w:rsidP="00BB7590">
            <w:pPr>
              <w:pStyle w:val="Akapitzlist"/>
              <w:numPr>
                <w:ilvl w:val="0"/>
                <w:numId w:val="353"/>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działania prowadzące do odejścia od opieki instytucjonalnej, tj. od opieki świadczonej w placówkach opiekuńczo-wychowawczych</w:t>
            </w:r>
            <w:r>
              <w:rPr>
                <w:rFonts w:ascii="Arial" w:eastAsia="MyriadPro-Regular" w:hAnsi="Arial" w:cs="Arial"/>
                <w:szCs w:val="20"/>
              </w:rPr>
              <w:t xml:space="preserve"> </w:t>
            </w:r>
            <w:r w:rsidRPr="001E7EB3">
              <w:rPr>
                <w:rFonts w:ascii="Arial" w:eastAsia="MyriadPro-Regular" w:hAnsi="Arial" w:cs="Arial"/>
                <w:szCs w:val="20"/>
              </w:rPr>
              <w:t>powyżej 14 osób do usług świadczonych w społeczności lokalnej poprzez tworzenie rodzinnych form pieczy zastępczej oraz placówek</w:t>
            </w:r>
            <w:r>
              <w:rPr>
                <w:rFonts w:ascii="Arial" w:eastAsia="MyriadPro-Regular" w:hAnsi="Arial" w:cs="Arial"/>
                <w:szCs w:val="20"/>
              </w:rPr>
              <w:t xml:space="preserve"> </w:t>
            </w:r>
            <w:r w:rsidRPr="001E7EB3">
              <w:rPr>
                <w:rFonts w:ascii="Arial" w:eastAsia="MyriadPro-Regular" w:hAnsi="Arial" w:cs="Arial"/>
                <w:szCs w:val="20"/>
              </w:rPr>
              <w:t>piekuńczo-wychowawczych typu rodzinnego do 8 dzieci i placówek opiekuńczo-wychowawczych typu socjalizacyjnego,</w:t>
            </w:r>
            <w:r>
              <w:rPr>
                <w:rFonts w:ascii="Arial" w:eastAsia="MyriadPro-Regular" w:hAnsi="Arial" w:cs="Arial"/>
                <w:szCs w:val="20"/>
              </w:rPr>
              <w:t xml:space="preserve"> </w:t>
            </w:r>
            <w:r w:rsidRPr="001E7EB3">
              <w:rPr>
                <w:rFonts w:ascii="Arial" w:eastAsia="MyriadPro-Regular" w:hAnsi="Arial" w:cs="Arial"/>
                <w:szCs w:val="20"/>
              </w:rPr>
              <w:t>interwencyjnego lub specjalistyczno-interwencyjnego do 14 osób,</w:t>
            </w:r>
          </w:p>
          <w:p w:rsidR="00D8729F" w:rsidRDefault="00D8729F" w:rsidP="00BB7590">
            <w:pPr>
              <w:pStyle w:val="Akapitzlist"/>
              <w:numPr>
                <w:ilvl w:val="0"/>
                <w:numId w:val="353"/>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rozwój placówek wsparcia dziennego poprzez tworzenie nowych miejsc opieki i wychowania w ramach nowych placówek wsparcia</w:t>
            </w:r>
            <w:r>
              <w:rPr>
                <w:rFonts w:ascii="Arial" w:eastAsia="MyriadPro-Regular" w:hAnsi="Arial" w:cs="Arial"/>
                <w:szCs w:val="20"/>
              </w:rPr>
              <w:t xml:space="preserve"> </w:t>
            </w:r>
            <w:r w:rsidRPr="001E7EB3">
              <w:rPr>
                <w:rFonts w:ascii="Arial" w:eastAsia="MyriadPro-Regular" w:hAnsi="Arial" w:cs="Arial"/>
                <w:szCs w:val="20"/>
              </w:rPr>
              <w:t>dziennego, jak również w ramach istniejących placówek rozwój istniejących placówek wsparcia dziennego,</w:t>
            </w:r>
          </w:p>
          <w:p w:rsidR="00D8729F" w:rsidRPr="00DD44E2" w:rsidRDefault="00D8729F" w:rsidP="00BB7590">
            <w:pPr>
              <w:pStyle w:val="Akapitzlist"/>
              <w:numPr>
                <w:ilvl w:val="0"/>
                <w:numId w:val="353"/>
              </w:numPr>
              <w:autoSpaceDE w:val="0"/>
              <w:autoSpaceDN w:val="0"/>
              <w:adjustRightInd w:val="0"/>
              <w:spacing w:after="0" w:line="240" w:lineRule="auto"/>
              <w:rPr>
                <w:rFonts w:ascii="Arial" w:eastAsia="MyriadPro-Regular" w:hAnsi="Arial" w:cs="Arial"/>
                <w:szCs w:val="20"/>
              </w:rPr>
            </w:pPr>
            <w:r w:rsidRPr="00DD44E2">
              <w:rPr>
                <w:rFonts w:ascii="Arial" w:eastAsia="MyriadPro-Regular" w:hAnsi="Arial" w:cs="Arial"/>
                <w:szCs w:val="20"/>
              </w:rPr>
              <w:t xml:space="preserve">kompleksowe wsparcie w procesie usamodzielniania się wychowanków rodzin zastępczych lub placówek opiekuńczo – wychowawczych </w:t>
            </w:r>
            <w:r w:rsidRPr="00DD44E2">
              <w:rPr>
                <w:rFonts w:ascii="Arial" w:eastAsia="Times New Roman" w:hAnsi="Arial" w:cs="Arial"/>
                <w:szCs w:val="20"/>
                <w:lang w:eastAsia="pl-PL"/>
              </w:rPr>
              <w:t xml:space="preserve">w tym m.in.: </w:t>
            </w:r>
          </w:p>
          <w:p w:rsidR="00D8729F" w:rsidRDefault="00D8729F" w:rsidP="00BB7590">
            <w:pPr>
              <w:pStyle w:val="Akapitzlist"/>
              <w:numPr>
                <w:ilvl w:val="0"/>
                <w:numId w:val="356"/>
              </w:numPr>
              <w:spacing w:after="0" w:line="240" w:lineRule="auto"/>
              <w:rPr>
                <w:rFonts w:ascii="Arial" w:eastAsia="Times New Roman" w:hAnsi="Arial" w:cs="Arial"/>
                <w:szCs w:val="20"/>
                <w:lang w:eastAsia="pl-PL"/>
              </w:rPr>
            </w:pPr>
            <w:r w:rsidRPr="00DD44E2">
              <w:rPr>
                <w:rFonts w:ascii="Arial" w:eastAsia="Times New Roman" w:hAnsi="Arial" w:cs="Arial"/>
                <w:szCs w:val="20"/>
                <w:lang w:eastAsia="pl-PL"/>
              </w:rPr>
              <w:t>mieszkanie wspomagane – koszty utworzenia, wyposażenia/doposażania, opłaty i usługi dostarczane do mieszkań, opłaty stałe utrzymania mieszkania (m.in. media), usługi (np. opiekuńcze, wspierające,</w:t>
            </w:r>
            <w:r>
              <w:rPr>
                <w:rFonts w:ascii="Arial" w:eastAsia="Times New Roman" w:hAnsi="Arial" w:cs="Arial"/>
                <w:szCs w:val="20"/>
                <w:lang w:eastAsia="pl-PL"/>
              </w:rPr>
              <w:t xml:space="preserve"> </w:t>
            </w:r>
            <w:r w:rsidRPr="00DD44E2">
              <w:rPr>
                <w:rFonts w:ascii="Arial" w:eastAsia="Times New Roman" w:hAnsi="Arial" w:cs="Arial"/>
                <w:szCs w:val="20"/>
                <w:lang w:eastAsia="pl-PL"/>
              </w:rPr>
              <w:t xml:space="preserve">doradcze, treningowe); </w:t>
            </w:r>
          </w:p>
          <w:p w:rsidR="00D8729F" w:rsidRPr="00DD44E2" w:rsidRDefault="00D8729F" w:rsidP="00BB7590">
            <w:pPr>
              <w:pStyle w:val="Akapitzlist"/>
              <w:numPr>
                <w:ilvl w:val="0"/>
                <w:numId w:val="356"/>
              </w:numPr>
              <w:spacing w:after="0" w:line="240" w:lineRule="auto"/>
              <w:rPr>
                <w:rFonts w:ascii="Arial" w:eastAsia="Times New Roman" w:hAnsi="Arial" w:cs="Arial"/>
                <w:szCs w:val="20"/>
                <w:lang w:eastAsia="pl-PL"/>
              </w:rPr>
            </w:pPr>
            <w:r>
              <w:rPr>
                <w:rFonts w:ascii="Arial" w:eastAsia="Times New Roman" w:hAnsi="Arial" w:cs="Arial"/>
                <w:szCs w:val="20"/>
                <w:lang w:eastAsia="pl-PL"/>
              </w:rPr>
              <w:t>p</w:t>
            </w:r>
            <w:r w:rsidRPr="00DD44E2">
              <w:rPr>
                <w:rFonts w:ascii="Arial" w:eastAsia="Times New Roman" w:hAnsi="Arial" w:cs="Arial"/>
                <w:szCs w:val="20"/>
                <w:lang w:eastAsia="pl-PL"/>
              </w:rPr>
              <w:t>omoc pieniężna przeznaczona na usługi aktywnej integracji o charakterze społecznym, którym celem jest</w:t>
            </w:r>
            <w:r>
              <w:rPr>
                <w:rFonts w:ascii="Arial" w:eastAsia="Times New Roman" w:hAnsi="Arial" w:cs="Arial"/>
                <w:szCs w:val="20"/>
                <w:lang w:eastAsia="pl-PL"/>
              </w:rPr>
              <w:t xml:space="preserve"> </w:t>
            </w:r>
            <w:r w:rsidRPr="00DD44E2">
              <w:rPr>
                <w:rFonts w:ascii="Arial" w:eastAsia="Times New Roman" w:hAnsi="Arial" w:cs="Arial"/>
                <w:szCs w:val="20"/>
                <w:lang w:eastAsia="pl-PL"/>
              </w:rPr>
              <w:t>nabycie, przywrócenie lub wzmocnienie kompetencji społecznych, zaradności, samodzielności</w:t>
            </w:r>
            <w:r>
              <w:rPr>
                <w:rFonts w:ascii="Arial" w:eastAsia="Times New Roman" w:hAnsi="Arial" w:cs="Arial"/>
                <w:szCs w:val="20"/>
                <w:lang w:eastAsia="pl-PL"/>
              </w:rPr>
              <w:t xml:space="preserve"> </w:t>
            </w:r>
            <w:r w:rsidRPr="00DD44E2">
              <w:rPr>
                <w:rFonts w:ascii="Arial" w:eastAsia="Times New Roman" w:hAnsi="Arial" w:cs="Arial"/>
                <w:szCs w:val="20"/>
                <w:lang w:eastAsia="pl-PL"/>
              </w:rPr>
              <w:t>i aktywności społecznej. Pomoc ta może zostać przeznaczona w części na koszty utrzymania mieszkania wspomaganego oraz koszty działalności so</w:t>
            </w:r>
            <w:r>
              <w:rPr>
                <w:rFonts w:ascii="Arial" w:eastAsia="Times New Roman" w:hAnsi="Arial" w:cs="Arial"/>
                <w:szCs w:val="20"/>
                <w:lang w:eastAsia="pl-PL"/>
              </w:rPr>
              <w:t xml:space="preserve">cjalno – bytowej </w:t>
            </w:r>
            <w:r w:rsidRPr="00DD44E2">
              <w:rPr>
                <w:rFonts w:ascii="Arial" w:eastAsia="Times New Roman" w:hAnsi="Arial" w:cs="Arial"/>
                <w:szCs w:val="20"/>
                <w:lang w:eastAsia="pl-PL"/>
              </w:rPr>
              <w:t xml:space="preserve">(koszty utrzymania się ponoszone przez podopiecznych w ramach treningu samodzielności) – pomoc ta może być finansowana wyłącznie w formie wkładu własnego do projektu; </w:t>
            </w:r>
          </w:p>
          <w:p w:rsidR="00D8729F" w:rsidRDefault="00D8729F" w:rsidP="00BB7590">
            <w:pPr>
              <w:pStyle w:val="Akapitzlist"/>
              <w:numPr>
                <w:ilvl w:val="0"/>
                <w:numId w:val="356"/>
              </w:numPr>
              <w:spacing w:after="0" w:line="240" w:lineRule="auto"/>
              <w:rPr>
                <w:rFonts w:ascii="Arial" w:eastAsia="Times New Roman" w:hAnsi="Arial" w:cs="Arial"/>
                <w:szCs w:val="20"/>
                <w:lang w:eastAsia="pl-PL"/>
              </w:rPr>
            </w:pPr>
            <w:r w:rsidRPr="00DD44E2">
              <w:rPr>
                <w:rFonts w:ascii="Arial" w:eastAsia="Times New Roman" w:hAnsi="Arial" w:cs="Arial"/>
                <w:szCs w:val="20"/>
                <w:lang w:eastAsia="pl-PL"/>
              </w:rPr>
              <w:t xml:space="preserve">usługi aktywnej integracji o charakterze zawodowym w systemie edukacji pozaformalnej i nieformalnej; </w:t>
            </w:r>
          </w:p>
          <w:p w:rsidR="00D8729F" w:rsidRDefault="00D8729F" w:rsidP="00BB7590">
            <w:pPr>
              <w:pStyle w:val="Akapitzlist"/>
              <w:numPr>
                <w:ilvl w:val="0"/>
                <w:numId w:val="356"/>
              </w:numPr>
              <w:spacing w:after="0" w:line="240" w:lineRule="auto"/>
              <w:rPr>
                <w:rFonts w:ascii="Arial" w:eastAsia="Times New Roman" w:hAnsi="Arial" w:cs="Arial"/>
                <w:szCs w:val="20"/>
                <w:lang w:eastAsia="pl-PL"/>
              </w:rPr>
            </w:pPr>
            <w:r w:rsidRPr="00DD44E2">
              <w:rPr>
                <w:rFonts w:ascii="Arial" w:eastAsia="Times New Roman" w:hAnsi="Arial" w:cs="Arial"/>
                <w:szCs w:val="20"/>
                <w:lang w:eastAsia="pl-PL"/>
              </w:rPr>
              <w:t xml:space="preserve">budowanie kompetencji społeczno - kulturowych w naturalnym otwartym środowisku (udział w wydarzeniach kulturalnych, sportowych, edukacyjnych w formie stacjonarnej lub wyjazdowej); </w:t>
            </w:r>
          </w:p>
          <w:p w:rsidR="00D8729F" w:rsidRPr="00DD44E2" w:rsidRDefault="00D8729F" w:rsidP="00BB7590">
            <w:pPr>
              <w:pStyle w:val="Akapitzlist"/>
              <w:numPr>
                <w:ilvl w:val="0"/>
                <w:numId w:val="356"/>
              </w:numPr>
              <w:spacing w:after="0" w:line="240" w:lineRule="auto"/>
              <w:rPr>
                <w:rFonts w:ascii="Arial" w:eastAsia="Times New Roman" w:hAnsi="Arial" w:cs="Arial"/>
                <w:szCs w:val="20"/>
                <w:lang w:eastAsia="pl-PL"/>
              </w:rPr>
            </w:pPr>
            <w:r w:rsidRPr="00DD44E2">
              <w:rPr>
                <w:rFonts w:ascii="Arial" w:eastAsia="Times New Roman" w:hAnsi="Arial" w:cs="Arial"/>
                <w:szCs w:val="20"/>
                <w:lang w:eastAsia="pl-PL"/>
              </w:rPr>
              <w:t xml:space="preserve">kursy, szkolenia, superwizje, konsultacje, trening facylitacji, mediacje, coaching dla trenerów i opiekunów dla osób usamodzielnianych. </w:t>
            </w:r>
          </w:p>
          <w:p w:rsidR="00D8729F" w:rsidRDefault="00D8729F" w:rsidP="00BB7590">
            <w:pPr>
              <w:pStyle w:val="Akapitzlist"/>
              <w:numPr>
                <w:ilvl w:val="0"/>
                <w:numId w:val="353"/>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 xml:space="preserve">kształcenie kandydatów na rodziny zastępcze, na prowadzących rodzinne domy dziecka i na dyrektorów placówek </w:t>
            </w:r>
            <w:r>
              <w:rPr>
                <w:rFonts w:ascii="Arial" w:eastAsia="MyriadPro-Regular" w:hAnsi="Arial" w:cs="Arial"/>
                <w:szCs w:val="20"/>
              </w:rPr>
              <w:t xml:space="preserve">opiekuńczo wychowawczych </w:t>
            </w:r>
            <w:r w:rsidRPr="001E7EB3">
              <w:rPr>
                <w:rFonts w:ascii="Arial" w:eastAsia="MyriadPro-Regular" w:hAnsi="Arial" w:cs="Arial"/>
                <w:szCs w:val="20"/>
              </w:rPr>
              <w:t>typu rodzinnego (wraz z działaniami mającymi na celu pozyskanie nowych kandydatów) oraz doskonalenie osób</w:t>
            </w:r>
            <w:r>
              <w:rPr>
                <w:rFonts w:ascii="Arial" w:eastAsia="MyriadPro-Regular" w:hAnsi="Arial" w:cs="Arial"/>
                <w:szCs w:val="20"/>
              </w:rPr>
              <w:t xml:space="preserve"> </w:t>
            </w:r>
            <w:r w:rsidRPr="001E7EB3">
              <w:rPr>
                <w:rFonts w:ascii="Arial" w:eastAsia="MyriadPro-Regular" w:hAnsi="Arial" w:cs="Arial"/>
                <w:szCs w:val="20"/>
              </w:rPr>
              <w:t>sprawujących pieczę zastępczą,</w:t>
            </w:r>
          </w:p>
          <w:p w:rsidR="00D8729F" w:rsidRDefault="00D8729F" w:rsidP="00BB7590">
            <w:pPr>
              <w:pStyle w:val="Akapitzlist"/>
              <w:numPr>
                <w:ilvl w:val="0"/>
                <w:numId w:val="353"/>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wsparcie rodzin w zakresie pełnienia ról opiekuńczo-wychowawczych w celu poprawy umiejętności rodzicielskich, zapobiegania</w:t>
            </w:r>
            <w:r>
              <w:rPr>
                <w:rFonts w:ascii="Arial" w:eastAsia="MyriadPro-Regular" w:hAnsi="Arial" w:cs="Arial"/>
                <w:szCs w:val="20"/>
              </w:rPr>
              <w:t xml:space="preserve"> </w:t>
            </w:r>
            <w:r w:rsidRPr="001E7EB3">
              <w:rPr>
                <w:rFonts w:ascii="Arial" w:eastAsia="MyriadPro-Regular" w:hAnsi="Arial" w:cs="Arial"/>
                <w:szCs w:val="20"/>
              </w:rPr>
              <w:t>umieszczaniu dzieci w pieczy zastępczej oraz w celu umożliwienia dzieciom będących w pieczy zastępczej powrotu do rodzin</w:t>
            </w:r>
            <w:r>
              <w:rPr>
                <w:rFonts w:ascii="Arial" w:eastAsia="MyriadPro-Regular" w:hAnsi="Arial" w:cs="Arial"/>
                <w:szCs w:val="20"/>
              </w:rPr>
              <w:t xml:space="preserve"> </w:t>
            </w:r>
            <w:r w:rsidRPr="001E7EB3">
              <w:rPr>
                <w:rFonts w:ascii="Arial" w:eastAsia="MyriadPro-Regular" w:hAnsi="Arial" w:cs="Arial"/>
                <w:szCs w:val="20"/>
              </w:rPr>
              <w:t>biologicznych,</w:t>
            </w:r>
          </w:p>
          <w:p w:rsidR="00D8729F" w:rsidRPr="001E7EB3" w:rsidRDefault="00D8729F" w:rsidP="00BB7590">
            <w:pPr>
              <w:pStyle w:val="Akapitzlist"/>
              <w:numPr>
                <w:ilvl w:val="0"/>
                <w:numId w:val="353"/>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rozwój poradnictwa rodzinnego i specjalistycznego poradnictwa rodzinnego obejmującego minimum jedną z poniższych form:</w:t>
            </w:r>
          </w:p>
          <w:p w:rsidR="00D8729F" w:rsidRDefault="00D8729F" w:rsidP="00BB7590">
            <w:pPr>
              <w:pStyle w:val="Akapitzlist"/>
              <w:numPr>
                <w:ilvl w:val="0"/>
                <w:numId w:val="354"/>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poradnictwo pedagogiczne i psychologiczne mające na celu wzmocnienie kompetencji rodzicielskich, poprawę relacji rodzic – dziecko,</w:t>
            </w:r>
            <w:r>
              <w:rPr>
                <w:rFonts w:ascii="Arial" w:eastAsia="MyriadPro-Regular" w:hAnsi="Arial" w:cs="Arial"/>
                <w:szCs w:val="20"/>
              </w:rPr>
              <w:t xml:space="preserve"> </w:t>
            </w:r>
            <w:r w:rsidRPr="001E7EB3">
              <w:rPr>
                <w:rFonts w:ascii="Arial" w:eastAsia="MyriadPro-Regular" w:hAnsi="Arial" w:cs="Arial"/>
                <w:szCs w:val="20"/>
              </w:rPr>
              <w:t>wspomaganie rozwoju dziecka,</w:t>
            </w:r>
          </w:p>
          <w:p w:rsidR="00D8729F" w:rsidRDefault="00D8729F" w:rsidP="00BB7590">
            <w:pPr>
              <w:pStyle w:val="Akapitzlist"/>
              <w:numPr>
                <w:ilvl w:val="0"/>
                <w:numId w:val="354"/>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poradnictwo prawne, w szczególności z obszaru prawa rodzinnego i opiekuńczego,</w:t>
            </w:r>
          </w:p>
          <w:p w:rsidR="00D8729F" w:rsidRDefault="00D8729F" w:rsidP="00BB7590">
            <w:pPr>
              <w:pStyle w:val="Akapitzlist"/>
              <w:numPr>
                <w:ilvl w:val="0"/>
                <w:numId w:val="354"/>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działania, które zmierzają do zażegnania problemów, których źródło tkwi w sposobie funkcjonowania rodziny oraz rodzaju więzi</w:t>
            </w:r>
            <w:r>
              <w:rPr>
                <w:rFonts w:ascii="Arial" w:eastAsia="MyriadPro-Regular" w:hAnsi="Arial" w:cs="Arial"/>
                <w:szCs w:val="20"/>
              </w:rPr>
              <w:t xml:space="preserve"> </w:t>
            </w:r>
            <w:r w:rsidRPr="001E7EB3">
              <w:rPr>
                <w:rFonts w:ascii="Arial" w:eastAsia="MyriadPro-Regular" w:hAnsi="Arial" w:cs="Arial"/>
                <w:szCs w:val="20"/>
              </w:rPr>
              <w:t>rodzinnych.</w:t>
            </w:r>
          </w:p>
          <w:p w:rsidR="00D8729F" w:rsidRPr="001E7EB3" w:rsidRDefault="00D8729F" w:rsidP="00FD3185">
            <w:pPr>
              <w:pStyle w:val="Akapitzlist"/>
              <w:autoSpaceDE w:val="0"/>
              <w:autoSpaceDN w:val="0"/>
              <w:adjustRightInd w:val="0"/>
              <w:spacing w:after="0" w:line="240" w:lineRule="auto"/>
              <w:rPr>
                <w:rFonts w:ascii="Arial" w:eastAsia="MyriadPro-Regular" w:hAnsi="Arial" w:cs="Arial"/>
                <w:szCs w:val="20"/>
              </w:rPr>
            </w:pPr>
          </w:p>
          <w:p w:rsidR="00D8729F" w:rsidRPr="00DD44E2" w:rsidRDefault="00D8729F" w:rsidP="00BB7590">
            <w:pPr>
              <w:pStyle w:val="Akapitzlist"/>
              <w:numPr>
                <w:ilvl w:val="0"/>
                <w:numId w:val="350"/>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Wsparcie dla świadczenia i rozwoju usług w mieszkaniach chronionych i wspomaganych polegające na tworzeniu miejsc pobytu w nowo</w:t>
            </w:r>
            <w:r>
              <w:rPr>
                <w:rFonts w:ascii="Arial" w:eastAsia="MyriadPro-Regular" w:hAnsi="Arial" w:cs="Arial"/>
                <w:szCs w:val="20"/>
              </w:rPr>
              <w:t xml:space="preserve"> </w:t>
            </w:r>
            <w:r w:rsidRPr="001E7EB3">
              <w:rPr>
                <w:rFonts w:ascii="Arial" w:eastAsia="MyriadPro-Regular" w:hAnsi="Arial" w:cs="Arial"/>
                <w:szCs w:val="20"/>
              </w:rPr>
              <w:t>tworzonych lub istniejących w mieszkaniach chronionych lub wspomaganych dla osób lub rodzin zagrożonych ubóstwem lub wykluczeniem</w:t>
            </w:r>
            <w:r>
              <w:rPr>
                <w:rFonts w:ascii="Arial" w:eastAsia="MyriadPro-Regular" w:hAnsi="Arial" w:cs="Arial"/>
                <w:szCs w:val="20"/>
              </w:rPr>
              <w:t xml:space="preserve"> </w:t>
            </w:r>
            <w:r w:rsidRPr="001E7EB3">
              <w:rPr>
                <w:rFonts w:ascii="Arial" w:eastAsia="MyriadPro-Regular" w:hAnsi="Arial" w:cs="Arial"/>
                <w:szCs w:val="20"/>
              </w:rPr>
              <w:t>społecznym. W przypadku mieszkań wspomaganych w formie mieszkań wspieranych możliwe jest tworzenie miejsc krótkookresowego pobytu.</w:t>
            </w:r>
            <w:r>
              <w:rPr>
                <w:rFonts w:ascii="Arial" w:eastAsia="MyriadPro-Regular" w:hAnsi="Arial" w:cs="Arial"/>
                <w:szCs w:val="20"/>
              </w:rPr>
              <w:t xml:space="preserve"> </w:t>
            </w:r>
            <w:r w:rsidRPr="00DD44E2">
              <w:rPr>
                <w:rFonts w:ascii="Arial" w:eastAsia="MyriadPro-Regular" w:hAnsi="Arial" w:cs="Arial"/>
                <w:szCs w:val="20"/>
              </w:rPr>
              <w:t>W mieszkaniach chronionych i mieszkaniach wspomaganych w ramach wsparcia zapewnia się m.in.:</w:t>
            </w:r>
          </w:p>
          <w:p w:rsidR="00D8729F" w:rsidRDefault="00D8729F" w:rsidP="00BB7590">
            <w:pPr>
              <w:pStyle w:val="Akapitzlist"/>
              <w:numPr>
                <w:ilvl w:val="0"/>
                <w:numId w:val="355"/>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usługi wspierające pobyt osoby w mieszkaniu, w tym usługi opiekuńcze, usługi asystenckie;</w:t>
            </w:r>
          </w:p>
          <w:p w:rsidR="00D8729F" w:rsidRPr="001E7EB3" w:rsidRDefault="00D8729F" w:rsidP="00BB7590">
            <w:pPr>
              <w:pStyle w:val="Akapitzlist"/>
              <w:numPr>
                <w:ilvl w:val="0"/>
                <w:numId w:val="355"/>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usługi wspierające aktywność osoby w mieszkaniu, w tym trening samodzielności, praca socjalna, poradnictwo specjalistyczne, integracja</w:t>
            </w:r>
            <w:r>
              <w:rPr>
                <w:rFonts w:ascii="Arial" w:eastAsia="MyriadPro-Regular" w:hAnsi="Arial" w:cs="Arial"/>
                <w:szCs w:val="20"/>
              </w:rPr>
              <w:t xml:space="preserve"> </w:t>
            </w:r>
            <w:r w:rsidRPr="001E7EB3">
              <w:rPr>
                <w:rFonts w:ascii="Arial" w:eastAsia="MyriadPro-Regular" w:hAnsi="Arial" w:cs="Arial"/>
                <w:szCs w:val="20"/>
              </w:rPr>
              <w:t>osoby ze społecznością lokalną.</w:t>
            </w:r>
          </w:p>
        </w:tc>
      </w:tr>
    </w:tbl>
    <w:p w:rsidR="00D8729F" w:rsidRDefault="00D8729F" w:rsidP="008D518A">
      <w:pPr>
        <w:rPr>
          <w:rFonts w:ascii="Arial" w:eastAsiaTheme="majorEastAsia" w:hAnsi="Arial" w:cs="Arial"/>
          <w:b/>
          <w:bCs/>
        </w:rPr>
      </w:pPr>
    </w:p>
    <w:p w:rsidR="00D8729F" w:rsidRPr="007F692A" w:rsidRDefault="00D8729F"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D8729F" w:rsidRPr="001F3A70" w:rsidTr="005B4A38">
        <w:trPr>
          <w:jc w:val="center"/>
        </w:trPr>
        <w:tc>
          <w:tcPr>
            <w:tcW w:w="14175" w:type="dxa"/>
            <w:gridSpan w:val="4"/>
            <w:shd w:val="pct10" w:color="auto" w:fill="auto"/>
          </w:tcPr>
          <w:p w:rsidR="00D8729F" w:rsidRPr="001F3A70" w:rsidRDefault="00D8729F" w:rsidP="007F692A">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D8729F" w:rsidRPr="001F3A70" w:rsidTr="005B4A38">
        <w:trPr>
          <w:jc w:val="center"/>
        </w:trPr>
        <w:tc>
          <w:tcPr>
            <w:tcW w:w="539" w:type="dxa"/>
          </w:tcPr>
          <w:p w:rsidR="00D8729F" w:rsidRPr="001F3A70" w:rsidRDefault="00D8729F" w:rsidP="008E7D87">
            <w:pPr>
              <w:spacing w:before="40" w:after="40" w:line="276" w:lineRule="auto"/>
              <w:ind w:right="-81"/>
              <w:jc w:val="center"/>
              <w:rPr>
                <w:rFonts w:ascii="Arial" w:hAnsi="Arial" w:cs="Arial"/>
                <w:sz w:val="20"/>
                <w:szCs w:val="20"/>
              </w:rPr>
            </w:pPr>
            <w:r w:rsidRPr="008E7D87">
              <w:rPr>
                <w:rFonts w:ascii="Arial" w:hAnsi="Arial" w:cs="Arial"/>
                <w:sz w:val="20"/>
                <w:szCs w:val="20"/>
              </w:rPr>
              <w:t>L.p</w:t>
            </w:r>
            <w:r w:rsidRPr="008E7D87">
              <w:rPr>
                <w:rFonts w:ascii="Arial" w:hAnsi="Arial" w:cs="Arial"/>
                <w:szCs w:val="20"/>
              </w:rPr>
              <w:t>.</w:t>
            </w:r>
          </w:p>
        </w:tc>
        <w:tc>
          <w:tcPr>
            <w:tcW w:w="2524"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D8729F" w:rsidRPr="001F3A70" w:rsidTr="005B4A38">
        <w:trPr>
          <w:jc w:val="center"/>
        </w:trPr>
        <w:tc>
          <w:tcPr>
            <w:tcW w:w="539"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4</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A76A72">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D8729F" w:rsidRPr="001F3A70" w:rsidRDefault="00D8729F" w:rsidP="008E7D87">
            <w:pPr>
              <w:spacing w:before="40" w:after="40" w:line="276" w:lineRule="auto"/>
              <w:jc w:val="both"/>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D8729F" w:rsidRPr="001F3A70" w:rsidRDefault="00D8729F" w:rsidP="00E7410E">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D8729F" w:rsidRPr="001F3A70" w:rsidRDefault="00D8729F" w:rsidP="00E7410E">
            <w:pPr>
              <w:spacing w:before="40" w:after="40" w:line="276" w:lineRule="auto"/>
              <w:rPr>
                <w:rFonts w:ascii="Arial" w:hAnsi="Arial" w:cs="Arial"/>
                <w:sz w:val="20"/>
                <w:szCs w:val="20"/>
              </w:rPr>
            </w:pPr>
            <w:r w:rsidRPr="001F3A70">
              <w:rPr>
                <w:rFonts w:ascii="Arial" w:hAnsi="Arial" w:cs="Arial"/>
                <w:sz w:val="20"/>
                <w:szCs w:val="20"/>
              </w:rPr>
              <w:t xml:space="preserve">Projekty niespełniające kryterium są odrzucane. </w:t>
            </w:r>
          </w:p>
          <w:p w:rsidR="00D8729F" w:rsidRPr="001F3A70" w:rsidRDefault="00D8729F" w:rsidP="00E7410E">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D8729F" w:rsidRPr="001F3A70" w:rsidRDefault="00D8729F" w:rsidP="007F692A">
            <w:pPr>
              <w:spacing w:before="40" w:after="40" w:line="276" w:lineRule="auto"/>
              <w:rPr>
                <w:rFonts w:ascii="Arial" w:hAnsi="Arial" w:cs="Arial"/>
                <w:sz w:val="20"/>
                <w:szCs w:val="20"/>
              </w:rPr>
            </w:pPr>
          </w:p>
          <w:p w:rsidR="00D8729F" w:rsidRPr="001F3A70" w:rsidRDefault="00D8729F" w:rsidP="007F692A">
            <w:pPr>
              <w:spacing w:before="40" w:after="40" w:line="276" w:lineRule="auto"/>
              <w:rPr>
                <w:rFonts w:ascii="Arial" w:hAnsi="Arial" w:cs="Arial"/>
                <w:sz w:val="20"/>
                <w:szCs w:val="20"/>
              </w:rPr>
            </w:pPr>
          </w:p>
        </w:tc>
        <w:tc>
          <w:tcPr>
            <w:tcW w:w="5101" w:type="dxa"/>
          </w:tcPr>
          <w:p w:rsidR="00D8729F" w:rsidRPr="001F3A70" w:rsidRDefault="00D8729F" w:rsidP="008E7D87">
            <w:pPr>
              <w:spacing w:before="40" w:after="40" w:line="276" w:lineRule="auto"/>
              <w:jc w:val="both"/>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 xml:space="preserve">SOOP RPO WZ </w:t>
            </w:r>
            <w:r>
              <w:rPr>
                <w:rFonts w:ascii="Arial" w:hAnsi="Arial" w:cs="Arial"/>
                <w:i/>
                <w:sz w:val="20"/>
                <w:szCs w:val="20"/>
              </w:rPr>
              <w:t xml:space="preserve">2014-2020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D8729F" w:rsidRPr="001F3A70" w:rsidRDefault="00D8729F" w:rsidP="00E7410E">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D8729F" w:rsidRDefault="00D8729F" w:rsidP="00E7410E">
            <w:pPr>
              <w:spacing w:before="40" w:after="40" w:line="276" w:lineRule="auto"/>
              <w:rPr>
                <w:rFonts w:ascii="Arial" w:hAnsi="Arial" w:cs="Arial"/>
                <w:sz w:val="20"/>
                <w:szCs w:val="20"/>
              </w:rPr>
            </w:pPr>
            <w:r w:rsidRPr="001F3A70">
              <w:rPr>
                <w:rFonts w:ascii="Arial" w:hAnsi="Arial" w:cs="Arial"/>
                <w:sz w:val="20"/>
                <w:szCs w:val="20"/>
              </w:rPr>
              <w:t>Projekty niespełniające kryterium są odrzucane.</w:t>
            </w:r>
          </w:p>
          <w:p w:rsidR="00D8729F" w:rsidRPr="001F3A70" w:rsidRDefault="00D8729F" w:rsidP="00617459">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AA05C6">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w:t>
            </w:r>
          </w:p>
          <w:p w:rsidR="00D8729F" w:rsidRPr="001F3A70" w:rsidRDefault="00D8729F" w:rsidP="00E7410E">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D8729F" w:rsidRPr="001F3A70" w:rsidRDefault="00D8729F" w:rsidP="00734AD3">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 xml:space="preserve">Beneficjent oraz Partner/rzy (o ile dotyczy) nie podlega/ją wykluczeniu z możliwości ubiegania się </w:t>
            </w:r>
            <w:r>
              <w:rPr>
                <w:rFonts w:ascii="Arial" w:eastAsia="Malgun Gothic" w:hAnsi="Arial" w:cs="Arial"/>
                <w:sz w:val="20"/>
                <w:szCs w:val="20"/>
              </w:rPr>
              <w:br/>
            </w:r>
            <w:r w:rsidRPr="001F3A70">
              <w:rPr>
                <w:rFonts w:ascii="Arial" w:eastAsia="Malgun Gothic" w:hAnsi="Arial" w:cs="Arial"/>
                <w:sz w:val="20"/>
                <w:szCs w:val="20"/>
              </w:rPr>
              <w:t xml:space="preserve">o dofinansowanie, w tym wykluczeniu, o którym mowa w art. 207 ust. 4 ustawy z dnia 27 sierpnia 2009 r., </w:t>
            </w:r>
            <w:r>
              <w:rPr>
                <w:rFonts w:ascii="Arial" w:eastAsia="Malgun Gothic" w:hAnsi="Arial" w:cs="Arial"/>
                <w:sz w:val="20"/>
                <w:szCs w:val="20"/>
              </w:rPr>
              <w:br/>
            </w:r>
            <w:r w:rsidRPr="001F3A70">
              <w:rPr>
                <w:rFonts w:ascii="Arial" w:eastAsia="Malgun Gothic" w:hAnsi="Arial" w:cs="Arial"/>
                <w:sz w:val="20"/>
                <w:szCs w:val="20"/>
              </w:rPr>
              <w:t>o finansach publicznych.</w:t>
            </w:r>
          </w:p>
          <w:p w:rsidR="00D8729F" w:rsidRPr="001F3A70" w:rsidRDefault="00D8729F" w:rsidP="00E7410E">
            <w:pPr>
              <w:autoSpaceDE w:val="0"/>
              <w:autoSpaceDN w:val="0"/>
              <w:adjustRightInd w:val="0"/>
              <w:spacing w:line="276" w:lineRule="auto"/>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 xml:space="preserve">jest podmiotem uprawnionym do ubiegania się </w:t>
            </w:r>
            <w:r>
              <w:rPr>
                <w:rFonts w:ascii="Arial" w:eastAsia="MyriadPro-Regular" w:hAnsi="Arial" w:cs="Arial"/>
                <w:sz w:val="20"/>
                <w:szCs w:val="20"/>
              </w:rPr>
              <w:br/>
            </w:r>
            <w:r w:rsidRPr="001F3A70">
              <w:rPr>
                <w:rFonts w:ascii="Arial" w:eastAsia="MyriadPro-Regular" w:hAnsi="Arial" w:cs="Arial"/>
                <w:sz w:val="20"/>
                <w:szCs w:val="20"/>
              </w:rPr>
              <w:t>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p w:rsidR="00D8729F" w:rsidRPr="001F3A70" w:rsidRDefault="00D8729F">
            <w:pPr>
              <w:autoSpaceDE w:val="0"/>
              <w:autoSpaceDN w:val="0"/>
              <w:adjustRightInd w:val="0"/>
              <w:jc w:val="both"/>
              <w:rPr>
                <w:rFonts w:ascii="Arial" w:eastAsia="Malgun Gothic" w:hAnsi="Arial" w:cs="Arial"/>
                <w:sz w:val="20"/>
                <w:szCs w:val="20"/>
              </w:rPr>
            </w:pPr>
          </w:p>
        </w:tc>
        <w:tc>
          <w:tcPr>
            <w:tcW w:w="6011" w:type="dxa"/>
          </w:tcPr>
          <w:p w:rsidR="00D8729F" w:rsidRPr="001F3A70" w:rsidRDefault="00D8729F"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D8729F" w:rsidRDefault="00D8729F"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p>
          <w:p w:rsidR="00D8729F" w:rsidRPr="001F3A70" w:rsidRDefault="00D8729F" w:rsidP="001F3A70">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Kryterium będzie weryfikowane na etapie KOP, na dzień podpisania umowy oraz w przypadku zmiany Partnera (jeśli dotyczy).</w:t>
            </w:r>
          </w:p>
          <w:p w:rsidR="00D8729F" w:rsidRPr="001F3A70" w:rsidRDefault="00D8729F" w:rsidP="00617459">
            <w:pPr>
              <w:spacing w:before="40" w:line="276" w:lineRule="auto"/>
              <w:contextualSpacing/>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Projekt jest zgodny z:</w:t>
            </w:r>
          </w:p>
          <w:p w:rsidR="00D8729F" w:rsidRPr="001F3A70" w:rsidRDefault="00D8729F"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D8729F" w:rsidRPr="001F3A70" w:rsidRDefault="00D8729F"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właściwymi politykami i zasadami wspólnotowym</w:t>
            </w:r>
            <w:r>
              <w:rPr>
                <w:rFonts w:ascii="Arial" w:hAnsi="Arial" w:cs="Arial"/>
                <w:szCs w:val="20"/>
              </w:rPr>
              <w:t>i</w:t>
            </w:r>
            <w:r w:rsidRPr="001F3A70">
              <w:rPr>
                <w:rFonts w:ascii="Arial" w:hAnsi="Arial" w:cs="Arial"/>
                <w:szCs w:val="20"/>
              </w:rPr>
              <w:t xml:space="preserve">: </w:t>
            </w:r>
          </w:p>
          <w:p w:rsidR="00D8729F" w:rsidRPr="001F3A70" w:rsidRDefault="00D8729F"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D8729F" w:rsidRPr="001F3A70" w:rsidRDefault="00D8729F"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D8729F" w:rsidRPr="001F3A70" w:rsidRDefault="00D8729F">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w:t>
            </w:r>
            <w:r>
              <w:rPr>
                <w:rFonts w:ascii="Arial" w:eastAsia="MyriadPro-Regular" w:hAnsi="Arial" w:cs="Arial"/>
                <w:sz w:val="20"/>
                <w:szCs w:val="20"/>
              </w:rPr>
              <w:br/>
            </w:r>
            <w:r w:rsidRPr="001F3A70">
              <w:rPr>
                <w:rFonts w:ascii="Arial" w:eastAsia="MyriadPro-Regular" w:hAnsi="Arial" w:cs="Arial"/>
                <w:sz w:val="20"/>
                <w:szCs w:val="20"/>
              </w:rPr>
              <w:t>z niepełnosprawnościami.</w:t>
            </w:r>
          </w:p>
          <w:p w:rsidR="00D8729F" w:rsidRPr="001F3A70" w:rsidRDefault="00D8729F">
            <w:pPr>
              <w:pStyle w:val="Akapitzlist"/>
              <w:spacing w:before="40" w:after="40"/>
              <w:contextualSpacing w:val="0"/>
              <w:rPr>
                <w:rFonts w:ascii="Arial" w:hAnsi="Arial" w:cs="Arial"/>
                <w:szCs w:val="20"/>
              </w:rPr>
            </w:pPr>
          </w:p>
        </w:tc>
        <w:tc>
          <w:tcPr>
            <w:tcW w:w="601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bl>
    <w:p w:rsidR="00D8729F" w:rsidRPr="007F692A" w:rsidRDefault="00D8729F"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D8729F" w:rsidRPr="002B689F" w:rsidTr="00F473EE">
        <w:trPr>
          <w:jc w:val="center"/>
        </w:trPr>
        <w:tc>
          <w:tcPr>
            <w:tcW w:w="14175" w:type="dxa"/>
            <w:gridSpan w:val="4"/>
            <w:shd w:val="clear" w:color="auto" w:fill="D9D9D9" w:themeFill="background1" w:themeFillShade="D9"/>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D8729F" w:rsidRPr="002B689F" w:rsidTr="004C36EB">
        <w:trPr>
          <w:jc w:val="center"/>
        </w:trPr>
        <w:tc>
          <w:tcPr>
            <w:tcW w:w="512" w:type="dxa"/>
          </w:tcPr>
          <w:p w:rsidR="00D8729F" w:rsidRPr="002B689F" w:rsidRDefault="00D8729F" w:rsidP="008E7D87">
            <w:pPr>
              <w:spacing w:before="40" w:after="40" w:line="240" w:lineRule="auto"/>
              <w:ind w:left="-22" w:right="-108"/>
              <w:rPr>
                <w:rFonts w:ascii="Arial" w:hAnsi="Arial" w:cs="Arial"/>
                <w:sz w:val="20"/>
                <w:szCs w:val="20"/>
              </w:rPr>
            </w:pPr>
            <w:r w:rsidRPr="008E7D87">
              <w:rPr>
                <w:rFonts w:ascii="Arial" w:hAnsi="Arial" w:cs="Arial"/>
                <w:sz w:val="20"/>
                <w:szCs w:val="20"/>
              </w:rPr>
              <w:t>L.p.</w:t>
            </w:r>
          </w:p>
        </w:tc>
        <w:tc>
          <w:tcPr>
            <w:tcW w:w="2126"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D8729F" w:rsidRPr="002B689F" w:rsidTr="004C36EB">
        <w:trPr>
          <w:jc w:val="center"/>
        </w:trPr>
        <w:tc>
          <w:tcPr>
            <w:tcW w:w="512"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26"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4</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7F692A">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D8729F" w:rsidRDefault="00D8729F" w:rsidP="001A7052">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sidRPr="00067BAD">
              <w:rPr>
                <w:rFonts w:ascii="Arial" w:hAnsi="Arial" w:cs="Arial"/>
                <w:sz w:val="20"/>
                <w:szCs w:val="20"/>
              </w:rPr>
              <w:t xml:space="preserve"> z dnia 29 stycznia 2004 r. </w:t>
            </w:r>
            <w:r w:rsidRPr="005D12AA">
              <w:rPr>
                <w:rFonts w:ascii="Arial" w:hAnsi="Arial" w:cs="Arial"/>
                <w:i/>
                <w:sz w:val="20"/>
                <w:szCs w:val="20"/>
              </w:rPr>
              <w:t>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D8729F" w:rsidRPr="008E7D87" w:rsidRDefault="00D8729F">
            <w:pPr>
              <w:autoSpaceDE w:val="0"/>
              <w:autoSpaceDN w:val="0"/>
              <w:adjustRightInd w:val="0"/>
              <w:jc w:val="both"/>
              <w:rPr>
                <w:rFonts w:ascii="Arial" w:eastAsia="MyriadPro-Regular"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 xml:space="preserve">11 lipca 2014 r. o zasadach realizacji programów </w:t>
            </w:r>
            <w:r>
              <w:rPr>
                <w:rFonts w:ascii="Arial" w:eastAsia="MyriadPro-Regular" w:hAnsi="Arial" w:cs="Arial"/>
                <w:sz w:val="20"/>
                <w:szCs w:val="20"/>
              </w:rPr>
              <w:br/>
            </w:r>
            <w:r w:rsidRPr="001F4040">
              <w:rPr>
                <w:rFonts w:ascii="Arial" w:eastAsia="MyriadPro-Regular" w:hAnsi="Arial" w:cs="Arial"/>
                <w:sz w:val="20"/>
                <w:szCs w:val="20"/>
              </w:rPr>
              <w:t>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tc>
        <w:tc>
          <w:tcPr>
            <w:tcW w:w="4733" w:type="dxa"/>
          </w:tcPr>
          <w:p w:rsidR="00D8729F" w:rsidRDefault="00D8729F" w:rsidP="008D518A">
            <w:pPr>
              <w:spacing w:before="40" w:after="40"/>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D8729F" w:rsidRDefault="00D8729F" w:rsidP="008D518A">
            <w:pPr>
              <w:spacing w:before="40" w:after="40"/>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D8729F" w:rsidRDefault="00D8729F" w:rsidP="008D518A">
            <w:pPr>
              <w:spacing w:before="40" w:after="40"/>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D8729F" w:rsidRPr="002B689F" w:rsidRDefault="00D8729F"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D8729F" w:rsidRPr="002B689F" w:rsidRDefault="00D8729F"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D8729F" w:rsidRPr="002B689F" w:rsidRDefault="00D8729F"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D8729F" w:rsidRPr="002B689F" w:rsidRDefault="00D8729F" w:rsidP="005F2CFF">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D8729F" w:rsidRDefault="00D8729F" w:rsidP="001A7052">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D8729F" w:rsidRPr="002B689F" w:rsidRDefault="00D8729F" w:rsidP="001A7052">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7F692A">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D8729F" w:rsidRPr="002B689F" w:rsidRDefault="00D8729F" w:rsidP="00E7410E">
            <w:pPr>
              <w:spacing w:before="40" w:after="40"/>
              <w:jc w:val="both"/>
              <w:rPr>
                <w:rFonts w:ascii="Arial" w:hAnsi="Arial" w:cs="Arial"/>
                <w:sz w:val="20"/>
                <w:szCs w:val="20"/>
              </w:rPr>
            </w:pPr>
            <w:r w:rsidRPr="005D12AA">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5D12AA">
              <w:rPr>
                <w:rFonts w:ascii="Arial" w:hAnsi="Arial" w:cs="Arial"/>
                <w:sz w:val="20"/>
                <w:szCs w:val="20"/>
              </w:rPr>
              <w:t xml:space="preserve">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p>
          <w:p w:rsidR="00D8729F" w:rsidRDefault="00D8729F" w:rsidP="00E7410E">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Beneficjent oraz Partner/rzy krajowi (o ile dotyczy), ponoszący wydatki</w:t>
            </w:r>
          </w:p>
          <w:p w:rsidR="00D8729F" w:rsidRDefault="00D8729F" w:rsidP="00E7410E">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w danym projekcie z EFS, posiadają </w:t>
            </w:r>
            <w:r>
              <w:rPr>
                <w:rFonts w:ascii="Arial" w:hAnsi="Arial" w:cs="Arial"/>
                <w:sz w:val="20"/>
                <w:szCs w:val="20"/>
              </w:rPr>
              <w:t>łączny obrót za ostatni zatwierdzony rok obrotowy zgodnie z ustawą z dnia 29 września 1994 r</w:t>
            </w:r>
            <w:r w:rsidRPr="000D3DBB">
              <w:rPr>
                <w:rFonts w:ascii="Arial" w:hAnsi="Arial" w:cs="Arial"/>
                <w:sz w:val="20"/>
                <w:szCs w:val="20"/>
              </w:rPr>
              <w:t>.</w:t>
            </w:r>
            <w:r w:rsidRPr="008D518A">
              <w:rPr>
                <w:rFonts w:ascii="Arial" w:hAnsi="Arial" w:cs="Arial"/>
                <w:sz w:val="20"/>
                <w:szCs w:val="20"/>
              </w:rPr>
              <w:t xml:space="preserve"> o rachunkowości </w:t>
            </w:r>
            <w:r w:rsidRPr="000D3DBB">
              <w:rPr>
                <w:rFonts w:ascii="Arial" w:hAnsi="Arial" w:cs="Arial"/>
                <w:sz w:val="20"/>
                <w:szCs w:val="20"/>
              </w:rPr>
              <w:t xml:space="preserve"> (jeśli dotyczy) lub za ostatni zamknięty i zatwierdzony ro</w:t>
            </w:r>
            <w:r>
              <w:rPr>
                <w:rFonts w:ascii="Arial" w:hAnsi="Arial" w:cs="Arial"/>
                <w:sz w:val="20"/>
                <w:szCs w:val="20"/>
              </w:rPr>
              <w:t xml:space="preserve">k kalendarzowy </w:t>
            </w:r>
            <w:r>
              <w:rPr>
                <w:rFonts w:ascii="Arial" w:eastAsia="MyriadPro-Regular" w:hAnsi="Arial" w:cs="Arial"/>
                <w:sz w:val="20"/>
                <w:szCs w:val="20"/>
              </w:rPr>
              <w:t>równy lub wyższy od łącznych rocznych wydatków w danym projekcie z roku, w którym wydatki są najwyższe.</w:t>
            </w:r>
          </w:p>
          <w:p w:rsidR="00D8729F" w:rsidRDefault="00D8729F" w:rsidP="008D518A">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tc>
        <w:tc>
          <w:tcPr>
            <w:tcW w:w="4733" w:type="dxa"/>
          </w:tcPr>
          <w:p w:rsidR="00D8729F" w:rsidRDefault="00D8729F" w:rsidP="00AB65F9">
            <w:pPr>
              <w:spacing w:before="40" w:after="40"/>
              <w:ind w:left="34"/>
              <w:contextualSpacing/>
              <w:rPr>
                <w:rFonts w:ascii="Arial" w:hAnsi="Arial" w:cs="Arial"/>
                <w:sz w:val="20"/>
                <w:szCs w:val="20"/>
              </w:rPr>
            </w:pPr>
            <w:r w:rsidRPr="005D12AA">
              <w:rPr>
                <w:rFonts w:ascii="Arial" w:hAnsi="Arial" w:cs="Arial"/>
                <w:sz w:val="20"/>
                <w:szCs w:val="20"/>
              </w:rPr>
              <w:t xml:space="preserve">Spełnienie kryterium jest konieczne do przyznania dofinansowania. </w:t>
            </w:r>
          </w:p>
          <w:p w:rsidR="00D8729F" w:rsidRDefault="00D8729F" w:rsidP="008D518A">
            <w:pPr>
              <w:spacing w:before="40" w:after="40"/>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D8729F" w:rsidRDefault="00D8729F" w:rsidP="00617459">
            <w:pPr>
              <w:autoSpaceDE w:val="0"/>
              <w:autoSpaceDN w:val="0"/>
              <w:adjustRightInd w:val="0"/>
              <w:spacing w:after="0"/>
              <w:jc w:val="both"/>
              <w:rPr>
                <w:rFonts w:ascii="Arial" w:hAnsi="Arial" w:cs="Arial"/>
                <w:sz w:val="20"/>
                <w:szCs w:val="20"/>
              </w:rPr>
            </w:pPr>
            <w:r>
              <w:rPr>
                <w:rFonts w:ascii="Arial" w:hAnsi="Arial" w:cs="Arial"/>
                <w:sz w:val="20"/>
                <w:szCs w:val="20"/>
              </w:rPr>
              <w:t>Kryterium weryfikowane będzie na etapie KOP.</w:t>
            </w:r>
          </w:p>
          <w:p w:rsidR="00D8729F" w:rsidRPr="002B689F" w:rsidRDefault="00D8729F" w:rsidP="00E7410E">
            <w:pPr>
              <w:spacing w:before="40" w:after="40"/>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D8729F" w:rsidRDefault="00D8729F"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D8729F" w:rsidRPr="001A7052" w:rsidTr="001E7EB3">
        <w:trPr>
          <w:trHeight w:val="336"/>
        </w:trPr>
        <w:tc>
          <w:tcPr>
            <w:tcW w:w="14220" w:type="dxa"/>
            <w:gridSpan w:val="4"/>
            <w:shd w:val="clear" w:color="auto" w:fill="BFBFBF" w:themeFill="background1" w:themeFillShade="BF"/>
            <w:vAlign w:val="center"/>
          </w:tcPr>
          <w:p w:rsidR="00D8729F" w:rsidRPr="001A7052" w:rsidRDefault="00D8729F" w:rsidP="001E7EB3">
            <w:pPr>
              <w:spacing w:before="40" w:after="40" w:line="240" w:lineRule="auto"/>
              <w:contextualSpacing/>
              <w:jc w:val="center"/>
              <w:rPr>
                <w:rFonts w:ascii="Arial" w:hAnsi="Arial" w:cs="Arial"/>
                <w:b/>
                <w:sz w:val="20"/>
                <w:szCs w:val="20"/>
              </w:rPr>
            </w:pPr>
            <w:r w:rsidRPr="001A7052">
              <w:rPr>
                <w:rFonts w:ascii="Arial" w:hAnsi="Arial" w:cs="Arial"/>
                <w:b/>
                <w:sz w:val="20"/>
                <w:szCs w:val="20"/>
              </w:rPr>
              <w:t>Kryteria jakości</w:t>
            </w:r>
          </w:p>
        </w:tc>
      </w:tr>
      <w:tr w:rsidR="00D8729F" w:rsidRPr="001A7052" w:rsidTr="001E7EB3">
        <w:trPr>
          <w:trHeight w:val="387"/>
        </w:trPr>
        <w:tc>
          <w:tcPr>
            <w:tcW w:w="536" w:type="dxa"/>
          </w:tcPr>
          <w:p w:rsidR="00D8729F" w:rsidRPr="001A7052" w:rsidRDefault="00D8729F" w:rsidP="004C36EB">
            <w:pPr>
              <w:spacing w:before="40" w:after="40" w:line="240" w:lineRule="auto"/>
              <w:ind w:left="-15"/>
              <w:contextualSpacing/>
              <w:jc w:val="center"/>
              <w:rPr>
                <w:rFonts w:ascii="Arial" w:hAnsi="Arial" w:cs="Arial"/>
                <w:sz w:val="20"/>
                <w:szCs w:val="20"/>
              </w:rPr>
            </w:pPr>
            <w:r w:rsidRPr="001A7052">
              <w:rPr>
                <w:rFonts w:ascii="Arial" w:hAnsi="Arial" w:cs="Arial"/>
                <w:sz w:val="20"/>
                <w:szCs w:val="20"/>
              </w:rPr>
              <w:t>L.p.</w:t>
            </w:r>
          </w:p>
        </w:tc>
        <w:tc>
          <w:tcPr>
            <w:tcW w:w="2833"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D8729F" w:rsidRPr="001A7052" w:rsidTr="001E7EB3">
        <w:tc>
          <w:tcPr>
            <w:tcW w:w="536" w:type="dxa"/>
          </w:tcPr>
          <w:p w:rsidR="00D8729F" w:rsidRPr="001A7052" w:rsidRDefault="00D8729F"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D8729F" w:rsidRPr="001A7052" w:rsidTr="0070425A">
        <w:trPr>
          <w:trHeight w:val="411"/>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1A7052" w:rsidRDefault="00D8729F" w:rsidP="0078061A">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/Adekwatność/Trafność</w:t>
            </w:r>
          </w:p>
        </w:tc>
        <w:tc>
          <w:tcPr>
            <w:tcW w:w="6095" w:type="dxa"/>
            <w:shd w:val="clear" w:color="auto" w:fill="auto"/>
          </w:tcPr>
          <w:p w:rsidR="00D8729F" w:rsidRDefault="00D8729F" w:rsidP="008E7D87">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grupa docelowa, oferowane formy wsparcia, harmonogram realizacji zadań i budżetu oraz dobrane wskaźniki są spójne z analizą sytuacji problemowej zawartą we wniosku </w:t>
            </w:r>
            <w:r>
              <w:rPr>
                <w:rFonts w:ascii="Arial" w:eastAsia="MyriadPro-Regular" w:hAnsi="Arial" w:cs="Arial"/>
                <w:sz w:val="20"/>
                <w:szCs w:val="20"/>
              </w:rPr>
              <w:br/>
              <w:t>o dofinansowanie.</w:t>
            </w:r>
          </w:p>
          <w:p w:rsidR="00D8729F" w:rsidRPr="00490392" w:rsidRDefault="00D8729F" w:rsidP="008E7D87">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D8729F" w:rsidRPr="001A7052" w:rsidRDefault="00D8729F" w:rsidP="008E7D87">
            <w:pPr>
              <w:spacing w:before="40" w:line="240" w:lineRule="auto"/>
              <w:contextualSpacing/>
              <w:jc w:val="both"/>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D8729F" w:rsidRPr="00F14BAD" w:rsidRDefault="00D8729F"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D8729F" w:rsidRDefault="00D8729F"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D8729F" w:rsidRDefault="00D8729F"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D8729F" w:rsidRPr="001A7052" w:rsidRDefault="00D8729F" w:rsidP="0078061A">
            <w:pPr>
              <w:spacing w:before="40" w:after="0" w:line="240" w:lineRule="auto"/>
              <w:contextualSpacing/>
              <w:rPr>
                <w:rFonts w:ascii="Arial" w:hAnsi="Arial" w:cs="Arial"/>
                <w:sz w:val="20"/>
                <w:szCs w:val="20"/>
              </w:rPr>
            </w:pPr>
          </w:p>
        </w:tc>
      </w:tr>
      <w:tr w:rsidR="00D8729F" w:rsidRPr="001A7052" w:rsidTr="0070425A">
        <w:trPr>
          <w:trHeight w:val="83"/>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AD663E" w:rsidRDefault="00D8729F" w:rsidP="00AD663E">
            <w:pPr>
              <w:autoSpaceDE w:val="0"/>
              <w:autoSpaceDN w:val="0"/>
              <w:adjustRightInd w:val="0"/>
              <w:rPr>
                <w:rFonts w:ascii="Arial" w:eastAsia="MyriadPro-Regular" w:hAnsi="Arial" w:cs="Arial"/>
                <w:sz w:val="20"/>
                <w:szCs w:val="20"/>
              </w:rPr>
            </w:pPr>
            <w:r w:rsidRPr="00490392">
              <w:rPr>
                <w:rFonts w:ascii="Arial" w:eastAsia="MyriadPro-Regular" w:hAnsi="Arial" w:cs="Arial"/>
                <w:sz w:val="20"/>
                <w:szCs w:val="20"/>
              </w:rPr>
              <w:t>Skuteczność/Efektywność</w:t>
            </w:r>
          </w:p>
        </w:tc>
        <w:tc>
          <w:tcPr>
            <w:tcW w:w="6095" w:type="dxa"/>
            <w:shd w:val="clear" w:color="auto" w:fill="auto"/>
          </w:tcPr>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Stopnień, w jakim projekt przyczyni się do rozwiązania/złagodzenia sytuacji</w:t>
            </w:r>
            <w:r>
              <w:rPr>
                <w:rFonts w:ascii="Arial" w:eastAsia="MyriadPro-Regular" w:hAnsi="Arial" w:cs="Arial"/>
                <w:sz w:val="20"/>
                <w:szCs w:val="20"/>
              </w:rPr>
              <w:t xml:space="preserve"> </w:t>
            </w:r>
            <w:r w:rsidRPr="00490392">
              <w:rPr>
                <w:rFonts w:ascii="Arial" w:eastAsia="MyriadPro-Regular" w:hAnsi="Arial" w:cs="Arial"/>
                <w:sz w:val="20"/>
                <w:szCs w:val="20"/>
              </w:rPr>
              <w:t>problemowej wskazanej we wniosku o dofinansowanie.</w:t>
            </w:r>
          </w:p>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Stopień/poziom osiągnięcia zakładanych </w:t>
            </w:r>
            <w:r>
              <w:rPr>
                <w:rFonts w:ascii="Arial" w:eastAsia="MyriadPro-Regular" w:hAnsi="Arial" w:cs="Arial"/>
                <w:sz w:val="20"/>
                <w:szCs w:val="20"/>
              </w:rPr>
              <w:t xml:space="preserve">wskaźników </w:t>
            </w:r>
            <w:r>
              <w:rPr>
                <w:rFonts w:ascii="Arial" w:eastAsia="MyriadPro-Regular" w:hAnsi="Arial" w:cs="Arial"/>
                <w:sz w:val="20"/>
                <w:szCs w:val="20"/>
              </w:rPr>
              <w:br/>
            </w:r>
            <w:r w:rsidRPr="00490392">
              <w:rPr>
                <w:rFonts w:ascii="Arial" w:eastAsia="MyriadPro-Regular" w:hAnsi="Arial" w:cs="Arial"/>
                <w:sz w:val="20"/>
                <w:szCs w:val="20"/>
              </w:rPr>
              <w:t>w odniesieniu do</w:t>
            </w:r>
            <w:r>
              <w:rPr>
                <w:rFonts w:ascii="Arial" w:eastAsia="MyriadPro-Regular" w:hAnsi="Arial" w:cs="Arial"/>
                <w:sz w:val="20"/>
                <w:szCs w:val="20"/>
              </w:rPr>
              <w:t xml:space="preserve"> </w:t>
            </w:r>
            <w:r w:rsidRPr="00490392">
              <w:rPr>
                <w:rFonts w:ascii="Arial" w:eastAsia="MyriadPro-Regular" w:hAnsi="Arial" w:cs="Arial"/>
                <w:sz w:val="20"/>
                <w:szCs w:val="20"/>
              </w:rPr>
              <w:t>zaplanowanych kosztów.</w:t>
            </w:r>
          </w:p>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relacji nakład/rezultat.</w:t>
            </w:r>
          </w:p>
          <w:p w:rsidR="00D8729F" w:rsidRPr="001A7052" w:rsidRDefault="00D8729F" w:rsidP="00AD663E">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D8729F" w:rsidRPr="00490392"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0-30.</w:t>
            </w:r>
          </w:p>
          <w:p w:rsidR="00D8729F" w:rsidRDefault="00D8729F" w:rsidP="00AD663E">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18 punktów.</w:t>
            </w:r>
          </w:p>
          <w:p w:rsidR="00D8729F" w:rsidRDefault="00D8729F" w:rsidP="0078061A">
            <w:pPr>
              <w:spacing w:before="40" w:after="0"/>
              <w:jc w:val="both"/>
              <w:rPr>
                <w:rFonts w:ascii="Arial" w:eastAsia="MyriadPro-Regular" w:hAnsi="Arial" w:cs="Arial"/>
                <w:sz w:val="20"/>
                <w:szCs w:val="20"/>
              </w:rPr>
            </w:pPr>
          </w:p>
          <w:p w:rsidR="00D8729F" w:rsidRPr="001A7052" w:rsidRDefault="00D8729F" w:rsidP="0078061A">
            <w:pPr>
              <w:spacing w:before="40" w:after="0" w:line="240" w:lineRule="auto"/>
              <w:contextualSpacing/>
              <w:rPr>
                <w:rFonts w:ascii="Arial" w:hAnsi="Arial" w:cs="Arial"/>
                <w:sz w:val="20"/>
                <w:szCs w:val="20"/>
              </w:rPr>
            </w:pPr>
          </w:p>
        </w:tc>
      </w:tr>
      <w:tr w:rsidR="00D8729F" w:rsidRPr="001A7052" w:rsidTr="0070425A">
        <w:trPr>
          <w:trHeight w:val="971"/>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1A7052" w:rsidRDefault="00D8729F" w:rsidP="0070425A">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D8729F" w:rsidRPr="00490392" w:rsidRDefault="00D8729F"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D8729F" w:rsidRPr="001A7052" w:rsidRDefault="00D8729F"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D8729F" w:rsidRPr="001A7052" w:rsidRDefault="00D8729F" w:rsidP="000C12DF">
            <w:pPr>
              <w:spacing w:before="40" w:after="0" w:line="240" w:lineRule="auto"/>
              <w:contextualSpacing/>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D8729F" w:rsidRDefault="00D8729F"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D8729F" w:rsidRDefault="00D8729F" w:rsidP="000C12DF">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D8729F" w:rsidRPr="001A7052" w:rsidRDefault="00D8729F" w:rsidP="000C12DF">
            <w:pPr>
              <w:spacing w:before="40" w:after="0" w:line="240" w:lineRule="auto"/>
              <w:contextualSpacing/>
              <w:rPr>
                <w:rFonts w:ascii="Arial" w:hAnsi="Arial" w:cs="Arial"/>
                <w:sz w:val="20"/>
                <w:szCs w:val="20"/>
              </w:rPr>
            </w:pPr>
          </w:p>
        </w:tc>
      </w:tr>
      <w:tr w:rsidR="00D8729F" w:rsidRPr="001A7052" w:rsidTr="0070425A">
        <w:trPr>
          <w:trHeight w:val="971"/>
        </w:trPr>
        <w:tc>
          <w:tcPr>
            <w:tcW w:w="536" w:type="dxa"/>
          </w:tcPr>
          <w:p w:rsidR="00D8729F" w:rsidRPr="001A7052"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D8729F" w:rsidRPr="001A7052" w:rsidRDefault="00D8729F" w:rsidP="0070425A">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D8729F" w:rsidRDefault="00D8729F"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D8729F" w:rsidRPr="003D7242" w:rsidRDefault="00D8729F"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 maksymalnie</w:t>
            </w:r>
            <w:r w:rsidRPr="003D7242">
              <w:rPr>
                <w:rFonts w:ascii="Arial" w:hAnsi="Arial" w:cs="Arial"/>
                <w:szCs w:val="20"/>
              </w:rPr>
              <w:t xml:space="preserve"> </w:t>
            </w:r>
            <w:r w:rsidRPr="003D7242">
              <w:rPr>
                <w:rFonts w:ascii="Arial" w:hAnsi="Arial" w:cs="Arial"/>
                <w:b/>
                <w:szCs w:val="20"/>
              </w:rPr>
              <w:t>4 pkt</w:t>
            </w:r>
            <w:r w:rsidRPr="003D7242">
              <w:rPr>
                <w:rFonts w:ascii="Arial" w:hAnsi="Arial" w:cs="Arial"/>
                <w:szCs w:val="20"/>
              </w:rPr>
              <w:t xml:space="preserve">; </w:t>
            </w:r>
          </w:p>
          <w:p w:rsidR="00D8729F" w:rsidRPr="0056200A" w:rsidRDefault="00D8729F"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sidRPr="003D7242">
              <w:rPr>
                <w:b/>
                <w:sz w:val="20"/>
                <w:szCs w:val="20"/>
              </w:rPr>
              <w:t>4 pkt</w:t>
            </w:r>
            <w:r>
              <w:rPr>
                <w:sz w:val="20"/>
                <w:szCs w:val="20"/>
              </w:rPr>
              <w:t>;</w:t>
            </w:r>
          </w:p>
          <w:p w:rsidR="00D8729F" w:rsidRPr="008D518A" w:rsidRDefault="00D8729F" w:rsidP="00BB7590">
            <w:pPr>
              <w:pStyle w:val="Default"/>
              <w:numPr>
                <w:ilvl w:val="0"/>
                <w:numId w:val="298"/>
              </w:numPr>
              <w:spacing w:after="240"/>
              <w:ind w:left="175" w:hanging="141"/>
              <w:jc w:val="both"/>
              <w:rPr>
                <w:rFonts w:eastAsia="MyriadPro-Regular"/>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xml:space="preserve">: maksymalnie </w:t>
            </w:r>
            <w:r w:rsidRPr="003D7242">
              <w:rPr>
                <w:b/>
                <w:sz w:val="20"/>
                <w:szCs w:val="20"/>
              </w:rPr>
              <w:t xml:space="preserve">2 pkt. </w:t>
            </w:r>
          </w:p>
        </w:tc>
        <w:tc>
          <w:tcPr>
            <w:tcW w:w="4756" w:type="dxa"/>
            <w:shd w:val="clear" w:color="auto" w:fill="auto"/>
          </w:tcPr>
          <w:p w:rsidR="00D8729F" w:rsidRPr="009C5126"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D8729F" w:rsidRPr="001A7052" w:rsidRDefault="00D8729F" w:rsidP="0078061A">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6 punktów.</w:t>
            </w:r>
          </w:p>
        </w:tc>
      </w:tr>
      <w:tr w:rsidR="00D8729F" w:rsidRPr="001A7052" w:rsidTr="0070425A">
        <w:trPr>
          <w:trHeight w:val="971"/>
        </w:trPr>
        <w:tc>
          <w:tcPr>
            <w:tcW w:w="536" w:type="dxa"/>
          </w:tcPr>
          <w:p w:rsidR="00D8729F" w:rsidRPr="001A7052"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D8729F" w:rsidRPr="000C12DF" w:rsidRDefault="00D8729F" w:rsidP="000C12DF">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D8729F" w:rsidRPr="00E77BD0" w:rsidRDefault="00D8729F" w:rsidP="00AB65F9">
            <w:pPr>
              <w:autoSpaceDE w:val="0"/>
              <w:autoSpaceDN w:val="0"/>
              <w:adjustRightInd w:val="0"/>
              <w:jc w:val="both"/>
              <w:rPr>
                <w:rFonts w:ascii="Arial" w:eastAsia="MyriadPro-Regular" w:hAnsi="Arial" w:cs="Arial"/>
                <w:b/>
                <w:sz w:val="20"/>
                <w:szCs w:val="20"/>
              </w:rPr>
            </w:pPr>
            <w:r w:rsidRPr="00E77BD0">
              <w:rPr>
                <w:rFonts w:ascii="Arial" w:eastAsia="MyriadPro-Regular" w:hAnsi="Arial" w:cs="Arial"/>
                <w:b/>
                <w:sz w:val="20"/>
                <w:szCs w:val="20"/>
              </w:rPr>
              <w:t>W przypadku samodzielnej realizacji projektu:</w:t>
            </w:r>
          </w:p>
          <w:p w:rsidR="00D8729F" w:rsidRDefault="00D8729F" w:rsidP="00AB65F9">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77BD0">
              <w:rPr>
                <w:rFonts w:ascii="Arial" w:eastAsia="MyriadPro-Regular" w:hAnsi="Arial" w:cs="Arial"/>
                <w:b/>
                <w:sz w:val="20"/>
                <w:szCs w:val="20"/>
              </w:rPr>
              <w:t>10 pkt</w:t>
            </w:r>
            <w:r>
              <w:rPr>
                <w:rFonts w:ascii="Arial" w:eastAsia="MyriadPro-Regular" w:hAnsi="Arial" w:cs="Arial"/>
                <w:sz w:val="20"/>
                <w:szCs w:val="20"/>
              </w:rPr>
              <w:t>, w tym:</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D8729F" w:rsidRPr="0078061A" w:rsidRDefault="00D8729F"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D8729F" w:rsidRDefault="00D8729F" w:rsidP="00AB65F9">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D8729F" w:rsidRDefault="00D8729F" w:rsidP="00AB65F9">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D8729F" w:rsidRPr="0078061A" w:rsidRDefault="00D8729F"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D8729F" w:rsidRDefault="00D8729F"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p>
        </w:tc>
        <w:tc>
          <w:tcPr>
            <w:tcW w:w="4756" w:type="dxa"/>
            <w:shd w:val="clear" w:color="auto" w:fill="auto"/>
          </w:tcPr>
          <w:p w:rsidR="00D8729F" w:rsidRPr="009C5126"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D8729F" w:rsidRPr="00490392" w:rsidRDefault="00D8729F"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tc>
      </w:tr>
    </w:tbl>
    <w:p w:rsidR="00D8729F" w:rsidRDefault="00D8729F"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D8729F" w:rsidRPr="002B689F" w:rsidTr="001E7EB3">
        <w:trPr>
          <w:jc w:val="center"/>
        </w:trPr>
        <w:tc>
          <w:tcPr>
            <w:tcW w:w="14175" w:type="dxa"/>
            <w:gridSpan w:val="4"/>
            <w:shd w:val="clear" w:color="auto" w:fill="D9D9D9" w:themeFill="background1" w:themeFillShade="D9"/>
            <w:vAlign w:val="center"/>
          </w:tcPr>
          <w:p w:rsidR="00D8729F" w:rsidRPr="002B689F" w:rsidRDefault="00D8729F" w:rsidP="001E7EB3">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D8729F" w:rsidRPr="002B689F" w:rsidTr="001E7EB3">
        <w:trPr>
          <w:jc w:val="center"/>
        </w:trPr>
        <w:tc>
          <w:tcPr>
            <w:tcW w:w="536" w:type="dxa"/>
          </w:tcPr>
          <w:p w:rsidR="00D8729F" w:rsidRPr="002B689F" w:rsidRDefault="00D8729F" w:rsidP="004C36EB">
            <w:pPr>
              <w:spacing w:before="40" w:after="40" w:line="276" w:lineRule="auto"/>
              <w:ind w:left="-22"/>
              <w:rPr>
                <w:rFonts w:ascii="Arial" w:hAnsi="Arial" w:cs="Arial"/>
                <w:sz w:val="20"/>
                <w:szCs w:val="20"/>
              </w:rPr>
            </w:pPr>
            <w:r w:rsidRPr="005D12AA">
              <w:rPr>
                <w:rFonts w:ascii="Arial" w:hAnsi="Arial" w:cs="Arial"/>
                <w:sz w:val="20"/>
                <w:szCs w:val="20"/>
              </w:rPr>
              <w:t>L.p.</w:t>
            </w:r>
          </w:p>
        </w:tc>
        <w:tc>
          <w:tcPr>
            <w:tcW w:w="2824"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Nazwa kryterium</w:t>
            </w:r>
          </w:p>
        </w:tc>
        <w:tc>
          <w:tcPr>
            <w:tcW w:w="4803"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Definicja kryterium</w:t>
            </w:r>
          </w:p>
        </w:tc>
        <w:tc>
          <w:tcPr>
            <w:tcW w:w="6012"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Opis znaczenia kryterium</w:t>
            </w:r>
          </w:p>
        </w:tc>
      </w:tr>
      <w:tr w:rsidR="00D8729F" w:rsidRPr="002B689F" w:rsidTr="001E7EB3">
        <w:trPr>
          <w:jc w:val="center"/>
        </w:trPr>
        <w:tc>
          <w:tcPr>
            <w:tcW w:w="536" w:type="dxa"/>
          </w:tcPr>
          <w:p w:rsidR="00D8729F" w:rsidRPr="002B689F" w:rsidRDefault="00D8729F" w:rsidP="00734AD3">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4</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D8729F" w:rsidRPr="002B689F" w:rsidRDefault="00D8729F" w:rsidP="00C772DC">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D8729F" w:rsidRPr="00CC1510" w:rsidRDefault="00D8729F" w:rsidP="00235AEB">
            <w:pPr>
              <w:autoSpaceDE w:val="0"/>
              <w:autoSpaceDN w:val="0"/>
              <w:adjustRightInd w:val="0"/>
              <w:jc w:val="both"/>
              <w:rPr>
                <w:rFonts w:ascii="MyriadPro-It" w:hAnsi="MyriadPro-It" w:cs="MyriadPro-It"/>
                <w:i/>
                <w:sz w:val="20"/>
                <w:szCs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 xml:space="preserve">Wytycznymi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sidRPr="00AA5AE0">
              <w:rPr>
                <w:rFonts w:ascii="Arial" w:eastAsia="MyriadPro-Regular" w:hAnsi="Arial" w:cs="Arial"/>
                <w:sz w:val="20"/>
                <w:szCs w:val="20"/>
              </w:rPr>
              <w:t xml:space="preserve"> oraz </w:t>
            </w:r>
            <w:r>
              <w:rPr>
                <w:rFonts w:ascii="Arial" w:eastAsia="MyriadPro-Regular" w:hAnsi="Arial" w:cs="Arial"/>
                <w:sz w:val="20"/>
                <w:szCs w:val="20"/>
              </w:rPr>
              <w:br/>
            </w:r>
            <w:r w:rsidRPr="00AA5AE0">
              <w:rPr>
                <w:rFonts w:ascii="Arial" w:eastAsia="MyriadPro-Regular" w:hAnsi="Arial" w:cs="Arial"/>
                <w:sz w:val="20"/>
                <w:szCs w:val="20"/>
              </w:rPr>
              <w:t>z</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Wytycznymi w zakresie realizacji przedsięwzięć </w:t>
            </w:r>
            <w:r>
              <w:rPr>
                <w:rFonts w:ascii="Arial" w:eastAsia="MyriadPro-Regular" w:hAnsi="Arial" w:cs="Arial"/>
                <w:i/>
                <w:sz w:val="20"/>
                <w:szCs w:val="20"/>
              </w:rPr>
              <w:br/>
            </w:r>
            <w:r w:rsidRPr="0078061A">
              <w:rPr>
                <w:rFonts w:ascii="Arial" w:eastAsia="Times New Roman" w:hAnsi="Arial" w:cs="Arial"/>
                <w:i/>
                <w:sz w:val="20"/>
                <w:szCs w:val="20"/>
                <w:lang w:eastAsia="pl-PL"/>
              </w:rPr>
              <w:t xml:space="preserve">w obszarze </w:t>
            </w:r>
            <w:r w:rsidRPr="00CC1510">
              <w:rPr>
                <w:rFonts w:ascii="MyriadPro-It" w:hAnsi="MyriadPro-It" w:cs="MyriadPro-It"/>
                <w:i/>
                <w:sz w:val="20"/>
                <w:szCs w:val="20"/>
              </w:rPr>
              <w:t xml:space="preserve">włączenia społecznego </w:t>
            </w:r>
            <w:r>
              <w:rPr>
                <w:rFonts w:ascii="MyriadPro-It" w:hAnsi="MyriadPro-It" w:cs="MyriadPro-It"/>
                <w:i/>
                <w:sz w:val="20"/>
                <w:szCs w:val="20"/>
              </w:rPr>
              <w:br/>
            </w:r>
            <w:r w:rsidRPr="00CC1510">
              <w:rPr>
                <w:rFonts w:ascii="MyriadPro-It" w:hAnsi="MyriadPro-It" w:cs="MyriadPro-It"/>
                <w:i/>
                <w:sz w:val="20"/>
                <w:szCs w:val="20"/>
              </w:rPr>
              <w:t>i zwalczania ubóstwa z</w:t>
            </w:r>
            <w:r>
              <w:rPr>
                <w:rFonts w:ascii="MyriadPro-It" w:hAnsi="MyriadPro-It" w:cs="MyriadPro-It"/>
                <w:i/>
                <w:sz w:val="20"/>
                <w:szCs w:val="20"/>
              </w:rPr>
              <w:t xml:space="preserve"> </w:t>
            </w:r>
            <w:r w:rsidRPr="00CC1510">
              <w:rPr>
                <w:rFonts w:ascii="MyriadPro-It" w:hAnsi="MyriadPro-It" w:cs="MyriadPro-It"/>
                <w:i/>
                <w:sz w:val="20"/>
                <w:szCs w:val="20"/>
              </w:rPr>
              <w:t>wykorzystaniem środków Europejskiego Funduszu Społ</w:t>
            </w:r>
            <w:r>
              <w:rPr>
                <w:rFonts w:ascii="MyriadPro-It" w:hAnsi="MyriadPro-It" w:cs="MyriadPro-It"/>
                <w:i/>
                <w:sz w:val="20"/>
                <w:szCs w:val="20"/>
              </w:rPr>
              <w:t xml:space="preserve">ecznego i </w:t>
            </w:r>
            <w:r w:rsidRPr="00CC1510">
              <w:rPr>
                <w:rFonts w:ascii="MyriadPro-It" w:hAnsi="MyriadPro-It" w:cs="MyriadPro-It"/>
                <w:i/>
                <w:sz w:val="20"/>
                <w:szCs w:val="20"/>
              </w:rPr>
              <w:t>Europejskiego Funduszu Rozwoju Regionalnego</w:t>
            </w:r>
            <w:r w:rsidRPr="0078061A" w:rsidDel="00C772DC">
              <w:rPr>
                <w:rFonts w:ascii="Arial" w:eastAsia="Times New Roman" w:hAnsi="Arial" w:cs="Arial"/>
                <w:i/>
                <w:sz w:val="20"/>
                <w:szCs w:val="20"/>
                <w:lang w:eastAsia="pl-PL"/>
              </w:rPr>
              <w:t xml:space="preserve"> </w:t>
            </w:r>
            <w:r w:rsidRPr="00CC1510">
              <w:rPr>
                <w:rFonts w:ascii="MyriadPro-It" w:hAnsi="MyriadPro-It" w:cs="MyriadPro-It"/>
                <w:i/>
                <w:sz w:val="20"/>
                <w:szCs w:val="20"/>
              </w:rPr>
              <w:t>na lata 2014-2020.</w:t>
            </w:r>
          </w:p>
          <w:p w:rsidR="00D8729F" w:rsidRPr="00AA5AE0" w:rsidRDefault="00D8729F"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 xml:space="preserve">projektu w tym opisu grupy docelowej </w:t>
            </w:r>
            <w:r>
              <w:rPr>
                <w:rFonts w:ascii="Arial" w:eastAsia="MyriadPro-Regular" w:hAnsi="Arial" w:cs="Arial"/>
                <w:sz w:val="20"/>
                <w:szCs w:val="20"/>
              </w:rPr>
              <w:br/>
            </w:r>
            <w:r w:rsidRPr="00AA5AE0">
              <w:rPr>
                <w:rFonts w:ascii="Arial" w:eastAsia="MyriadPro-Regular" w:hAnsi="Arial" w:cs="Arial"/>
                <w:sz w:val="20"/>
                <w:szCs w:val="20"/>
              </w:rPr>
              <w:t>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D8729F" w:rsidRPr="00AA5AE0" w:rsidRDefault="00D8729F"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 xml:space="preserve">zasadami kwalifikowalności określonymi w </w:t>
            </w:r>
            <w:r w:rsidRPr="008D518A">
              <w:rPr>
                <w:rFonts w:ascii="Arial" w:eastAsia="MyriadPro-Regular" w:hAnsi="Arial" w:cs="Arial"/>
                <w:i/>
                <w:sz w:val="20"/>
                <w:szCs w:val="20"/>
              </w:rPr>
              <w:t xml:space="preserve">Regulaminie konkursu </w:t>
            </w:r>
            <w:r w:rsidRPr="00AA5AE0">
              <w:rPr>
                <w:rFonts w:ascii="Arial" w:eastAsia="MyriadPro-Regular" w:hAnsi="Arial" w:cs="Arial"/>
                <w:sz w:val="20"/>
                <w:szCs w:val="20"/>
              </w:rPr>
              <w:t>(jeśli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D8729F" w:rsidRPr="00235AEB" w:rsidRDefault="00D8729F" w:rsidP="00235AEB">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 xml:space="preserve">zgodny z poziomem tych wydatków wskazanym w </w:t>
            </w:r>
            <w:r w:rsidRPr="008D518A">
              <w:rPr>
                <w:rFonts w:ascii="Arial" w:eastAsia="MyriadPro-Regular" w:hAnsi="Arial" w:cs="Arial"/>
                <w:i/>
                <w:sz w:val="20"/>
                <w:szCs w:val="20"/>
              </w:rPr>
              <w:t>Regulaminie konkursu</w:t>
            </w:r>
            <w:r w:rsidRPr="00AA5AE0">
              <w:rPr>
                <w:rFonts w:ascii="Arial" w:eastAsia="MyriadPro-Regular" w:hAnsi="Arial" w:cs="Arial"/>
                <w:sz w:val="20"/>
                <w:szCs w:val="20"/>
              </w:rPr>
              <w:t>.</w:t>
            </w:r>
          </w:p>
        </w:tc>
        <w:tc>
          <w:tcPr>
            <w:tcW w:w="6012"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D8729F" w:rsidRDefault="00D8729F"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617459">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mających wpływ na założenia dotyczące kwalifikowalności wydatków.</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734AD3">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D8729F" w:rsidRPr="002B689F" w:rsidRDefault="00D8729F" w:rsidP="00AB65F9">
            <w:pPr>
              <w:spacing w:before="40" w:after="40" w:line="276" w:lineRule="auto"/>
              <w:jc w:val="both"/>
              <w:rPr>
                <w:rFonts w:ascii="Arial" w:hAnsi="Arial" w:cs="Arial"/>
                <w:sz w:val="20"/>
                <w:szCs w:val="20"/>
              </w:rPr>
            </w:pPr>
            <w:r w:rsidRPr="005D12AA">
              <w:rPr>
                <w:rFonts w:ascii="Arial" w:eastAsia="MyriadPro-Regular" w:hAnsi="Arial" w:cs="Arial"/>
                <w:sz w:val="20"/>
                <w:szCs w:val="20"/>
              </w:rPr>
              <w:t>Wniosek został sporządzony zgodnie z uwarunkowaniami realizacji wsparcia określonymi w</w:t>
            </w:r>
            <w:r>
              <w:rPr>
                <w:rFonts w:ascii="Arial" w:eastAsia="MyriadPro-Regular" w:hAnsi="Arial" w:cs="Arial"/>
                <w:sz w:val="20"/>
                <w:szCs w:val="20"/>
              </w:rPr>
              <w:t>e właściwych wytycznych obszarowych oraz z zasadami realizacji wsparcia wskazanymi przez IOK   w</w:t>
            </w:r>
            <w:r w:rsidRPr="005D12AA">
              <w:rPr>
                <w:rFonts w:ascii="Arial" w:eastAsia="MyriadPro-Regular" w:hAnsi="Arial" w:cs="Arial"/>
                <w:sz w:val="20"/>
                <w:szCs w:val="20"/>
              </w:rPr>
              <w:t xml:space="preserve"> </w:t>
            </w:r>
            <w:r>
              <w:rPr>
                <w:rFonts w:ascii="Arial" w:eastAsia="MyriadPro-Regular" w:hAnsi="Arial" w:cs="Arial"/>
                <w:sz w:val="20"/>
                <w:szCs w:val="20"/>
              </w:rPr>
              <w:t xml:space="preserve">części 5.3 </w:t>
            </w:r>
            <w:r w:rsidRPr="005D12AA">
              <w:rPr>
                <w:rFonts w:ascii="Arial" w:eastAsia="MyriadPro-Regular" w:hAnsi="Arial" w:cs="Arial"/>
                <w:i/>
                <w:sz w:val="20"/>
                <w:szCs w:val="20"/>
              </w:rPr>
              <w:t>Regulamin</w:t>
            </w:r>
            <w:r>
              <w:rPr>
                <w:rFonts w:ascii="Arial" w:eastAsia="MyriadPro-Regular" w:hAnsi="Arial" w:cs="Arial"/>
                <w:i/>
                <w:sz w:val="20"/>
                <w:szCs w:val="20"/>
              </w:rPr>
              <w:t>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AA05C6">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r w:rsidRPr="005D12AA">
              <w:rPr>
                <w:rFonts w:ascii="Arial" w:eastAsia="MyriadPro-Regular" w:hAnsi="Arial" w:cs="Arial"/>
                <w:i/>
                <w:sz w:val="20"/>
                <w:szCs w:val="20"/>
              </w:rPr>
              <w:t>.</w:t>
            </w:r>
          </w:p>
        </w:tc>
        <w:tc>
          <w:tcPr>
            <w:tcW w:w="6012" w:type="dxa"/>
          </w:tcPr>
          <w:p w:rsidR="00D8729F" w:rsidRPr="002B689F" w:rsidRDefault="00D8729F" w:rsidP="00AB65F9">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D8729F" w:rsidRDefault="00D8729F"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D8729F" w:rsidRPr="002B689F" w:rsidRDefault="00D8729F" w:rsidP="0078061A">
            <w:pPr>
              <w:autoSpaceDE w:val="0"/>
              <w:autoSpaceDN w:val="0"/>
              <w:adjustRightInd w:val="0"/>
              <w:spacing w:line="276" w:lineRule="auto"/>
              <w:jc w:val="both"/>
              <w:rPr>
                <w:rFonts w:ascii="Arial" w:eastAsia="MyriadPro-Regular"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AA05C6">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 xml:space="preserve">mających wpływ na założenia dotyczące uwarunkowań realizacji wsparcia.    </w:t>
            </w:r>
          </w:p>
          <w:p w:rsidR="00D8729F" w:rsidRPr="002B689F" w:rsidRDefault="00D8729F" w:rsidP="0078061A">
            <w:pPr>
              <w:spacing w:before="40" w:line="276" w:lineRule="auto"/>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F376D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D8729F" w:rsidRDefault="00D8729F" w:rsidP="008D518A">
            <w:pPr>
              <w:autoSpaceDE w:val="0"/>
              <w:autoSpaceDN w:val="0"/>
              <w:adjustRightInd w:val="0"/>
              <w:jc w:val="both"/>
              <w:rPr>
                <w:rFonts w:ascii="Arial" w:hAnsi="Arial" w:cs="Arial"/>
                <w:sz w:val="20"/>
                <w:szCs w:val="20"/>
              </w:rPr>
            </w:pPr>
            <w:r w:rsidRPr="005D12AA">
              <w:rPr>
                <w:rFonts w:ascii="Arial" w:eastAsia="MyriadPro-Regular" w:hAnsi="Arial" w:cs="Arial"/>
                <w:sz w:val="20"/>
                <w:szCs w:val="20"/>
              </w:rPr>
              <w:t>Wniosek jest spójny i kompletny w odniesieniu do dokonanej oceny</w:t>
            </w:r>
            <w:r>
              <w:rPr>
                <w:rFonts w:ascii="Arial" w:eastAsia="MyriadPro-Regular" w:hAnsi="Arial" w:cs="Arial"/>
                <w:sz w:val="20"/>
                <w:szCs w:val="20"/>
              </w:rPr>
              <w:t>.</w:t>
            </w:r>
            <w:r w:rsidRPr="005D12AA">
              <w:rPr>
                <w:rFonts w:ascii="Arial" w:eastAsia="MyriadPro-Regular" w:hAnsi="Arial" w:cs="Arial"/>
                <w:sz w:val="20"/>
                <w:szCs w:val="20"/>
              </w:rPr>
              <w:t xml:space="preserve"> </w:t>
            </w:r>
          </w:p>
        </w:tc>
        <w:tc>
          <w:tcPr>
            <w:tcW w:w="6012"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D8729F" w:rsidRDefault="00D8729F" w:rsidP="00110B56"/>
    <w:p w:rsidR="000745BD" w:rsidRPr="00AB5F7B" w:rsidRDefault="000745BD" w:rsidP="000745BD">
      <w:pPr>
        <w:spacing w:after="0" w:line="240" w:lineRule="auto"/>
        <w:rPr>
          <w:rFonts w:ascii="Myriad Pro" w:hAnsi="Myriad Pro"/>
          <w:sz w:val="20"/>
          <w:szCs w:val="20"/>
        </w:rPr>
      </w:pPr>
    </w:p>
    <w:p w:rsidR="00AF410E" w:rsidRPr="00AB5F7B" w:rsidRDefault="00AF410E" w:rsidP="000745BD">
      <w:pPr>
        <w:rPr>
          <w:rFonts w:ascii="Myriad Pro" w:hAnsi="Myriad Pro"/>
          <w:sz w:val="20"/>
          <w:szCs w:val="20"/>
        </w:rPr>
        <w:sectPr w:rsidR="00AF410E" w:rsidRPr="00AB5F7B" w:rsidSect="009054C3">
          <w:pgSz w:w="16838" w:h="11906" w:orient="landscape"/>
          <w:pgMar w:top="1417" w:right="1417" w:bottom="1417" w:left="1417" w:header="708" w:footer="708" w:gutter="0"/>
          <w:cols w:space="708"/>
          <w:docGrid w:linePitch="360"/>
        </w:sectPr>
      </w:pPr>
    </w:p>
    <w:p w:rsidR="00AF410E" w:rsidRPr="00AB5F7B" w:rsidRDefault="00AF410E" w:rsidP="00756B74">
      <w:pPr>
        <w:pStyle w:val="Nagwek"/>
        <w:spacing w:after="240"/>
        <w:jc w:val="both"/>
        <w:rPr>
          <w:rFonts w:cs="Arial"/>
          <w:b/>
          <w:bCs/>
          <w:sz w:val="20"/>
          <w:szCs w:val="20"/>
        </w:rPr>
      </w:pPr>
      <w:r w:rsidRPr="00AB5F7B">
        <w:rPr>
          <w:b/>
          <w:sz w:val="20"/>
          <w:szCs w:val="20"/>
        </w:rPr>
        <w:t xml:space="preserve">Kryteria wyboru projektów w ramach działania </w:t>
      </w:r>
      <w:r w:rsidRPr="00AB5F7B">
        <w:rPr>
          <w:rFonts w:cs="Arial"/>
          <w:b/>
          <w:bCs/>
          <w:sz w:val="20"/>
          <w:szCs w:val="20"/>
        </w:rPr>
        <w:t xml:space="preserve">7.7 </w:t>
      </w:r>
      <w:r w:rsidRPr="00AB5F7B">
        <w:rPr>
          <w:rFonts w:cs="Arial"/>
          <w:b/>
          <w:bCs/>
          <w:i/>
          <w:sz w:val="20"/>
          <w:szCs w:val="20"/>
        </w:rPr>
        <w:t>Wdrożenie programów wczesnego wykrywania wad rozwojowych i rehabilitacji dzieci z niepełnosprawnościami oraz zagrożonych niepełnosprawnością</w:t>
      </w:r>
    </w:p>
    <w:p w:rsidR="00AF410E" w:rsidRPr="00AB5F7B" w:rsidRDefault="00AF410E" w:rsidP="00756B74">
      <w:pPr>
        <w:pStyle w:val="Nagwek"/>
        <w:spacing w:after="240"/>
        <w:jc w:val="center"/>
        <w:rPr>
          <w:b/>
          <w:sz w:val="20"/>
          <w:szCs w:val="20"/>
        </w:rPr>
      </w:pPr>
      <w:r w:rsidRPr="00AB5F7B">
        <w:rPr>
          <w:rFonts w:cs="Arial"/>
          <w:b/>
          <w:sz w:val="20"/>
          <w:szCs w:val="20"/>
        </w:rPr>
        <w:t>Kryteria ogólne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2275"/>
      </w:tblGrid>
      <w:tr w:rsidR="00AF410E" w:rsidRPr="00AB5F7B" w:rsidTr="00756B74">
        <w:trPr>
          <w:jc w:val="center"/>
        </w:trPr>
        <w:tc>
          <w:tcPr>
            <w:tcW w:w="1900" w:type="dxa"/>
            <w:shd w:val="clear" w:color="auto" w:fill="B6DDE8" w:themeFill="accent5" w:themeFillTint="66"/>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hemeFill="accent5" w:themeFillTint="66"/>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AF410E" w:rsidRPr="00AB5F7B" w:rsidTr="00756B74">
        <w:trPr>
          <w:jc w:val="center"/>
        </w:trPr>
        <w:tc>
          <w:tcPr>
            <w:tcW w:w="1900" w:type="dxa"/>
            <w:shd w:val="clear" w:color="auto" w:fill="B6DDE8" w:themeFill="accent5" w:themeFillTint="66"/>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hemeFill="accent5" w:themeFillTint="66"/>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9iv: Ułatwianie dostępu do przystępnych cenowo, trwałych oraz wysokiej jakości usług, w tym opieki zdrowotnej i usług socjalnych świadczonych w interesie ogólnym</w:t>
            </w:r>
          </w:p>
        </w:tc>
      </w:tr>
      <w:tr w:rsidR="00AF410E" w:rsidRPr="00AB5F7B" w:rsidTr="00756B74">
        <w:trPr>
          <w:jc w:val="center"/>
        </w:trPr>
        <w:tc>
          <w:tcPr>
            <w:tcW w:w="1900" w:type="dxa"/>
            <w:shd w:val="clear" w:color="auto" w:fill="B6DDE8" w:themeFill="accent5" w:themeFillTint="66"/>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B6DDE8" w:themeFill="accent5" w:themeFillTint="66"/>
          </w:tcPr>
          <w:p w:rsidR="00AF410E" w:rsidRPr="00AB5F7B" w:rsidRDefault="00AF410E" w:rsidP="00C62901">
            <w:pPr>
              <w:pStyle w:val="Nagwek2"/>
              <w:rPr>
                <w:szCs w:val="20"/>
              </w:rPr>
            </w:pPr>
            <w:bookmarkStart w:id="24" w:name="_Toc490812846"/>
            <w:r w:rsidRPr="00AB5F7B">
              <w:rPr>
                <w:szCs w:val="20"/>
              </w:rPr>
              <w:t>7.7 Wdrożenie programów wczesnego wykrywania wad rozwojowych i rehabilitacji dzieci z niepełnosprawnościami oraz zagrożonych niepełnosprawnością</w:t>
            </w:r>
            <w:bookmarkEnd w:id="24"/>
          </w:p>
        </w:tc>
      </w:tr>
      <w:tr w:rsidR="00AF410E" w:rsidRPr="00AB5F7B" w:rsidTr="00995729">
        <w:trPr>
          <w:trHeight w:val="1417"/>
          <w:jc w:val="center"/>
        </w:trPr>
        <w:tc>
          <w:tcPr>
            <w:tcW w:w="1900" w:type="dxa"/>
            <w:shd w:val="clear" w:color="auto" w:fill="B6DDE8" w:themeFill="accent5" w:themeFillTint="66"/>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B6DDE8" w:themeFill="accent5" w:themeFillTint="66"/>
          </w:tcPr>
          <w:p w:rsidR="00AF410E" w:rsidRPr="00AB5F7B" w:rsidRDefault="00AF410E" w:rsidP="00756B74">
            <w:pPr>
              <w:spacing w:before="60" w:after="60" w:line="240" w:lineRule="auto"/>
              <w:rPr>
                <w:rFonts w:ascii="Myriad Pro" w:eastAsia="Times New Roman" w:hAnsi="Myriad Pro" w:cs="Times New Roman"/>
                <w:sz w:val="20"/>
                <w:szCs w:val="20"/>
              </w:rPr>
            </w:pPr>
            <w:r w:rsidRPr="00AB5F7B">
              <w:rPr>
                <w:rFonts w:ascii="Myriad Pro" w:eastAsia="Times New Roman" w:hAnsi="Myriad Pro" w:cs="Times New Roman"/>
                <w:sz w:val="20"/>
                <w:szCs w:val="20"/>
              </w:rPr>
              <w:t>W ramach przedmiotowego działania możliwe do wsparcia będą następujące typy projektów:</w:t>
            </w:r>
          </w:p>
          <w:p w:rsidR="00AF410E" w:rsidRPr="00AB5F7B" w:rsidRDefault="00AF410E" w:rsidP="007D4B9E">
            <w:pPr>
              <w:numPr>
                <w:ilvl w:val="0"/>
                <w:numId w:val="280"/>
              </w:numPr>
              <w:spacing w:before="60" w:after="60" w:line="240" w:lineRule="auto"/>
              <w:ind w:left="357" w:hanging="1"/>
              <w:rPr>
                <w:rFonts w:ascii="Myriad Pro" w:eastAsia="Times New Roman" w:hAnsi="Myriad Pro" w:cs="Times New Roman"/>
                <w:sz w:val="20"/>
                <w:szCs w:val="20"/>
              </w:rPr>
            </w:pPr>
            <w:r w:rsidRPr="00AB5F7B">
              <w:rPr>
                <w:rFonts w:ascii="Myriad Pro" w:eastAsia="Times New Roman" w:hAnsi="Myriad Pro" w:cs="Times New Roman"/>
                <w:sz w:val="20"/>
                <w:szCs w:val="20"/>
              </w:rPr>
              <w:t>Wdrożenie programów wczesnego wykrywania wad rozwojowych i rehabilitacji dzieci z niepełnosprawnościami oraz zagrożonych niepełnosprawnością, w tym dotyczące:</w:t>
            </w:r>
          </w:p>
          <w:p w:rsidR="00AF410E" w:rsidRPr="00AB5F7B" w:rsidRDefault="00AF410E" w:rsidP="007D4B9E">
            <w:pPr>
              <w:numPr>
                <w:ilvl w:val="0"/>
                <w:numId w:val="281"/>
              </w:numPr>
              <w:spacing w:before="60" w:after="60" w:line="240" w:lineRule="auto"/>
              <w:ind w:left="714"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zaburzeń komunikowania się tj.:</w:t>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wdrożenie systemu badań przesiewowych</w:t>
            </w:r>
            <w:r w:rsidRPr="00AB5F7B">
              <w:rPr>
                <w:rFonts w:ascii="Myriad Pro" w:eastAsia="Times New Roman" w:hAnsi="Myriad Pro" w:cs="Times New Roman"/>
                <w:sz w:val="20"/>
                <w:szCs w:val="20"/>
                <w:vertAlign w:val="superscript"/>
              </w:rPr>
              <w:footnoteReference w:id="43"/>
            </w:r>
            <w:r w:rsidRPr="00AB5F7B">
              <w:rPr>
                <w:rFonts w:ascii="Myriad Pro" w:eastAsia="Times New Roman" w:hAnsi="Myriad Pro" w:cs="Times New Roman"/>
                <w:sz w:val="20"/>
                <w:szCs w:val="20"/>
              </w:rPr>
              <w:t xml:space="preserve"> słuchu, wzroku i mowy wykonywanych w pierwszej klasie szkoły podstawowej (system zarządzania programem, koordynacja działań podmiotów zaangażowanych, podział zadań i kompetencji),</w:t>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wdrożenie systemu szkoleń pielęgniarek lub higienistek szkolnych w środowisku nauczania i wychowania oraz lekarzy POZ,</w:t>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zaangażowanie podmiotów POZ w opiekę nad dziećmi ze stwierdzonymi wadami lub zagrożonych ich wystąpieniem,</w:t>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tworzenie i prowadzenie bazy danych wyników badań przesiewowych słuchu, wzroku i mowy, która posłuży m.in. do monitorowania rzeczywistej skali problemu zaburzeń słuchu, wzroku i mowy u dzieci oraz do prowadzenia analiz i przygotowywania wytycznych mających na celu podnoszenie jakości i efektywności ekonomicznej proponowanych świadczeń,</w:t>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podnoszenie świadomości społecznej w zakresie wiedzy na temat zaburzeń słuchu, wzroku i mowy u dzieci, następstw niezdiagnozowanych i nieleczonych dysfunkcji, możliwości terapii oraz kształtowanie właściwych zachowań prozdrowotnych w tym obszarze,</w:t>
            </w:r>
          </w:p>
          <w:p w:rsidR="00AF410E" w:rsidRPr="00AB5F7B" w:rsidRDefault="00AF410E" w:rsidP="007D4B9E">
            <w:pPr>
              <w:numPr>
                <w:ilvl w:val="0"/>
                <w:numId w:val="281"/>
              </w:numPr>
              <w:spacing w:before="60" w:after="60" w:line="240" w:lineRule="auto"/>
              <w:ind w:left="714"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zaburzeń psychicznych:</w:t>
            </w:r>
            <w:r w:rsidRPr="00AB5F7B">
              <w:rPr>
                <w:rFonts w:ascii="Myriad Pro" w:eastAsia="Times New Roman" w:hAnsi="Myriad Pro" w:cs="Times New Roman"/>
                <w:sz w:val="20"/>
                <w:szCs w:val="20"/>
                <w:vertAlign w:val="superscript"/>
              </w:rPr>
              <w:footnoteReference w:id="44"/>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zwiększenie dostępności do wczesnej diagnozy umożliwiającej wdrożenie terapii i rehabilitacji oraz zapewnienie odpowiedniej terapii aż do dorosłości,</w:t>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zwiększona liczba bezpłatnych godzin wysokospecjalistycznej terapii dla dzieci,</w:t>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rozszerzenie oferty terapeutycznej dla dzieci z całościowymi zaburzeniami rozwoju,</w:t>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szkolenia dla lekarzy POZ w zakresu wczesnego wykrywania wad rozwojowych dzieci,</w:t>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zaangażowanie podmiotów POZ w opiekę nad dziećmi ze stwierdzonymi wadami lub zagrożonych ich wystąpieniem,</w:t>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zapewnienie rodzicom edukacji i praktycznych umiejętności potrzebnych w postępowaniu z dziećmi dotkniętymi zaburzeniami psychicznymi.</w:t>
            </w:r>
          </w:p>
          <w:p w:rsidR="00AF410E" w:rsidRPr="00AB5F7B" w:rsidRDefault="00AF410E" w:rsidP="007D4B9E">
            <w:pPr>
              <w:pStyle w:val="Akapitzlist"/>
              <w:numPr>
                <w:ilvl w:val="0"/>
                <w:numId w:val="281"/>
              </w:numPr>
              <w:rPr>
                <w:szCs w:val="20"/>
              </w:rPr>
            </w:pPr>
            <w:r w:rsidRPr="00AB5F7B">
              <w:rPr>
                <w:rFonts w:eastAsia="Times New Roman" w:cs="Times New Roman"/>
                <w:szCs w:val="20"/>
              </w:rPr>
              <w:t>wdrożenie programów rehabilitacji leczniczej dla dzieci zagrożonych niepełnosprawnością i niepełnosprawnych, a także programów przyczyniających się do wczesnego wykrywania i leczenia wad rozwojowych innych, niż wymienione powyżej, w szczególności dotyczących układu krążenia u noworodków, niemowląt i małych dzieci.</w:t>
            </w:r>
            <w:r w:rsidRPr="00AB5F7B">
              <w:rPr>
                <w:rFonts w:eastAsia="Times New Roman" w:cs="Times New Roman"/>
                <w:color w:val="000000"/>
                <w:szCs w:val="20"/>
              </w:rPr>
              <w:t> </w:t>
            </w:r>
          </w:p>
        </w:tc>
      </w:tr>
    </w:tbl>
    <w:p w:rsidR="00AF410E" w:rsidRPr="00AB5F7B" w:rsidRDefault="00AF410E" w:rsidP="00756B74">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AF410E" w:rsidRPr="00AB5F7B" w:rsidTr="00756B74">
        <w:trPr>
          <w:jc w:val="center"/>
        </w:trPr>
        <w:tc>
          <w:tcPr>
            <w:tcW w:w="14175" w:type="dxa"/>
            <w:gridSpan w:val="4"/>
            <w:shd w:val="clear" w:color="auto" w:fill="D9D9D9" w:themeFill="background1" w:themeFillShade="D9"/>
          </w:tcPr>
          <w:p w:rsidR="00AF410E" w:rsidRPr="00AB5F7B" w:rsidRDefault="00AF410E" w:rsidP="00756B74">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AF410E" w:rsidRPr="00AB5F7B" w:rsidTr="00756B74">
        <w:trPr>
          <w:jc w:val="center"/>
        </w:trPr>
        <w:tc>
          <w:tcPr>
            <w:tcW w:w="512"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AF410E" w:rsidRPr="00AB5F7B" w:rsidTr="00756B74">
        <w:trPr>
          <w:jc w:val="center"/>
        </w:trPr>
        <w:tc>
          <w:tcPr>
            <w:tcW w:w="512"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AF410E" w:rsidRPr="00AB5F7B" w:rsidTr="00756B74">
        <w:trPr>
          <w:jc w:val="center"/>
        </w:trPr>
        <w:tc>
          <w:tcPr>
            <w:tcW w:w="512" w:type="dxa"/>
          </w:tcPr>
          <w:p w:rsidR="00AF410E" w:rsidRPr="00AB5F7B" w:rsidRDefault="00AF410E" w:rsidP="007D4B9E">
            <w:pPr>
              <w:pStyle w:val="Akapitzlist"/>
              <w:numPr>
                <w:ilvl w:val="0"/>
                <w:numId w:val="223"/>
              </w:numPr>
              <w:spacing w:before="40" w:after="40" w:line="240" w:lineRule="auto"/>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i rezultatami Działania</w:t>
            </w:r>
          </w:p>
        </w:tc>
        <w:tc>
          <w:tcPr>
            <w:tcW w:w="6804"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 xml:space="preserve">RPO WZ 2014-2020 </w:t>
            </w:r>
            <w:r w:rsidRPr="00AB5F7B">
              <w:rPr>
                <w:rFonts w:ascii="Myriad Pro" w:hAnsi="Myriad Pro"/>
                <w:sz w:val="20"/>
                <w:szCs w:val="20"/>
              </w:rPr>
              <w:t>oraz koresponduje ze wskaźnikami dla danego Działania/typu projektu.</w:t>
            </w: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AF410E" w:rsidRPr="00AB5F7B" w:rsidTr="00756B74">
        <w:trPr>
          <w:jc w:val="center"/>
        </w:trPr>
        <w:tc>
          <w:tcPr>
            <w:tcW w:w="512" w:type="dxa"/>
          </w:tcPr>
          <w:p w:rsidR="00AF410E" w:rsidRPr="00AB5F7B" w:rsidRDefault="00AF410E" w:rsidP="007D4B9E">
            <w:pPr>
              <w:pStyle w:val="Akapitzlist"/>
              <w:numPr>
                <w:ilvl w:val="0"/>
                <w:numId w:val="223"/>
              </w:numPr>
              <w:spacing w:before="40" w:after="40" w:line="240" w:lineRule="auto"/>
              <w:ind w:left="0" w:firstLine="0"/>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Zgodność z</w:t>
            </w:r>
            <w:r w:rsidRPr="00AB5F7B">
              <w:rPr>
                <w:rFonts w:ascii="Myriad Pro" w:hAnsi="Myriad Pro"/>
                <w:i/>
                <w:sz w:val="20"/>
                <w:szCs w:val="20"/>
              </w:rPr>
              <w:t xml:space="preserve"> </w:t>
            </w:r>
            <w:r w:rsidRPr="00AB5F7B">
              <w:rPr>
                <w:rFonts w:ascii="Myriad Pro" w:hAnsi="Myriad Pro"/>
                <w:sz w:val="20"/>
                <w:szCs w:val="20"/>
              </w:rPr>
              <w:t>typem projektu</w:t>
            </w:r>
          </w:p>
          <w:p w:rsidR="00AF410E" w:rsidRPr="00AB5F7B" w:rsidRDefault="00AF410E" w:rsidP="00756B74">
            <w:pPr>
              <w:spacing w:before="40" w:after="40" w:line="240" w:lineRule="auto"/>
              <w:rPr>
                <w:rFonts w:ascii="Myriad Pro" w:hAnsi="Myriad Pro"/>
                <w:sz w:val="20"/>
                <w:szCs w:val="20"/>
              </w:rPr>
            </w:pPr>
          </w:p>
          <w:p w:rsidR="00AF410E" w:rsidRPr="00AB5F7B" w:rsidRDefault="00AF410E" w:rsidP="00756B74">
            <w:pPr>
              <w:spacing w:before="40" w:after="40" w:line="240" w:lineRule="auto"/>
              <w:rPr>
                <w:rFonts w:ascii="Myriad Pro" w:hAnsi="Myriad Pro"/>
                <w:sz w:val="20"/>
                <w:szCs w:val="20"/>
              </w:rPr>
            </w:pPr>
          </w:p>
        </w:tc>
        <w:tc>
          <w:tcPr>
            <w:tcW w:w="6804" w:type="dxa"/>
            <w:shd w:val="clear" w:color="auto" w:fill="auto"/>
          </w:tcPr>
          <w:p w:rsidR="00AF410E" w:rsidRPr="00AB5F7B" w:rsidRDefault="00AF410E" w:rsidP="00756B74">
            <w:pPr>
              <w:spacing w:before="40" w:after="40" w:line="240" w:lineRule="auto"/>
              <w:rPr>
                <w:rFonts w:ascii="Myriad Pro" w:eastAsia="Times New Roman" w:hAnsi="Myriad Pro" w:cs="Times New Roman"/>
                <w:sz w:val="20"/>
                <w:szCs w:val="20"/>
              </w:rPr>
            </w:pPr>
            <w:r w:rsidRPr="00AB5F7B">
              <w:rPr>
                <w:rFonts w:ascii="Myriad Pro" w:eastAsia="Times New Roman" w:hAnsi="Myriad Pro" w:cs="Times New Roman"/>
                <w:sz w:val="20"/>
                <w:szCs w:val="20"/>
              </w:rPr>
              <w:t xml:space="preserve">Projekt jest zgodny z typem projektu wskazanym w </w:t>
            </w:r>
            <w:r w:rsidRPr="00AB5F7B">
              <w:rPr>
                <w:rFonts w:ascii="Myriad Pro" w:eastAsia="Times New Roman" w:hAnsi="Myriad Pro" w:cs="Times New Roman"/>
                <w:i/>
                <w:sz w:val="20"/>
                <w:szCs w:val="20"/>
              </w:rPr>
              <w:t>Regulaminie konkursu</w:t>
            </w:r>
            <w:r w:rsidRPr="00AB5F7B">
              <w:rPr>
                <w:rFonts w:ascii="Myriad Pro" w:eastAsia="Times New Roman" w:hAnsi="Myriad Pro" w:cs="Times New Roman"/>
                <w:sz w:val="20"/>
                <w:szCs w:val="20"/>
              </w:rPr>
              <w:t xml:space="preserve"> oraz uwarunkowaniami wynikającymi z zapisów </w:t>
            </w:r>
            <w:r w:rsidRPr="00AB5F7B">
              <w:rPr>
                <w:rFonts w:ascii="Myriad Pro" w:eastAsia="Times New Roman" w:hAnsi="Myriad Pro" w:cs="Times New Roman"/>
                <w:i/>
                <w:sz w:val="20"/>
                <w:szCs w:val="20"/>
              </w:rPr>
              <w:t>SOOP RPO WZ 2014-2020</w:t>
            </w:r>
            <w:r w:rsidRPr="00AB5F7B">
              <w:rPr>
                <w:rFonts w:ascii="Myriad Pro" w:eastAsia="Times New Roman" w:hAnsi="Myriad Pro" w:cs="Times New Roman"/>
                <w:sz w:val="20"/>
                <w:szCs w:val="20"/>
              </w:rPr>
              <w:t xml:space="preserve"> dla danego typu projektów. </w:t>
            </w:r>
          </w:p>
          <w:p w:rsidR="00AF410E" w:rsidRPr="00AB5F7B" w:rsidRDefault="00AF410E" w:rsidP="00756B74">
            <w:pPr>
              <w:spacing w:before="40" w:after="40" w:line="240" w:lineRule="auto"/>
              <w:rPr>
                <w:rFonts w:ascii="Myriad Pro" w:hAnsi="Myriad Pro"/>
                <w:sz w:val="20"/>
                <w:szCs w:val="20"/>
              </w:rPr>
            </w:pPr>
            <w:r w:rsidRPr="00AB5F7B">
              <w:rPr>
                <w:rFonts w:ascii="Myriad Pro" w:eastAsia="Times New Roman" w:hAnsi="Myriad Pro" w:cs="Times New Roman"/>
                <w:sz w:val="20"/>
                <w:szCs w:val="20"/>
              </w:rPr>
              <w:t xml:space="preserve">Opis projektu wskazuje na zgodność ze wskazanym przez Beneficjenta typem projektu, grupą docelową. </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7.7.</w:t>
            </w: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AF410E" w:rsidRPr="00AB5F7B" w:rsidTr="00756B74">
        <w:trPr>
          <w:jc w:val="center"/>
        </w:trPr>
        <w:tc>
          <w:tcPr>
            <w:tcW w:w="512" w:type="dxa"/>
          </w:tcPr>
          <w:p w:rsidR="00AF410E" w:rsidRPr="00AB5F7B" w:rsidRDefault="00AF410E" w:rsidP="007D4B9E">
            <w:pPr>
              <w:pStyle w:val="Akapitzlist"/>
              <w:numPr>
                <w:ilvl w:val="0"/>
                <w:numId w:val="223"/>
              </w:numPr>
              <w:spacing w:before="40" w:after="40" w:line="240" w:lineRule="auto"/>
              <w:ind w:left="0" w:firstLine="0"/>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wymogami pomocy publicznej</w:t>
            </w:r>
          </w:p>
        </w:tc>
        <w:tc>
          <w:tcPr>
            <w:tcW w:w="6804"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AF410E" w:rsidRPr="00AB5F7B" w:rsidTr="00756B74">
        <w:trPr>
          <w:trHeight w:val="1715"/>
          <w:jc w:val="center"/>
        </w:trPr>
        <w:tc>
          <w:tcPr>
            <w:tcW w:w="512" w:type="dxa"/>
          </w:tcPr>
          <w:p w:rsidR="00AF410E" w:rsidRPr="00AB5F7B" w:rsidRDefault="00AF410E" w:rsidP="007D4B9E">
            <w:pPr>
              <w:pStyle w:val="Akapitzlist"/>
              <w:numPr>
                <w:ilvl w:val="0"/>
                <w:numId w:val="223"/>
              </w:numPr>
              <w:spacing w:before="40" w:after="40" w:line="240" w:lineRule="auto"/>
              <w:ind w:left="0" w:firstLine="0"/>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804"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AF410E" w:rsidRPr="00AB5F7B" w:rsidRDefault="00AF410E" w:rsidP="007D4B9E">
            <w:pPr>
              <w:numPr>
                <w:ilvl w:val="0"/>
                <w:numId w:val="271"/>
              </w:numPr>
              <w:spacing w:before="40" w:after="40" w:line="240" w:lineRule="auto"/>
              <w:rPr>
                <w:rFonts w:ascii="Myriad Pro" w:hAnsi="Myriad Pro"/>
                <w:sz w:val="20"/>
                <w:szCs w:val="20"/>
              </w:rPr>
            </w:pPr>
            <w:r w:rsidRPr="00AB5F7B">
              <w:rPr>
                <w:rFonts w:ascii="Myriad Pro" w:hAnsi="Myriad Pro"/>
                <w:sz w:val="20"/>
                <w:szCs w:val="20"/>
              </w:rPr>
              <w:t>zasadą równości szans kobiet i mężczyzn, w oparciu o standard minimum,</w:t>
            </w:r>
          </w:p>
          <w:p w:rsidR="00AF410E" w:rsidRPr="00AB5F7B" w:rsidRDefault="00AF410E" w:rsidP="007D4B9E">
            <w:pPr>
              <w:numPr>
                <w:ilvl w:val="0"/>
                <w:numId w:val="271"/>
              </w:numPr>
              <w:spacing w:before="40" w:after="40" w:line="240" w:lineRule="auto"/>
              <w:ind w:left="0" w:firstLine="0"/>
              <w:rPr>
                <w:rFonts w:ascii="Myriad Pro" w:hAnsi="Myriad Pro"/>
                <w:sz w:val="20"/>
                <w:szCs w:val="20"/>
              </w:rPr>
            </w:pPr>
            <w:r w:rsidRPr="00AB5F7B">
              <w:rPr>
                <w:rFonts w:ascii="Myriad Pro" w:hAnsi="Myriad Pro"/>
                <w:sz w:val="20"/>
                <w:szCs w:val="20"/>
              </w:rPr>
              <w:t>właściwymi politykami i zasadami wspólnotowym w tym z:</w:t>
            </w:r>
          </w:p>
          <w:p w:rsidR="00AF410E" w:rsidRPr="00AB5F7B" w:rsidRDefault="00AF410E" w:rsidP="007D4B9E">
            <w:pPr>
              <w:pStyle w:val="Akapitzlist"/>
              <w:numPr>
                <w:ilvl w:val="0"/>
                <w:numId w:val="23"/>
              </w:numPr>
              <w:spacing w:before="40" w:after="40" w:line="240" w:lineRule="auto"/>
              <w:ind w:left="714" w:hanging="357"/>
              <w:contextualSpacing w:val="0"/>
              <w:rPr>
                <w:szCs w:val="20"/>
              </w:rPr>
            </w:pPr>
            <w:r w:rsidRPr="00AB5F7B">
              <w:rPr>
                <w:szCs w:val="20"/>
              </w:rPr>
              <w:t>zasadą równości szans i niedyskryminacji w tym dostępności dla osób z niepełnosprawnościami,</w:t>
            </w:r>
          </w:p>
          <w:p w:rsidR="00AF410E" w:rsidRPr="00AB5F7B" w:rsidRDefault="00AF410E" w:rsidP="007D4B9E">
            <w:pPr>
              <w:pStyle w:val="Akapitzlist"/>
              <w:numPr>
                <w:ilvl w:val="0"/>
                <w:numId w:val="23"/>
              </w:numPr>
              <w:spacing w:before="40" w:after="40" w:line="240" w:lineRule="auto"/>
              <w:ind w:left="714" w:hanging="357"/>
              <w:contextualSpacing w:val="0"/>
              <w:rPr>
                <w:szCs w:val="20"/>
              </w:rPr>
            </w:pPr>
            <w:r w:rsidRPr="00AB5F7B">
              <w:rPr>
                <w:szCs w:val="20"/>
              </w:rPr>
              <w:t>koncepcją zrównoważonego rozwoju.</w:t>
            </w: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AF410E" w:rsidRPr="00AB5F7B" w:rsidTr="00756B74">
        <w:trPr>
          <w:jc w:val="center"/>
        </w:trPr>
        <w:tc>
          <w:tcPr>
            <w:tcW w:w="512" w:type="dxa"/>
          </w:tcPr>
          <w:p w:rsidR="00AF410E" w:rsidRPr="00AB5F7B" w:rsidRDefault="00AF410E" w:rsidP="007D4B9E">
            <w:pPr>
              <w:pStyle w:val="Akapitzlist"/>
              <w:numPr>
                <w:ilvl w:val="0"/>
                <w:numId w:val="223"/>
              </w:numPr>
              <w:spacing w:before="40" w:after="40" w:line="240" w:lineRule="auto"/>
              <w:ind w:left="0" w:firstLine="0"/>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804"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nie podlega/ją wykluczeniu </w:t>
            </w:r>
            <w:r w:rsidRPr="00AB5F7B">
              <w:rPr>
                <w:rFonts w:ascii="Myriad Pro" w:hAnsi="Myriad Pro"/>
                <w:sz w:val="20"/>
                <w:szCs w:val="20"/>
              </w:rPr>
              <w:br/>
              <w:t>z możliwości ubiegania się o dofinansowanie, w tym wykluczeniu, o którym mowa w art. 207 ust. 4 ustawy z dnia 27 sierpnia 2009 r., o finansach publicznych.</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zgodnie z </w:t>
            </w:r>
            <w:r w:rsidRPr="00AB5F7B">
              <w:rPr>
                <w:rFonts w:ascii="Myriad Pro" w:hAnsi="Myriad Pro"/>
                <w:i/>
                <w:sz w:val="20"/>
                <w:szCs w:val="20"/>
              </w:rPr>
              <w:t>SOOP RPO WZ 2014-2020</w:t>
            </w:r>
            <w:r w:rsidRPr="00AB5F7B">
              <w:rPr>
                <w:rFonts w:ascii="Myriad Pro" w:hAnsi="Myriad Pro"/>
                <w:sz w:val="20"/>
                <w:szCs w:val="20"/>
              </w:rPr>
              <w:t>, jest/są podmiotem/ami uprawnionym/i do ubiegania się o dofinansowanie w ramach Działania typu/ów projektu/ów, w którym ogłoszony został konkurs.</w:t>
            </w: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AF410E" w:rsidRPr="00AB5F7B" w:rsidTr="00756B74">
        <w:trPr>
          <w:jc w:val="center"/>
        </w:trPr>
        <w:tc>
          <w:tcPr>
            <w:tcW w:w="512" w:type="dxa"/>
          </w:tcPr>
          <w:p w:rsidR="00AF410E" w:rsidRPr="00AB5F7B" w:rsidRDefault="00AF410E" w:rsidP="007D4B9E">
            <w:pPr>
              <w:pStyle w:val="Akapitzlist"/>
              <w:numPr>
                <w:ilvl w:val="0"/>
                <w:numId w:val="223"/>
              </w:numPr>
              <w:spacing w:before="40" w:after="40" w:line="240" w:lineRule="auto"/>
              <w:ind w:left="0" w:firstLine="0"/>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Uproszczone metody rozliczania wydatków</w:t>
            </w:r>
          </w:p>
        </w:tc>
        <w:tc>
          <w:tcPr>
            <w:tcW w:w="6804"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45"/>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 xml:space="preserve">. </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w:t>
            </w: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AF410E" w:rsidRPr="00AB5F7B" w:rsidTr="00756B74">
        <w:trPr>
          <w:jc w:val="center"/>
        </w:trPr>
        <w:tc>
          <w:tcPr>
            <w:tcW w:w="512" w:type="dxa"/>
          </w:tcPr>
          <w:p w:rsidR="00AF410E" w:rsidRPr="00AB5F7B" w:rsidRDefault="00AF410E" w:rsidP="007D4B9E">
            <w:pPr>
              <w:pStyle w:val="Akapitzlist"/>
              <w:numPr>
                <w:ilvl w:val="0"/>
                <w:numId w:val="223"/>
              </w:numPr>
              <w:spacing w:before="40" w:after="40" w:line="240" w:lineRule="auto"/>
              <w:ind w:left="0" w:firstLine="0"/>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Poprawność wypełnienia wniosku </w:t>
            </w:r>
          </w:p>
          <w:p w:rsidR="00AF410E" w:rsidRPr="00AB5F7B" w:rsidRDefault="00AF410E" w:rsidP="00756B74">
            <w:pPr>
              <w:spacing w:before="40" w:after="40" w:line="240" w:lineRule="auto"/>
              <w:jc w:val="right"/>
              <w:rPr>
                <w:rFonts w:ascii="Myriad Pro" w:hAnsi="Myriad Pro"/>
                <w:sz w:val="20"/>
                <w:szCs w:val="20"/>
              </w:rPr>
            </w:pPr>
          </w:p>
        </w:tc>
        <w:tc>
          <w:tcPr>
            <w:tcW w:w="6804"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Wniosek został wypełniony w języku polskim.</w:t>
            </w:r>
          </w:p>
          <w:p w:rsidR="00AF410E" w:rsidRPr="00AB5F7B" w:rsidRDefault="00AF410E" w:rsidP="00756B74">
            <w:pPr>
              <w:spacing w:before="40" w:after="40" w:line="240" w:lineRule="auto"/>
              <w:rPr>
                <w:rFonts w:ascii="Myriad Pro" w:hAnsi="Myriad Pro"/>
                <w:sz w:val="20"/>
                <w:szCs w:val="20"/>
              </w:rPr>
            </w:pP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AF410E" w:rsidRPr="00AB5F7B" w:rsidRDefault="00AF410E" w:rsidP="00756B74">
      <w:pPr>
        <w:spacing w:before="120" w:after="120" w:line="240" w:lineRule="auto"/>
        <w:rPr>
          <w:rFonts w:ascii="Myriad Pro" w:hAnsi="Myriad Pro"/>
          <w:sz w:val="20"/>
          <w:szCs w:val="20"/>
        </w:rPr>
      </w:pPr>
    </w:p>
    <w:p w:rsidR="00AF410E" w:rsidRPr="00AB5F7B" w:rsidRDefault="00AF410E" w:rsidP="00756B74">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
        <w:gridCol w:w="2131"/>
        <w:gridCol w:w="6804"/>
        <w:gridCol w:w="4733"/>
      </w:tblGrid>
      <w:tr w:rsidR="00AF410E" w:rsidRPr="00AB5F7B" w:rsidTr="00756B74">
        <w:trPr>
          <w:jc w:val="center"/>
        </w:trPr>
        <w:tc>
          <w:tcPr>
            <w:tcW w:w="14175" w:type="dxa"/>
            <w:gridSpan w:val="4"/>
            <w:shd w:val="clear" w:color="auto" w:fill="D9D9D9" w:themeFill="background1" w:themeFillShade="D9"/>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b/>
                <w:sz w:val="20"/>
                <w:szCs w:val="20"/>
              </w:rPr>
              <w:t>Kryteria wykonalności</w:t>
            </w:r>
          </w:p>
        </w:tc>
      </w:tr>
      <w:tr w:rsidR="00AF410E" w:rsidRPr="00AB5F7B" w:rsidTr="00756B74">
        <w:trPr>
          <w:jc w:val="center"/>
        </w:trPr>
        <w:tc>
          <w:tcPr>
            <w:tcW w:w="507"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31"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AF410E" w:rsidRPr="00AB5F7B" w:rsidTr="00756B74">
        <w:trPr>
          <w:jc w:val="center"/>
        </w:trPr>
        <w:tc>
          <w:tcPr>
            <w:tcW w:w="507"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31"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AF410E" w:rsidRPr="00AB5F7B" w:rsidTr="00756B74">
        <w:trPr>
          <w:jc w:val="center"/>
        </w:trPr>
        <w:tc>
          <w:tcPr>
            <w:tcW w:w="507" w:type="dxa"/>
          </w:tcPr>
          <w:p w:rsidR="00AF410E" w:rsidRPr="00AB5F7B" w:rsidRDefault="00AF410E" w:rsidP="007D4B9E">
            <w:pPr>
              <w:pStyle w:val="Akapitzlist"/>
              <w:numPr>
                <w:ilvl w:val="0"/>
                <w:numId w:val="224"/>
              </w:numPr>
              <w:spacing w:before="40" w:after="40" w:line="240" w:lineRule="auto"/>
              <w:contextualSpacing w:val="0"/>
              <w:rPr>
                <w:szCs w:val="20"/>
              </w:rPr>
            </w:pPr>
          </w:p>
        </w:tc>
        <w:tc>
          <w:tcPr>
            <w:tcW w:w="2131"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Zgodność prawna</w:t>
            </w:r>
          </w:p>
        </w:tc>
        <w:tc>
          <w:tcPr>
            <w:tcW w:w="6804"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733"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AF410E" w:rsidRPr="00AB5F7B" w:rsidTr="00756B74">
        <w:trPr>
          <w:jc w:val="center"/>
        </w:trPr>
        <w:tc>
          <w:tcPr>
            <w:tcW w:w="507" w:type="dxa"/>
          </w:tcPr>
          <w:p w:rsidR="00AF410E" w:rsidRPr="00AB5F7B" w:rsidRDefault="00AF410E" w:rsidP="007D4B9E">
            <w:pPr>
              <w:pStyle w:val="Akapitzlist"/>
              <w:numPr>
                <w:ilvl w:val="0"/>
                <w:numId w:val="224"/>
              </w:numPr>
              <w:spacing w:before="40" w:after="40" w:line="240" w:lineRule="auto"/>
              <w:ind w:left="0" w:firstLine="0"/>
              <w:contextualSpacing w:val="0"/>
              <w:rPr>
                <w:szCs w:val="20"/>
              </w:rPr>
            </w:pPr>
          </w:p>
        </w:tc>
        <w:tc>
          <w:tcPr>
            <w:tcW w:w="2131"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804"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733"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AF410E" w:rsidRPr="00AB5F7B" w:rsidTr="00756B74">
        <w:trPr>
          <w:jc w:val="center"/>
        </w:trPr>
        <w:tc>
          <w:tcPr>
            <w:tcW w:w="507" w:type="dxa"/>
          </w:tcPr>
          <w:p w:rsidR="00AF410E" w:rsidRPr="00AB5F7B" w:rsidRDefault="00AF410E" w:rsidP="007D4B9E">
            <w:pPr>
              <w:pStyle w:val="Akapitzlist"/>
              <w:numPr>
                <w:ilvl w:val="0"/>
                <w:numId w:val="224"/>
              </w:numPr>
              <w:spacing w:before="40" w:after="40" w:line="240" w:lineRule="auto"/>
              <w:ind w:left="0" w:firstLine="0"/>
              <w:contextualSpacing w:val="0"/>
              <w:rPr>
                <w:szCs w:val="20"/>
              </w:rPr>
            </w:pPr>
          </w:p>
        </w:tc>
        <w:tc>
          <w:tcPr>
            <w:tcW w:w="2131"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804" w:type="dxa"/>
          </w:tcPr>
          <w:p w:rsidR="00AF410E" w:rsidRPr="00AB5F7B" w:rsidRDefault="00AF410E" w:rsidP="00756B74">
            <w:pPr>
              <w:spacing w:before="40" w:after="40" w:line="240" w:lineRule="auto"/>
              <w:jc w:val="both"/>
              <w:rPr>
                <w:rFonts w:ascii="Myriad Pro" w:hAnsi="Myriad Pro"/>
                <w:sz w:val="20"/>
                <w:szCs w:val="20"/>
              </w:rPr>
            </w:pPr>
            <w:r w:rsidRPr="00AB5F7B">
              <w:rPr>
                <w:rFonts w:ascii="Myriad Pro" w:hAnsi="Myriad Pro"/>
                <w:sz w:val="20"/>
                <w:szCs w:val="20"/>
              </w:rPr>
              <w:t xml:space="preserve">Kondycja finansowa Beneficjenta gwarantuje osiągnięcie deklarowanych produktów lub rezultatów, zgodnie z deklarowanym planem finansowym </w:t>
            </w:r>
            <w:r w:rsidRPr="00AB5F7B">
              <w:rPr>
                <w:rFonts w:ascii="Myriad Pro" w:hAnsi="Myriad Pro"/>
                <w:sz w:val="20"/>
                <w:szCs w:val="20"/>
              </w:rPr>
              <w:br/>
              <w:t>i w terminie określonym we wniosku o dofinansowanie.</w:t>
            </w:r>
          </w:p>
          <w:p w:rsidR="00AF410E" w:rsidRPr="00AB5F7B" w:rsidRDefault="00AF410E" w:rsidP="00756B74">
            <w:pPr>
              <w:spacing w:before="40" w:after="40" w:line="240" w:lineRule="auto"/>
              <w:jc w:val="both"/>
              <w:rPr>
                <w:rFonts w:ascii="Myriad Pro" w:hAnsi="Myriad Pro"/>
                <w:sz w:val="20"/>
                <w:szCs w:val="20"/>
              </w:rPr>
            </w:pPr>
            <w:r w:rsidRPr="00AB5F7B">
              <w:rPr>
                <w:rFonts w:ascii="Myriad Pro" w:hAnsi="Myriad Pro"/>
                <w:sz w:val="20"/>
                <w:szCs w:val="20"/>
              </w:rPr>
              <w:t>Beneficjent zapewnia środki finansowe do utrzymywania projektu w okresie trwałości (jeśli dotyczy).</w:t>
            </w:r>
          </w:p>
          <w:p w:rsidR="00AF410E" w:rsidRPr="00AB5F7B" w:rsidRDefault="00AF410E" w:rsidP="00756B74">
            <w:pPr>
              <w:spacing w:before="40" w:after="40" w:line="240" w:lineRule="auto"/>
              <w:jc w:val="both"/>
              <w:rPr>
                <w:rFonts w:ascii="Myriad Pro" w:hAnsi="Myriad Pro"/>
                <w:sz w:val="20"/>
                <w:szCs w:val="20"/>
              </w:rPr>
            </w:pPr>
            <w:r w:rsidRPr="00AB5F7B">
              <w:rPr>
                <w:rFonts w:ascii="Myriad Pro" w:hAnsi="Myriad Pro"/>
                <w:sz w:val="20"/>
                <w:szCs w:val="20"/>
              </w:rPr>
              <w:t xml:space="preserve">Beneficjent oraz Partner/rzy krajowi (o ile dotyczy), ponoszący wydatki </w:t>
            </w:r>
            <w:r w:rsidRPr="00AB5F7B">
              <w:rPr>
                <w:rFonts w:ascii="Myriad Pro" w:hAnsi="Myriad Pro"/>
                <w:sz w:val="20"/>
                <w:szCs w:val="20"/>
              </w:rPr>
              <w:br/>
              <w:t xml:space="preserve">w danym projekcie z EFS, posiadają łączny obrót za rok kalendarzowy równy lub wyższy od łącznych rocznych wydatków w danym projekcie i innych projektach realizowanych w ramach EFS, których stroną umowy </w:t>
            </w:r>
            <w:r w:rsidRPr="00AB5F7B">
              <w:rPr>
                <w:rFonts w:ascii="Myriad Pro" w:hAnsi="Myriad Pro"/>
                <w:sz w:val="20"/>
                <w:szCs w:val="20"/>
              </w:rPr>
              <w:br/>
              <w:t xml:space="preserve">o dofinansowanie jest instytucja, w której dokonywana jest ocena wniosku </w:t>
            </w:r>
            <w:r w:rsidRPr="00AB5F7B">
              <w:rPr>
                <w:rFonts w:ascii="Myriad Pro" w:hAnsi="Myriad Pro"/>
                <w:sz w:val="20"/>
                <w:szCs w:val="20"/>
              </w:rPr>
              <w:br/>
              <w:t>w roku kalendarzowym, w którym wydatki są najwyższe.</w:t>
            </w:r>
          </w:p>
        </w:tc>
        <w:tc>
          <w:tcPr>
            <w:tcW w:w="4733"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AF410E" w:rsidRPr="00AB5F7B" w:rsidTr="00756B74">
        <w:trPr>
          <w:jc w:val="center"/>
        </w:trPr>
        <w:tc>
          <w:tcPr>
            <w:tcW w:w="507" w:type="dxa"/>
          </w:tcPr>
          <w:p w:rsidR="00AF410E" w:rsidRPr="00AB5F7B" w:rsidRDefault="00AF410E" w:rsidP="007D4B9E">
            <w:pPr>
              <w:pStyle w:val="Akapitzlist"/>
              <w:numPr>
                <w:ilvl w:val="0"/>
                <w:numId w:val="224"/>
              </w:numPr>
              <w:spacing w:before="40" w:after="40" w:line="240" w:lineRule="auto"/>
              <w:ind w:left="0" w:firstLine="0"/>
              <w:contextualSpacing w:val="0"/>
              <w:rPr>
                <w:szCs w:val="20"/>
              </w:rPr>
            </w:pPr>
          </w:p>
        </w:tc>
        <w:tc>
          <w:tcPr>
            <w:tcW w:w="2131"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Celowość partnerstwa</w:t>
            </w:r>
          </w:p>
        </w:tc>
        <w:tc>
          <w:tcPr>
            <w:tcW w:w="6804" w:type="dxa"/>
          </w:tcPr>
          <w:p w:rsidR="00AF410E" w:rsidRPr="00AB5F7B" w:rsidRDefault="00AF410E" w:rsidP="00756B74">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733" w:type="dxa"/>
          </w:tcPr>
          <w:p w:rsidR="00AF410E" w:rsidRPr="00AB5F7B" w:rsidRDefault="00AF410E" w:rsidP="00756B74">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AF410E" w:rsidRPr="00AB5F7B" w:rsidRDefault="00AF410E" w:rsidP="00756B74">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AF410E" w:rsidRPr="00AB5F7B" w:rsidRDefault="00AF410E" w:rsidP="00756B74">
      <w:pPr>
        <w:spacing w:before="120" w:after="120" w:line="240" w:lineRule="auto"/>
        <w:rPr>
          <w:rFonts w:ascii="Myriad Pro" w:hAnsi="Myriad Pro"/>
          <w:sz w:val="20"/>
          <w:szCs w:val="20"/>
        </w:rPr>
      </w:pPr>
    </w:p>
    <w:p w:rsidR="00AF410E" w:rsidRPr="00AB5F7B" w:rsidRDefault="00AF410E" w:rsidP="00756B74">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AF410E" w:rsidRPr="00AB5F7B" w:rsidTr="00756B74">
        <w:trPr>
          <w:trHeight w:val="411"/>
          <w:jc w:val="center"/>
        </w:trPr>
        <w:tc>
          <w:tcPr>
            <w:tcW w:w="14175" w:type="dxa"/>
            <w:gridSpan w:val="4"/>
            <w:shd w:val="clear" w:color="auto" w:fill="D9D9D9" w:themeFill="background1" w:themeFillShade="D9"/>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b/>
                <w:sz w:val="20"/>
                <w:szCs w:val="20"/>
              </w:rPr>
              <w:t>Kryteria jakości</w:t>
            </w:r>
          </w:p>
        </w:tc>
      </w:tr>
      <w:tr w:rsidR="00AF410E" w:rsidRPr="00AB5F7B" w:rsidTr="00756B74">
        <w:trPr>
          <w:trHeight w:val="339"/>
          <w:jc w:val="center"/>
        </w:trPr>
        <w:tc>
          <w:tcPr>
            <w:tcW w:w="512"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shd w:val="clear" w:color="auto" w:fill="auto"/>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shd w:val="clear" w:color="auto" w:fill="auto"/>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shd w:val="clear" w:color="auto" w:fill="auto"/>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AF410E" w:rsidRPr="00AB5F7B" w:rsidTr="00756B74">
        <w:trPr>
          <w:trHeight w:val="274"/>
          <w:jc w:val="center"/>
        </w:trPr>
        <w:tc>
          <w:tcPr>
            <w:tcW w:w="512"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shd w:val="clear" w:color="auto" w:fill="auto"/>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shd w:val="clear" w:color="auto" w:fill="auto"/>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shd w:val="clear" w:color="auto" w:fill="auto"/>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AF410E" w:rsidRPr="00AB5F7B" w:rsidTr="00756B74">
        <w:trPr>
          <w:trHeight w:val="411"/>
          <w:jc w:val="center"/>
        </w:trPr>
        <w:tc>
          <w:tcPr>
            <w:tcW w:w="512" w:type="dxa"/>
          </w:tcPr>
          <w:p w:rsidR="00AF410E" w:rsidRPr="00AB5F7B" w:rsidRDefault="00AF410E" w:rsidP="007D4B9E">
            <w:pPr>
              <w:pStyle w:val="Akapitzlist"/>
              <w:numPr>
                <w:ilvl w:val="0"/>
                <w:numId w:val="225"/>
              </w:numPr>
              <w:spacing w:before="40" w:after="40" w:line="240" w:lineRule="auto"/>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 /Trafność</w:t>
            </w:r>
          </w:p>
        </w:tc>
        <w:tc>
          <w:tcPr>
            <w:tcW w:w="6804"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AF410E" w:rsidRPr="00AB5F7B" w:rsidTr="00756B74">
        <w:trPr>
          <w:trHeight w:val="105"/>
          <w:jc w:val="center"/>
        </w:trPr>
        <w:tc>
          <w:tcPr>
            <w:tcW w:w="512" w:type="dxa"/>
          </w:tcPr>
          <w:p w:rsidR="00AF410E" w:rsidRPr="00AB5F7B" w:rsidRDefault="00AF410E" w:rsidP="007D4B9E">
            <w:pPr>
              <w:pStyle w:val="Akapitzlist"/>
              <w:numPr>
                <w:ilvl w:val="0"/>
                <w:numId w:val="225"/>
              </w:numPr>
              <w:spacing w:before="40" w:after="40" w:line="240" w:lineRule="auto"/>
              <w:ind w:left="0" w:firstLine="0"/>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Skuteczność/</w:t>
            </w:r>
            <w:r w:rsidRPr="00AB5F7B">
              <w:rPr>
                <w:rFonts w:ascii="Myriad Pro" w:hAnsi="Myriad Pro"/>
                <w:sz w:val="20"/>
                <w:szCs w:val="20"/>
              </w:rPr>
              <w:br/>
              <w:t>Efektywność</w:t>
            </w:r>
          </w:p>
        </w:tc>
        <w:tc>
          <w:tcPr>
            <w:tcW w:w="6804"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AF410E" w:rsidRPr="00AB5F7B" w:rsidDel="0045110A" w:rsidRDefault="00AF410E" w:rsidP="00756B74">
            <w:pPr>
              <w:spacing w:before="40" w:after="40"/>
              <w:rPr>
                <w:rFonts w:ascii="Myriad Pro" w:hAnsi="Myriad Pro"/>
                <w:sz w:val="20"/>
                <w:szCs w:val="20"/>
              </w:rPr>
            </w:pPr>
            <w:r w:rsidRPr="00AB5F7B" w:rsidDel="0045110A">
              <w:rPr>
                <w:rFonts w:ascii="Myriad Pro" w:hAnsi="Myriad Pro"/>
                <w:sz w:val="20"/>
                <w:szCs w:val="20"/>
              </w:rPr>
              <w:t>Stopień/poziom osiągnięcia zakładanych rezultatów w odniesieniu do zaplanowanych kosztów.</w:t>
            </w:r>
          </w:p>
          <w:p w:rsidR="00AF410E" w:rsidRPr="00AB5F7B" w:rsidRDefault="00AF410E" w:rsidP="00756B74">
            <w:pPr>
              <w:spacing w:before="40" w:after="40" w:line="240" w:lineRule="auto"/>
              <w:rPr>
                <w:rFonts w:ascii="Myriad Pro" w:hAnsi="Myriad Pro"/>
                <w:sz w:val="20"/>
                <w:szCs w:val="20"/>
              </w:rPr>
            </w:pPr>
            <w:r w:rsidRPr="00AB5F7B" w:rsidDel="0045110A">
              <w:rPr>
                <w:rFonts w:ascii="Myriad Pro" w:hAnsi="Myriad Pro"/>
                <w:sz w:val="20"/>
                <w:szCs w:val="20"/>
              </w:rPr>
              <w:t>Ocena relacji nakład/rezultat.</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AF410E" w:rsidRPr="00AB5F7B" w:rsidTr="00756B74">
        <w:trPr>
          <w:trHeight w:val="83"/>
          <w:jc w:val="center"/>
        </w:trPr>
        <w:tc>
          <w:tcPr>
            <w:tcW w:w="512" w:type="dxa"/>
          </w:tcPr>
          <w:p w:rsidR="00AF410E" w:rsidRPr="00AB5F7B" w:rsidRDefault="00AF410E" w:rsidP="007D4B9E">
            <w:pPr>
              <w:pStyle w:val="Akapitzlist"/>
              <w:numPr>
                <w:ilvl w:val="0"/>
                <w:numId w:val="225"/>
              </w:numPr>
              <w:spacing w:before="40" w:after="40" w:line="240" w:lineRule="auto"/>
              <w:ind w:left="0" w:firstLine="0"/>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804"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AF410E" w:rsidRPr="00AB5F7B" w:rsidTr="00756B74">
        <w:trPr>
          <w:trHeight w:val="566"/>
          <w:jc w:val="center"/>
        </w:trPr>
        <w:tc>
          <w:tcPr>
            <w:tcW w:w="512" w:type="dxa"/>
          </w:tcPr>
          <w:p w:rsidR="00AF410E" w:rsidRPr="00AB5F7B" w:rsidRDefault="00AF410E" w:rsidP="007D4B9E">
            <w:pPr>
              <w:pStyle w:val="Akapitzlist"/>
              <w:numPr>
                <w:ilvl w:val="0"/>
                <w:numId w:val="225"/>
              </w:numPr>
              <w:spacing w:before="40" w:after="40" w:line="240" w:lineRule="auto"/>
              <w:ind w:left="0" w:firstLine="0"/>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Trwałość</w:t>
            </w:r>
          </w:p>
        </w:tc>
        <w:tc>
          <w:tcPr>
            <w:tcW w:w="6804"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AF410E" w:rsidRPr="00AB5F7B" w:rsidRDefault="00AF410E" w:rsidP="00756B74">
      <w:pPr>
        <w:spacing w:before="120" w:after="120" w:line="240" w:lineRule="auto"/>
        <w:rPr>
          <w:rFonts w:ascii="Myriad Pro" w:hAnsi="Myriad Pro"/>
          <w:sz w:val="20"/>
          <w:szCs w:val="20"/>
        </w:rPr>
      </w:pPr>
    </w:p>
    <w:p w:rsidR="00AF410E" w:rsidRPr="00AB5F7B" w:rsidRDefault="00AF410E" w:rsidP="00756B74">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AF410E" w:rsidRPr="00AB5F7B" w:rsidTr="00756B74">
        <w:trPr>
          <w:jc w:val="center"/>
        </w:trPr>
        <w:tc>
          <w:tcPr>
            <w:tcW w:w="14175" w:type="dxa"/>
            <w:gridSpan w:val="4"/>
            <w:shd w:val="clear" w:color="auto" w:fill="D9D9D9" w:themeFill="background1" w:themeFillShade="D9"/>
          </w:tcPr>
          <w:p w:rsidR="00AF410E" w:rsidRPr="00AB5F7B" w:rsidRDefault="00AF410E" w:rsidP="00756B74">
            <w:pPr>
              <w:spacing w:before="40" w:after="40" w:line="240" w:lineRule="auto"/>
              <w:jc w:val="center"/>
              <w:rPr>
                <w:rFonts w:ascii="Myriad Pro" w:hAnsi="Myriad Pro"/>
                <w:b/>
                <w:sz w:val="20"/>
                <w:szCs w:val="20"/>
              </w:rPr>
            </w:pPr>
            <w:r w:rsidRPr="00AB5F7B">
              <w:rPr>
                <w:rFonts w:ascii="Myriad Pro" w:hAnsi="Myriad Pro"/>
                <w:b/>
                <w:sz w:val="20"/>
                <w:szCs w:val="20"/>
              </w:rPr>
              <w:t>Kryteria administracyjności</w:t>
            </w:r>
          </w:p>
        </w:tc>
      </w:tr>
      <w:tr w:rsidR="00AF410E" w:rsidRPr="00AB5F7B" w:rsidTr="00756B74">
        <w:trPr>
          <w:jc w:val="center"/>
        </w:trPr>
        <w:tc>
          <w:tcPr>
            <w:tcW w:w="512"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AF410E" w:rsidRPr="00AB5F7B" w:rsidTr="00756B74">
        <w:trPr>
          <w:jc w:val="center"/>
        </w:trPr>
        <w:tc>
          <w:tcPr>
            <w:tcW w:w="512"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AF410E" w:rsidRPr="00AB5F7B" w:rsidTr="00756B74">
        <w:trPr>
          <w:jc w:val="center"/>
        </w:trPr>
        <w:tc>
          <w:tcPr>
            <w:tcW w:w="512" w:type="dxa"/>
          </w:tcPr>
          <w:p w:rsidR="00AF410E" w:rsidRPr="00AB5F7B" w:rsidRDefault="00AF410E" w:rsidP="007D4B9E">
            <w:pPr>
              <w:pStyle w:val="Akapitzlist"/>
              <w:numPr>
                <w:ilvl w:val="0"/>
                <w:numId w:val="226"/>
              </w:numPr>
              <w:spacing w:before="40" w:after="40" w:line="240" w:lineRule="auto"/>
              <w:contextualSpacing w:val="0"/>
              <w:rPr>
                <w:szCs w:val="20"/>
              </w:rPr>
            </w:pPr>
          </w:p>
        </w:tc>
        <w:tc>
          <w:tcPr>
            <w:tcW w:w="2126"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Spójność i kompletność zapisów</w:t>
            </w:r>
          </w:p>
        </w:tc>
        <w:tc>
          <w:tcPr>
            <w:tcW w:w="6804"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Wniosek jest spójny i kompletny w odniesieniu do dokonanej oceny w zakresie kryteriów jakości oraz został sporządzony zgodnie z obowiązującym </w:t>
            </w:r>
            <w:r w:rsidRPr="00AB5F7B">
              <w:rPr>
                <w:rFonts w:ascii="Myriad Pro" w:hAnsi="Myriad Pro"/>
                <w:i/>
                <w:sz w:val="20"/>
                <w:szCs w:val="20"/>
              </w:rPr>
              <w:t>Regulaminem konkursu</w:t>
            </w:r>
            <w:r w:rsidRPr="00AB5F7B">
              <w:rPr>
                <w:rFonts w:ascii="Myriad Pro" w:hAnsi="Myriad Pro"/>
                <w:sz w:val="20"/>
                <w:szCs w:val="20"/>
              </w:rPr>
              <w:t>.</w:t>
            </w:r>
          </w:p>
        </w:tc>
        <w:tc>
          <w:tcPr>
            <w:tcW w:w="4733"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AF410E" w:rsidRPr="00AB5F7B" w:rsidTr="00756B74">
        <w:trPr>
          <w:trHeight w:val="1433"/>
          <w:jc w:val="center"/>
        </w:trPr>
        <w:tc>
          <w:tcPr>
            <w:tcW w:w="512" w:type="dxa"/>
          </w:tcPr>
          <w:p w:rsidR="00AF410E" w:rsidRPr="00AB5F7B" w:rsidRDefault="00AF410E" w:rsidP="007D4B9E">
            <w:pPr>
              <w:pStyle w:val="Akapitzlist"/>
              <w:numPr>
                <w:ilvl w:val="0"/>
                <w:numId w:val="226"/>
              </w:numPr>
              <w:spacing w:before="40" w:after="40" w:line="240" w:lineRule="auto"/>
              <w:ind w:left="0" w:firstLine="0"/>
              <w:contextualSpacing w:val="0"/>
              <w:rPr>
                <w:szCs w:val="20"/>
              </w:rPr>
            </w:pPr>
          </w:p>
        </w:tc>
        <w:tc>
          <w:tcPr>
            <w:tcW w:w="2126"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kwalifikowalnością wydatków</w:t>
            </w:r>
          </w:p>
        </w:tc>
        <w:tc>
          <w:tcPr>
            <w:tcW w:w="6804" w:type="dxa"/>
          </w:tcPr>
          <w:p w:rsidR="00AF410E" w:rsidRPr="00AB5F7B" w:rsidRDefault="00AF410E" w:rsidP="00756B74">
            <w:pPr>
              <w:spacing w:before="40" w:after="40" w:line="240" w:lineRule="auto"/>
              <w:rPr>
                <w:rFonts w:ascii="Myriad Pro" w:hAnsi="Myriad Pro"/>
                <w:i/>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rPr>
              <w:t>Wytycznymi w zakresie kwalifikowalności wydatków Europejskiego Funduszu Rozwoju Regionalnego, Europejskiego Funduszu Społecznego oraz Funduszu Spójności na lata 2014-2020</w:t>
            </w:r>
            <w:r w:rsidRPr="00AB5F7B">
              <w:rPr>
                <w:rFonts w:ascii="Myriad Pro" w:hAnsi="Myriad Pro"/>
                <w:sz w:val="20"/>
                <w:szCs w:val="20"/>
              </w:rPr>
              <w:t xml:space="preserve">, </w:t>
            </w:r>
            <w:r w:rsidRPr="00AB5F7B">
              <w:rPr>
                <w:rFonts w:ascii="Myriad Pro" w:hAnsi="Myriad Pro"/>
                <w:sz w:val="20"/>
                <w:szCs w:val="20"/>
              </w:rPr>
              <w:br/>
              <w:t xml:space="preserve">z </w:t>
            </w:r>
            <w:r w:rsidRPr="00AB5F7B">
              <w:rPr>
                <w:rFonts w:ascii="Myriad Pro" w:hAnsi="Myriad Pro"/>
                <w:i/>
                <w:sz w:val="20"/>
                <w:szCs w:val="20"/>
              </w:rPr>
              <w:t>Wytycznymi w zakresie realizacji przedsięwzięć w obszarze włączenia społecznego i zwalczania ubóstwa z wykorzystaniem środków Europejskiego Funduszu Społecznego i Europejskiego Funduszu Rozwoju Regionalnego na lata 2014-2020</w:t>
            </w:r>
            <w:r w:rsidRPr="00AB5F7B">
              <w:rPr>
                <w:rFonts w:ascii="Myriad Pro" w:hAnsi="Myriad Pro"/>
                <w:sz w:val="20"/>
                <w:szCs w:val="20"/>
              </w:rPr>
              <w:t xml:space="preserve"> oraz </w:t>
            </w:r>
            <w:r w:rsidRPr="00AB5F7B">
              <w:rPr>
                <w:rFonts w:ascii="Myriad Pro" w:hAnsi="Myriad Pro"/>
                <w:i/>
                <w:sz w:val="20"/>
                <w:szCs w:val="20"/>
              </w:rPr>
              <w:t>Wytycznymi w zakresie realizacji przedsięwzięć z</w:t>
            </w:r>
            <w:r w:rsidRPr="00AB5F7B">
              <w:rPr>
                <w:rFonts w:ascii="Myriad Pro" w:hAnsi="Myriad Pro"/>
                <w:i/>
                <w:sz w:val="20"/>
                <w:szCs w:val="20"/>
              </w:rPr>
              <w:br/>
              <w:t>udziałem środków Europejskiego Funduszu Społecznego w obszarze zdrowia na</w:t>
            </w:r>
            <w:r w:rsidRPr="00AB5F7B">
              <w:rPr>
                <w:rFonts w:ascii="Myriad Pro" w:hAnsi="Myriad Pro"/>
                <w:i/>
                <w:sz w:val="20"/>
                <w:szCs w:val="20"/>
              </w:rPr>
              <w:br/>
              <w:t>lata 2014-2020</w:t>
            </w:r>
            <w:r w:rsidRPr="00AB5F7B">
              <w:rPr>
                <w:rFonts w:ascii="Myriad Pro" w:hAnsi="Myriad Pro"/>
                <w:sz w:val="20"/>
                <w:szCs w:val="20"/>
              </w:rPr>
              <w:t>.</w:t>
            </w:r>
          </w:p>
          <w:p w:rsidR="00AF410E" w:rsidRPr="00AB5F7B" w:rsidRDefault="00AF410E" w:rsidP="00756B74">
            <w:pPr>
              <w:spacing w:before="40" w:after="40" w:line="240" w:lineRule="auto"/>
              <w:rPr>
                <w:rFonts w:ascii="Myriad Pro" w:eastAsia="Times New Roman" w:hAnsi="Myriad Pro"/>
                <w:sz w:val="20"/>
                <w:szCs w:val="20"/>
              </w:rPr>
            </w:pPr>
          </w:p>
          <w:p w:rsidR="00AF410E" w:rsidRPr="00AB5F7B" w:rsidRDefault="00AF410E" w:rsidP="00756B74">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Planowane wydatki są uzasadnione, niezbędne, racjonalne i adekwatne do zakresu merytorycznego projektu w tym opisu grupy docelowej i planowanego wsparcia. </w:t>
            </w:r>
          </w:p>
          <w:p w:rsidR="00AF410E" w:rsidRPr="00AB5F7B" w:rsidRDefault="00AF410E" w:rsidP="00756B74">
            <w:pPr>
              <w:spacing w:before="40" w:after="40" w:line="240" w:lineRule="auto"/>
              <w:rPr>
                <w:rFonts w:ascii="Myriad Pro" w:eastAsia="Times New Roman" w:hAnsi="Myriad Pro"/>
                <w:sz w:val="20"/>
                <w:szCs w:val="20"/>
              </w:rPr>
            </w:pPr>
          </w:p>
          <w:p w:rsidR="00AF410E" w:rsidRPr="00AB5F7B" w:rsidRDefault="00AF410E" w:rsidP="00756B74">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Wydatki założone w projekcie są zgodne z katalogiem wydatków, limitami oraz zasadami kwalifikowalności określonymi w </w:t>
            </w:r>
            <w:r w:rsidRPr="00AB5F7B">
              <w:rPr>
                <w:rFonts w:ascii="Myriad Pro" w:eastAsia="Times New Roman" w:hAnsi="Myriad Pro"/>
                <w:i/>
                <w:sz w:val="20"/>
                <w:szCs w:val="20"/>
              </w:rPr>
              <w:t xml:space="preserve">Regulaminie konkursu </w:t>
            </w:r>
            <w:r w:rsidRPr="00AB5F7B">
              <w:rPr>
                <w:rFonts w:ascii="Myriad Pro" w:eastAsia="Times New Roman" w:hAnsi="Myriad Pro"/>
                <w:sz w:val="20"/>
                <w:szCs w:val="20"/>
              </w:rPr>
              <w:t xml:space="preserve">(jeśli dotyczy). </w:t>
            </w:r>
          </w:p>
          <w:p w:rsidR="00AF410E" w:rsidRPr="00AB5F7B" w:rsidRDefault="00AF410E" w:rsidP="00756B74">
            <w:pPr>
              <w:spacing w:before="40" w:after="40" w:line="240" w:lineRule="auto"/>
              <w:rPr>
                <w:rFonts w:ascii="Myriad Pro" w:eastAsia="Times New Roman" w:hAnsi="Myriad Pro"/>
                <w:sz w:val="20"/>
                <w:szCs w:val="20"/>
              </w:rPr>
            </w:pPr>
          </w:p>
          <w:p w:rsidR="00AF410E" w:rsidRPr="00AB5F7B" w:rsidRDefault="00AF410E" w:rsidP="00756B74">
            <w:pPr>
              <w:spacing w:before="40" w:after="40" w:line="240" w:lineRule="auto"/>
              <w:rPr>
                <w:rFonts w:ascii="Myriad Pro" w:hAnsi="Myriad Pro"/>
                <w:sz w:val="20"/>
                <w:szCs w:val="20"/>
              </w:rPr>
            </w:pPr>
            <w:r w:rsidRPr="00AB5F7B">
              <w:rPr>
                <w:rFonts w:ascii="Myriad Pro" w:eastAsia="Times New Roman" w:hAnsi="Myriad Pro"/>
                <w:sz w:val="20"/>
                <w:szCs w:val="20"/>
              </w:rPr>
              <w:t xml:space="preserve">Poziom wydatków w ramach </w:t>
            </w:r>
            <w:r w:rsidRPr="00AB5F7B">
              <w:rPr>
                <w:rFonts w:ascii="Myriad Pro" w:eastAsia="Times New Roman" w:hAnsi="Myriad Pro"/>
                <w:i/>
                <w:sz w:val="20"/>
                <w:szCs w:val="20"/>
              </w:rPr>
              <w:t xml:space="preserve">cross financingu </w:t>
            </w:r>
            <w:r w:rsidRPr="00AB5F7B">
              <w:rPr>
                <w:rFonts w:ascii="Myriad Pro" w:eastAsia="Times New Roman" w:hAnsi="Myriad Pro"/>
                <w:sz w:val="20"/>
                <w:szCs w:val="20"/>
              </w:rPr>
              <w:t xml:space="preserve">oraz środków trwałych jest zgodny z poziomem tych wydatków wskazanym w </w:t>
            </w:r>
            <w:r w:rsidRPr="00AB5F7B">
              <w:rPr>
                <w:rFonts w:ascii="Myriad Pro" w:eastAsia="Times New Roman" w:hAnsi="Myriad Pro"/>
                <w:i/>
                <w:sz w:val="20"/>
                <w:szCs w:val="20"/>
              </w:rPr>
              <w:t>Regulaminie konkursu</w:t>
            </w:r>
            <w:r w:rsidRPr="00AB5F7B">
              <w:rPr>
                <w:rFonts w:ascii="Myriad Pro" w:eastAsia="Times New Roman" w:hAnsi="Myriad Pro"/>
                <w:sz w:val="20"/>
                <w:szCs w:val="20"/>
              </w:rPr>
              <w:t>.</w:t>
            </w:r>
          </w:p>
        </w:tc>
        <w:tc>
          <w:tcPr>
            <w:tcW w:w="4733"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AF410E" w:rsidRPr="00AB5F7B" w:rsidTr="00756B74">
        <w:trPr>
          <w:jc w:val="center"/>
        </w:trPr>
        <w:tc>
          <w:tcPr>
            <w:tcW w:w="512" w:type="dxa"/>
          </w:tcPr>
          <w:p w:rsidR="00AF410E" w:rsidRPr="00AB5F7B" w:rsidRDefault="00AF410E" w:rsidP="007D4B9E">
            <w:pPr>
              <w:pStyle w:val="Akapitzlist"/>
              <w:numPr>
                <w:ilvl w:val="0"/>
                <w:numId w:val="226"/>
              </w:numPr>
              <w:spacing w:before="40" w:after="40" w:line="240" w:lineRule="auto"/>
              <w:ind w:left="0" w:firstLine="0"/>
              <w:contextualSpacing w:val="0"/>
              <w:rPr>
                <w:szCs w:val="20"/>
              </w:rPr>
            </w:pPr>
          </w:p>
        </w:tc>
        <w:tc>
          <w:tcPr>
            <w:tcW w:w="2126"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Intensywność wsparcia</w:t>
            </w:r>
          </w:p>
        </w:tc>
        <w:tc>
          <w:tcPr>
            <w:tcW w:w="6804"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733"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D8729F" w:rsidRDefault="00D8729F" w:rsidP="00756B74">
      <w:pPr>
        <w:spacing w:before="120" w:after="120" w:line="240" w:lineRule="auto"/>
        <w:rPr>
          <w:rFonts w:ascii="Myriad Pro" w:hAnsi="Myriad Pro"/>
          <w:sz w:val="20"/>
          <w:szCs w:val="20"/>
        </w:rPr>
        <w:sectPr w:rsidR="00D8729F" w:rsidSect="009054C3">
          <w:headerReference w:type="default" r:id="rId29"/>
          <w:pgSz w:w="16838" w:h="11906" w:orient="landscape"/>
          <w:pgMar w:top="1417" w:right="1417" w:bottom="1417" w:left="1417" w:header="708" w:footer="708" w:gutter="0"/>
          <w:cols w:space="708"/>
          <w:docGrid w:linePitch="360"/>
        </w:sectPr>
      </w:pPr>
    </w:p>
    <w:p w:rsidR="00D8729F" w:rsidRPr="00D3603A" w:rsidRDefault="00D8729F" w:rsidP="00027D85">
      <w:pPr>
        <w:pStyle w:val="Nagwek"/>
        <w:spacing w:after="240"/>
        <w:jc w:val="both"/>
        <w:rPr>
          <w:rFonts w:cs="Arial"/>
          <w:b/>
          <w:bCs/>
        </w:rPr>
      </w:pPr>
      <w:r w:rsidRPr="0016512C">
        <w:rPr>
          <w:rFonts w:ascii="Arial" w:hAnsi="Arial" w:cs="Arial"/>
          <w:b/>
        </w:rPr>
        <w:t xml:space="preserve">Kryteria wyboru projektów w ramach działania </w:t>
      </w:r>
      <w:r w:rsidRPr="008E7D87">
        <w:rPr>
          <w:rFonts w:cs="Arial"/>
          <w:b/>
          <w:bCs/>
          <w:i/>
        </w:rPr>
        <w:t>7.7</w:t>
      </w:r>
      <w:r w:rsidRPr="00D3603A">
        <w:rPr>
          <w:rFonts w:cs="Arial"/>
          <w:b/>
          <w:bCs/>
        </w:rPr>
        <w:t xml:space="preserve"> </w:t>
      </w:r>
      <w:r w:rsidRPr="008E426F">
        <w:rPr>
          <w:rFonts w:cs="Arial"/>
          <w:b/>
          <w:bCs/>
          <w:i/>
        </w:rPr>
        <w:t>Wdrożenie programów wczesnego wykrywania wad rozwojowych i rehabilitacji dzieci z niepełnosprawnościami oraz zagrożonych niepełnosprawnością</w:t>
      </w:r>
    </w:p>
    <w:p w:rsidR="00D8729F" w:rsidRDefault="00D8729F" w:rsidP="00027D85">
      <w:pPr>
        <w:autoSpaceDE w:val="0"/>
        <w:autoSpaceDN w:val="0"/>
        <w:adjustRightInd w:val="0"/>
        <w:spacing w:after="0" w:line="240" w:lineRule="auto"/>
        <w:jc w:val="both"/>
        <w:rPr>
          <w:rFonts w:ascii="Arial" w:eastAsiaTheme="majorEastAsia" w:hAnsi="Arial" w:cs="Arial"/>
          <w:b/>
          <w:bCs/>
        </w:rPr>
      </w:pPr>
    </w:p>
    <w:p w:rsidR="00D8729F" w:rsidRPr="003D357B" w:rsidRDefault="00D8729F" w:rsidP="001F3A70">
      <w:pPr>
        <w:jc w:val="center"/>
        <w:rPr>
          <w:rFonts w:ascii="Arial" w:eastAsiaTheme="majorEastAsia" w:hAnsi="Arial" w:cs="Arial"/>
          <w:b/>
          <w:bCs/>
        </w:rPr>
      </w:pPr>
      <w:r w:rsidRPr="003D357B">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D8729F" w:rsidRPr="001E7EB3" w:rsidTr="0070425A">
        <w:trPr>
          <w:jc w:val="center"/>
        </w:trPr>
        <w:tc>
          <w:tcPr>
            <w:tcW w:w="1905" w:type="dxa"/>
            <w:shd w:val="clear" w:color="auto" w:fill="B6DDE8"/>
          </w:tcPr>
          <w:p w:rsidR="00D8729F" w:rsidRPr="001E7EB3" w:rsidRDefault="00D8729F" w:rsidP="0070425A">
            <w:pPr>
              <w:spacing w:before="40" w:after="40" w:line="240" w:lineRule="auto"/>
              <w:rPr>
                <w:rFonts w:ascii="Arial" w:hAnsi="Arial" w:cs="Arial"/>
                <w:sz w:val="20"/>
                <w:szCs w:val="20"/>
              </w:rPr>
            </w:pPr>
            <w:r w:rsidRPr="001E7EB3">
              <w:rPr>
                <w:rFonts w:ascii="Arial" w:hAnsi="Arial" w:cs="Arial"/>
                <w:sz w:val="20"/>
                <w:szCs w:val="20"/>
              </w:rPr>
              <w:t>Oś priorytetowa</w:t>
            </w:r>
          </w:p>
        </w:tc>
        <w:tc>
          <w:tcPr>
            <w:tcW w:w="12315" w:type="dxa"/>
            <w:shd w:val="clear" w:color="auto" w:fill="B6DDE8"/>
          </w:tcPr>
          <w:p w:rsidR="00D8729F" w:rsidRPr="001E7EB3" w:rsidRDefault="00D8729F" w:rsidP="0070425A">
            <w:pPr>
              <w:spacing w:before="40" w:after="40" w:line="240" w:lineRule="auto"/>
              <w:rPr>
                <w:rFonts w:ascii="Arial" w:hAnsi="Arial" w:cs="Arial"/>
                <w:sz w:val="20"/>
                <w:szCs w:val="20"/>
              </w:rPr>
            </w:pPr>
            <w:r w:rsidRPr="001E7EB3">
              <w:rPr>
                <w:rFonts w:ascii="Arial" w:eastAsia="MyriadPro-Regular" w:hAnsi="Arial" w:cs="Arial"/>
                <w:sz w:val="20"/>
                <w:szCs w:val="20"/>
              </w:rPr>
              <w:t>VII Włączenie społeczne</w:t>
            </w:r>
          </w:p>
        </w:tc>
      </w:tr>
      <w:tr w:rsidR="00D8729F" w:rsidRPr="001E7EB3" w:rsidTr="0070425A">
        <w:trPr>
          <w:jc w:val="center"/>
        </w:trPr>
        <w:tc>
          <w:tcPr>
            <w:tcW w:w="1905" w:type="dxa"/>
            <w:shd w:val="clear" w:color="auto" w:fill="B6DDE8"/>
          </w:tcPr>
          <w:p w:rsidR="00D8729F" w:rsidRPr="001E7EB3" w:rsidRDefault="00D8729F" w:rsidP="0070425A">
            <w:pPr>
              <w:spacing w:before="40" w:after="40" w:line="240" w:lineRule="auto"/>
              <w:rPr>
                <w:rFonts w:ascii="Arial" w:hAnsi="Arial" w:cs="Arial"/>
                <w:sz w:val="20"/>
                <w:szCs w:val="20"/>
              </w:rPr>
            </w:pPr>
            <w:r w:rsidRPr="001E7EB3">
              <w:rPr>
                <w:rFonts w:ascii="Arial" w:hAnsi="Arial" w:cs="Arial"/>
                <w:sz w:val="20"/>
                <w:szCs w:val="20"/>
              </w:rPr>
              <w:t>Priorytet Inwestycyjny</w:t>
            </w:r>
          </w:p>
        </w:tc>
        <w:tc>
          <w:tcPr>
            <w:tcW w:w="12315" w:type="dxa"/>
            <w:shd w:val="clear" w:color="auto" w:fill="B6DDE8"/>
          </w:tcPr>
          <w:p w:rsidR="00D8729F" w:rsidRPr="001E7EB3" w:rsidRDefault="00D8729F" w:rsidP="001E7EB3">
            <w:pPr>
              <w:autoSpaceDE w:val="0"/>
              <w:autoSpaceDN w:val="0"/>
              <w:adjustRightInd w:val="0"/>
              <w:spacing w:after="0" w:line="240" w:lineRule="auto"/>
              <w:rPr>
                <w:rFonts w:ascii="Arial" w:eastAsia="MyriadPro-Regular" w:hAnsi="Arial" w:cs="Arial"/>
                <w:sz w:val="20"/>
                <w:szCs w:val="20"/>
              </w:rPr>
            </w:pPr>
            <w:r w:rsidRPr="001E7EB3">
              <w:rPr>
                <w:rFonts w:ascii="Arial" w:eastAsia="MyriadPro-Regular" w:hAnsi="Arial" w:cs="Arial"/>
                <w:sz w:val="20"/>
                <w:szCs w:val="20"/>
              </w:rPr>
              <w:t>9iv: Ułatwianie dostępu do przystępnych cenowo, trwałych oraz wysokiej jakości usług, w tym opieki zdrowotnej i usług socjalnych świadczonych</w:t>
            </w:r>
          </w:p>
          <w:p w:rsidR="00D8729F" w:rsidRPr="001E7EB3" w:rsidRDefault="00D8729F" w:rsidP="001E7EB3">
            <w:pPr>
              <w:spacing w:before="40" w:after="40" w:line="240" w:lineRule="auto"/>
              <w:rPr>
                <w:rFonts w:ascii="Arial" w:hAnsi="Arial" w:cs="Arial"/>
                <w:iCs/>
                <w:sz w:val="20"/>
                <w:szCs w:val="20"/>
              </w:rPr>
            </w:pPr>
            <w:r w:rsidRPr="001E7EB3">
              <w:rPr>
                <w:rFonts w:ascii="Arial" w:eastAsia="MyriadPro-Regular" w:hAnsi="Arial" w:cs="Arial"/>
                <w:sz w:val="20"/>
                <w:szCs w:val="20"/>
              </w:rPr>
              <w:t>w interesie ogólnym</w:t>
            </w:r>
          </w:p>
        </w:tc>
      </w:tr>
      <w:tr w:rsidR="00D8729F" w:rsidRPr="001E7EB3" w:rsidTr="0070425A">
        <w:trPr>
          <w:jc w:val="center"/>
        </w:trPr>
        <w:tc>
          <w:tcPr>
            <w:tcW w:w="1905" w:type="dxa"/>
            <w:shd w:val="clear" w:color="auto" w:fill="B6DDE8"/>
          </w:tcPr>
          <w:p w:rsidR="00D8729F" w:rsidRPr="001E7EB3" w:rsidRDefault="00D8729F" w:rsidP="0070425A">
            <w:pPr>
              <w:spacing w:before="40" w:after="40" w:line="240" w:lineRule="auto"/>
              <w:rPr>
                <w:rFonts w:ascii="Arial" w:hAnsi="Arial" w:cs="Arial"/>
                <w:sz w:val="20"/>
                <w:szCs w:val="20"/>
              </w:rPr>
            </w:pPr>
            <w:r w:rsidRPr="001E7EB3">
              <w:rPr>
                <w:rFonts w:ascii="Arial" w:hAnsi="Arial" w:cs="Arial"/>
                <w:sz w:val="20"/>
                <w:szCs w:val="20"/>
              </w:rPr>
              <w:t>Działanie</w:t>
            </w:r>
          </w:p>
        </w:tc>
        <w:tc>
          <w:tcPr>
            <w:tcW w:w="12315" w:type="dxa"/>
            <w:shd w:val="clear" w:color="auto" w:fill="B6DDE8"/>
          </w:tcPr>
          <w:p w:rsidR="00D8729F" w:rsidRPr="00027D85" w:rsidRDefault="00D8729F" w:rsidP="00CC1510">
            <w:pPr>
              <w:autoSpaceDE w:val="0"/>
              <w:autoSpaceDN w:val="0"/>
              <w:adjustRightInd w:val="0"/>
              <w:spacing w:after="0" w:line="240" w:lineRule="auto"/>
              <w:rPr>
                <w:rFonts w:ascii="Arial" w:eastAsia="MyriadPro-Regular" w:hAnsi="Arial" w:cs="Arial"/>
                <w:sz w:val="20"/>
                <w:szCs w:val="20"/>
              </w:rPr>
            </w:pPr>
            <w:r w:rsidRPr="00027D85">
              <w:rPr>
                <w:rFonts w:ascii="Arial" w:hAnsi="Arial" w:cs="Arial"/>
                <w:sz w:val="20"/>
                <w:szCs w:val="20"/>
              </w:rPr>
              <w:t>7.7 Wdrożenie programów wczesnego wykrywania wad rozwojowych i rehabilitacji dzieci z niepełnosprawnościami oraz zagrożonych niepełnosprawnością</w:t>
            </w:r>
          </w:p>
        </w:tc>
      </w:tr>
      <w:tr w:rsidR="00D8729F" w:rsidRPr="001E7EB3" w:rsidTr="0070425A">
        <w:trPr>
          <w:jc w:val="center"/>
        </w:trPr>
        <w:tc>
          <w:tcPr>
            <w:tcW w:w="1905" w:type="dxa"/>
            <w:shd w:val="clear" w:color="auto" w:fill="B6DDE8"/>
          </w:tcPr>
          <w:p w:rsidR="00D8729F" w:rsidRPr="001E7EB3" w:rsidRDefault="00D8729F" w:rsidP="0070425A">
            <w:pPr>
              <w:spacing w:before="40" w:after="40" w:line="240" w:lineRule="auto"/>
              <w:rPr>
                <w:rFonts w:ascii="Arial" w:hAnsi="Arial" w:cs="Arial"/>
                <w:sz w:val="20"/>
                <w:szCs w:val="20"/>
              </w:rPr>
            </w:pPr>
            <w:r w:rsidRPr="001E7EB3">
              <w:rPr>
                <w:rFonts w:ascii="Arial" w:hAnsi="Arial" w:cs="Arial"/>
                <w:sz w:val="20"/>
                <w:szCs w:val="20"/>
              </w:rPr>
              <w:t>Typ projektu</w:t>
            </w:r>
          </w:p>
        </w:tc>
        <w:tc>
          <w:tcPr>
            <w:tcW w:w="12315" w:type="dxa"/>
            <w:shd w:val="clear" w:color="auto" w:fill="B6DDE8"/>
          </w:tcPr>
          <w:p w:rsidR="00D8729F" w:rsidRPr="00027D85" w:rsidRDefault="00D8729F" w:rsidP="00027D85">
            <w:pPr>
              <w:spacing w:before="60" w:after="60" w:line="240" w:lineRule="auto"/>
              <w:rPr>
                <w:rFonts w:ascii="Arial" w:eastAsia="Times New Roman" w:hAnsi="Arial" w:cs="Arial"/>
                <w:sz w:val="20"/>
                <w:szCs w:val="20"/>
              </w:rPr>
            </w:pPr>
            <w:r w:rsidRPr="00027D85">
              <w:rPr>
                <w:rFonts w:ascii="Arial" w:eastAsia="Times New Roman" w:hAnsi="Arial" w:cs="Arial"/>
                <w:sz w:val="20"/>
                <w:szCs w:val="20"/>
              </w:rPr>
              <w:t>W ramach przedmiotowego działania możliwe do wsparcia będą następujące typy projektów:</w:t>
            </w:r>
          </w:p>
          <w:p w:rsidR="00D8729F" w:rsidRPr="00027D85" w:rsidRDefault="00D8729F" w:rsidP="00BB7590">
            <w:pPr>
              <w:numPr>
                <w:ilvl w:val="0"/>
                <w:numId w:val="357"/>
              </w:numPr>
              <w:spacing w:before="60" w:after="60" w:line="240" w:lineRule="auto"/>
              <w:ind w:left="357" w:hanging="294"/>
              <w:rPr>
                <w:rFonts w:ascii="Arial" w:eastAsia="Times New Roman" w:hAnsi="Arial" w:cs="Arial"/>
                <w:sz w:val="20"/>
                <w:szCs w:val="20"/>
              </w:rPr>
            </w:pPr>
            <w:r w:rsidRPr="00027D85">
              <w:rPr>
                <w:rFonts w:ascii="Arial" w:eastAsia="Times New Roman" w:hAnsi="Arial" w:cs="Arial"/>
                <w:sz w:val="20"/>
                <w:szCs w:val="20"/>
              </w:rPr>
              <w:t>Wdrożenie programów wczesnego wykrywania wad rozwojowych i rehabilitacji dzieci z niepełnosprawnościami oraz zagrożonych niepełnosprawnością, w tym dotyczące:</w:t>
            </w:r>
          </w:p>
          <w:p w:rsidR="00D8729F" w:rsidRPr="00027D85" w:rsidRDefault="00D8729F" w:rsidP="00BB7590">
            <w:pPr>
              <w:numPr>
                <w:ilvl w:val="0"/>
                <w:numId w:val="358"/>
              </w:numPr>
              <w:spacing w:before="60" w:after="60" w:line="240" w:lineRule="auto"/>
              <w:ind w:left="714" w:hanging="357"/>
              <w:rPr>
                <w:rFonts w:ascii="Arial" w:eastAsia="Times New Roman" w:hAnsi="Arial" w:cs="Arial"/>
                <w:sz w:val="20"/>
                <w:szCs w:val="20"/>
              </w:rPr>
            </w:pPr>
            <w:r w:rsidRPr="00027D85">
              <w:rPr>
                <w:rFonts w:ascii="Arial" w:eastAsia="Times New Roman" w:hAnsi="Arial" w:cs="Arial"/>
                <w:sz w:val="20"/>
                <w:szCs w:val="20"/>
              </w:rPr>
              <w:t>zaburzeń komunikowania się tj.:</w:t>
            </w:r>
          </w:p>
          <w:p w:rsidR="00D8729F" w:rsidRPr="00027D85" w:rsidRDefault="00D8729F" w:rsidP="00BB7590">
            <w:pPr>
              <w:numPr>
                <w:ilvl w:val="0"/>
                <w:numId w:val="359"/>
              </w:numPr>
              <w:spacing w:before="60" w:after="60" w:line="240" w:lineRule="auto"/>
              <w:ind w:left="1071" w:hanging="357"/>
              <w:rPr>
                <w:rFonts w:ascii="Arial" w:eastAsia="Times New Roman" w:hAnsi="Arial" w:cs="Arial"/>
                <w:sz w:val="20"/>
                <w:szCs w:val="20"/>
              </w:rPr>
            </w:pPr>
            <w:r w:rsidRPr="00027D85">
              <w:rPr>
                <w:rFonts w:ascii="Arial" w:eastAsia="Times New Roman" w:hAnsi="Arial" w:cs="Arial"/>
                <w:sz w:val="20"/>
                <w:szCs w:val="20"/>
              </w:rPr>
              <w:t>wdrożenie systemu badań przesiewowych słuchu, wzroku i mowy wykonywanych w pierwszej klasie szkoły podstawowej (system zarządzania programem, koordynacja działań podmiotów zaangażowanych, podział zadań i kompetencji),</w:t>
            </w:r>
          </w:p>
          <w:p w:rsidR="00D8729F" w:rsidRPr="00027D85" w:rsidRDefault="00D8729F" w:rsidP="00BB7590">
            <w:pPr>
              <w:numPr>
                <w:ilvl w:val="0"/>
                <w:numId w:val="359"/>
              </w:numPr>
              <w:spacing w:before="60" w:after="60" w:line="240" w:lineRule="auto"/>
              <w:ind w:left="1071" w:hanging="357"/>
              <w:rPr>
                <w:rFonts w:ascii="Arial" w:eastAsia="Times New Roman" w:hAnsi="Arial" w:cs="Arial"/>
                <w:sz w:val="20"/>
                <w:szCs w:val="20"/>
              </w:rPr>
            </w:pPr>
            <w:r w:rsidRPr="00027D85">
              <w:rPr>
                <w:rFonts w:ascii="Arial" w:eastAsia="Times New Roman" w:hAnsi="Arial" w:cs="Arial"/>
                <w:sz w:val="20"/>
                <w:szCs w:val="20"/>
              </w:rPr>
              <w:t>wdrożenie systemu szkoleń pielęgniarek lub higienistek szkolnych w środowisku nauczania i wychowania oraz lekarzy POZ,</w:t>
            </w:r>
          </w:p>
          <w:p w:rsidR="00D8729F" w:rsidRPr="00027D85" w:rsidRDefault="00D8729F" w:rsidP="00BB7590">
            <w:pPr>
              <w:numPr>
                <w:ilvl w:val="0"/>
                <w:numId w:val="359"/>
              </w:numPr>
              <w:spacing w:before="60" w:after="60" w:line="240" w:lineRule="auto"/>
              <w:ind w:left="1071" w:hanging="357"/>
              <w:rPr>
                <w:rFonts w:ascii="Arial" w:eastAsia="Times New Roman" w:hAnsi="Arial" w:cs="Arial"/>
                <w:sz w:val="20"/>
                <w:szCs w:val="20"/>
              </w:rPr>
            </w:pPr>
            <w:r w:rsidRPr="00027D85">
              <w:rPr>
                <w:rFonts w:ascii="Arial" w:eastAsia="Times New Roman" w:hAnsi="Arial" w:cs="Arial"/>
                <w:sz w:val="20"/>
                <w:szCs w:val="20"/>
              </w:rPr>
              <w:t>zaangażowanie podmiotów POZ w opiekę nad dziećmi ze stwierdzonymi wadami lub zagrożonych ich wystąpieniem,</w:t>
            </w:r>
          </w:p>
          <w:p w:rsidR="00D8729F" w:rsidRPr="00027D85" w:rsidRDefault="00D8729F" w:rsidP="00BB7590">
            <w:pPr>
              <w:numPr>
                <w:ilvl w:val="0"/>
                <w:numId w:val="359"/>
              </w:numPr>
              <w:spacing w:before="60" w:after="60" w:line="240" w:lineRule="auto"/>
              <w:ind w:left="1071" w:hanging="357"/>
              <w:rPr>
                <w:rFonts w:ascii="Arial" w:eastAsia="Times New Roman" w:hAnsi="Arial" w:cs="Arial"/>
                <w:sz w:val="20"/>
                <w:szCs w:val="20"/>
              </w:rPr>
            </w:pPr>
            <w:r w:rsidRPr="00027D85">
              <w:rPr>
                <w:rFonts w:ascii="Arial" w:eastAsia="Times New Roman" w:hAnsi="Arial" w:cs="Arial"/>
                <w:sz w:val="20"/>
                <w:szCs w:val="20"/>
              </w:rPr>
              <w:t>tworzenie i prowadzenie bazy danych wyników badań przesiewowych słuchu, wzroku i mowy, która posłuży m.in. do monitorowania rzeczywistej skali problemu zaburzeń słuchu, wzroku i mowy u dzieci oraz do prowadzenia analiz i przygotowywania wytycznych mających na celu podnoszenie jakości i efektywności ekonomicznej proponowanych świadczeń,</w:t>
            </w:r>
          </w:p>
          <w:p w:rsidR="00D8729F" w:rsidRPr="00027D85" w:rsidRDefault="00D8729F" w:rsidP="00BB7590">
            <w:pPr>
              <w:numPr>
                <w:ilvl w:val="0"/>
                <w:numId w:val="359"/>
              </w:numPr>
              <w:spacing w:before="60" w:after="60" w:line="240" w:lineRule="auto"/>
              <w:ind w:left="1071" w:hanging="357"/>
              <w:rPr>
                <w:rFonts w:ascii="Arial" w:eastAsia="Times New Roman" w:hAnsi="Arial" w:cs="Arial"/>
                <w:sz w:val="20"/>
                <w:szCs w:val="20"/>
              </w:rPr>
            </w:pPr>
            <w:r w:rsidRPr="00027D85">
              <w:rPr>
                <w:rFonts w:ascii="Arial" w:eastAsia="Times New Roman" w:hAnsi="Arial" w:cs="Arial"/>
                <w:sz w:val="20"/>
                <w:szCs w:val="20"/>
              </w:rPr>
              <w:t>podnoszenie świadomości społecznej w zakresie wiedzy na temat zaburzeń słuchu, wzroku i mowy u dzieci, następstw niezdiagnozowanych i nieleczonych dysfunkcji, możliwości terapii oraz kształtowanie właściwych zachowań prozdrowotnych w tym obszarze,</w:t>
            </w:r>
          </w:p>
          <w:p w:rsidR="00D8729F" w:rsidRPr="00027D85" w:rsidRDefault="00D8729F" w:rsidP="00BB7590">
            <w:pPr>
              <w:numPr>
                <w:ilvl w:val="0"/>
                <w:numId w:val="358"/>
              </w:numPr>
              <w:spacing w:before="60" w:after="60" w:line="240" w:lineRule="auto"/>
              <w:ind w:left="714" w:hanging="357"/>
              <w:rPr>
                <w:rFonts w:ascii="Arial" w:eastAsia="Times New Roman" w:hAnsi="Arial" w:cs="Arial"/>
                <w:sz w:val="20"/>
                <w:szCs w:val="20"/>
              </w:rPr>
            </w:pPr>
            <w:r w:rsidRPr="00027D85">
              <w:rPr>
                <w:rFonts w:ascii="Arial" w:eastAsia="Times New Roman" w:hAnsi="Arial" w:cs="Arial"/>
                <w:sz w:val="20"/>
                <w:szCs w:val="20"/>
              </w:rPr>
              <w:t>zaburzeń psychicznych:</w:t>
            </w:r>
          </w:p>
          <w:p w:rsidR="00D8729F" w:rsidRPr="00027D85" w:rsidRDefault="00D8729F" w:rsidP="00BB7590">
            <w:pPr>
              <w:numPr>
                <w:ilvl w:val="0"/>
                <w:numId w:val="359"/>
              </w:numPr>
              <w:spacing w:before="60" w:after="60" w:line="240" w:lineRule="auto"/>
              <w:ind w:left="1071" w:hanging="357"/>
              <w:rPr>
                <w:rFonts w:ascii="Arial" w:eastAsia="Times New Roman" w:hAnsi="Arial" w:cs="Arial"/>
                <w:sz w:val="20"/>
                <w:szCs w:val="20"/>
              </w:rPr>
            </w:pPr>
            <w:r w:rsidRPr="00027D85">
              <w:rPr>
                <w:rFonts w:ascii="Arial" w:eastAsia="Times New Roman" w:hAnsi="Arial" w:cs="Arial"/>
                <w:sz w:val="20"/>
                <w:szCs w:val="20"/>
              </w:rPr>
              <w:t>zwiększenie dostępności do wczesnej diagnozy umożliwiającej wdrożenie terapii i rehabilitacji oraz zapewnienie odpowiedniej terapii aż do dorosłości,</w:t>
            </w:r>
          </w:p>
          <w:p w:rsidR="00D8729F" w:rsidRPr="00027D85" w:rsidRDefault="00D8729F" w:rsidP="00BB7590">
            <w:pPr>
              <w:numPr>
                <w:ilvl w:val="0"/>
                <w:numId w:val="359"/>
              </w:numPr>
              <w:spacing w:before="60" w:after="60" w:line="240" w:lineRule="auto"/>
              <w:ind w:left="1071" w:hanging="357"/>
              <w:rPr>
                <w:rFonts w:ascii="Arial" w:eastAsia="Times New Roman" w:hAnsi="Arial" w:cs="Arial"/>
                <w:sz w:val="20"/>
                <w:szCs w:val="20"/>
              </w:rPr>
            </w:pPr>
            <w:r w:rsidRPr="00027D85">
              <w:rPr>
                <w:rFonts w:ascii="Arial" w:eastAsia="Times New Roman" w:hAnsi="Arial" w:cs="Arial"/>
                <w:sz w:val="20"/>
                <w:szCs w:val="20"/>
              </w:rPr>
              <w:t>zwiększona liczba bezpłatnych godzin wysokospecjalistycznej terapii dla dzieci,</w:t>
            </w:r>
          </w:p>
          <w:p w:rsidR="00D8729F" w:rsidRPr="00027D85" w:rsidRDefault="00D8729F" w:rsidP="00BB7590">
            <w:pPr>
              <w:numPr>
                <w:ilvl w:val="0"/>
                <w:numId w:val="359"/>
              </w:numPr>
              <w:spacing w:before="60" w:after="60" w:line="240" w:lineRule="auto"/>
              <w:ind w:left="1071" w:hanging="357"/>
              <w:rPr>
                <w:rFonts w:ascii="Arial" w:eastAsia="Times New Roman" w:hAnsi="Arial" w:cs="Arial"/>
                <w:sz w:val="20"/>
                <w:szCs w:val="20"/>
              </w:rPr>
            </w:pPr>
            <w:r w:rsidRPr="00027D85">
              <w:rPr>
                <w:rFonts w:ascii="Arial" w:eastAsia="Times New Roman" w:hAnsi="Arial" w:cs="Arial"/>
                <w:sz w:val="20"/>
                <w:szCs w:val="20"/>
              </w:rPr>
              <w:t>rozszerzenie oferty terapeutycznej dla dzieci z całościowymi zaburzeniami rozwoju,</w:t>
            </w:r>
          </w:p>
          <w:p w:rsidR="00D8729F" w:rsidRPr="00027D85" w:rsidRDefault="00D8729F" w:rsidP="00BB7590">
            <w:pPr>
              <w:numPr>
                <w:ilvl w:val="0"/>
                <w:numId w:val="359"/>
              </w:numPr>
              <w:spacing w:before="60" w:after="60" w:line="240" w:lineRule="auto"/>
              <w:ind w:left="1071" w:hanging="357"/>
              <w:rPr>
                <w:rFonts w:ascii="Arial" w:eastAsia="Times New Roman" w:hAnsi="Arial" w:cs="Arial"/>
                <w:sz w:val="20"/>
                <w:szCs w:val="20"/>
              </w:rPr>
            </w:pPr>
            <w:r w:rsidRPr="00027D85">
              <w:rPr>
                <w:rFonts w:ascii="Arial" w:eastAsia="Times New Roman" w:hAnsi="Arial" w:cs="Arial"/>
                <w:sz w:val="20"/>
                <w:szCs w:val="20"/>
              </w:rPr>
              <w:t>szkolenia dla lekarzy POZ w zakres</w:t>
            </w:r>
            <w:r>
              <w:rPr>
                <w:rFonts w:ascii="Arial" w:eastAsia="Times New Roman" w:hAnsi="Arial" w:cs="Arial"/>
                <w:sz w:val="20"/>
                <w:szCs w:val="20"/>
              </w:rPr>
              <w:t>ie</w:t>
            </w:r>
            <w:r w:rsidRPr="00027D85">
              <w:rPr>
                <w:rFonts w:ascii="Arial" w:eastAsia="Times New Roman" w:hAnsi="Arial" w:cs="Arial"/>
                <w:sz w:val="20"/>
                <w:szCs w:val="20"/>
              </w:rPr>
              <w:t xml:space="preserve"> wczesnego wykrywania wad rozwojowych dzieci,</w:t>
            </w:r>
          </w:p>
          <w:p w:rsidR="00D8729F" w:rsidRPr="00027D85" w:rsidRDefault="00D8729F" w:rsidP="00BB7590">
            <w:pPr>
              <w:numPr>
                <w:ilvl w:val="0"/>
                <w:numId w:val="359"/>
              </w:numPr>
              <w:spacing w:before="60" w:after="60" w:line="240" w:lineRule="auto"/>
              <w:ind w:left="1071" w:hanging="357"/>
              <w:rPr>
                <w:rFonts w:ascii="Arial" w:eastAsia="Times New Roman" w:hAnsi="Arial" w:cs="Arial"/>
                <w:sz w:val="20"/>
                <w:szCs w:val="20"/>
              </w:rPr>
            </w:pPr>
            <w:r w:rsidRPr="00027D85">
              <w:rPr>
                <w:rFonts w:ascii="Arial" w:eastAsia="Times New Roman" w:hAnsi="Arial" w:cs="Arial"/>
                <w:sz w:val="20"/>
                <w:szCs w:val="20"/>
              </w:rPr>
              <w:t>zaangażowanie podmiotów POZ w opiekę nad dziećmi ze stwierdzonymi wadami lub zagrożonych ich wystąpieniem,</w:t>
            </w:r>
          </w:p>
          <w:p w:rsidR="00D8729F" w:rsidRPr="00027D85" w:rsidRDefault="00D8729F" w:rsidP="00BB7590">
            <w:pPr>
              <w:numPr>
                <w:ilvl w:val="0"/>
                <w:numId w:val="359"/>
              </w:numPr>
              <w:spacing w:before="60" w:after="60" w:line="240" w:lineRule="auto"/>
              <w:ind w:left="1071" w:hanging="357"/>
              <w:rPr>
                <w:rFonts w:ascii="Arial" w:eastAsia="Times New Roman" w:hAnsi="Arial" w:cs="Arial"/>
                <w:sz w:val="20"/>
                <w:szCs w:val="20"/>
              </w:rPr>
            </w:pPr>
            <w:r w:rsidRPr="00027D85">
              <w:rPr>
                <w:rFonts w:ascii="Arial" w:eastAsia="Times New Roman" w:hAnsi="Arial" w:cs="Arial"/>
                <w:sz w:val="20"/>
                <w:szCs w:val="20"/>
              </w:rPr>
              <w:t>zapewnienie rodzicom edukacji i praktycznych umiejętności potrzebnych w postępowaniu z dziećmi dotkniętymi zaburzeniami psychicznymi.</w:t>
            </w:r>
          </w:p>
          <w:p w:rsidR="00D8729F" w:rsidRPr="00027D85" w:rsidRDefault="00D8729F" w:rsidP="00BB7590">
            <w:pPr>
              <w:pStyle w:val="Akapitzlist"/>
              <w:numPr>
                <w:ilvl w:val="0"/>
                <w:numId w:val="358"/>
              </w:numPr>
              <w:autoSpaceDE w:val="0"/>
              <w:autoSpaceDN w:val="0"/>
              <w:adjustRightInd w:val="0"/>
              <w:spacing w:after="0" w:line="240" w:lineRule="auto"/>
              <w:rPr>
                <w:rFonts w:ascii="Arial" w:eastAsia="MyriadPro-Regular" w:hAnsi="Arial" w:cs="Arial"/>
                <w:szCs w:val="20"/>
              </w:rPr>
            </w:pPr>
            <w:r w:rsidRPr="00027D85">
              <w:rPr>
                <w:rFonts w:ascii="Arial" w:eastAsia="Times New Roman" w:hAnsi="Arial" w:cs="Arial"/>
                <w:szCs w:val="20"/>
              </w:rPr>
              <w:t xml:space="preserve">wdrożenie programów rehabilitacji leczniczej dla dzieci zagrożonych niepełnosprawnością i niepełnosprawnych, a także programów przyczyniających się do wczesnego wykrywania i leczenia wad rozwojowych innych, niż wymienione powyżej, </w:t>
            </w:r>
            <w:r>
              <w:rPr>
                <w:rFonts w:ascii="Arial" w:eastAsia="Times New Roman" w:hAnsi="Arial" w:cs="Arial"/>
                <w:szCs w:val="20"/>
              </w:rPr>
              <w:br/>
            </w:r>
            <w:r w:rsidRPr="00027D85">
              <w:rPr>
                <w:rFonts w:ascii="Arial" w:eastAsia="Times New Roman" w:hAnsi="Arial" w:cs="Arial"/>
                <w:szCs w:val="20"/>
              </w:rPr>
              <w:t>w szczególności dotyczących układu krążenia u noworodków, niemowląt i małych dzieci.</w:t>
            </w:r>
            <w:r w:rsidRPr="00027D85">
              <w:rPr>
                <w:rFonts w:ascii="Arial" w:eastAsia="Times New Roman" w:hAnsi="Arial" w:cs="Arial"/>
                <w:color w:val="000000"/>
                <w:szCs w:val="20"/>
              </w:rPr>
              <w:t> </w:t>
            </w:r>
          </w:p>
        </w:tc>
      </w:tr>
    </w:tbl>
    <w:p w:rsidR="00D8729F" w:rsidRPr="007F692A" w:rsidRDefault="00D8729F"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D8729F" w:rsidRPr="001F3A70" w:rsidTr="005B4A38">
        <w:trPr>
          <w:jc w:val="center"/>
        </w:trPr>
        <w:tc>
          <w:tcPr>
            <w:tcW w:w="14175" w:type="dxa"/>
            <w:gridSpan w:val="4"/>
            <w:shd w:val="pct10" w:color="auto" w:fill="auto"/>
          </w:tcPr>
          <w:p w:rsidR="00D8729F" w:rsidRPr="001F3A70" w:rsidRDefault="00D8729F" w:rsidP="007F692A">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D8729F" w:rsidRPr="001F3A70" w:rsidTr="005B4A38">
        <w:trPr>
          <w:jc w:val="center"/>
        </w:trPr>
        <w:tc>
          <w:tcPr>
            <w:tcW w:w="539" w:type="dxa"/>
          </w:tcPr>
          <w:p w:rsidR="00D8729F" w:rsidRPr="001F3A70" w:rsidRDefault="00D8729F" w:rsidP="008E7D87">
            <w:pPr>
              <w:spacing w:before="40" w:after="40" w:line="276" w:lineRule="auto"/>
              <w:ind w:right="-81"/>
              <w:jc w:val="center"/>
              <w:rPr>
                <w:rFonts w:ascii="Arial" w:hAnsi="Arial" w:cs="Arial"/>
                <w:sz w:val="20"/>
                <w:szCs w:val="20"/>
              </w:rPr>
            </w:pPr>
            <w:r w:rsidRPr="008E7D87">
              <w:rPr>
                <w:rFonts w:ascii="Arial" w:hAnsi="Arial" w:cs="Arial"/>
                <w:sz w:val="20"/>
                <w:szCs w:val="20"/>
              </w:rPr>
              <w:t>L.p</w:t>
            </w:r>
            <w:r w:rsidRPr="008E7D87">
              <w:rPr>
                <w:rFonts w:ascii="Arial" w:hAnsi="Arial" w:cs="Arial"/>
                <w:szCs w:val="20"/>
              </w:rPr>
              <w:t>.</w:t>
            </w:r>
          </w:p>
        </w:tc>
        <w:tc>
          <w:tcPr>
            <w:tcW w:w="2524"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D8729F" w:rsidRPr="001F3A70" w:rsidTr="005B4A38">
        <w:trPr>
          <w:jc w:val="center"/>
        </w:trPr>
        <w:tc>
          <w:tcPr>
            <w:tcW w:w="539"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4</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A76A72">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D8729F" w:rsidRPr="001F3A70" w:rsidRDefault="00D8729F" w:rsidP="008E7D87">
            <w:pPr>
              <w:spacing w:before="40" w:after="40" w:line="276" w:lineRule="auto"/>
              <w:jc w:val="both"/>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D8729F" w:rsidRPr="001F3A70" w:rsidRDefault="00D8729F" w:rsidP="00E7410E">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D8729F" w:rsidRPr="001F3A70" w:rsidRDefault="00D8729F" w:rsidP="00E7410E">
            <w:pPr>
              <w:spacing w:before="40" w:after="40" w:line="276" w:lineRule="auto"/>
              <w:rPr>
                <w:rFonts w:ascii="Arial" w:hAnsi="Arial" w:cs="Arial"/>
                <w:sz w:val="20"/>
                <w:szCs w:val="20"/>
              </w:rPr>
            </w:pPr>
            <w:r w:rsidRPr="001F3A70">
              <w:rPr>
                <w:rFonts w:ascii="Arial" w:hAnsi="Arial" w:cs="Arial"/>
                <w:sz w:val="20"/>
                <w:szCs w:val="20"/>
              </w:rPr>
              <w:t xml:space="preserve">Projekty niespełniające kryterium są odrzucane. </w:t>
            </w:r>
          </w:p>
          <w:p w:rsidR="00D8729F" w:rsidRPr="001F3A70" w:rsidRDefault="00D8729F" w:rsidP="00E7410E">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D8729F" w:rsidRPr="001F3A70" w:rsidRDefault="00D8729F" w:rsidP="007F692A">
            <w:pPr>
              <w:spacing w:before="40" w:after="40" w:line="276" w:lineRule="auto"/>
              <w:rPr>
                <w:rFonts w:ascii="Arial" w:hAnsi="Arial" w:cs="Arial"/>
                <w:sz w:val="20"/>
                <w:szCs w:val="20"/>
              </w:rPr>
            </w:pPr>
          </w:p>
          <w:p w:rsidR="00D8729F" w:rsidRPr="001F3A70" w:rsidRDefault="00D8729F" w:rsidP="007F692A">
            <w:pPr>
              <w:spacing w:before="40" w:after="40" w:line="276" w:lineRule="auto"/>
              <w:rPr>
                <w:rFonts w:ascii="Arial" w:hAnsi="Arial" w:cs="Arial"/>
                <w:sz w:val="20"/>
                <w:szCs w:val="20"/>
              </w:rPr>
            </w:pPr>
          </w:p>
        </w:tc>
        <w:tc>
          <w:tcPr>
            <w:tcW w:w="5101" w:type="dxa"/>
          </w:tcPr>
          <w:p w:rsidR="00D8729F" w:rsidRPr="001F3A70" w:rsidRDefault="00D8729F" w:rsidP="008E7D87">
            <w:pPr>
              <w:spacing w:before="40" w:after="40" w:line="276" w:lineRule="auto"/>
              <w:jc w:val="both"/>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SOOP RPO WZ</w:t>
            </w:r>
            <w:r>
              <w:rPr>
                <w:rFonts w:ascii="Arial" w:hAnsi="Arial" w:cs="Arial"/>
                <w:i/>
                <w:sz w:val="20"/>
                <w:szCs w:val="20"/>
              </w:rPr>
              <w:t xml:space="preserve"> 2014-2020</w:t>
            </w:r>
            <w:r w:rsidRPr="001F3A70">
              <w:rPr>
                <w:rFonts w:ascii="Arial" w:hAnsi="Arial" w:cs="Arial"/>
                <w:i/>
                <w:sz w:val="20"/>
                <w:szCs w:val="20"/>
              </w:rPr>
              <w:t xml:space="preserve">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D8729F" w:rsidRPr="001F3A70" w:rsidRDefault="00D8729F" w:rsidP="00E7410E">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D8729F" w:rsidRDefault="00D8729F" w:rsidP="00E7410E">
            <w:pPr>
              <w:spacing w:before="40" w:after="40" w:line="276" w:lineRule="auto"/>
              <w:rPr>
                <w:rFonts w:ascii="Arial" w:hAnsi="Arial" w:cs="Arial"/>
                <w:sz w:val="20"/>
                <w:szCs w:val="20"/>
              </w:rPr>
            </w:pPr>
            <w:r w:rsidRPr="001F3A70">
              <w:rPr>
                <w:rFonts w:ascii="Arial" w:hAnsi="Arial" w:cs="Arial"/>
                <w:sz w:val="20"/>
                <w:szCs w:val="20"/>
              </w:rPr>
              <w:t>Projekty niespełniające kryterium są odrzucane.</w:t>
            </w:r>
          </w:p>
          <w:p w:rsidR="00D8729F" w:rsidRPr="001F3A70" w:rsidRDefault="00D8729F" w:rsidP="00860DA4">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AA05C6">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w:t>
            </w:r>
          </w:p>
          <w:p w:rsidR="00D8729F" w:rsidRPr="001F3A70" w:rsidRDefault="00D8729F" w:rsidP="00E7410E">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D8729F" w:rsidRPr="001F3A70" w:rsidRDefault="00D8729F" w:rsidP="00734AD3">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 xml:space="preserve">Beneficjent oraz Partner/rzy (o ile dotyczy) nie podlega/ją wykluczeniu z możliwości ubiegania się </w:t>
            </w:r>
            <w:r>
              <w:rPr>
                <w:rFonts w:ascii="Arial" w:eastAsia="Malgun Gothic" w:hAnsi="Arial" w:cs="Arial"/>
                <w:sz w:val="20"/>
                <w:szCs w:val="20"/>
              </w:rPr>
              <w:br/>
            </w:r>
            <w:r w:rsidRPr="001F3A70">
              <w:rPr>
                <w:rFonts w:ascii="Arial" w:eastAsia="Malgun Gothic" w:hAnsi="Arial" w:cs="Arial"/>
                <w:sz w:val="20"/>
                <w:szCs w:val="20"/>
              </w:rPr>
              <w:t xml:space="preserve">o dofinansowanie, w tym wykluczeniu, o którym mowa w art. 207 ust. 4 ustawy z dnia 27 sierpnia 2009 r., </w:t>
            </w:r>
            <w:r>
              <w:rPr>
                <w:rFonts w:ascii="Arial" w:eastAsia="Malgun Gothic" w:hAnsi="Arial" w:cs="Arial"/>
                <w:sz w:val="20"/>
                <w:szCs w:val="20"/>
              </w:rPr>
              <w:br/>
            </w:r>
            <w:r w:rsidRPr="001F3A70">
              <w:rPr>
                <w:rFonts w:ascii="Arial" w:eastAsia="Malgun Gothic" w:hAnsi="Arial" w:cs="Arial"/>
                <w:sz w:val="20"/>
                <w:szCs w:val="20"/>
              </w:rPr>
              <w:t>o finansach publicznych.</w:t>
            </w:r>
          </w:p>
          <w:p w:rsidR="00D8729F" w:rsidRPr="001F3A70" w:rsidRDefault="00D8729F" w:rsidP="00E7410E">
            <w:pPr>
              <w:autoSpaceDE w:val="0"/>
              <w:autoSpaceDN w:val="0"/>
              <w:adjustRightInd w:val="0"/>
              <w:spacing w:line="276" w:lineRule="auto"/>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 xml:space="preserve">jest podmiotem uprawnionym do ubiegania się </w:t>
            </w:r>
            <w:r>
              <w:rPr>
                <w:rFonts w:ascii="Arial" w:eastAsia="MyriadPro-Regular" w:hAnsi="Arial" w:cs="Arial"/>
                <w:sz w:val="20"/>
                <w:szCs w:val="20"/>
              </w:rPr>
              <w:br/>
            </w:r>
            <w:r w:rsidRPr="001F3A70">
              <w:rPr>
                <w:rFonts w:ascii="Arial" w:eastAsia="MyriadPro-Regular" w:hAnsi="Arial" w:cs="Arial"/>
                <w:sz w:val="20"/>
                <w:szCs w:val="20"/>
              </w:rPr>
              <w:t>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p w:rsidR="00D8729F" w:rsidRPr="001F3A70" w:rsidRDefault="00D8729F">
            <w:pPr>
              <w:autoSpaceDE w:val="0"/>
              <w:autoSpaceDN w:val="0"/>
              <w:adjustRightInd w:val="0"/>
              <w:jc w:val="both"/>
              <w:rPr>
                <w:rFonts w:ascii="Arial" w:eastAsia="Malgun Gothic" w:hAnsi="Arial" w:cs="Arial"/>
                <w:sz w:val="20"/>
                <w:szCs w:val="20"/>
              </w:rPr>
            </w:pPr>
          </w:p>
        </w:tc>
        <w:tc>
          <w:tcPr>
            <w:tcW w:w="6011" w:type="dxa"/>
          </w:tcPr>
          <w:p w:rsidR="00D8729F" w:rsidRPr="001F3A70" w:rsidRDefault="00D8729F"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D8729F" w:rsidRDefault="00D8729F"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p>
          <w:p w:rsidR="00D8729F" w:rsidRPr="001F3A70" w:rsidRDefault="00D8729F" w:rsidP="001F3A70">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KOP, na dzień podpisania umowy oraz w przypadku zmiany Partnera (jeśli dotyczy). </w:t>
            </w:r>
          </w:p>
          <w:p w:rsidR="00D8729F" w:rsidRPr="001F3A70" w:rsidRDefault="00D8729F" w:rsidP="001F3A70">
            <w:pPr>
              <w:spacing w:before="40" w:line="276" w:lineRule="auto"/>
              <w:ind w:left="36"/>
              <w:contextualSpacing/>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Projekt jest zgodny z:</w:t>
            </w:r>
          </w:p>
          <w:p w:rsidR="00D8729F" w:rsidRPr="001F3A70" w:rsidRDefault="00D8729F"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D8729F" w:rsidRPr="001F3A70" w:rsidRDefault="00D8729F"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właściwymi politykami i zasadami wspólnotowym</w:t>
            </w:r>
            <w:r>
              <w:rPr>
                <w:rFonts w:ascii="Arial" w:hAnsi="Arial" w:cs="Arial"/>
                <w:szCs w:val="20"/>
              </w:rPr>
              <w:t>i</w:t>
            </w:r>
            <w:r w:rsidRPr="001F3A70">
              <w:rPr>
                <w:rFonts w:ascii="Arial" w:hAnsi="Arial" w:cs="Arial"/>
                <w:szCs w:val="20"/>
              </w:rPr>
              <w:t xml:space="preserve">: </w:t>
            </w:r>
          </w:p>
          <w:p w:rsidR="00D8729F" w:rsidRPr="001F3A70" w:rsidRDefault="00D8729F"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D8729F" w:rsidRPr="001F3A70" w:rsidRDefault="00D8729F"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D8729F" w:rsidRPr="001F3A70" w:rsidRDefault="00D8729F">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w:t>
            </w:r>
            <w:r>
              <w:rPr>
                <w:rFonts w:ascii="Arial" w:eastAsia="MyriadPro-Regular" w:hAnsi="Arial" w:cs="Arial"/>
                <w:sz w:val="20"/>
                <w:szCs w:val="20"/>
              </w:rPr>
              <w:br/>
            </w:r>
            <w:r w:rsidRPr="001F3A70">
              <w:rPr>
                <w:rFonts w:ascii="Arial" w:eastAsia="MyriadPro-Regular" w:hAnsi="Arial" w:cs="Arial"/>
                <w:sz w:val="20"/>
                <w:szCs w:val="20"/>
              </w:rPr>
              <w:t>z niepełnosprawnościami.</w:t>
            </w:r>
          </w:p>
          <w:p w:rsidR="00D8729F" w:rsidRPr="001F3A70" w:rsidRDefault="00D8729F">
            <w:pPr>
              <w:pStyle w:val="Akapitzlist"/>
              <w:spacing w:before="40" w:after="40"/>
              <w:contextualSpacing w:val="0"/>
              <w:rPr>
                <w:rFonts w:ascii="Arial" w:hAnsi="Arial" w:cs="Arial"/>
                <w:szCs w:val="20"/>
              </w:rPr>
            </w:pPr>
          </w:p>
        </w:tc>
        <w:tc>
          <w:tcPr>
            <w:tcW w:w="601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bl>
    <w:p w:rsidR="00D8729F" w:rsidRPr="007F692A" w:rsidRDefault="00D8729F"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D8729F" w:rsidRPr="002B689F" w:rsidTr="00F473EE">
        <w:trPr>
          <w:jc w:val="center"/>
        </w:trPr>
        <w:tc>
          <w:tcPr>
            <w:tcW w:w="14175" w:type="dxa"/>
            <w:gridSpan w:val="4"/>
            <w:shd w:val="clear" w:color="auto" w:fill="D9D9D9" w:themeFill="background1" w:themeFillShade="D9"/>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D8729F" w:rsidRPr="002B689F" w:rsidTr="004C36EB">
        <w:trPr>
          <w:jc w:val="center"/>
        </w:trPr>
        <w:tc>
          <w:tcPr>
            <w:tcW w:w="512" w:type="dxa"/>
          </w:tcPr>
          <w:p w:rsidR="00D8729F" w:rsidRPr="002B689F" w:rsidRDefault="00D8729F" w:rsidP="008E7D87">
            <w:pPr>
              <w:spacing w:before="40" w:after="40" w:line="240" w:lineRule="auto"/>
              <w:ind w:left="-22" w:right="-108"/>
              <w:rPr>
                <w:rFonts w:ascii="Arial" w:hAnsi="Arial" w:cs="Arial"/>
                <w:sz w:val="20"/>
                <w:szCs w:val="20"/>
              </w:rPr>
            </w:pPr>
            <w:r w:rsidRPr="008E7D87">
              <w:rPr>
                <w:rFonts w:ascii="Arial" w:hAnsi="Arial" w:cs="Arial"/>
                <w:sz w:val="20"/>
                <w:szCs w:val="20"/>
              </w:rPr>
              <w:t>L.p.</w:t>
            </w:r>
          </w:p>
        </w:tc>
        <w:tc>
          <w:tcPr>
            <w:tcW w:w="2126"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D8729F" w:rsidRPr="002B689F" w:rsidTr="004C36EB">
        <w:trPr>
          <w:jc w:val="center"/>
        </w:trPr>
        <w:tc>
          <w:tcPr>
            <w:tcW w:w="512"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26"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4</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7F692A">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D8729F" w:rsidRDefault="00D8729F" w:rsidP="001A7052">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sidRPr="005D12AA">
              <w:rPr>
                <w:rFonts w:ascii="Arial" w:hAnsi="Arial" w:cs="Arial"/>
                <w:i/>
                <w:sz w:val="20"/>
                <w:szCs w:val="20"/>
              </w:rPr>
              <w:t xml:space="preserve"> </w:t>
            </w:r>
            <w:r>
              <w:rPr>
                <w:rFonts w:ascii="Arial" w:hAnsi="Arial" w:cs="Arial"/>
                <w:sz w:val="20"/>
                <w:szCs w:val="20"/>
              </w:rPr>
              <w:t xml:space="preserve">z dnia 29 stycznia 2004 r. </w:t>
            </w:r>
            <w:r w:rsidRPr="005D12AA">
              <w:rPr>
                <w:rFonts w:ascii="Arial" w:hAnsi="Arial" w:cs="Arial"/>
                <w:i/>
                <w:sz w:val="20"/>
                <w:szCs w:val="20"/>
              </w:rPr>
              <w:t>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D8729F" w:rsidRPr="008E7D87" w:rsidRDefault="00D8729F">
            <w:pPr>
              <w:autoSpaceDE w:val="0"/>
              <w:autoSpaceDN w:val="0"/>
              <w:adjustRightInd w:val="0"/>
              <w:jc w:val="both"/>
              <w:rPr>
                <w:rFonts w:ascii="Arial" w:eastAsia="MyriadPro-Regular"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 xml:space="preserve">11 lipca 2014 r. o zasadach realizacji programów </w:t>
            </w:r>
            <w:r>
              <w:rPr>
                <w:rFonts w:ascii="Arial" w:eastAsia="MyriadPro-Regular" w:hAnsi="Arial" w:cs="Arial"/>
                <w:sz w:val="20"/>
                <w:szCs w:val="20"/>
              </w:rPr>
              <w:br/>
            </w:r>
            <w:r w:rsidRPr="001F4040">
              <w:rPr>
                <w:rFonts w:ascii="Arial" w:eastAsia="MyriadPro-Regular" w:hAnsi="Arial" w:cs="Arial"/>
                <w:sz w:val="20"/>
                <w:szCs w:val="20"/>
              </w:rPr>
              <w:t>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tc>
        <w:tc>
          <w:tcPr>
            <w:tcW w:w="4733" w:type="dxa"/>
          </w:tcPr>
          <w:p w:rsidR="00D8729F" w:rsidRPr="002B689F" w:rsidRDefault="00D8729F" w:rsidP="00EE352B">
            <w:pPr>
              <w:spacing w:before="40" w:after="40"/>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EE352B">
            <w:pPr>
              <w:spacing w:before="40" w:after="40"/>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D8729F" w:rsidRPr="002B689F" w:rsidRDefault="00D8729F" w:rsidP="00EE352B">
            <w:pPr>
              <w:spacing w:before="40" w:after="40"/>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D8729F" w:rsidRPr="002B689F" w:rsidRDefault="00D8729F"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D8729F" w:rsidRPr="002B689F" w:rsidRDefault="00D8729F"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D8729F" w:rsidRPr="002B689F" w:rsidRDefault="00D8729F"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D8729F" w:rsidRPr="002B689F" w:rsidRDefault="00D8729F" w:rsidP="005F2CFF">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D8729F" w:rsidRDefault="00D8729F" w:rsidP="001A7052">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D8729F" w:rsidRPr="002B689F" w:rsidRDefault="00D8729F" w:rsidP="001A7052">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7F692A">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D8729F" w:rsidRPr="002B689F" w:rsidRDefault="00D8729F" w:rsidP="00E7410E">
            <w:pPr>
              <w:spacing w:before="40" w:after="40"/>
              <w:jc w:val="both"/>
              <w:rPr>
                <w:rFonts w:ascii="Arial" w:hAnsi="Arial" w:cs="Arial"/>
                <w:sz w:val="20"/>
                <w:szCs w:val="20"/>
              </w:rPr>
            </w:pPr>
            <w:r w:rsidRPr="005D12AA">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5D12AA">
              <w:rPr>
                <w:rFonts w:ascii="Arial" w:hAnsi="Arial" w:cs="Arial"/>
                <w:sz w:val="20"/>
                <w:szCs w:val="20"/>
              </w:rPr>
              <w:t xml:space="preserve">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p>
          <w:p w:rsidR="00D8729F" w:rsidRDefault="00D8729F" w:rsidP="00E7410E">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Beneficjent oraz Partner/rzy krajowi (o ile dotyczy), ponoszący wydatki</w:t>
            </w:r>
          </w:p>
          <w:p w:rsidR="00D8729F" w:rsidRDefault="00D8729F" w:rsidP="00E7410E">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w danym projekcie z EFS, posiadają </w:t>
            </w:r>
            <w:r>
              <w:rPr>
                <w:rFonts w:ascii="Arial" w:hAnsi="Arial" w:cs="Arial"/>
                <w:sz w:val="20"/>
                <w:szCs w:val="20"/>
              </w:rPr>
              <w:t xml:space="preserve">łączny obrót za ostatni zatwierdzony rok obrotowy zgodnie z ustawą z dnia 29 września 1994 r. o rachunkowości (jeśli dotyczy) lub za ostatni zamknięty i zatwierdzony rok kalendarzowy </w:t>
            </w:r>
            <w:r>
              <w:rPr>
                <w:rFonts w:ascii="Arial" w:eastAsia="MyriadPro-Regular" w:hAnsi="Arial" w:cs="Arial"/>
                <w:sz w:val="20"/>
                <w:szCs w:val="20"/>
              </w:rPr>
              <w:t>równy lub wyższy od łącznych rocznych wydatków w danym projekcie z roku, w którym wydatki są najwyższe.</w:t>
            </w:r>
          </w:p>
          <w:p w:rsidR="00D8729F" w:rsidRDefault="00D8729F" w:rsidP="00EE352B">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tc>
        <w:tc>
          <w:tcPr>
            <w:tcW w:w="4733" w:type="dxa"/>
          </w:tcPr>
          <w:p w:rsidR="00D8729F" w:rsidRDefault="00D8729F" w:rsidP="00AB65F9">
            <w:pPr>
              <w:spacing w:before="40" w:after="40"/>
              <w:ind w:left="34"/>
              <w:contextualSpacing/>
              <w:rPr>
                <w:rFonts w:ascii="Arial" w:hAnsi="Arial" w:cs="Arial"/>
                <w:sz w:val="20"/>
                <w:szCs w:val="20"/>
              </w:rPr>
            </w:pPr>
            <w:r w:rsidRPr="005D12AA">
              <w:rPr>
                <w:rFonts w:ascii="Arial" w:hAnsi="Arial" w:cs="Arial"/>
                <w:sz w:val="20"/>
                <w:szCs w:val="20"/>
              </w:rPr>
              <w:t xml:space="preserve">Spełnienie kryterium jest konieczne do przyznania dofinansowania. </w:t>
            </w:r>
          </w:p>
          <w:p w:rsidR="00D8729F" w:rsidRDefault="00D8729F" w:rsidP="00EE352B">
            <w:pPr>
              <w:spacing w:before="40" w:after="40"/>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D8729F" w:rsidRPr="002B689F" w:rsidRDefault="00D8729F" w:rsidP="00860DA4">
            <w:pPr>
              <w:autoSpaceDE w:val="0"/>
              <w:autoSpaceDN w:val="0"/>
              <w:adjustRightInd w:val="0"/>
              <w:spacing w:after="0"/>
              <w:jc w:val="both"/>
              <w:rPr>
                <w:rFonts w:ascii="Arial" w:hAnsi="Arial" w:cs="Arial"/>
                <w:sz w:val="20"/>
                <w:szCs w:val="20"/>
              </w:rPr>
            </w:pPr>
            <w:r>
              <w:rPr>
                <w:rFonts w:ascii="Arial" w:hAnsi="Arial" w:cs="Arial"/>
                <w:sz w:val="20"/>
                <w:szCs w:val="20"/>
              </w:rPr>
              <w:t>Kryterium weryfikowane będzie na etapie KOP.</w:t>
            </w:r>
          </w:p>
          <w:p w:rsidR="00D8729F" w:rsidRPr="002B689F" w:rsidRDefault="00D8729F" w:rsidP="00E7410E">
            <w:pPr>
              <w:spacing w:before="40" w:after="40"/>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D8729F" w:rsidRDefault="00D8729F"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D8729F" w:rsidRPr="001A7052" w:rsidTr="001E7EB3">
        <w:trPr>
          <w:trHeight w:val="336"/>
        </w:trPr>
        <w:tc>
          <w:tcPr>
            <w:tcW w:w="14220" w:type="dxa"/>
            <w:gridSpan w:val="4"/>
            <w:shd w:val="clear" w:color="auto" w:fill="BFBFBF" w:themeFill="background1" w:themeFillShade="BF"/>
            <w:vAlign w:val="center"/>
          </w:tcPr>
          <w:p w:rsidR="00D8729F" w:rsidRPr="001A7052" w:rsidRDefault="00D8729F" w:rsidP="001E7EB3">
            <w:pPr>
              <w:spacing w:before="40" w:after="40" w:line="240" w:lineRule="auto"/>
              <w:contextualSpacing/>
              <w:jc w:val="center"/>
              <w:rPr>
                <w:rFonts w:ascii="Arial" w:hAnsi="Arial" w:cs="Arial"/>
                <w:b/>
                <w:sz w:val="20"/>
                <w:szCs w:val="20"/>
              </w:rPr>
            </w:pPr>
            <w:r w:rsidRPr="001A7052">
              <w:rPr>
                <w:rFonts w:ascii="Arial" w:hAnsi="Arial" w:cs="Arial"/>
                <w:b/>
                <w:sz w:val="20"/>
                <w:szCs w:val="20"/>
              </w:rPr>
              <w:t>Kryteria jakości</w:t>
            </w:r>
          </w:p>
        </w:tc>
      </w:tr>
      <w:tr w:rsidR="00D8729F" w:rsidRPr="001A7052" w:rsidTr="001E7EB3">
        <w:trPr>
          <w:trHeight w:val="387"/>
        </w:trPr>
        <w:tc>
          <w:tcPr>
            <w:tcW w:w="536" w:type="dxa"/>
          </w:tcPr>
          <w:p w:rsidR="00D8729F" w:rsidRPr="001A7052" w:rsidRDefault="00D8729F" w:rsidP="004C36EB">
            <w:pPr>
              <w:spacing w:before="40" w:after="40" w:line="240" w:lineRule="auto"/>
              <w:ind w:left="-15"/>
              <w:contextualSpacing/>
              <w:jc w:val="center"/>
              <w:rPr>
                <w:rFonts w:ascii="Arial" w:hAnsi="Arial" w:cs="Arial"/>
                <w:sz w:val="20"/>
                <w:szCs w:val="20"/>
              </w:rPr>
            </w:pPr>
            <w:r w:rsidRPr="001A7052">
              <w:rPr>
                <w:rFonts w:ascii="Arial" w:hAnsi="Arial" w:cs="Arial"/>
                <w:sz w:val="20"/>
                <w:szCs w:val="20"/>
              </w:rPr>
              <w:t>L.p.</w:t>
            </w:r>
          </w:p>
        </w:tc>
        <w:tc>
          <w:tcPr>
            <w:tcW w:w="2833"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D8729F" w:rsidRPr="001A7052" w:rsidTr="001E7EB3">
        <w:tc>
          <w:tcPr>
            <w:tcW w:w="536" w:type="dxa"/>
          </w:tcPr>
          <w:p w:rsidR="00D8729F" w:rsidRPr="001A7052" w:rsidRDefault="00D8729F"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D8729F" w:rsidRPr="001A7052" w:rsidTr="0070425A">
        <w:trPr>
          <w:trHeight w:val="411"/>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1A7052" w:rsidRDefault="00D8729F" w:rsidP="0078061A">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/Adekwatność/Trafność</w:t>
            </w:r>
          </w:p>
        </w:tc>
        <w:tc>
          <w:tcPr>
            <w:tcW w:w="6095" w:type="dxa"/>
            <w:shd w:val="clear" w:color="auto" w:fill="auto"/>
          </w:tcPr>
          <w:p w:rsidR="00D8729F" w:rsidRDefault="00D8729F" w:rsidP="008E7D87">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grupa docelowa, oferowane formy wsparcia, harmonogram realizacji zadań i budżetu oraz dobrane wskaźniki są spójne z analizą sytuacji problemowej zawartą we wniosku </w:t>
            </w:r>
            <w:r>
              <w:rPr>
                <w:rFonts w:ascii="Arial" w:eastAsia="MyriadPro-Regular" w:hAnsi="Arial" w:cs="Arial"/>
                <w:sz w:val="20"/>
                <w:szCs w:val="20"/>
              </w:rPr>
              <w:br/>
              <w:t>o dofinansowanie.</w:t>
            </w:r>
          </w:p>
          <w:p w:rsidR="00D8729F" w:rsidRPr="00490392" w:rsidRDefault="00D8729F" w:rsidP="008E7D87">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D8729F" w:rsidRPr="001A7052" w:rsidRDefault="00D8729F" w:rsidP="008E7D87">
            <w:pPr>
              <w:spacing w:before="40" w:line="240" w:lineRule="auto"/>
              <w:contextualSpacing/>
              <w:jc w:val="both"/>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D8729F" w:rsidRPr="00F14BAD" w:rsidRDefault="00D8729F"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D8729F" w:rsidRDefault="00D8729F"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D8729F" w:rsidRDefault="00D8729F"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D8729F" w:rsidRPr="001A7052" w:rsidRDefault="00D8729F" w:rsidP="0078061A">
            <w:pPr>
              <w:spacing w:before="40" w:after="0" w:line="240" w:lineRule="auto"/>
              <w:contextualSpacing/>
              <w:rPr>
                <w:rFonts w:ascii="Arial" w:hAnsi="Arial" w:cs="Arial"/>
                <w:sz w:val="20"/>
                <w:szCs w:val="20"/>
              </w:rPr>
            </w:pPr>
          </w:p>
        </w:tc>
      </w:tr>
      <w:tr w:rsidR="00D8729F" w:rsidRPr="001A7052" w:rsidTr="0070425A">
        <w:trPr>
          <w:trHeight w:val="83"/>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AD663E" w:rsidRDefault="00D8729F" w:rsidP="00AD663E">
            <w:pPr>
              <w:autoSpaceDE w:val="0"/>
              <w:autoSpaceDN w:val="0"/>
              <w:adjustRightInd w:val="0"/>
              <w:rPr>
                <w:rFonts w:ascii="Arial" w:eastAsia="MyriadPro-Regular" w:hAnsi="Arial" w:cs="Arial"/>
                <w:sz w:val="20"/>
                <w:szCs w:val="20"/>
              </w:rPr>
            </w:pPr>
            <w:r w:rsidRPr="00490392">
              <w:rPr>
                <w:rFonts w:ascii="Arial" w:eastAsia="MyriadPro-Regular" w:hAnsi="Arial" w:cs="Arial"/>
                <w:sz w:val="20"/>
                <w:szCs w:val="20"/>
              </w:rPr>
              <w:t>Skuteczność/Efektywność</w:t>
            </w:r>
          </w:p>
        </w:tc>
        <w:tc>
          <w:tcPr>
            <w:tcW w:w="6095" w:type="dxa"/>
            <w:shd w:val="clear" w:color="auto" w:fill="auto"/>
          </w:tcPr>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Stopnień, w jakim projekt przyczyni się do rozwiązania/złagodzenia sytuacji</w:t>
            </w:r>
            <w:r>
              <w:rPr>
                <w:rFonts w:ascii="Arial" w:eastAsia="MyriadPro-Regular" w:hAnsi="Arial" w:cs="Arial"/>
                <w:sz w:val="20"/>
                <w:szCs w:val="20"/>
              </w:rPr>
              <w:t xml:space="preserve"> </w:t>
            </w:r>
            <w:r w:rsidRPr="00490392">
              <w:rPr>
                <w:rFonts w:ascii="Arial" w:eastAsia="MyriadPro-Regular" w:hAnsi="Arial" w:cs="Arial"/>
                <w:sz w:val="20"/>
                <w:szCs w:val="20"/>
              </w:rPr>
              <w:t>problemowej wskazanej we wniosku o dofinansowanie.</w:t>
            </w:r>
          </w:p>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Stopień/poziom osiągnięcia zakładanych </w:t>
            </w:r>
            <w:r>
              <w:rPr>
                <w:rFonts w:ascii="Arial" w:eastAsia="MyriadPro-Regular" w:hAnsi="Arial" w:cs="Arial"/>
                <w:sz w:val="20"/>
                <w:szCs w:val="20"/>
              </w:rPr>
              <w:t xml:space="preserve">wskaźników </w:t>
            </w:r>
            <w:r>
              <w:rPr>
                <w:rFonts w:ascii="Arial" w:eastAsia="MyriadPro-Regular" w:hAnsi="Arial" w:cs="Arial"/>
                <w:sz w:val="20"/>
                <w:szCs w:val="20"/>
              </w:rPr>
              <w:br/>
            </w:r>
            <w:r w:rsidRPr="00490392">
              <w:rPr>
                <w:rFonts w:ascii="Arial" w:eastAsia="MyriadPro-Regular" w:hAnsi="Arial" w:cs="Arial"/>
                <w:sz w:val="20"/>
                <w:szCs w:val="20"/>
              </w:rPr>
              <w:t>w odniesieniu do</w:t>
            </w:r>
            <w:r>
              <w:rPr>
                <w:rFonts w:ascii="Arial" w:eastAsia="MyriadPro-Regular" w:hAnsi="Arial" w:cs="Arial"/>
                <w:sz w:val="20"/>
                <w:szCs w:val="20"/>
              </w:rPr>
              <w:t xml:space="preserve"> </w:t>
            </w:r>
            <w:r w:rsidRPr="00490392">
              <w:rPr>
                <w:rFonts w:ascii="Arial" w:eastAsia="MyriadPro-Regular" w:hAnsi="Arial" w:cs="Arial"/>
                <w:sz w:val="20"/>
                <w:szCs w:val="20"/>
              </w:rPr>
              <w:t>zaplanowanych kosztów.</w:t>
            </w:r>
          </w:p>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relacji nakład/rezultat.</w:t>
            </w:r>
          </w:p>
          <w:p w:rsidR="00D8729F" w:rsidRPr="001A7052" w:rsidRDefault="00D8729F" w:rsidP="00AD663E">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D8729F" w:rsidRPr="00490392"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0-30.</w:t>
            </w:r>
          </w:p>
          <w:p w:rsidR="00D8729F" w:rsidRDefault="00D8729F" w:rsidP="00AD663E">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18 punktów.</w:t>
            </w:r>
          </w:p>
          <w:p w:rsidR="00D8729F" w:rsidRDefault="00D8729F" w:rsidP="0078061A">
            <w:pPr>
              <w:spacing w:before="40" w:after="0"/>
              <w:jc w:val="both"/>
              <w:rPr>
                <w:rFonts w:ascii="Arial" w:eastAsia="MyriadPro-Regular" w:hAnsi="Arial" w:cs="Arial"/>
                <w:sz w:val="20"/>
                <w:szCs w:val="20"/>
              </w:rPr>
            </w:pPr>
          </w:p>
          <w:p w:rsidR="00D8729F" w:rsidRPr="001A7052" w:rsidRDefault="00D8729F" w:rsidP="0078061A">
            <w:pPr>
              <w:spacing w:before="40" w:after="0" w:line="240" w:lineRule="auto"/>
              <w:contextualSpacing/>
              <w:rPr>
                <w:rFonts w:ascii="Arial" w:hAnsi="Arial" w:cs="Arial"/>
                <w:sz w:val="20"/>
                <w:szCs w:val="20"/>
              </w:rPr>
            </w:pPr>
          </w:p>
        </w:tc>
      </w:tr>
      <w:tr w:rsidR="00D8729F" w:rsidRPr="001A7052" w:rsidTr="0070425A">
        <w:trPr>
          <w:trHeight w:val="971"/>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1A7052" w:rsidRDefault="00D8729F" w:rsidP="0070425A">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D8729F" w:rsidRPr="00490392" w:rsidRDefault="00D8729F"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D8729F" w:rsidRPr="001A7052" w:rsidRDefault="00D8729F"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D8729F" w:rsidRPr="001A7052" w:rsidRDefault="00D8729F" w:rsidP="000C12DF">
            <w:pPr>
              <w:spacing w:before="40" w:after="0" w:line="240" w:lineRule="auto"/>
              <w:contextualSpacing/>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D8729F" w:rsidRDefault="00D8729F"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D8729F" w:rsidRDefault="00D8729F" w:rsidP="000C12DF">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D8729F" w:rsidRPr="001A7052" w:rsidRDefault="00D8729F" w:rsidP="000C12DF">
            <w:pPr>
              <w:spacing w:before="40" w:after="0" w:line="240" w:lineRule="auto"/>
              <w:contextualSpacing/>
              <w:rPr>
                <w:rFonts w:ascii="Arial" w:hAnsi="Arial" w:cs="Arial"/>
                <w:sz w:val="20"/>
                <w:szCs w:val="20"/>
              </w:rPr>
            </w:pPr>
          </w:p>
        </w:tc>
      </w:tr>
      <w:tr w:rsidR="00D8729F" w:rsidRPr="001A7052" w:rsidTr="0070425A">
        <w:trPr>
          <w:trHeight w:val="971"/>
        </w:trPr>
        <w:tc>
          <w:tcPr>
            <w:tcW w:w="536" w:type="dxa"/>
          </w:tcPr>
          <w:p w:rsidR="00D8729F" w:rsidRPr="001A7052"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D8729F" w:rsidRPr="001A7052" w:rsidRDefault="00D8729F" w:rsidP="0070425A">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D8729F" w:rsidRDefault="00D8729F"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D8729F" w:rsidRPr="003D7242" w:rsidRDefault="00D8729F"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 maksymalnie</w:t>
            </w:r>
            <w:r w:rsidRPr="003D7242">
              <w:rPr>
                <w:rFonts w:ascii="Arial" w:hAnsi="Arial" w:cs="Arial"/>
                <w:szCs w:val="20"/>
              </w:rPr>
              <w:t xml:space="preserve"> </w:t>
            </w:r>
            <w:r w:rsidRPr="003D7242">
              <w:rPr>
                <w:rFonts w:ascii="Arial" w:hAnsi="Arial" w:cs="Arial"/>
                <w:b/>
                <w:szCs w:val="20"/>
              </w:rPr>
              <w:t>4 pkt</w:t>
            </w:r>
            <w:r w:rsidRPr="003D7242">
              <w:rPr>
                <w:rFonts w:ascii="Arial" w:hAnsi="Arial" w:cs="Arial"/>
                <w:szCs w:val="20"/>
              </w:rPr>
              <w:t xml:space="preserve">; </w:t>
            </w:r>
          </w:p>
          <w:p w:rsidR="00D8729F" w:rsidRPr="0056200A" w:rsidRDefault="00D8729F"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sidRPr="003D7242">
              <w:rPr>
                <w:b/>
                <w:sz w:val="20"/>
                <w:szCs w:val="20"/>
              </w:rPr>
              <w:t>4 pkt</w:t>
            </w:r>
            <w:r>
              <w:rPr>
                <w:sz w:val="20"/>
                <w:szCs w:val="20"/>
              </w:rPr>
              <w:t>;</w:t>
            </w:r>
          </w:p>
          <w:p w:rsidR="00D8729F" w:rsidRPr="00EE352B" w:rsidRDefault="00D8729F" w:rsidP="00BB7590">
            <w:pPr>
              <w:pStyle w:val="Default"/>
              <w:numPr>
                <w:ilvl w:val="0"/>
                <w:numId w:val="298"/>
              </w:numPr>
              <w:spacing w:after="240"/>
              <w:ind w:left="175" w:hanging="141"/>
              <w:jc w:val="both"/>
              <w:rPr>
                <w:rFonts w:eastAsia="MyriadPro-Regular"/>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xml:space="preserve">: maksymalnie </w:t>
            </w:r>
            <w:r w:rsidRPr="003D7242">
              <w:rPr>
                <w:b/>
                <w:sz w:val="20"/>
                <w:szCs w:val="20"/>
              </w:rPr>
              <w:t xml:space="preserve">2 pkt. </w:t>
            </w:r>
          </w:p>
        </w:tc>
        <w:tc>
          <w:tcPr>
            <w:tcW w:w="4756" w:type="dxa"/>
            <w:shd w:val="clear" w:color="auto" w:fill="auto"/>
          </w:tcPr>
          <w:p w:rsidR="00D8729F" w:rsidRPr="009C5126"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D8729F" w:rsidRPr="001A7052" w:rsidRDefault="00D8729F" w:rsidP="0078061A">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6 punktów.</w:t>
            </w:r>
          </w:p>
        </w:tc>
      </w:tr>
      <w:tr w:rsidR="00D8729F" w:rsidRPr="001A7052" w:rsidTr="0070425A">
        <w:trPr>
          <w:trHeight w:val="971"/>
        </w:trPr>
        <w:tc>
          <w:tcPr>
            <w:tcW w:w="536" w:type="dxa"/>
          </w:tcPr>
          <w:p w:rsidR="00D8729F" w:rsidRPr="001A7052"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D8729F" w:rsidRPr="000C12DF" w:rsidRDefault="00D8729F" w:rsidP="000C12DF">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D8729F" w:rsidRPr="00E77BD0" w:rsidRDefault="00D8729F" w:rsidP="00AB65F9">
            <w:pPr>
              <w:autoSpaceDE w:val="0"/>
              <w:autoSpaceDN w:val="0"/>
              <w:adjustRightInd w:val="0"/>
              <w:jc w:val="both"/>
              <w:rPr>
                <w:rFonts w:ascii="Arial" w:eastAsia="MyriadPro-Regular" w:hAnsi="Arial" w:cs="Arial"/>
                <w:b/>
                <w:sz w:val="20"/>
                <w:szCs w:val="20"/>
              </w:rPr>
            </w:pPr>
            <w:r w:rsidRPr="00E77BD0">
              <w:rPr>
                <w:rFonts w:ascii="Arial" w:eastAsia="MyriadPro-Regular" w:hAnsi="Arial" w:cs="Arial"/>
                <w:b/>
                <w:sz w:val="20"/>
                <w:szCs w:val="20"/>
              </w:rPr>
              <w:t>W przypadku samodzielnej realizacji projektu:</w:t>
            </w:r>
          </w:p>
          <w:p w:rsidR="00D8729F" w:rsidRDefault="00D8729F" w:rsidP="00AB65F9">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77BD0">
              <w:rPr>
                <w:rFonts w:ascii="Arial" w:eastAsia="MyriadPro-Regular" w:hAnsi="Arial" w:cs="Arial"/>
                <w:b/>
                <w:sz w:val="20"/>
                <w:szCs w:val="20"/>
              </w:rPr>
              <w:t>10 pkt</w:t>
            </w:r>
            <w:r>
              <w:rPr>
                <w:rFonts w:ascii="Arial" w:eastAsia="MyriadPro-Regular" w:hAnsi="Arial" w:cs="Arial"/>
                <w:sz w:val="20"/>
                <w:szCs w:val="20"/>
              </w:rPr>
              <w:t>, w tym:</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D8729F" w:rsidRPr="0078061A" w:rsidRDefault="00D8729F"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D8729F" w:rsidRDefault="00D8729F" w:rsidP="00AB65F9">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D8729F" w:rsidRDefault="00D8729F" w:rsidP="00AB65F9">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D8729F" w:rsidRPr="0078061A" w:rsidRDefault="00D8729F"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D8729F" w:rsidRDefault="00D8729F"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p>
        </w:tc>
        <w:tc>
          <w:tcPr>
            <w:tcW w:w="4756" w:type="dxa"/>
            <w:shd w:val="clear" w:color="auto" w:fill="auto"/>
          </w:tcPr>
          <w:p w:rsidR="00D8729F" w:rsidRPr="009C5126"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D8729F" w:rsidRPr="00490392" w:rsidRDefault="00D8729F"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tc>
      </w:tr>
    </w:tbl>
    <w:p w:rsidR="00D8729F" w:rsidRDefault="00D8729F"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D8729F" w:rsidRPr="002B689F" w:rsidTr="001E7EB3">
        <w:trPr>
          <w:jc w:val="center"/>
        </w:trPr>
        <w:tc>
          <w:tcPr>
            <w:tcW w:w="14175" w:type="dxa"/>
            <w:gridSpan w:val="4"/>
            <w:shd w:val="clear" w:color="auto" w:fill="D9D9D9" w:themeFill="background1" w:themeFillShade="D9"/>
            <w:vAlign w:val="center"/>
          </w:tcPr>
          <w:p w:rsidR="00D8729F" w:rsidRPr="002B689F" w:rsidRDefault="00D8729F" w:rsidP="001E7EB3">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D8729F" w:rsidRPr="002B689F" w:rsidTr="001E7EB3">
        <w:trPr>
          <w:jc w:val="center"/>
        </w:trPr>
        <w:tc>
          <w:tcPr>
            <w:tcW w:w="536" w:type="dxa"/>
          </w:tcPr>
          <w:p w:rsidR="00D8729F" w:rsidRPr="002B689F" w:rsidRDefault="00D8729F" w:rsidP="004C36EB">
            <w:pPr>
              <w:spacing w:before="40" w:after="40" w:line="276" w:lineRule="auto"/>
              <w:ind w:left="-22"/>
              <w:rPr>
                <w:rFonts w:ascii="Arial" w:hAnsi="Arial" w:cs="Arial"/>
                <w:sz w:val="20"/>
                <w:szCs w:val="20"/>
              </w:rPr>
            </w:pPr>
            <w:r w:rsidRPr="005D12AA">
              <w:rPr>
                <w:rFonts w:ascii="Arial" w:hAnsi="Arial" w:cs="Arial"/>
                <w:sz w:val="20"/>
                <w:szCs w:val="20"/>
              </w:rPr>
              <w:t>L.p.</w:t>
            </w:r>
          </w:p>
        </w:tc>
        <w:tc>
          <w:tcPr>
            <w:tcW w:w="2824"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Nazwa kryterium</w:t>
            </w:r>
          </w:p>
        </w:tc>
        <w:tc>
          <w:tcPr>
            <w:tcW w:w="4803"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Definicja kryterium</w:t>
            </w:r>
          </w:p>
        </w:tc>
        <w:tc>
          <w:tcPr>
            <w:tcW w:w="6012"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Opis znaczenia kryterium</w:t>
            </w:r>
          </w:p>
        </w:tc>
      </w:tr>
      <w:tr w:rsidR="00D8729F" w:rsidRPr="002B689F" w:rsidTr="001E7EB3">
        <w:trPr>
          <w:jc w:val="center"/>
        </w:trPr>
        <w:tc>
          <w:tcPr>
            <w:tcW w:w="536" w:type="dxa"/>
          </w:tcPr>
          <w:p w:rsidR="00D8729F" w:rsidRPr="002B689F" w:rsidRDefault="00D8729F" w:rsidP="00734AD3">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4</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D8729F" w:rsidRPr="002B689F" w:rsidRDefault="00D8729F" w:rsidP="0078061A">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D8729F" w:rsidRPr="00CC1510" w:rsidRDefault="00D8729F" w:rsidP="00235AEB">
            <w:pPr>
              <w:autoSpaceDE w:val="0"/>
              <w:autoSpaceDN w:val="0"/>
              <w:adjustRightInd w:val="0"/>
              <w:jc w:val="both"/>
              <w:rPr>
                <w:rFonts w:ascii="MyriadPro-It" w:hAnsi="MyriadPro-It" w:cs="MyriadPro-It"/>
                <w:i/>
                <w:sz w:val="20"/>
                <w:szCs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 xml:space="preserve">Wytycznymi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sidRPr="00AA5AE0">
              <w:rPr>
                <w:rFonts w:ascii="Arial" w:eastAsia="MyriadPro-Regular" w:hAnsi="Arial" w:cs="Arial"/>
                <w:sz w:val="20"/>
                <w:szCs w:val="20"/>
              </w:rPr>
              <w:t xml:space="preserve"> oraz </w:t>
            </w:r>
            <w:r>
              <w:rPr>
                <w:rFonts w:ascii="Arial" w:eastAsia="MyriadPro-Regular" w:hAnsi="Arial" w:cs="Arial"/>
                <w:sz w:val="20"/>
                <w:szCs w:val="20"/>
              </w:rPr>
              <w:br/>
            </w:r>
            <w:r w:rsidRPr="00AA5AE0">
              <w:rPr>
                <w:rFonts w:ascii="Arial" w:eastAsia="MyriadPro-Regular" w:hAnsi="Arial" w:cs="Arial"/>
                <w:sz w:val="20"/>
                <w:szCs w:val="20"/>
              </w:rPr>
              <w:t>z</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Wytycznymi w zakresie realizacji przedsięwzięć </w:t>
            </w:r>
            <w:r>
              <w:rPr>
                <w:rFonts w:ascii="Arial" w:eastAsia="MyriadPro-Regular" w:hAnsi="Arial" w:cs="Arial"/>
                <w:i/>
                <w:sz w:val="20"/>
                <w:szCs w:val="20"/>
              </w:rPr>
              <w:br/>
            </w:r>
            <w:r w:rsidRPr="007F3A6A">
              <w:rPr>
                <w:rFonts w:ascii="Arial" w:eastAsia="MyriadPro-Regular" w:hAnsi="Arial" w:cs="Arial"/>
                <w:i/>
                <w:sz w:val="20"/>
                <w:szCs w:val="20"/>
              </w:rPr>
              <w:t>z udziałem środków</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Europejskiego Funduszu Społecznego </w:t>
            </w:r>
            <w:r w:rsidRPr="0078061A">
              <w:rPr>
                <w:rFonts w:ascii="Arial" w:eastAsia="Times New Roman" w:hAnsi="Arial" w:cs="Arial"/>
                <w:i/>
                <w:sz w:val="20"/>
                <w:szCs w:val="20"/>
              </w:rPr>
              <w:t xml:space="preserve">w obszarze </w:t>
            </w:r>
            <w:r>
              <w:rPr>
                <w:rFonts w:ascii="MyriadPro-It" w:hAnsi="MyriadPro-It" w:cs="MyriadPro-It"/>
                <w:i/>
                <w:sz w:val="20"/>
                <w:szCs w:val="20"/>
              </w:rPr>
              <w:t>zdrowia</w:t>
            </w:r>
            <w:r w:rsidRPr="00CC1510">
              <w:rPr>
                <w:rFonts w:ascii="MyriadPro-It" w:hAnsi="MyriadPro-It" w:cs="MyriadPro-It"/>
                <w:i/>
                <w:sz w:val="20"/>
                <w:szCs w:val="20"/>
              </w:rPr>
              <w:t xml:space="preserve"> na lata 2014-2020.</w:t>
            </w:r>
          </w:p>
          <w:p w:rsidR="00D8729F" w:rsidRPr="00AA5AE0" w:rsidRDefault="00D8729F"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 xml:space="preserve">projektu w tym opisu grupy docelowej </w:t>
            </w:r>
            <w:r>
              <w:rPr>
                <w:rFonts w:ascii="Arial" w:eastAsia="MyriadPro-Regular" w:hAnsi="Arial" w:cs="Arial"/>
                <w:sz w:val="20"/>
                <w:szCs w:val="20"/>
              </w:rPr>
              <w:br/>
            </w:r>
            <w:r w:rsidRPr="00AA5AE0">
              <w:rPr>
                <w:rFonts w:ascii="Arial" w:eastAsia="MyriadPro-Regular" w:hAnsi="Arial" w:cs="Arial"/>
                <w:sz w:val="20"/>
                <w:szCs w:val="20"/>
              </w:rPr>
              <w:t>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D8729F" w:rsidRPr="00AA5AE0" w:rsidRDefault="00D8729F"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 xml:space="preserve">zasadami kwalifikowalności określonymi w </w:t>
            </w:r>
            <w:r w:rsidRPr="00EE352B">
              <w:rPr>
                <w:rFonts w:ascii="Arial" w:eastAsia="MyriadPro-Regular" w:hAnsi="Arial" w:cs="Arial"/>
                <w:i/>
                <w:sz w:val="20"/>
                <w:szCs w:val="20"/>
              </w:rPr>
              <w:t xml:space="preserve">Regulaminie konkursu </w:t>
            </w:r>
            <w:r w:rsidRPr="00AA5AE0">
              <w:rPr>
                <w:rFonts w:ascii="Arial" w:eastAsia="MyriadPro-Regular" w:hAnsi="Arial" w:cs="Arial"/>
                <w:sz w:val="20"/>
                <w:szCs w:val="20"/>
              </w:rPr>
              <w:t>(jeśli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D8729F" w:rsidRPr="00235AEB" w:rsidRDefault="00D8729F" w:rsidP="00235AEB">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 xml:space="preserve">zgodny z poziomem tych wydatków wskazanym w </w:t>
            </w:r>
            <w:r w:rsidRPr="00EE352B">
              <w:rPr>
                <w:rFonts w:ascii="Arial" w:eastAsia="MyriadPro-Regular" w:hAnsi="Arial" w:cs="Arial"/>
                <w:i/>
                <w:sz w:val="20"/>
                <w:szCs w:val="20"/>
              </w:rPr>
              <w:t>Regulaminie konkursu</w:t>
            </w:r>
            <w:r w:rsidRPr="00AA5AE0">
              <w:rPr>
                <w:rFonts w:ascii="Arial" w:eastAsia="MyriadPro-Regular" w:hAnsi="Arial" w:cs="Arial"/>
                <w:sz w:val="20"/>
                <w:szCs w:val="20"/>
              </w:rPr>
              <w:t>.</w:t>
            </w:r>
          </w:p>
        </w:tc>
        <w:tc>
          <w:tcPr>
            <w:tcW w:w="6012"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Default="00D8729F" w:rsidP="00860DA4">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mających wpływ na założenia dotyczące kwalifikowalności wydatków.</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734AD3">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D8729F" w:rsidRPr="002B689F" w:rsidRDefault="00D8729F" w:rsidP="00AB65F9">
            <w:pPr>
              <w:spacing w:before="40" w:after="40" w:line="276" w:lineRule="auto"/>
              <w:jc w:val="both"/>
              <w:rPr>
                <w:rFonts w:ascii="Arial" w:hAnsi="Arial" w:cs="Arial"/>
                <w:sz w:val="20"/>
                <w:szCs w:val="20"/>
              </w:rPr>
            </w:pPr>
            <w:r w:rsidRPr="005D12AA">
              <w:rPr>
                <w:rFonts w:ascii="Arial" w:eastAsia="MyriadPro-Regular" w:hAnsi="Arial" w:cs="Arial"/>
                <w:sz w:val="20"/>
                <w:szCs w:val="20"/>
              </w:rPr>
              <w:t>Wniosek został sporządzony zgodnie z uwarunkowaniami realizacji wsparcia określonymi w</w:t>
            </w:r>
            <w:r>
              <w:rPr>
                <w:rFonts w:ascii="Arial" w:eastAsia="MyriadPro-Regular" w:hAnsi="Arial" w:cs="Arial"/>
                <w:sz w:val="20"/>
                <w:szCs w:val="20"/>
              </w:rPr>
              <w:t>e</w:t>
            </w:r>
            <w:r w:rsidRPr="005D12AA">
              <w:rPr>
                <w:rFonts w:ascii="Arial" w:eastAsia="MyriadPro-Regular" w:hAnsi="Arial" w:cs="Arial"/>
                <w:sz w:val="20"/>
                <w:szCs w:val="20"/>
              </w:rPr>
              <w:t xml:space="preserve"> </w:t>
            </w:r>
            <w:r>
              <w:rPr>
                <w:rFonts w:ascii="Arial" w:eastAsia="MyriadPro-Regular" w:hAnsi="Arial" w:cs="Arial"/>
                <w:sz w:val="20"/>
                <w:szCs w:val="20"/>
              </w:rPr>
              <w:t>właściwych wytycznych obszarowych oraz z zasadami realizacji wsparcia wskazanymi przez IOK w</w:t>
            </w:r>
            <w:r w:rsidRPr="005D12AA">
              <w:rPr>
                <w:rFonts w:ascii="Arial" w:eastAsia="MyriadPro-Regular" w:hAnsi="Arial" w:cs="Arial"/>
                <w:sz w:val="20"/>
                <w:szCs w:val="20"/>
              </w:rPr>
              <w:t xml:space="preserve"> </w:t>
            </w:r>
            <w:r>
              <w:rPr>
                <w:rFonts w:ascii="Arial" w:eastAsia="MyriadPro-Regular" w:hAnsi="Arial" w:cs="Arial"/>
                <w:sz w:val="20"/>
                <w:szCs w:val="20"/>
              </w:rPr>
              <w:t xml:space="preserve">części 5.3 </w:t>
            </w:r>
            <w:r w:rsidRPr="005D12AA">
              <w:rPr>
                <w:rFonts w:ascii="Arial" w:eastAsia="MyriadPro-Regular" w:hAnsi="Arial" w:cs="Arial"/>
                <w:i/>
                <w:sz w:val="20"/>
                <w:szCs w:val="20"/>
              </w:rPr>
              <w:t>Regulamin</w:t>
            </w:r>
            <w:r>
              <w:rPr>
                <w:rFonts w:ascii="Arial" w:eastAsia="MyriadPro-Regular" w:hAnsi="Arial" w:cs="Arial"/>
                <w:i/>
                <w:sz w:val="20"/>
                <w:szCs w:val="20"/>
              </w:rPr>
              <w:t>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AA05C6">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r w:rsidRPr="005D12AA">
              <w:rPr>
                <w:rFonts w:ascii="Arial" w:eastAsia="MyriadPro-Regular" w:hAnsi="Arial" w:cs="Arial"/>
                <w:i/>
                <w:sz w:val="20"/>
                <w:szCs w:val="20"/>
              </w:rPr>
              <w:t>.</w:t>
            </w:r>
          </w:p>
        </w:tc>
        <w:tc>
          <w:tcPr>
            <w:tcW w:w="6012" w:type="dxa"/>
          </w:tcPr>
          <w:p w:rsidR="00D8729F" w:rsidRPr="002B689F" w:rsidRDefault="00D8729F" w:rsidP="00AB65F9">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D8729F" w:rsidRDefault="00D8729F"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D8729F" w:rsidRPr="002B689F" w:rsidRDefault="00D8729F" w:rsidP="0078061A">
            <w:pPr>
              <w:autoSpaceDE w:val="0"/>
              <w:autoSpaceDN w:val="0"/>
              <w:adjustRightInd w:val="0"/>
              <w:spacing w:line="276" w:lineRule="auto"/>
              <w:jc w:val="both"/>
              <w:rPr>
                <w:rFonts w:ascii="Arial" w:eastAsia="MyriadPro-Regular"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AA05C6">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mających wpływ na założenia dotyczące uwarunkowań realizacji wsparcia.</w:t>
            </w:r>
          </w:p>
          <w:p w:rsidR="00D8729F" w:rsidRPr="002B689F" w:rsidRDefault="00D8729F" w:rsidP="0078061A">
            <w:pPr>
              <w:spacing w:before="40" w:line="276" w:lineRule="auto"/>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F376D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D8729F" w:rsidRPr="002B689F" w:rsidRDefault="00D8729F" w:rsidP="00EE352B">
            <w:pPr>
              <w:autoSpaceDE w:val="0"/>
              <w:autoSpaceDN w:val="0"/>
              <w:adjustRightInd w:val="0"/>
              <w:jc w:val="both"/>
              <w:rPr>
                <w:rFonts w:ascii="Arial" w:hAnsi="Arial" w:cs="Arial"/>
                <w:sz w:val="20"/>
                <w:szCs w:val="20"/>
              </w:rPr>
            </w:pPr>
            <w:r w:rsidRPr="005D12AA">
              <w:rPr>
                <w:rFonts w:ascii="Arial" w:eastAsia="MyriadPro-Regular" w:hAnsi="Arial" w:cs="Arial"/>
                <w:sz w:val="20"/>
                <w:szCs w:val="20"/>
              </w:rPr>
              <w:t>Wniosek jest spójny i kompletny w odniesieniu do dokonanej oceny</w:t>
            </w:r>
            <w:r>
              <w:rPr>
                <w:rFonts w:ascii="Arial" w:eastAsia="MyriadPro-Regular" w:hAnsi="Arial" w:cs="Arial"/>
                <w:sz w:val="20"/>
                <w:szCs w:val="20"/>
              </w:rPr>
              <w:t>.</w:t>
            </w:r>
            <w:r w:rsidRPr="005D12AA">
              <w:rPr>
                <w:rFonts w:ascii="Arial" w:eastAsia="MyriadPro-Regular" w:hAnsi="Arial" w:cs="Arial"/>
                <w:sz w:val="20"/>
                <w:szCs w:val="20"/>
              </w:rPr>
              <w:t xml:space="preserve"> </w:t>
            </w:r>
          </w:p>
        </w:tc>
        <w:tc>
          <w:tcPr>
            <w:tcW w:w="6012"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D8729F" w:rsidRDefault="00D8729F" w:rsidP="00110B56"/>
    <w:p w:rsidR="00AF410E" w:rsidRPr="00AB5F7B" w:rsidRDefault="00AF410E" w:rsidP="00756B74">
      <w:pPr>
        <w:spacing w:before="120" w:after="120" w:line="240" w:lineRule="auto"/>
        <w:rPr>
          <w:rFonts w:ascii="Myriad Pro" w:hAnsi="Myriad Pro"/>
          <w:sz w:val="20"/>
          <w:szCs w:val="20"/>
        </w:rPr>
      </w:pPr>
    </w:p>
    <w:p w:rsidR="00AF410E" w:rsidRPr="00AB5F7B" w:rsidRDefault="00AF410E" w:rsidP="000745BD">
      <w:pPr>
        <w:rPr>
          <w:rFonts w:ascii="Myriad Pro" w:hAnsi="Myriad Pro"/>
          <w:sz w:val="20"/>
          <w:szCs w:val="20"/>
        </w:rPr>
      </w:pPr>
    </w:p>
    <w:p w:rsidR="00AF410E" w:rsidRPr="00AB5F7B" w:rsidRDefault="00AF410E" w:rsidP="000745BD">
      <w:pPr>
        <w:rPr>
          <w:rFonts w:ascii="Myriad Pro" w:hAnsi="Myriad Pro"/>
          <w:sz w:val="20"/>
          <w:szCs w:val="20"/>
        </w:rPr>
        <w:sectPr w:rsidR="00AF410E"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hAnsi="Myriad Pro"/>
          <w:sz w:val="20"/>
          <w:szCs w:val="20"/>
        </w:rPr>
      </w:pPr>
      <w:r w:rsidRPr="00AB5F7B">
        <w:rPr>
          <w:rFonts w:ascii="Myriad Pro" w:hAnsi="Myriad Pro"/>
          <w:sz w:val="20"/>
          <w:szCs w:val="20"/>
        </w:rPr>
        <w:t>Kryteria ogólne</w:t>
      </w:r>
    </w:p>
    <w:tbl>
      <w:tblPr>
        <w:tblStyle w:val="Tabela-Siatka"/>
        <w:tblW w:w="14175" w:type="dxa"/>
        <w:jc w:val="center"/>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rPr>
                <w:rFonts w:ascii="Myriad Pro" w:hAnsi="Myriad Pro"/>
                <w:sz w:val="20"/>
                <w:szCs w:val="20"/>
              </w:rPr>
            </w:pPr>
            <w:r w:rsidRPr="00AB5F7B">
              <w:rPr>
                <w:rFonts w:ascii="Myriad Pro" w:hAnsi="Myriad Pro"/>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keepNext/>
              <w:keepLines/>
              <w:outlineLvl w:val="0"/>
              <w:rPr>
                <w:rFonts w:ascii="Myriad Pro" w:eastAsiaTheme="majorEastAsia" w:hAnsi="Myriad Pro" w:cstheme="majorBidi"/>
                <w:bCs/>
                <w:sz w:val="20"/>
                <w:szCs w:val="20"/>
              </w:rPr>
            </w:pPr>
            <w:bookmarkStart w:id="25" w:name="_Toc459969554"/>
            <w:bookmarkStart w:id="26" w:name="_Toc490812847"/>
            <w:r w:rsidRPr="00AB5F7B">
              <w:rPr>
                <w:rFonts w:ascii="Myriad Pro" w:eastAsiaTheme="majorEastAsia" w:hAnsi="Myriad Pro" w:cstheme="majorBidi"/>
                <w:bCs/>
                <w:sz w:val="20"/>
                <w:szCs w:val="20"/>
              </w:rPr>
              <w:t>VIII Edukacja</w:t>
            </w:r>
            <w:bookmarkEnd w:id="25"/>
            <w:bookmarkEnd w:id="26"/>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rPr>
                <w:rFonts w:ascii="Myriad Pro" w:hAnsi="Myriad Pro"/>
                <w:sz w:val="20"/>
                <w:szCs w:val="20"/>
              </w:rPr>
            </w:pPr>
            <w:r w:rsidRPr="00AB5F7B">
              <w:rPr>
                <w:rFonts w:ascii="Myriad Pro" w:hAnsi="Myriad Pro"/>
                <w:sz w:val="20"/>
                <w:szCs w:val="20"/>
              </w:rPr>
              <w:t>Działanie</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outlineLvl w:val="1"/>
              <w:rPr>
                <w:rFonts w:ascii="Myriad Pro" w:eastAsia="Times New Roman" w:hAnsi="Myriad Pro" w:cs="Times New Roman"/>
                <w:sz w:val="20"/>
                <w:szCs w:val="20"/>
                <w:lang w:eastAsia="pl-PL"/>
              </w:rPr>
            </w:pPr>
            <w:bookmarkStart w:id="27" w:name="_Toc459969555"/>
            <w:bookmarkStart w:id="28" w:name="_Toc490812848"/>
            <w:r w:rsidRPr="00AB5F7B">
              <w:rPr>
                <w:rFonts w:ascii="Myriad Pro" w:eastAsia="Times New Roman" w:hAnsi="Myriad Pro" w:cs="Times New Roman"/>
                <w:sz w:val="20"/>
                <w:szCs w:val="20"/>
                <w:lang w:eastAsia="pl-PL"/>
              </w:rPr>
              <w:t>8.1 Upowszechnienie edukacji przedszkolnej</w:t>
            </w:r>
            <w:bookmarkEnd w:id="27"/>
            <w:bookmarkEnd w:id="28"/>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47"/>
              </w:numPr>
              <w:spacing w:before="40" w:after="40"/>
              <w:ind w:left="357" w:hanging="357"/>
              <w:rPr>
                <w:rFonts w:ascii="Myriad Pro" w:hAnsi="Myriad Pro"/>
                <w:sz w:val="20"/>
                <w:szCs w:val="20"/>
              </w:rPr>
            </w:pPr>
            <w:r w:rsidRPr="00AB5F7B">
              <w:rPr>
                <w:rFonts w:ascii="Myriad Pro" w:hAnsi="Myriad Pro"/>
                <w:sz w:val="20"/>
                <w:szCs w:val="20"/>
              </w:rPr>
              <w:t>Tworzenie nowych miejsc wychowania przedszkolnego, w tym dostosowanych do potrzeb dzieci z niepełnosprawnościami, w istniejących lub nowo utworzonych ośrodkach wychowania przedszkolnego.</w:t>
            </w:r>
          </w:p>
          <w:p w:rsidR="000745BD" w:rsidRPr="00AB5F7B" w:rsidRDefault="000745BD" w:rsidP="007D4B9E">
            <w:pPr>
              <w:numPr>
                <w:ilvl w:val="0"/>
                <w:numId w:val="47"/>
              </w:numPr>
              <w:spacing w:before="40" w:after="40"/>
              <w:ind w:left="357" w:hanging="357"/>
              <w:rPr>
                <w:rFonts w:ascii="Myriad Pro" w:hAnsi="Myriad Pro"/>
                <w:sz w:val="20"/>
                <w:szCs w:val="20"/>
              </w:rPr>
            </w:pPr>
            <w:r w:rsidRPr="00AB5F7B">
              <w:rPr>
                <w:rFonts w:ascii="Myriad Pro" w:hAnsi="Myriad Pro"/>
                <w:sz w:val="20"/>
                <w:szCs w:val="20"/>
              </w:rPr>
              <w:t>Dostosowanie istniejących miejsc wychowania przedszkolnego do potrzeb dzieci z niepełnosprawnościami lub realizacja dodatkowej oferty edukacyjnej i specjalistycznej umożliwiającej dziecku z niepełnosprawnością udział w wychowaniu przedszkolnym poprzez wyrównanie deficytu wynikającego z niepełnosprawności.</w:t>
            </w:r>
          </w:p>
          <w:p w:rsidR="000745BD" w:rsidRPr="00AB5F7B" w:rsidRDefault="000745BD" w:rsidP="007D4B9E">
            <w:pPr>
              <w:numPr>
                <w:ilvl w:val="0"/>
                <w:numId w:val="47"/>
              </w:numPr>
              <w:spacing w:before="40" w:after="40"/>
              <w:ind w:left="357" w:hanging="357"/>
              <w:rPr>
                <w:rFonts w:ascii="Myriad Pro" w:hAnsi="Myriad Pro"/>
                <w:sz w:val="20"/>
                <w:szCs w:val="20"/>
              </w:rPr>
            </w:pPr>
            <w:r w:rsidRPr="00AB5F7B">
              <w:rPr>
                <w:rFonts w:ascii="Myriad Pro" w:hAnsi="Myriad Pro"/>
                <w:sz w:val="20"/>
                <w:szCs w:val="20"/>
              </w:rPr>
              <w:t>Rozszerzenie oferty ośrodka wychowania przedszkolnego o dodatkowe zajęcia zwiększające szanse edukacyjne dzieci oraz wyrównujące zdiagnozowane deficyty; katalog dodatkowych zajęć obejmuje wyłącznie:</w:t>
            </w:r>
          </w:p>
          <w:p w:rsidR="000745BD" w:rsidRPr="00AB5F7B" w:rsidRDefault="000745BD" w:rsidP="007D4B9E">
            <w:pPr>
              <w:numPr>
                <w:ilvl w:val="0"/>
                <w:numId w:val="48"/>
              </w:numPr>
              <w:spacing w:before="40" w:after="40"/>
              <w:ind w:left="714" w:hanging="357"/>
              <w:rPr>
                <w:rFonts w:ascii="Myriad Pro" w:hAnsi="Myriad Pro"/>
                <w:sz w:val="20"/>
                <w:szCs w:val="20"/>
              </w:rPr>
            </w:pPr>
            <w:r w:rsidRPr="00AB5F7B">
              <w:rPr>
                <w:rFonts w:ascii="Myriad Pro" w:hAnsi="Myriad Pro"/>
                <w:sz w:val="20"/>
                <w:szCs w:val="20"/>
              </w:rPr>
              <w:t xml:space="preserve">zajęcia specjalistyczne: korekcyjno-kompensacyjne, logopedyczne, socjoterapeutyczne, oraz inne zajęcia o charakterze terapeutycznym, </w:t>
            </w:r>
          </w:p>
          <w:p w:rsidR="000745BD" w:rsidRPr="00AB5F7B" w:rsidRDefault="000745BD" w:rsidP="007D4B9E">
            <w:pPr>
              <w:numPr>
                <w:ilvl w:val="0"/>
                <w:numId w:val="48"/>
              </w:numPr>
              <w:spacing w:before="40" w:after="40"/>
              <w:ind w:left="714" w:hanging="357"/>
              <w:rPr>
                <w:rFonts w:ascii="Myriad Pro" w:hAnsi="Myriad Pro"/>
                <w:sz w:val="20"/>
                <w:szCs w:val="20"/>
              </w:rPr>
            </w:pPr>
            <w:r w:rsidRPr="00AB5F7B">
              <w:rPr>
                <w:rFonts w:ascii="Myriad Pro" w:hAnsi="Myriad Pro"/>
                <w:sz w:val="20"/>
                <w:szCs w:val="20"/>
              </w:rPr>
              <w:t>zajęcia stymulujące rozwój psychoruchowy np. gimnastykę korekcyjną,</w:t>
            </w:r>
          </w:p>
          <w:p w:rsidR="000745BD" w:rsidRPr="00AB5F7B" w:rsidRDefault="000745BD" w:rsidP="007D4B9E">
            <w:pPr>
              <w:numPr>
                <w:ilvl w:val="0"/>
                <w:numId w:val="48"/>
              </w:numPr>
              <w:spacing w:before="40" w:after="40"/>
              <w:ind w:left="714" w:hanging="357"/>
              <w:rPr>
                <w:rFonts w:ascii="Myriad Pro" w:hAnsi="Myriad Pro"/>
                <w:sz w:val="20"/>
                <w:szCs w:val="20"/>
              </w:rPr>
            </w:pPr>
            <w:r w:rsidRPr="00AB5F7B">
              <w:rPr>
                <w:rFonts w:ascii="Myriad Pro" w:hAnsi="Myriad Pro"/>
                <w:sz w:val="20"/>
                <w:szCs w:val="20"/>
              </w:rPr>
              <w:t xml:space="preserve">zajęcia w ramach wczesnego wspomagania rozwoju w rozumieniu ustawy o systemie oświaty, </w:t>
            </w:r>
          </w:p>
          <w:p w:rsidR="000745BD" w:rsidRPr="00AB5F7B" w:rsidRDefault="000745BD" w:rsidP="007D4B9E">
            <w:pPr>
              <w:numPr>
                <w:ilvl w:val="0"/>
                <w:numId w:val="48"/>
              </w:numPr>
              <w:spacing w:before="40" w:after="40"/>
              <w:ind w:left="714" w:hanging="357"/>
              <w:rPr>
                <w:rFonts w:ascii="Myriad Pro" w:hAnsi="Myriad Pro"/>
                <w:sz w:val="20"/>
                <w:szCs w:val="20"/>
              </w:rPr>
            </w:pPr>
            <w:r w:rsidRPr="00AB5F7B">
              <w:rPr>
                <w:rFonts w:ascii="Myriad Pro" w:hAnsi="Myriad Pro"/>
                <w:sz w:val="20"/>
                <w:szCs w:val="20"/>
              </w:rPr>
              <w:t>zajęcia edukacyjne, rozwijające kompetencje społeczno-emocjonalne, językowe i matematyczne.</w:t>
            </w:r>
          </w:p>
          <w:p w:rsidR="000745BD" w:rsidRPr="00AB5F7B" w:rsidRDefault="000745BD" w:rsidP="007D4B9E">
            <w:pPr>
              <w:numPr>
                <w:ilvl w:val="0"/>
                <w:numId w:val="47"/>
              </w:numPr>
              <w:spacing w:before="40" w:after="40"/>
              <w:ind w:left="357" w:hanging="357"/>
              <w:rPr>
                <w:rFonts w:ascii="Myriad Pro" w:hAnsi="Myriad Pro"/>
                <w:sz w:val="20"/>
                <w:szCs w:val="20"/>
              </w:rPr>
            </w:pPr>
            <w:r w:rsidRPr="00AB5F7B">
              <w:rPr>
                <w:rFonts w:ascii="Myriad Pro" w:hAnsi="Myriad Pro"/>
                <w:sz w:val="20"/>
                <w:szCs w:val="20"/>
              </w:rPr>
              <w:t>Wydłużenie godzin pracy ośrodka wychowania przedszkolnego.</w:t>
            </w:r>
          </w:p>
          <w:p w:rsidR="000745BD" w:rsidRPr="00AB5F7B" w:rsidRDefault="000745BD" w:rsidP="007D4B9E">
            <w:pPr>
              <w:numPr>
                <w:ilvl w:val="0"/>
                <w:numId w:val="47"/>
              </w:numPr>
              <w:spacing w:before="40" w:after="40"/>
              <w:ind w:left="357" w:hanging="357"/>
              <w:rPr>
                <w:rFonts w:ascii="Myriad Pro" w:hAnsi="Myriad Pro"/>
                <w:sz w:val="20"/>
                <w:szCs w:val="20"/>
              </w:rPr>
            </w:pPr>
            <w:r w:rsidRPr="00AB5F7B">
              <w:rPr>
                <w:rFonts w:ascii="Myriad Pro" w:hAnsi="Myriad Pro"/>
                <w:sz w:val="20"/>
                <w:szCs w:val="20"/>
              </w:rPr>
              <w:t>Doskonalenie umiejętności i kompetencji zawodowych nauczycieli placówek wychowania przedszkolnego, niezbędnych do pracy z dziećmi w wieku przedszkolnym, w tym z dziećmi ze specjalnymi potrzebami edukacyjnymi obejmujące w szczególności:</w:t>
            </w:r>
          </w:p>
          <w:p w:rsidR="000745BD" w:rsidRPr="00AB5F7B" w:rsidRDefault="000745BD" w:rsidP="007D4B9E">
            <w:pPr>
              <w:numPr>
                <w:ilvl w:val="0"/>
                <w:numId w:val="49"/>
              </w:numPr>
              <w:spacing w:before="40" w:after="40"/>
              <w:ind w:left="714" w:hanging="357"/>
              <w:rPr>
                <w:rFonts w:ascii="Myriad Pro" w:hAnsi="Myriad Pro"/>
                <w:sz w:val="20"/>
                <w:szCs w:val="20"/>
              </w:rPr>
            </w:pPr>
            <w:r w:rsidRPr="00AB5F7B">
              <w:rPr>
                <w:rFonts w:ascii="Myriad Pro" w:hAnsi="Myriad Pro"/>
                <w:sz w:val="20"/>
                <w:szCs w:val="20"/>
              </w:rPr>
              <w:t>kursy i szkolenia doskonalące (teoretyczne i praktyczne), w tym z wykorzystaniem pracy trenerów przeszkolonych w ramach PO WER, studia podyplomowe;</w:t>
            </w:r>
          </w:p>
          <w:p w:rsidR="000745BD" w:rsidRPr="00AB5F7B" w:rsidRDefault="000745BD" w:rsidP="007D4B9E">
            <w:pPr>
              <w:numPr>
                <w:ilvl w:val="0"/>
                <w:numId w:val="49"/>
              </w:numPr>
              <w:spacing w:before="40" w:after="40"/>
              <w:ind w:left="714" w:hanging="357"/>
              <w:rPr>
                <w:rFonts w:ascii="Myriad Pro" w:hAnsi="Myriad Pro"/>
                <w:sz w:val="20"/>
                <w:szCs w:val="20"/>
              </w:rPr>
            </w:pPr>
            <w:r w:rsidRPr="00AB5F7B">
              <w:rPr>
                <w:rFonts w:ascii="Myriad Pro" w:hAnsi="Myriad Pro"/>
                <w:sz w:val="20"/>
                <w:szCs w:val="20"/>
              </w:rPr>
              <w:t xml:space="preserve">wspieranie istniejących, budowanie nowych i moderowanie sieci współpracy i samokształcenia nauczycieli, </w:t>
            </w:r>
          </w:p>
          <w:p w:rsidR="000745BD" w:rsidRPr="00AB5F7B" w:rsidRDefault="000745BD" w:rsidP="007D4B9E">
            <w:pPr>
              <w:numPr>
                <w:ilvl w:val="0"/>
                <w:numId w:val="49"/>
              </w:numPr>
              <w:spacing w:before="40" w:after="40"/>
              <w:ind w:left="714" w:hanging="357"/>
              <w:rPr>
                <w:rFonts w:ascii="Myriad Pro" w:hAnsi="Myriad Pro"/>
                <w:sz w:val="20"/>
                <w:szCs w:val="20"/>
              </w:rPr>
            </w:pPr>
            <w:r w:rsidRPr="00AB5F7B">
              <w:rPr>
                <w:rFonts w:ascii="Myriad Pro" w:hAnsi="Myriad Pro"/>
                <w:sz w:val="20"/>
                <w:szCs w:val="20"/>
              </w:rPr>
              <w:t>współpracę ze specjalistycznymi ośrodkami, np. szkolno-wychowawczymi, poradniami psychologiczno-pedagogicznymi, OWP i szkołami kształcącymi dzieci i młodzież z niepełnosprawnościami. </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823"/>
        <w:gridCol w:w="6215"/>
        <w:gridCol w:w="4599"/>
      </w:tblGrid>
      <w:tr w:rsidR="000745BD" w:rsidRPr="00AB5F7B" w:rsidTr="00247E5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Zgodność z celem szczegółowym i rezultatami Działania. </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koresponduje ze wskaźnikami dla danego Działania/typu projektu.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typem projektu.</w:t>
            </w:r>
          </w:p>
          <w:p w:rsidR="000745BD" w:rsidRPr="00AB5F7B" w:rsidRDefault="000745BD" w:rsidP="000745BD">
            <w:pPr>
              <w:spacing w:before="40" w:after="40"/>
              <w:rPr>
                <w:rFonts w:ascii="Myriad Pro" w:hAnsi="Myriad Pro"/>
                <w:sz w:val="20"/>
                <w:szCs w:val="20"/>
              </w:rPr>
            </w:pP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Opis projektu wskazuje na zgodność ze wskazanym przez Beneficjenta typem projektu, grupą docelową.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8.1.</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wymogami pomocy publicznej.</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zasadami horyzontalnymi.</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t>
            </w:r>
          </w:p>
          <w:p w:rsidR="000745BD" w:rsidRPr="00AB5F7B" w:rsidRDefault="000745BD" w:rsidP="007D4B9E">
            <w:pPr>
              <w:numPr>
                <w:ilvl w:val="0"/>
                <w:numId w:val="18"/>
              </w:numPr>
              <w:spacing w:before="40" w:after="40"/>
              <w:ind w:left="357" w:hanging="357"/>
              <w:contextualSpacing/>
              <w:rPr>
                <w:rFonts w:ascii="Myriad Pro" w:hAnsi="Myriad Pro"/>
                <w:sz w:val="20"/>
                <w:szCs w:val="20"/>
              </w:rPr>
            </w:pPr>
            <w:r w:rsidRPr="00AB5F7B">
              <w:rPr>
                <w:rFonts w:ascii="Myriad Pro" w:hAnsi="Myriad Pro"/>
                <w:sz w:val="20"/>
                <w:szCs w:val="20"/>
              </w:rPr>
              <w:t xml:space="preserve">zasadą równości szans kobiet i mężczyzn, w oparciu o </w:t>
            </w:r>
            <w:r w:rsidRPr="00AB5F7B">
              <w:rPr>
                <w:rFonts w:ascii="Myriad Pro" w:hAnsi="Myriad Pro"/>
                <w:i/>
                <w:sz w:val="20"/>
                <w:szCs w:val="20"/>
              </w:rPr>
              <w:t>standard minimum</w:t>
            </w:r>
            <w:r w:rsidRPr="00AB5F7B">
              <w:rPr>
                <w:rFonts w:ascii="Myriad Pro" w:hAnsi="Myriad Pro"/>
                <w:sz w:val="20"/>
                <w:szCs w:val="20"/>
              </w:rPr>
              <w:t>,</w:t>
            </w:r>
          </w:p>
          <w:p w:rsidR="000745BD" w:rsidRPr="00AB5F7B" w:rsidRDefault="000745BD" w:rsidP="007D4B9E">
            <w:pPr>
              <w:numPr>
                <w:ilvl w:val="0"/>
                <w:numId w:val="18"/>
              </w:numPr>
              <w:spacing w:before="40" w:after="40"/>
              <w:ind w:left="357" w:hanging="357"/>
              <w:contextualSpacing/>
              <w:rPr>
                <w:rFonts w:ascii="Myriad Pro" w:hAnsi="Myriad Pro"/>
                <w:sz w:val="20"/>
                <w:szCs w:val="20"/>
              </w:rPr>
            </w:pPr>
            <w:r w:rsidRPr="00AB5F7B">
              <w:rPr>
                <w:rFonts w:ascii="Myriad Pro" w:hAnsi="Myriad Pro"/>
                <w:sz w:val="20"/>
                <w:szCs w:val="20"/>
              </w:rPr>
              <w:t>właściwymi politykami i zasadami wspólnotowymi w tym z:</w:t>
            </w:r>
          </w:p>
          <w:p w:rsidR="000745BD" w:rsidRPr="00AB5F7B" w:rsidRDefault="000745BD" w:rsidP="007D4B9E">
            <w:pPr>
              <w:numPr>
                <w:ilvl w:val="0"/>
                <w:numId w:val="68"/>
              </w:numPr>
              <w:spacing w:before="40" w:after="40"/>
              <w:contextualSpacing/>
              <w:rPr>
                <w:rFonts w:ascii="Myriad Pro" w:hAnsi="Myriad Pro"/>
                <w:sz w:val="20"/>
                <w:szCs w:val="20"/>
              </w:rPr>
            </w:pPr>
            <w:r w:rsidRPr="00AB5F7B">
              <w:rPr>
                <w:rFonts w:ascii="Myriad Pro" w:hAnsi="Myriad Pro"/>
                <w:sz w:val="20"/>
                <w:szCs w:val="20"/>
              </w:rPr>
              <w:t>zasadą równości szans i niedyskryminacji w tym dostępności dla osób z niepełnosprawnościami,</w:t>
            </w:r>
          </w:p>
          <w:p w:rsidR="000745BD" w:rsidRPr="00AB5F7B" w:rsidRDefault="000745BD" w:rsidP="007D4B9E">
            <w:pPr>
              <w:numPr>
                <w:ilvl w:val="0"/>
                <w:numId w:val="68"/>
              </w:numPr>
              <w:spacing w:before="40" w:after="40"/>
              <w:contextualSpacing/>
              <w:rPr>
                <w:rFonts w:ascii="Myriad Pro" w:hAnsi="Myriad Pro"/>
                <w:color w:val="FF0000"/>
                <w:sz w:val="20"/>
                <w:szCs w:val="20"/>
              </w:rPr>
            </w:pPr>
            <w:r w:rsidRPr="00AB5F7B">
              <w:rPr>
                <w:rFonts w:ascii="Myriad Pro" w:hAnsi="Myriad Pro"/>
                <w:sz w:val="20"/>
                <w:szCs w:val="20"/>
              </w:rPr>
              <w:t>koncepcją zrównoważonego rozwoju.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Kwalifikowalność Beneficjenta/Partnera.</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0745BD" w:rsidRPr="00AB5F7B" w:rsidRDefault="000745BD" w:rsidP="000745BD">
            <w:pPr>
              <w:spacing w:before="40" w:after="40"/>
              <w:rPr>
                <w:rFonts w:ascii="Myriad Pro" w:hAnsi="Myriad Pro"/>
                <w:i/>
                <w:sz w:val="20"/>
                <w:szCs w:val="20"/>
              </w:rPr>
            </w:pPr>
            <w:r w:rsidRPr="00AB5F7B">
              <w:rPr>
                <w:rFonts w:ascii="Myriad Pro" w:hAnsi="Myriad Pro"/>
                <w:sz w:val="20"/>
                <w:szCs w:val="20"/>
              </w:rPr>
              <w:t xml:space="preserve">Beneficjent oraz Partner/rzy (o ile dotyczy) zgodnie ze </w:t>
            </w:r>
            <w:r w:rsidRPr="00AB5F7B">
              <w:rPr>
                <w:rFonts w:ascii="Myriad Pro" w:hAnsi="Myriad Pro"/>
                <w:i/>
                <w:sz w:val="20"/>
                <w:szCs w:val="20"/>
              </w:rPr>
              <w:t>SOOP RPO WZ 2014-2020</w:t>
            </w:r>
            <w:r w:rsidRPr="00AB5F7B">
              <w:rPr>
                <w:rFonts w:ascii="Myriad Pro" w:hAnsi="Myriad Pro"/>
                <w:sz w:val="20"/>
                <w:szCs w:val="20"/>
              </w:rPr>
              <w:t xml:space="preserve"> jest/są podmiotem/ami uprawnionym/i do ubiegania się o dofinansowanie w ramach Działania/typu/ów projektu, w którym/ch ogłoszony został konkurs.</w:t>
            </w:r>
            <w:r w:rsidRPr="00AB5F7B">
              <w:rPr>
                <w:rFonts w:ascii="Myriad Pro" w:hAnsi="Myriad Pro"/>
                <w:i/>
                <w:sz w:val="20"/>
                <w:szCs w:val="20"/>
              </w:rPr>
              <w:t xml:space="preserve"> </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Uproszczone metody rozliczania wydatków.</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46"/>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 xml:space="preserve">.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 xml:space="preserve">Poprawność wypełnienia wniosku </w:t>
            </w:r>
          </w:p>
          <w:p w:rsidR="000745BD" w:rsidRPr="00AB5F7B" w:rsidRDefault="000745BD" w:rsidP="000745BD">
            <w:pPr>
              <w:spacing w:before="40" w:after="40"/>
              <w:rPr>
                <w:rFonts w:ascii="Myriad Pro" w:hAnsi="Myriad Pro"/>
                <w:sz w:val="20"/>
                <w:szCs w:val="20"/>
              </w:rPr>
            </w:pPr>
          </w:p>
        </w:tc>
        <w:tc>
          <w:tcPr>
            <w:tcW w:w="6215"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Wniosek został wypełniony w języku polskim.</w:t>
            </w:r>
          </w:p>
          <w:p w:rsidR="000745BD" w:rsidRPr="00AB5F7B" w:rsidRDefault="000745BD" w:rsidP="000745BD">
            <w:pPr>
              <w:spacing w:before="40" w:after="40"/>
              <w:rPr>
                <w:rFonts w:ascii="Myriad Pro" w:hAnsi="Myriad Pro"/>
                <w:sz w:val="20"/>
                <w:szCs w:val="20"/>
              </w:rPr>
            </w:pP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824"/>
        <w:gridCol w:w="6217"/>
        <w:gridCol w:w="4599"/>
      </w:tblGrid>
      <w:tr w:rsidR="000745BD" w:rsidRPr="00AB5F7B" w:rsidTr="00247E5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wykonalności</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247E52">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240"/>
              </w:numPr>
              <w:spacing w:before="40" w:after="40"/>
              <w:rPr>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247E52">
            <w:pPr>
              <w:spacing w:before="40" w:after="40"/>
              <w:rPr>
                <w:rFonts w:ascii="Myriad Pro" w:hAnsi="Myriad Pro"/>
                <w:sz w:val="20"/>
                <w:szCs w:val="20"/>
              </w:rPr>
            </w:pPr>
            <w:r w:rsidRPr="00AB5F7B">
              <w:rPr>
                <w:rFonts w:ascii="Myriad Pro" w:hAnsi="Myriad Pro"/>
                <w:sz w:val="20"/>
                <w:szCs w:val="20"/>
              </w:rPr>
              <w:t>Zdolność prawna.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 xml:space="preserve">w tym przepisami ustawy </w:t>
            </w:r>
            <w:r w:rsidRPr="00AB5F7B">
              <w:rPr>
                <w:rFonts w:ascii="Myriad Pro" w:hAnsi="Myriad Pro"/>
                <w:i/>
                <w:sz w:val="20"/>
                <w:szCs w:val="20"/>
              </w:rPr>
              <w:t xml:space="preserve">Prawo zamówień publicznych </w:t>
            </w:r>
            <w:r w:rsidRPr="00AB5F7B">
              <w:rPr>
                <w:rFonts w:ascii="Myriad Pro" w:hAnsi="Myriad Pro"/>
                <w:sz w:val="20"/>
                <w:szCs w:val="20"/>
              </w:rPr>
              <w:t>oraz z</w:t>
            </w:r>
            <w:r w:rsidRPr="00AB5F7B">
              <w:rPr>
                <w:rFonts w:ascii="Myriad Pro" w:hAnsi="Myriad Pro"/>
                <w:i/>
                <w:sz w:val="20"/>
                <w:szCs w:val="20"/>
              </w:rPr>
              <w:t xml:space="preserve"> </w:t>
            </w:r>
            <w:r w:rsidRPr="00AB5F7B">
              <w:rPr>
                <w:rFonts w:ascii="Myriad Pro" w:hAnsi="Myriad Pro"/>
                <w:sz w:val="20"/>
                <w:szCs w:val="20"/>
              </w:rPr>
              <w:t xml:space="preserve">ustawą </w:t>
            </w:r>
            <w:r w:rsidRPr="00AB5F7B">
              <w:rPr>
                <w:rFonts w:ascii="Myriad Pro" w:hAnsi="Myriad Pro"/>
                <w:sz w:val="20"/>
                <w:szCs w:val="20"/>
              </w:rPr>
              <w:br/>
              <w:t>z dnia 7 września 1991 r. o systemie oświaty z póź, zm.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247E52">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240"/>
              </w:numPr>
              <w:spacing w:before="40" w:after="40"/>
              <w:rPr>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organizacyjno-operacyjna.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doświadczeniem w realizacji podobnych przedsięwzięć.</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odpowiednim potencjałem technicznym.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247E52">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240"/>
              </w:numPr>
              <w:spacing w:before="40" w:after="40"/>
              <w:rPr>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finansowa.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zapewnia środki finansowe do utrzymywania projektu </w:t>
            </w:r>
            <w:r w:rsidRPr="00AB5F7B">
              <w:rPr>
                <w:rFonts w:ascii="Myriad Pro" w:hAnsi="Myriad Pro"/>
                <w:sz w:val="20"/>
                <w:szCs w:val="20"/>
              </w:rPr>
              <w:br/>
              <w:t>w okresie trwałości (jeśli dotyczy).</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oraz Partner/rzy krajowi (o ile dotyczy), ponoszący wydatki </w:t>
            </w:r>
            <w:r w:rsidRPr="00AB5F7B">
              <w:rPr>
                <w:rFonts w:ascii="Myriad Pro" w:hAnsi="Myriad Pro"/>
                <w:sz w:val="20"/>
                <w:szCs w:val="20"/>
              </w:rPr>
              <w:br/>
              <w:t xml:space="preserve">w danym projekcie z EFS, posiadają łączny obrót za rok kalendarzowy równy lub wyższy od łącznych rocznych wydatków w danym projekcie </w:t>
            </w:r>
            <w:r w:rsidRPr="00AB5F7B">
              <w:rPr>
                <w:rFonts w:ascii="Myriad Pro" w:hAnsi="Myriad Pro"/>
                <w:sz w:val="20"/>
                <w:szCs w:val="20"/>
              </w:rPr>
              <w:br/>
              <w:t>i innych projektach realizowanych w ramach EFS, których stroną umowy o dofinansowanie jest instytucja, w której dokonywana jest ocena wniosku w roku kalendarzowym, w którym wydatki są najwyższe.</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247E52">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189"/>
              </w:numPr>
              <w:spacing w:before="40" w:after="40"/>
              <w:rPr>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Celowość partnerstwa.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w:t>
            </w:r>
          </w:p>
          <w:p w:rsidR="000745BD" w:rsidRPr="00AB5F7B" w:rsidRDefault="000745BD" w:rsidP="000745BD">
            <w:pPr>
              <w:spacing w:before="40" w:after="40"/>
              <w:rPr>
                <w:rFonts w:ascii="Myriad Pro" w:hAnsi="Myriad Pro"/>
                <w:sz w:val="20"/>
                <w:szCs w:val="20"/>
              </w:rPr>
            </w:pPr>
            <w:r w:rsidRPr="00AB5F7B">
              <w:rPr>
                <w:rFonts w:ascii="Myriad Pro" w:hAnsi="Myriad Pro"/>
                <w:bCs/>
                <w:i/>
                <w:sz w:val="20"/>
                <w:szCs w:val="20"/>
              </w:rPr>
              <w:t>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824"/>
        <w:gridCol w:w="6247"/>
        <w:gridCol w:w="4569"/>
      </w:tblGrid>
      <w:tr w:rsidR="000745BD" w:rsidRPr="00AB5F7B" w:rsidTr="00247E5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jakości</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6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6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trHeight w:val="411"/>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1"/>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Odpowiedniość/Adekwatność /Trafność</w:t>
            </w:r>
          </w:p>
        </w:tc>
        <w:tc>
          <w:tcPr>
            <w:tcW w:w="6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6</w:t>
            </w:r>
          </w:p>
        </w:tc>
      </w:tr>
      <w:tr w:rsidR="000745BD" w:rsidRPr="00AB5F7B" w:rsidTr="009054C3">
        <w:trPr>
          <w:trHeight w:val="105"/>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1"/>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Skuteczność/Efektywność</w:t>
            </w:r>
          </w:p>
        </w:tc>
        <w:tc>
          <w:tcPr>
            <w:tcW w:w="6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6.</w:t>
            </w:r>
          </w:p>
        </w:tc>
      </w:tr>
      <w:tr w:rsidR="000745BD" w:rsidRPr="00AB5F7B" w:rsidTr="009054C3">
        <w:trPr>
          <w:trHeight w:val="83"/>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1"/>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Użyteczność</w:t>
            </w:r>
          </w:p>
        </w:tc>
        <w:tc>
          <w:tcPr>
            <w:tcW w:w="6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6.</w:t>
            </w:r>
          </w:p>
        </w:tc>
      </w:tr>
      <w:tr w:rsidR="000745BD" w:rsidRPr="00AB5F7B" w:rsidTr="009054C3">
        <w:trPr>
          <w:trHeight w:val="971"/>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1"/>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Trwałość</w:t>
            </w:r>
          </w:p>
        </w:tc>
        <w:tc>
          <w:tcPr>
            <w:tcW w:w="6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2.</w:t>
            </w:r>
          </w:p>
        </w:tc>
      </w:tr>
    </w:tbl>
    <w:p w:rsidR="000745BD" w:rsidRPr="00AB5F7B" w:rsidRDefault="000745BD" w:rsidP="000745BD">
      <w:pPr>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4"/>
        <w:gridCol w:w="2825"/>
        <w:gridCol w:w="6217"/>
        <w:gridCol w:w="4599"/>
      </w:tblGrid>
      <w:tr w:rsidR="000745BD" w:rsidRPr="00AB5F7B" w:rsidTr="00247E5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2"/>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Spójność i kompletność zapisów</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Wniosek jest spójny i kompletny w odniesieniu do dokonanej oceny w zakresie kryteriów jakości oraz został sporządzony zgodnie z obowiązującym Regulaminem konkursu.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2"/>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621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cs="Times New Roman"/>
                <w:sz w:val="20"/>
                <w:szCs w:val="20"/>
                <w:lang w:eastAsia="pl-PL"/>
              </w:rPr>
              <w:t xml:space="preserve"> oraz</w:t>
            </w:r>
            <w:r w:rsidRPr="00AB5F7B">
              <w:rPr>
                <w:rFonts w:ascii="Myriad Pro" w:hAnsi="Myriad Pro"/>
                <w:sz w:val="20"/>
                <w:szCs w:val="20"/>
              </w:rPr>
              <w:t xml:space="preserve"> z </w:t>
            </w:r>
            <w:r w:rsidRPr="00AB5F7B">
              <w:rPr>
                <w:rFonts w:ascii="Myriad Pro" w:hAnsi="Myriad Pro"/>
                <w:i/>
                <w:sz w:val="20"/>
                <w:szCs w:val="20"/>
              </w:rPr>
              <w:t xml:space="preserve">Wytycznymi w zakresie realizacji przedsięwzięć z udziałem środków, Europejskiego Funduszu Społecznego </w:t>
            </w:r>
            <w:r w:rsidRPr="00AB5F7B">
              <w:rPr>
                <w:rFonts w:ascii="Myriad Pro" w:hAnsi="Myriad Pro"/>
                <w:i/>
                <w:sz w:val="20"/>
                <w:szCs w:val="20"/>
              </w:rPr>
              <w:br/>
              <w:t>w obszarze edukacji na lata 2014-2020</w:t>
            </w:r>
            <w:r w:rsidRPr="00AB5F7B">
              <w:rPr>
                <w:rFonts w:ascii="Myriad Pro" w:hAnsi="Myriad Pro"/>
                <w:sz w:val="20"/>
                <w:szCs w:val="20"/>
              </w:rPr>
              <w:t>.</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Poziom wydatków w ramach </w:t>
            </w:r>
            <w:r w:rsidRPr="00AB5F7B">
              <w:rPr>
                <w:rFonts w:ascii="Myriad Pro" w:hAnsi="Myriad Pro"/>
                <w:i/>
                <w:sz w:val="20"/>
                <w:szCs w:val="20"/>
              </w:rPr>
              <w:t>cross-financingu</w:t>
            </w:r>
            <w:r w:rsidRPr="00AB5F7B">
              <w:rPr>
                <w:rFonts w:ascii="Myriad Pro" w:hAnsi="Myriad Pro"/>
                <w:sz w:val="20"/>
                <w:szCs w:val="20"/>
              </w:rPr>
              <w:t xml:space="preserve">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2"/>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Intensywność wsparcia.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sectPr w:rsidR="000745BD" w:rsidRPr="00AB5F7B" w:rsidSect="009054C3">
          <w:headerReference w:type="default" r:id="rId30"/>
          <w:pgSz w:w="16838" w:h="11906" w:orient="landscape"/>
          <w:pgMar w:top="1417" w:right="1417" w:bottom="1417" w:left="1417" w:header="708" w:footer="708" w:gutter="0"/>
          <w:cols w:space="708"/>
          <w:docGrid w:linePitch="360"/>
        </w:sectPr>
      </w:pPr>
    </w:p>
    <w:p w:rsidR="000745BD" w:rsidRPr="00AB5F7B" w:rsidRDefault="000745BD" w:rsidP="000745BD">
      <w:pPr>
        <w:jc w:val="center"/>
        <w:rPr>
          <w:rFonts w:ascii="Myriad Pro" w:hAnsi="Myriad Pro"/>
          <w:sz w:val="20"/>
          <w:szCs w:val="20"/>
        </w:rPr>
      </w:pPr>
      <w:r w:rsidRPr="00AB5F7B">
        <w:rPr>
          <w:rFonts w:ascii="Myriad Pro" w:hAnsi="Myriad Pro"/>
          <w:sz w:val="20"/>
          <w:szCs w:val="20"/>
        </w:rPr>
        <w:t>Kryteria wyboru projektów w ramach działania</w:t>
      </w:r>
      <w:r w:rsidRPr="00AB5F7B" w:rsidDel="00AB5F2A">
        <w:rPr>
          <w:rFonts w:ascii="Myriad Pro" w:hAnsi="Myriad Pro"/>
          <w:sz w:val="20"/>
          <w:szCs w:val="20"/>
        </w:rPr>
        <w:t xml:space="preserve"> </w:t>
      </w:r>
      <w:r w:rsidRPr="00AB5F7B">
        <w:rPr>
          <w:rFonts w:ascii="Myriad Pro" w:hAnsi="Myriad Pro"/>
          <w:sz w:val="20"/>
          <w:szCs w:val="20"/>
        </w:rPr>
        <w:t xml:space="preserve">8.1 </w:t>
      </w:r>
      <w:r w:rsidRPr="00AB5F7B">
        <w:rPr>
          <w:rFonts w:ascii="Myriad Pro" w:hAnsi="Myriad Pro"/>
          <w:i/>
          <w:sz w:val="20"/>
          <w:szCs w:val="20"/>
        </w:rPr>
        <w:t>Upowszechnienie edukacji przedszkolnej</w:t>
      </w:r>
      <w:r w:rsidRPr="00AB5F7B">
        <w:rPr>
          <w:rFonts w:ascii="Myriad Pro" w:hAnsi="Myriad Pro"/>
          <w:sz w:val="20"/>
          <w:szCs w:val="20"/>
        </w:rPr>
        <w:t>.</w:t>
      </w:r>
    </w:p>
    <w:p w:rsidR="000745BD" w:rsidRPr="00AB5F7B" w:rsidRDefault="000745BD" w:rsidP="000745BD">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szczegółowe</w:t>
      </w:r>
    </w:p>
    <w:tbl>
      <w:tblPr>
        <w:tblStyle w:val="Tabela-Siatka"/>
        <w:tblW w:w="14175" w:type="dxa"/>
        <w:jc w:val="center"/>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Działanie</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8.1 Upowszechnienie edukacji przedszkolnej</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106"/>
              </w:numPr>
              <w:spacing w:before="40" w:after="40"/>
              <w:rPr>
                <w:rFonts w:ascii="Myriad Pro" w:hAnsi="Myriad Pro"/>
                <w:sz w:val="20"/>
                <w:szCs w:val="20"/>
              </w:rPr>
            </w:pPr>
            <w:r w:rsidRPr="00AB5F7B">
              <w:rPr>
                <w:rFonts w:ascii="Myriad Pro" w:hAnsi="Myriad Pro"/>
                <w:sz w:val="20"/>
                <w:szCs w:val="20"/>
              </w:rPr>
              <w:t>Tworzenie nowych miejsc wychowania przedszkolnego, w tym dostosowanych do potrzeb dzieci z niepełnosprawnościami, w istniejących lub nowo utworzonych ośrodkach wychowania przedszkolnego.</w:t>
            </w:r>
          </w:p>
          <w:p w:rsidR="000745BD" w:rsidRPr="00AB5F7B" w:rsidRDefault="000745BD" w:rsidP="007D4B9E">
            <w:pPr>
              <w:numPr>
                <w:ilvl w:val="0"/>
                <w:numId w:val="106"/>
              </w:numPr>
              <w:spacing w:before="40" w:after="40"/>
              <w:ind w:left="357" w:hanging="357"/>
              <w:rPr>
                <w:rFonts w:ascii="Myriad Pro" w:hAnsi="Myriad Pro"/>
                <w:sz w:val="20"/>
                <w:szCs w:val="20"/>
              </w:rPr>
            </w:pPr>
            <w:r w:rsidRPr="00AB5F7B">
              <w:rPr>
                <w:rFonts w:ascii="Myriad Pro" w:hAnsi="Myriad Pro"/>
                <w:sz w:val="20"/>
                <w:szCs w:val="20"/>
              </w:rPr>
              <w:t>Dostosowanie istniejących miejsc wychowania przedszkolnego do potrzeb dzieci z niepełnosprawnościami lub realizacja dodatkowej oferty edukacyjnej i specjalistycznej umożliwiającej dziecku z niepełnosprawnością udział w wychowaniu przedszkolnym poprzez wyrównanie deficytu wynikającego z niepełnosprawności.</w:t>
            </w:r>
          </w:p>
          <w:p w:rsidR="000745BD" w:rsidRPr="00AB5F7B" w:rsidRDefault="000745BD" w:rsidP="007D4B9E">
            <w:pPr>
              <w:numPr>
                <w:ilvl w:val="0"/>
                <w:numId w:val="106"/>
              </w:numPr>
              <w:spacing w:before="40" w:after="40"/>
              <w:ind w:left="357" w:hanging="357"/>
              <w:rPr>
                <w:rFonts w:ascii="Myriad Pro" w:hAnsi="Myriad Pro"/>
                <w:sz w:val="20"/>
                <w:szCs w:val="20"/>
              </w:rPr>
            </w:pPr>
            <w:r w:rsidRPr="00AB5F7B">
              <w:rPr>
                <w:rFonts w:ascii="Myriad Pro" w:hAnsi="Myriad Pro"/>
                <w:sz w:val="20"/>
                <w:szCs w:val="20"/>
              </w:rPr>
              <w:t>Rozszerzenie oferty ośrodka wychowania przedszkolnego o dodatkowe zajęcia zwiększające szanse edukacyjne dzieci oraz wyrównujące zdiagnozowane deficyty; katalog dodatkowych zajęć obejmuje wyłącznie:</w:t>
            </w:r>
          </w:p>
          <w:p w:rsidR="000745BD" w:rsidRPr="00AB5F7B" w:rsidRDefault="000745BD" w:rsidP="007D4B9E">
            <w:pPr>
              <w:numPr>
                <w:ilvl w:val="0"/>
                <w:numId w:val="48"/>
              </w:numPr>
              <w:spacing w:before="40" w:after="40"/>
              <w:ind w:left="714" w:hanging="357"/>
              <w:rPr>
                <w:rFonts w:ascii="Myriad Pro" w:hAnsi="Myriad Pro"/>
                <w:sz w:val="20"/>
                <w:szCs w:val="20"/>
              </w:rPr>
            </w:pPr>
            <w:r w:rsidRPr="00AB5F7B">
              <w:rPr>
                <w:rFonts w:ascii="Myriad Pro" w:hAnsi="Myriad Pro"/>
                <w:sz w:val="20"/>
                <w:szCs w:val="20"/>
              </w:rPr>
              <w:t xml:space="preserve">zajęcia specjalistyczne: korekcyjno-kompensacyjne, logopedyczne, socjoterapeutyczne, oraz inne zajęcia o charakterze terapeutycznym, </w:t>
            </w:r>
          </w:p>
          <w:p w:rsidR="000745BD" w:rsidRPr="00AB5F7B" w:rsidRDefault="000745BD" w:rsidP="007D4B9E">
            <w:pPr>
              <w:numPr>
                <w:ilvl w:val="0"/>
                <w:numId w:val="48"/>
              </w:numPr>
              <w:spacing w:before="40" w:after="40"/>
              <w:ind w:left="714" w:hanging="357"/>
              <w:rPr>
                <w:rFonts w:ascii="Myriad Pro" w:hAnsi="Myriad Pro"/>
                <w:sz w:val="20"/>
                <w:szCs w:val="20"/>
              </w:rPr>
            </w:pPr>
            <w:r w:rsidRPr="00AB5F7B">
              <w:rPr>
                <w:rFonts w:ascii="Myriad Pro" w:hAnsi="Myriad Pro"/>
                <w:sz w:val="20"/>
                <w:szCs w:val="20"/>
              </w:rPr>
              <w:t>zajęcia stymulujące rozwój psychoruchowy np. gimnastykę korekcyjną,</w:t>
            </w:r>
          </w:p>
          <w:p w:rsidR="000745BD" w:rsidRPr="00AB5F7B" w:rsidRDefault="000745BD" w:rsidP="007D4B9E">
            <w:pPr>
              <w:numPr>
                <w:ilvl w:val="0"/>
                <w:numId w:val="48"/>
              </w:numPr>
              <w:spacing w:before="40" w:after="40"/>
              <w:ind w:left="714" w:hanging="357"/>
              <w:rPr>
                <w:rFonts w:ascii="Myriad Pro" w:hAnsi="Myriad Pro"/>
                <w:sz w:val="20"/>
                <w:szCs w:val="20"/>
              </w:rPr>
            </w:pPr>
            <w:r w:rsidRPr="00AB5F7B">
              <w:rPr>
                <w:rFonts w:ascii="Myriad Pro" w:hAnsi="Myriad Pro"/>
                <w:sz w:val="20"/>
                <w:szCs w:val="20"/>
              </w:rPr>
              <w:t xml:space="preserve">zajęcia w ramach wczesnego wspomagania rozwoju w rozumieniu ustawy o systemie oświaty, </w:t>
            </w:r>
          </w:p>
          <w:p w:rsidR="000745BD" w:rsidRPr="00AB5F7B" w:rsidRDefault="000745BD" w:rsidP="007D4B9E">
            <w:pPr>
              <w:numPr>
                <w:ilvl w:val="0"/>
                <w:numId w:val="48"/>
              </w:numPr>
              <w:spacing w:before="40" w:after="40"/>
              <w:ind w:left="714" w:hanging="357"/>
              <w:rPr>
                <w:rFonts w:ascii="Myriad Pro" w:hAnsi="Myriad Pro"/>
                <w:sz w:val="20"/>
                <w:szCs w:val="20"/>
              </w:rPr>
            </w:pPr>
            <w:r w:rsidRPr="00AB5F7B">
              <w:rPr>
                <w:rFonts w:ascii="Myriad Pro" w:hAnsi="Myriad Pro"/>
                <w:sz w:val="20"/>
                <w:szCs w:val="20"/>
              </w:rPr>
              <w:t>zajęcia edukacyjne, rozwijające kompetencje społeczno-emocjonalne, językowe i matematyczne.</w:t>
            </w:r>
          </w:p>
          <w:p w:rsidR="000745BD" w:rsidRPr="00AB5F7B" w:rsidRDefault="000745BD" w:rsidP="007D4B9E">
            <w:pPr>
              <w:numPr>
                <w:ilvl w:val="0"/>
                <w:numId w:val="106"/>
              </w:numPr>
              <w:spacing w:before="40" w:after="40"/>
              <w:ind w:left="357" w:hanging="357"/>
              <w:rPr>
                <w:rFonts w:ascii="Myriad Pro" w:hAnsi="Myriad Pro"/>
                <w:sz w:val="20"/>
                <w:szCs w:val="20"/>
              </w:rPr>
            </w:pPr>
            <w:r w:rsidRPr="00AB5F7B">
              <w:rPr>
                <w:rFonts w:ascii="Myriad Pro" w:hAnsi="Myriad Pro"/>
                <w:sz w:val="20"/>
                <w:szCs w:val="20"/>
              </w:rPr>
              <w:t>Wydłużenie godzin pracy ośrodka wychowania przedszkolnego.</w:t>
            </w:r>
          </w:p>
          <w:p w:rsidR="000745BD" w:rsidRPr="00AB5F7B" w:rsidRDefault="000745BD" w:rsidP="007D4B9E">
            <w:pPr>
              <w:numPr>
                <w:ilvl w:val="0"/>
                <w:numId w:val="106"/>
              </w:numPr>
              <w:spacing w:before="40" w:after="40"/>
              <w:ind w:left="357" w:hanging="357"/>
              <w:rPr>
                <w:rFonts w:ascii="Myriad Pro" w:hAnsi="Myriad Pro"/>
                <w:sz w:val="20"/>
                <w:szCs w:val="20"/>
              </w:rPr>
            </w:pPr>
            <w:r w:rsidRPr="00AB5F7B">
              <w:rPr>
                <w:rFonts w:ascii="Myriad Pro" w:hAnsi="Myriad Pro"/>
                <w:sz w:val="20"/>
                <w:szCs w:val="20"/>
              </w:rPr>
              <w:t>Doskonalenie umiejętności i kompetencji zawodowych nauczycieli placówek wychowania przedszkolnego, niezbędnych do pracy z dziećmi w wieku przedszkolnym, w tym z dziećmi ze specjalnymi potrzebami edukacyjnymi obejmujące w szczególności:</w:t>
            </w:r>
          </w:p>
          <w:p w:rsidR="000745BD" w:rsidRPr="00AB5F7B" w:rsidRDefault="000745BD" w:rsidP="007D4B9E">
            <w:pPr>
              <w:numPr>
                <w:ilvl w:val="0"/>
                <w:numId w:val="49"/>
              </w:numPr>
              <w:spacing w:before="40" w:after="40"/>
              <w:ind w:left="714" w:hanging="357"/>
              <w:rPr>
                <w:rFonts w:ascii="Myriad Pro" w:hAnsi="Myriad Pro"/>
                <w:sz w:val="20"/>
                <w:szCs w:val="20"/>
              </w:rPr>
            </w:pPr>
            <w:r w:rsidRPr="00AB5F7B">
              <w:rPr>
                <w:rFonts w:ascii="Myriad Pro" w:hAnsi="Myriad Pro"/>
                <w:sz w:val="20"/>
                <w:szCs w:val="20"/>
              </w:rPr>
              <w:t>kursy i szkolenia doskonalące (teoretyczne i praktyczne), w tym z wykorzystaniem pracy trenerów przeszkolonych w ramach PO WER, studia podyplomowe;</w:t>
            </w:r>
          </w:p>
          <w:p w:rsidR="000745BD" w:rsidRPr="00AB5F7B" w:rsidRDefault="000745BD" w:rsidP="007D4B9E">
            <w:pPr>
              <w:numPr>
                <w:ilvl w:val="0"/>
                <w:numId w:val="49"/>
              </w:numPr>
              <w:spacing w:before="40" w:after="40"/>
              <w:ind w:left="714" w:hanging="357"/>
              <w:rPr>
                <w:rFonts w:ascii="Myriad Pro" w:hAnsi="Myriad Pro"/>
                <w:sz w:val="20"/>
                <w:szCs w:val="20"/>
              </w:rPr>
            </w:pPr>
            <w:r w:rsidRPr="00AB5F7B">
              <w:rPr>
                <w:rFonts w:ascii="Myriad Pro" w:hAnsi="Myriad Pro"/>
                <w:sz w:val="20"/>
                <w:szCs w:val="20"/>
              </w:rPr>
              <w:t xml:space="preserve">wspieranie istniejących, budowanie nowych i moderowanie sieci współpracy i samokształcenia nauczycieli, </w:t>
            </w:r>
          </w:p>
          <w:p w:rsidR="000745BD" w:rsidRPr="00AB5F7B" w:rsidRDefault="000745BD" w:rsidP="007D4B9E">
            <w:pPr>
              <w:numPr>
                <w:ilvl w:val="0"/>
                <w:numId w:val="49"/>
              </w:numPr>
              <w:spacing w:before="40" w:after="40"/>
              <w:ind w:left="714" w:hanging="357"/>
              <w:rPr>
                <w:rFonts w:ascii="Myriad Pro" w:hAnsi="Myriad Pro"/>
                <w:sz w:val="20"/>
                <w:szCs w:val="20"/>
              </w:rPr>
            </w:pPr>
            <w:r w:rsidRPr="00AB5F7B">
              <w:rPr>
                <w:rFonts w:ascii="Myriad Pro" w:hAnsi="Myriad Pro"/>
                <w:sz w:val="20"/>
                <w:szCs w:val="20"/>
              </w:rPr>
              <w:t>współpracę ze specjalistycznymi ośrodkami, np. szkolno-wychowawczymi, poradniami psychologiczno-pedagogicznymi, OWP i szkołami kształcącymi dzieci i młodzież z niepełnosprawnościami. </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823"/>
        <w:gridCol w:w="6215"/>
        <w:gridCol w:w="4599"/>
      </w:tblGrid>
      <w:tr w:rsidR="000745BD" w:rsidRPr="00AB5F7B" w:rsidTr="00247E5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00"/>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Wymogi organizacyjne.</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28"/>
              </w:numPr>
              <w:spacing w:before="40" w:after="40"/>
              <w:contextualSpacing/>
              <w:rPr>
                <w:rFonts w:ascii="Myriad Pro" w:hAnsi="Myriad Pro"/>
                <w:bCs/>
                <w:sz w:val="20"/>
                <w:szCs w:val="20"/>
              </w:rPr>
            </w:pPr>
            <w:r w:rsidRPr="00AB5F7B">
              <w:rPr>
                <w:rFonts w:ascii="Myriad Pro" w:eastAsiaTheme="majorEastAsia" w:hAnsi="Myriad Pro" w:cstheme="majorBidi"/>
                <w:bCs/>
                <w:sz w:val="20"/>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r w:rsidRPr="00AB5F7B">
              <w:rPr>
                <w:rFonts w:ascii="Myriad Pro" w:hAnsi="Myriad Pro"/>
                <w:sz w:val="20"/>
                <w:szCs w:val="20"/>
              </w:rPr>
              <w:t xml:space="preserve"> (Typ projektu 1-5)</w:t>
            </w:r>
            <w:r w:rsidRPr="00AB5F7B">
              <w:rPr>
                <w:rFonts w:ascii="Myriad Pro" w:eastAsiaTheme="majorEastAsia" w:hAnsi="Myriad Pro" w:cstheme="majorBidi"/>
                <w:bCs/>
                <w:sz w:val="20"/>
                <w:szCs w:val="20"/>
              </w:rPr>
              <w:t>.</w:t>
            </w:r>
          </w:p>
          <w:p w:rsidR="000745BD" w:rsidRPr="00AB5F7B" w:rsidRDefault="000745BD" w:rsidP="007D4B9E">
            <w:pPr>
              <w:numPr>
                <w:ilvl w:val="0"/>
                <w:numId w:val="128"/>
              </w:numPr>
              <w:spacing w:before="40" w:after="40"/>
              <w:ind w:left="357" w:hanging="357"/>
              <w:contextualSpacing/>
              <w:rPr>
                <w:rFonts w:ascii="Myriad Pro" w:hAnsi="Myriad Pro"/>
                <w:bCs/>
                <w:sz w:val="20"/>
                <w:szCs w:val="20"/>
              </w:rPr>
            </w:pPr>
            <w:r w:rsidRPr="00AB5F7B">
              <w:rPr>
                <w:rFonts w:ascii="Myriad Pro" w:hAnsi="Myriad Pro"/>
                <w:sz w:val="20"/>
                <w:szCs w:val="20"/>
              </w:rPr>
              <w:t xml:space="preserve">Beneficjent składa nie więcej niż jeden wniosek o dofinansowanie. </w:t>
            </w:r>
            <w:r w:rsidRPr="00AB5F7B">
              <w:rPr>
                <w:rFonts w:ascii="Myriad Pro" w:hAnsi="Myriad Pro"/>
                <w:sz w:val="20"/>
                <w:szCs w:val="20"/>
              </w:rPr>
              <w:br/>
            </w:r>
            <w:r w:rsidRPr="00AB5F7B">
              <w:rPr>
                <w:rFonts w:ascii="Myriad Pro" w:hAnsi="Myriad Pro"/>
                <w:bCs/>
                <w:sz w:val="20"/>
                <w:szCs w:val="20"/>
              </w:rPr>
              <w:t>W przypadku, gdy beneficjent planuje objąć wsparciem więcej niż jedną placówkę/jednostkę organizacyjną ograniczenie do jednego wniosku należy rozumieć jako ograniczenie do jednego wniosku dotyczącego danej placówki/jednostki organizacyjnej</w:t>
            </w:r>
            <w:r w:rsidRPr="00AB5F7B">
              <w:rPr>
                <w:rFonts w:ascii="Myriad Pro" w:hAnsi="Myriad Pro"/>
                <w:sz w:val="20"/>
                <w:szCs w:val="20"/>
              </w:rPr>
              <w:t xml:space="preserve"> (Typ projektu 1-5).</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00"/>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color w:val="FF0000"/>
                <w:sz w:val="20"/>
                <w:szCs w:val="20"/>
              </w:rPr>
            </w:pPr>
            <w:r w:rsidRPr="00AB5F7B">
              <w:rPr>
                <w:rFonts w:ascii="Myriad Pro" w:hAnsi="Myriad Pro"/>
                <w:sz w:val="20"/>
                <w:szCs w:val="20"/>
              </w:rPr>
              <w:t>Zgodność wsparcia.</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21"/>
              </w:numPr>
              <w:spacing w:before="40" w:after="40"/>
              <w:ind w:left="357" w:hanging="357"/>
              <w:contextualSpacing/>
              <w:rPr>
                <w:rFonts w:ascii="Myriad Pro" w:hAnsi="Myriad Pro"/>
                <w:bCs/>
                <w:sz w:val="20"/>
                <w:szCs w:val="20"/>
              </w:rPr>
            </w:pPr>
            <w:r w:rsidRPr="00AB5F7B">
              <w:rPr>
                <w:rFonts w:ascii="Myriad Pro" w:hAnsi="Myriad Pro"/>
                <w:sz w:val="20"/>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 (</w:t>
            </w:r>
            <w:r w:rsidRPr="00AB5F7B">
              <w:rPr>
                <w:rFonts w:ascii="Myriad Pro" w:eastAsiaTheme="majorEastAsia" w:hAnsi="Myriad Pro" w:cstheme="majorBidi"/>
                <w:bCs/>
                <w:sz w:val="20"/>
                <w:szCs w:val="20"/>
              </w:rPr>
              <w:t>Typ projektu 1 – 5).</w:t>
            </w:r>
          </w:p>
          <w:p w:rsidR="000745BD" w:rsidRPr="00AB5F7B" w:rsidRDefault="000745BD" w:rsidP="007D4B9E">
            <w:pPr>
              <w:numPr>
                <w:ilvl w:val="0"/>
                <w:numId w:val="21"/>
              </w:numPr>
              <w:spacing w:before="40" w:after="40"/>
              <w:ind w:left="357" w:hanging="357"/>
              <w:contextualSpacing/>
              <w:rPr>
                <w:rFonts w:ascii="Myriad Pro" w:hAnsi="Myriad Pro"/>
                <w:sz w:val="20"/>
                <w:szCs w:val="20"/>
              </w:rPr>
            </w:pPr>
            <w:r w:rsidRPr="00AB5F7B">
              <w:rPr>
                <w:rFonts w:ascii="Myriad Pro" w:eastAsiaTheme="majorEastAsia" w:hAnsi="Myriad Pro" w:cstheme="majorBidi"/>
                <w:bCs/>
                <w:sz w:val="20"/>
                <w:szCs w:val="20"/>
              </w:rPr>
              <w:t xml:space="preserve">Beneficjent nie ubiegał się o dofinansowanie na takie same działania dla tych samych placówek w ramach Działania 8.5 </w:t>
            </w:r>
            <w:r w:rsidRPr="00AB5F7B">
              <w:rPr>
                <w:rFonts w:ascii="Myriad Pro" w:eastAsiaTheme="majorEastAsia" w:hAnsi="Myriad Pro" w:cstheme="majorBidi"/>
                <w:bCs/>
                <w:i/>
                <w:sz w:val="20"/>
                <w:szCs w:val="20"/>
              </w:rPr>
              <w:t>Upowszechnienie edukacji przedszkolnej oraz wsparcie szkół i placówek prowadzących kształcenie ogólne oraz uczniów uczestniczących w kształceniu podstawowym, gimnazjalnym i ponadgimnazjalnym w ramach Kontraktów Samorządowych</w:t>
            </w:r>
            <w:r w:rsidRPr="00AB5F7B">
              <w:rPr>
                <w:rFonts w:ascii="Myriad Pro" w:eastAsiaTheme="majorEastAsia" w:hAnsi="Myriad Pro" w:cstheme="majorBidi"/>
                <w:bCs/>
                <w:sz w:val="20"/>
                <w:szCs w:val="20"/>
              </w:rPr>
              <w:t xml:space="preserve"> (Typ projektu 1 – 5).</w:t>
            </w:r>
          </w:p>
          <w:p w:rsidR="000745BD" w:rsidRPr="00AB5F7B" w:rsidRDefault="000745BD" w:rsidP="007D4B9E">
            <w:pPr>
              <w:numPr>
                <w:ilvl w:val="0"/>
                <w:numId w:val="21"/>
              </w:numPr>
              <w:spacing w:before="40" w:after="40"/>
              <w:ind w:left="357" w:hanging="357"/>
              <w:contextualSpacing/>
              <w:rPr>
                <w:rFonts w:ascii="Myriad Pro" w:hAnsi="Myriad Pro"/>
                <w:sz w:val="20"/>
                <w:szCs w:val="20"/>
              </w:rPr>
            </w:pPr>
            <w:r w:rsidRPr="00AB5F7B">
              <w:rPr>
                <w:rFonts w:ascii="Myriad Pro" w:hAnsi="Myriad Pro"/>
                <w:sz w:val="20"/>
                <w:szCs w:val="20"/>
              </w:rPr>
              <w:t>Dodatkowe zajęcia mogą być realizowane w ośrodku wychowania przedszkolnego, w którym w takim samym zakresie nie były finansowane ze środków EFS od co najmniej 12 miesięcy poprzedzających dzień złożenia wniosku o dofinansowanie (Typ projektu 3).</w:t>
            </w:r>
          </w:p>
          <w:p w:rsidR="000745BD" w:rsidRPr="00AB5F7B" w:rsidRDefault="000745BD" w:rsidP="007D4B9E">
            <w:pPr>
              <w:numPr>
                <w:ilvl w:val="0"/>
                <w:numId w:val="21"/>
              </w:numPr>
              <w:spacing w:before="40" w:after="40"/>
              <w:ind w:left="357" w:hanging="357"/>
              <w:contextualSpacing/>
              <w:rPr>
                <w:rFonts w:ascii="Myriad Pro" w:hAnsi="Myriad Pro"/>
                <w:sz w:val="20"/>
                <w:szCs w:val="20"/>
              </w:rPr>
            </w:pPr>
            <w:r w:rsidRPr="00AB5F7B">
              <w:rPr>
                <w:rFonts w:ascii="Myriad Pro" w:hAnsi="Myriad Pro"/>
                <w:sz w:val="20"/>
                <w:szCs w:val="20"/>
              </w:rPr>
              <w:t>Projekt przewiduje obligatoryjne zachowanie trwałości utworzonych w ramach projektu miejsc wychowania przedszkolnego przez okres 2 lat od daty zakończenia realizacji projektu (Typ projektu 1).</w:t>
            </w:r>
          </w:p>
          <w:p w:rsidR="000745BD" w:rsidRPr="00AB5F7B" w:rsidRDefault="000745BD" w:rsidP="007D4B9E">
            <w:pPr>
              <w:numPr>
                <w:ilvl w:val="0"/>
                <w:numId w:val="21"/>
              </w:numPr>
              <w:ind w:left="357" w:hanging="357"/>
              <w:contextualSpacing/>
              <w:rPr>
                <w:rFonts w:ascii="Myriad Pro" w:hAnsi="Myriad Pro"/>
                <w:sz w:val="20"/>
                <w:szCs w:val="20"/>
              </w:rPr>
            </w:pPr>
            <w:r w:rsidRPr="00AB5F7B">
              <w:rPr>
                <w:rFonts w:ascii="Myriad Pro" w:hAnsi="Myriad Pro"/>
                <w:sz w:val="20"/>
                <w:szCs w:val="20"/>
              </w:rPr>
              <w:t>Działania w typach projektów 3, 4 i 5 mogą być realizowane wyłącznie jako uzupełnienie działań realizowanych w 1 lub 2 typie projektu.  Realizacja dodatkowych zajęć  dla dzieci z niepełnosprawnościami nie musi być działaniem dodatkowym w stosunku do działań ukierunkowanych na tworzenie nowych miejsc przedszkolnych. (Typ projektu 3 – 5).</w:t>
            </w:r>
          </w:p>
          <w:p w:rsidR="000745BD" w:rsidRPr="00AB5F7B" w:rsidRDefault="000745BD" w:rsidP="007D4B9E">
            <w:pPr>
              <w:numPr>
                <w:ilvl w:val="0"/>
                <w:numId w:val="21"/>
              </w:numPr>
              <w:spacing w:before="40" w:after="40"/>
              <w:ind w:left="357" w:hanging="357"/>
              <w:contextualSpacing/>
              <w:rPr>
                <w:rFonts w:ascii="Myriad Pro" w:hAnsi="Myriad Pro"/>
                <w:sz w:val="20"/>
                <w:szCs w:val="20"/>
              </w:rPr>
            </w:pPr>
            <w:r w:rsidRPr="00AB5F7B">
              <w:rPr>
                <w:rFonts w:ascii="Myriad Pro" w:hAnsi="Myriad Pro"/>
                <w:sz w:val="20"/>
                <w:szCs w:val="20"/>
              </w:rPr>
              <w:t>Ośrodek wychowania przedszkolnego może wydłużyć czas pracy maksymalnie o 2 godziny w stosunku do czasu pracy określonego przez organ prowadzący dla danej placówki, dla grupy minimum 10% dzieci uczęszczających do danej placówki, jednak nie mniejszej niż 5 dzieci (Typ projektu 4).</w:t>
            </w:r>
          </w:p>
          <w:p w:rsidR="000745BD" w:rsidRPr="00AB5F7B" w:rsidRDefault="000745BD" w:rsidP="007D4B9E">
            <w:pPr>
              <w:numPr>
                <w:ilvl w:val="0"/>
                <w:numId w:val="21"/>
              </w:numPr>
              <w:spacing w:before="40" w:after="40"/>
              <w:ind w:left="357" w:hanging="357"/>
              <w:contextualSpacing/>
              <w:rPr>
                <w:rFonts w:ascii="Myriad Pro" w:hAnsi="Myriad Pro"/>
                <w:sz w:val="20"/>
                <w:szCs w:val="20"/>
              </w:rPr>
            </w:pPr>
            <w:r w:rsidRPr="00AB5F7B">
              <w:rPr>
                <w:rFonts w:ascii="Myriad Pro" w:eastAsiaTheme="majorEastAsia" w:hAnsi="Myriad Pro" w:cstheme="majorBidi"/>
                <w:bCs/>
                <w:sz w:val="20"/>
                <w:szCs w:val="20"/>
              </w:rPr>
              <w:t xml:space="preserve">Beneficjent zaplanował wniesienie wkładu własnego w wysokości nie mniejszej niż </w:t>
            </w:r>
            <w:r w:rsidRPr="00AB5F7B">
              <w:rPr>
                <w:rFonts w:ascii="Myriad Pro" w:hAnsi="Myriad Pro"/>
                <w:sz w:val="20"/>
                <w:szCs w:val="20"/>
              </w:rPr>
              <w:t xml:space="preserve">określona w </w:t>
            </w:r>
            <w:r w:rsidRPr="00AB5F7B">
              <w:rPr>
                <w:rFonts w:ascii="Myriad Pro" w:hAnsi="Myriad Pro"/>
                <w:i/>
                <w:sz w:val="20"/>
                <w:szCs w:val="20"/>
              </w:rPr>
              <w:t>Regulaminie konkursu</w:t>
            </w:r>
            <w:r w:rsidRPr="00AB5F7B">
              <w:rPr>
                <w:rFonts w:ascii="Myriad Pro" w:hAnsi="Myriad Pro"/>
                <w:sz w:val="20"/>
                <w:szCs w:val="20"/>
              </w:rPr>
              <w:t xml:space="preserve"> </w:t>
            </w:r>
            <w:r w:rsidRPr="00AB5F7B">
              <w:rPr>
                <w:rFonts w:ascii="Myriad Pro" w:eastAsiaTheme="majorEastAsia" w:hAnsi="Myriad Pro" w:cstheme="majorBidi"/>
                <w:bCs/>
                <w:sz w:val="20"/>
                <w:szCs w:val="20"/>
              </w:rPr>
              <w:t>(Typ projektu 1 - 5)</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9047"/>
        <w:gridCol w:w="4590"/>
      </w:tblGrid>
      <w:tr w:rsidR="000745BD" w:rsidRPr="00AB5F7B" w:rsidTr="00247E52">
        <w:trPr>
          <w:trHeight w:val="296"/>
          <w:jc w:val="center"/>
        </w:trPr>
        <w:tc>
          <w:tcPr>
            <w:tcW w:w="1417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eastAsia="Calibri" w:hAnsi="Myriad Pro" w:cs="Times New Roman"/>
                <w:b/>
                <w:sz w:val="20"/>
                <w:szCs w:val="20"/>
              </w:rPr>
            </w:pPr>
            <w:r w:rsidRPr="00AB5F7B">
              <w:rPr>
                <w:rFonts w:ascii="Myriad Pro" w:hAnsi="Myriad Pro"/>
                <w:b/>
                <w:sz w:val="20"/>
                <w:szCs w:val="20"/>
              </w:rPr>
              <w:t>Kryteria premiujące.</w:t>
            </w:r>
          </w:p>
        </w:tc>
      </w:tr>
      <w:tr w:rsidR="000745BD" w:rsidRPr="00AB5F7B" w:rsidTr="009054C3">
        <w:trPr>
          <w:trHeight w:val="244"/>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247E52">
            <w:pPr>
              <w:spacing w:before="40" w:after="40"/>
              <w:ind w:hanging="357"/>
              <w:contextualSpacing/>
              <w:jc w:val="right"/>
              <w:rPr>
                <w:rFonts w:ascii="Myriad Pro" w:hAnsi="Myriad Pro"/>
                <w:sz w:val="20"/>
                <w:szCs w:val="20"/>
              </w:rPr>
            </w:pPr>
            <w:r w:rsidRPr="00AB5F7B">
              <w:rPr>
                <w:rFonts w:ascii="Myriad Pro" w:hAnsi="Myriad Pro"/>
                <w:sz w:val="20"/>
                <w:szCs w:val="20"/>
              </w:rPr>
              <w:t>L.p.</w:t>
            </w:r>
          </w:p>
        </w:tc>
        <w:tc>
          <w:tcPr>
            <w:tcW w:w="90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eastAsia="Calibri" w:hAnsi="Myriad Pro" w:cs="Times New Roman"/>
                <w:sz w:val="20"/>
                <w:szCs w:val="20"/>
              </w:rPr>
            </w:pPr>
            <w:r w:rsidRPr="00AB5F7B">
              <w:rPr>
                <w:rFonts w:ascii="Myriad Pro" w:hAnsi="Myriad Pro"/>
                <w:sz w:val="20"/>
                <w:szCs w:val="20"/>
              </w:rPr>
              <w:t>Opis znaczenia kryterium</w:t>
            </w:r>
          </w:p>
        </w:tc>
      </w:tr>
      <w:tr w:rsidR="000745BD" w:rsidRPr="00AB5F7B" w:rsidTr="009054C3">
        <w:trPr>
          <w:trHeight w:val="251"/>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hanging="357"/>
              <w:contextualSpacing/>
              <w:jc w:val="center"/>
              <w:rPr>
                <w:rFonts w:ascii="Myriad Pro" w:hAnsi="Myriad Pro"/>
                <w:sz w:val="20"/>
                <w:szCs w:val="20"/>
              </w:rPr>
            </w:pPr>
            <w:r w:rsidRPr="00AB5F7B">
              <w:rPr>
                <w:rFonts w:ascii="Myriad Pro" w:hAnsi="Myriad Pro"/>
                <w:sz w:val="20"/>
                <w:szCs w:val="20"/>
              </w:rPr>
              <w:t>1</w:t>
            </w:r>
          </w:p>
        </w:tc>
        <w:tc>
          <w:tcPr>
            <w:tcW w:w="90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459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r>
      <w:tr w:rsidR="000745BD" w:rsidRPr="00AB5F7B" w:rsidTr="009054C3">
        <w:trPr>
          <w:trHeight w:val="579"/>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3"/>
              </w:numPr>
              <w:spacing w:before="40" w:after="40"/>
              <w:contextualSpacing/>
              <w:rPr>
                <w:rFonts w:ascii="Myriad Pro" w:hAnsi="Myriad Pro"/>
                <w:sz w:val="20"/>
                <w:szCs w:val="20"/>
              </w:rPr>
            </w:pPr>
          </w:p>
        </w:tc>
        <w:tc>
          <w:tcPr>
            <w:tcW w:w="90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hanging="357"/>
              <w:contextualSpacing/>
              <w:rPr>
                <w:rFonts w:ascii="Myriad Pro" w:hAnsi="Myriad Pro"/>
                <w:sz w:val="20"/>
                <w:szCs w:val="20"/>
              </w:rPr>
            </w:pPr>
            <w:r w:rsidRPr="00AB5F7B">
              <w:rPr>
                <w:rFonts w:ascii="Myriad Pro" w:hAnsi="Myriad Pro" w:cs="Arial"/>
                <w:sz w:val="20"/>
                <w:szCs w:val="20"/>
              </w:rPr>
              <w:t>Wsparcie w ramach projektu skierowane jest do grupy docelowej, której minimum 10% stanowią dzieci z niepełnosprawnościami.</w:t>
            </w:r>
          </w:p>
        </w:tc>
        <w:tc>
          <w:tcPr>
            <w:tcW w:w="459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hAnsi="Myriad Pro"/>
                <w:sz w:val="20"/>
                <w:szCs w:val="20"/>
              </w:rPr>
              <w:t>Liczba punktów 10.</w:t>
            </w:r>
          </w:p>
        </w:tc>
      </w:tr>
      <w:tr w:rsidR="000745BD" w:rsidRPr="00AB5F7B" w:rsidTr="009054C3">
        <w:trPr>
          <w:trHeight w:val="691"/>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3"/>
              </w:numPr>
              <w:spacing w:before="40" w:after="40"/>
              <w:contextualSpacing/>
              <w:rPr>
                <w:rFonts w:ascii="Myriad Pro" w:hAnsi="Myriad Pro"/>
                <w:sz w:val="20"/>
                <w:szCs w:val="20"/>
              </w:rPr>
            </w:pPr>
          </w:p>
        </w:tc>
        <w:tc>
          <w:tcPr>
            <w:tcW w:w="90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W ramach wsparcia na rzecz doskonalenia umiejętności i kompetencji zawodowych nauczycieli ośrodków wychowania przedszkolnego zaplanowano działania służące poprawie kompetencji w zakresie pedagogiki specjalnej.</w:t>
            </w:r>
          </w:p>
        </w:tc>
        <w:tc>
          <w:tcPr>
            <w:tcW w:w="459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hAnsi="Myriad Pro"/>
                <w:sz w:val="20"/>
                <w:szCs w:val="20"/>
              </w:rPr>
              <w:t>Liczba punktów 5.</w:t>
            </w:r>
          </w:p>
        </w:tc>
      </w:tr>
      <w:tr w:rsidR="000745BD" w:rsidRPr="00AB5F7B" w:rsidTr="009054C3">
        <w:trPr>
          <w:trHeight w:val="612"/>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3"/>
              </w:numPr>
              <w:spacing w:before="40" w:after="40"/>
              <w:contextualSpacing/>
              <w:rPr>
                <w:rFonts w:ascii="Myriad Pro" w:hAnsi="Myriad Pro"/>
                <w:sz w:val="20"/>
                <w:szCs w:val="20"/>
              </w:rPr>
            </w:pPr>
          </w:p>
        </w:tc>
        <w:tc>
          <w:tcPr>
            <w:tcW w:w="90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 xml:space="preserve">Organ prowadzący ośrodek wychowania przedszkolnego nie otrzymał wsparcia w ramach Poddziałania 9.1.1 </w:t>
            </w:r>
            <w:r w:rsidRPr="00AB5F7B">
              <w:rPr>
                <w:rFonts w:ascii="Myriad Pro" w:hAnsi="Myriad Pro" w:cs="Arial"/>
                <w:i/>
                <w:sz w:val="20"/>
                <w:szCs w:val="20"/>
              </w:rPr>
              <w:t>Zmniejszanie nierówności w stopniu upowszechnienia edukacji przedszkolnej</w:t>
            </w:r>
            <w:r w:rsidRPr="00AB5F7B">
              <w:rPr>
                <w:rFonts w:ascii="Myriad Pro" w:hAnsi="Myriad Pro" w:cs="Arial"/>
                <w:sz w:val="20"/>
                <w:szCs w:val="20"/>
              </w:rPr>
              <w:t xml:space="preserve"> w ramach PO KL 2007-2013.</w:t>
            </w:r>
          </w:p>
        </w:tc>
        <w:tc>
          <w:tcPr>
            <w:tcW w:w="459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hAnsi="Myriad Pro"/>
                <w:sz w:val="20"/>
                <w:szCs w:val="20"/>
              </w:rPr>
              <w:t>Liczba punktów  10.</w:t>
            </w:r>
          </w:p>
        </w:tc>
      </w:tr>
      <w:tr w:rsidR="000745BD" w:rsidRPr="00AB5F7B" w:rsidTr="009054C3">
        <w:trPr>
          <w:trHeight w:val="339"/>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3"/>
              </w:numPr>
              <w:spacing w:before="40" w:after="40"/>
              <w:contextualSpacing/>
              <w:rPr>
                <w:rFonts w:ascii="Myriad Pro" w:hAnsi="Myriad Pro"/>
                <w:sz w:val="20"/>
                <w:szCs w:val="20"/>
              </w:rPr>
            </w:pPr>
          </w:p>
        </w:tc>
        <w:tc>
          <w:tcPr>
            <w:tcW w:w="90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Projekt przewiduje utworzenie przyzakładowego ośrodka wychowania przedszkolnego.</w:t>
            </w:r>
          </w:p>
        </w:tc>
        <w:tc>
          <w:tcPr>
            <w:tcW w:w="459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10</w:t>
            </w:r>
          </w:p>
        </w:tc>
      </w:tr>
    </w:tbl>
    <w:p w:rsidR="00D8729F" w:rsidRDefault="00D8729F" w:rsidP="000745BD">
      <w:pPr>
        <w:rPr>
          <w:rFonts w:ascii="Myriad Pro" w:hAnsi="Myriad Pro"/>
          <w:sz w:val="20"/>
          <w:szCs w:val="20"/>
        </w:rPr>
        <w:sectPr w:rsidR="00D8729F" w:rsidSect="009054C3">
          <w:pgSz w:w="16838" w:h="11906" w:orient="landscape"/>
          <w:pgMar w:top="1417" w:right="1417" w:bottom="1417" w:left="1417" w:header="708" w:footer="708" w:gutter="0"/>
          <w:cols w:space="708"/>
          <w:docGrid w:linePitch="360"/>
        </w:sectPr>
      </w:pPr>
    </w:p>
    <w:p w:rsidR="00D8729F" w:rsidRPr="00D3603A" w:rsidRDefault="00D8729F" w:rsidP="00027D85">
      <w:pPr>
        <w:pStyle w:val="Nagwek"/>
        <w:spacing w:after="240"/>
        <w:jc w:val="both"/>
        <w:rPr>
          <w:rFonts w:cs="Arial"/>
          <w:b/>
          <w:bCs/>
        </w:rPr>
      </w:pPr>
      <w:r w:rsidRPr="0016512C">
        <w:rPr>
          <w:rFonts w:ascii="Arial" w:hAnsi="Arial" w:cs="Arial"/>
          <w:b/>
        </w:rPr>
        <w:t xml:space="preserve">Kryteria wyboru projektów w ramach działania </w:t>
      </w:r>
      <w:r w:rsidRPr="00E216F2">
        <w:rPr>
          <w:rFonts w:ascii="Arial" w:hAnsi="Arial" w:cs="Arial"/>
          <w:b/>
          <w:i/>
        </w:rPr>
        <w:t>8.1 Upowszechnienie edukacji przedszkolnej</w:t>
      </w:r>
    </w:p>
    <w:p w:rsidR="00D8729F" w:rsidRDefault="00D8729F" w:rsidP="00027D85">
      <w:pPr>
        <w:autoSpaceDE w:val="0"/>
        <w:autoSpaceDN w:val="0"/>
        <w:adjustRightInd w:val="0"/>
        <w:spacing w:after="0" w:line="240" w:lineRule="auto"/>
        <w:jc w:val="both"/>
        <w:rPr>
          <w:rFonts w:ascii="Arial" w:eastAsiaTheme="majorEastAsia" w:hAnsi="Arial" w:cs="Arial"/>
          <w:b/>
          <w:bCs/>
        </w:rPr>
      </w:pPr>
    </w:p>
    <w:p w:rsidR="00D8729F" w:rsidRPr="003D357B" w:rsidRDefault="00D8729F" w:rsidP="001F3A70">
      <w:pPr>
        <w:jc w:val="center"/>
        <w:rPr>
          <w:rFonts w:ascii="Arial" w:eastAsiaTheme="majorEastAsia" w:hAnsi="Arial" w:cs="Arial"/>
          <w:b/>
          <w:bCs/>
        </w:rPr>
      </w:pPr>
      <w:r w:rsidRPr="003D357B">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D8729F" w:rsidRPr="004D2516" w:rsidTr="0070425A">
        <w:trPr>
          <w:jc w:val="center"/>
        </w:trPr>
        <w:tc>
          <w:tcPr>
            <w:tcW w:w="1905" w:type="dxa"/>
            <w:shd w:val="clear" w:color="auto" w:fill="B6DDE8"/>
          </w:tcPr>
          <w:p w:rsidR="00D8729F" w:rsidRPr="004D2516" w:rsidRDefault="00D8729F" w:rsidP="0070425A">
            <w:pPr>
              <w:spacing w:before="40" w:after="40" w:line="240" w:lineRule="auto"/>
              <w:rPr>
                <w:rFonts w:ascii="Arial" w:hAnsi="Arial" w:cs="Arial"/>
                <w:sz w:val="20"/>
                <w:szCs w:val="20"/>
              </w:rPr>
            </w:pPr>
            <w:r w:rsidRPr="004D2516">
              <w:rPr>
                <w:rFonts w:ascii="Arial" w:hAnsi="Arial" w:cs="Arial"/>
                <w:sz w:val="20"/>
                <w:szCs w:val="20"/>
              </w:rPr>
              <w:t>Oś priorytetowa</w:t>
            </w:r>
          </w:p>
        </w:tc>
        <w:tc>
          <w:tcPr>
            <w:tcW w:w="12315" w:type="dxa"/>
            <w:shd w:val="clear" w:color="auto" w:fill="B6DDE8"/>
          </w:tcPr>
          <w:p w:rsidR="00D8729F" w:rsidRPr="004D2516" w:rsidRDefault="00D8729F" w:rsidP="0070425A">
            <w:pPr>
              <w:spacing w:before="40" w:after="40" w:line="240" w:lineRule="auto"/>
              <w:rPr>
                <w:rFonts w:ascii="Arial" w:hAnsi="Arial" w:cs="Arial"/>
                <w:sz w:val="20"/>
                <w:szCs w:val="20"/>
              </w:rPr>
            </w:pPr>
            <w:r w:rsidRPr="004D2516">
              <w:rPr>
                <w:rFonts w:ascii="Arial" w:hAnsi="Arial" w:cs="Arial"/>
                <w:sz w:val="20"/>
                <w:szCs w:val="20"/>
              </w:rPr>
              <w:t>VIII Edukacja</w:t>
            </w:r>
          </w:p>
        </w:tc>
      </w:tr>
      <w:tr w:rsidR="00D8729F" w:rsidRPr="004D2516" w:rsidTr="0070425A">
        <w:trPr>
          <w:jc w:val="center"/>
        </w:trPr>
        <w:tc>
          <w:tcPr>
            <w:tcW w:w="1905" w:type="dxa"/>
            <w:shd w:val="clear" w:color="auto" w:fill="B6DDE8"/>
          </w:tcPr>
          <w:p w:rsidR="00D8729F" w:rsidRPr="004D2516" w:rsidRDefault="00D8729F" w:rsidP="0070425A">
            <w:pPr>
              <w:spacing w:before="40" w:after="40" w:line="240" w:lineRule="auto"/>
              <w:rPr>
                <w:rFonts w:ascii="Arial" w:hAnsi="Arial" w:cs="Arial"/>
                <w:sz w:val="20"/>
                <w:szCs w:val="20"/>
              </w:rPr>
            </w:pPr>
            <w:r w:rsidRPr="004D2516">
              <w:rPr>
                <w:rFonts w:ascii="Arial" w:hAnsi="Arial" w:cs="Arial"/>
                <w:sz w:val="20"/>
                <w:szCs w:val="20"/>
              </w:rPr>
              <w:t>Priorytet Inwestycyjny</w:t>
            </w:r>
          </w:p>
        </w:tc>
        <w:tc>
          <w:tcPr>
            <w:tcW w:w="12315" w:type="dxa"/>
            <w:shd w:val="clear" w:color="auto" w:fill="B6DDE8"/>
          </w:tcPr>
          <w:p w:rsidR="00D8729F" w:rsidRPr="004D2516" w:rsidRDefault="00D8729F" w:rsidP="001E7EB3">
            <w:pPr>
              <w:spacing w:before="40" w:after="40" w:line="240" w:lineRule="auto"/>
              <w:rPr>
                <w:rFonts w:ascii="Arial" w:hAnsi="Arial" w:cs="Arial"/>
                <w:iCs/>
                <w:sz w:val="20"/>
                <w:szCs w:val="20"/>
              </w:rPr>
            </w:pPr>
            <w:r w:rsidRPr="004D2516">
              <w:rPr>
                <w:rFonts w:ascii="Arial" w:eastAsia="Times New Roman" w:hAnsi="Arial" w:cs="Arial"/>
                <w:sz w:val="20"/>
                <w:szCs w:val="20"/>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D8729F" w:rsidRPr="004D2516" w:rsidTr="0070425A">
        <w:trPr>
          <w:jc w:val="center"/>
        </w:trPr>
        <w:tc>
          <w:tcPr>
            <w:tcW w:w="1905" w:type="dxa"/>
            <w:shd w:val="clear" w:color="auto" w:fill="B6DDE8"/>
          </w:tcPr>
          <w:p w:rsidR="00D8729F" w:rsidRPr="004D2516" w:rsidRDefault="00D8729F" w:rsidP="0070425A">
            <w:pPr>
              <w:spacing w:before="40" w:after="40" w:line="240" w:lineRule="auto"/>
              <w:rPr>
                <w:rFonts w:ascii="Arial" w:hAnsi="Arial" w:cs="Arial"/>
                <w:sz w:val="20"/>
                <w:szCs w:val="20"/>
              </w:rPr>
            </w:pPr>
            <w:r w:rsidRPr="004D2516">
              <w:rPr>
                <w:rFonts w:ascii="Arial" w:hAnsi="Arial" w:cs="Arial"/>
                <w:sz w:val="20"/>
                <w:szCs w:val="20"/>
              </w:rPr>
              <w:t>Działanie</w:t>
            </w:r>
          </w:p>
        </w:tc>
        <w:tc>
          <w:tcPr>
            <w:tcW w:w="12315" w:type="dxa"/>
            <w:shd w:val="clear" w:color="auto" w:fill="B6DDE8"/>
          </w:tcPr>
          <w:p w:rsidR="00D8729F" w:rsidRPr="004D2516" w:rsidRDefault="00D8729F" w:rsidP="00CC1510">
            <w:pPr>
              <w:autoSpaceDE w:val="0"/>
              <w:autoSpaceDN w:val="0"/>
              <w:adjustRightInd w:val="0"/>
              <w:spacing w:after="0" w:line="240" w:lineRule="auto"/>
              <w:rPr>
                <w:rFonts w:ascii="Arial" w:eastAsia="MyriadPro-Regular" w:hAnsi="Arial" w:cs="Arial"/>
                <w:sz w:val="20"/>
                <w:szCs w:val="20"/>
              </w:rPr>
            </w:pPr>
            <w:r w:rsidRPr="004D2516">
              <w:rPr>
                <w:rFonts w:ascii="Arial" w:eastAsia="Times New Roman" w:hAnsi="Arial" w:cs="Arial"/>
                <w:sz w:val="20"/>
                <w:szCs w:val="20"/>
              </w:rPr>
              <w:t>8.1 Upowszechnienie edukacji przedszkolnej</w:t>
            </w:r>
          </w:p>
        </w:tc>
      </w:tr>
      <w:tr w:rsidR="00D8729F" w:rsidRPr="004D2516" w:rsidTr="0070425A">
        <w:trPr>
          <w:jc w:val="center"/>
        </w:trPr>
        <w:tc>
          <w:tcPr>
            <w:tcW w:w="1905" w:type="dxa"/>
            <w:shd w:val="clear" w:color="auto" w:fill="B6DDE8"/>
          </w:tcPr>
          <w:p w:rsidR="00D8729F" w:rsidRPr="004D2516" w:rsidRDefault="00D8729F" w:rsidP="0070425A">
            <w:pPr>
              <w:spacing w:before="40" w:after="40" w:line="240" w:lineRule="auto"/>
              <w:rPr>
                <w:rFonts w:ascii="Arial" w:hAnsi="Arial" w:cs="Arial"/>
                <w:sz w:val="20"/>
                <w:szCs w:val="20"/>
              </w:rPr>
            </w:pPr>
            <w:r w:rsidRPr="004D2516">
              <w:rPr>
                <w:rFonts w:ascii="Arial" w:hAnsi="Arial" w:cs="Arial"/>
                <w:sz w:val="20"/>
                <w:szCs w:val="20"/>
              </w:rPr>
              <w:t>Typ projektu</w:t>
            </w:r>
          </w:p>
        </w:tc>
        <w:tc>
          <w:tcPr>
            <w:tcW w:w="12315" w:type="dxa"/>
            <w:shd w:val="clear" w:color="auto" w:fill="B6DDE8"/>
          </w:tcPr>
          <w:p w:rsidR="00D8729F" w:rsidRPr="004D2516" w:rsidRDefault="00D8729F" w:rsidP="00BB7590">
            <w:pPr>
              <w:numPr>
                <w:ilvl w:val="0"/>
                <w:numId w:val="360"/>
              </w:numPr>
              <w:spacing w:before="40" w:after="40"/>
              <w:ind w:left="357" w:hanging="357"/>
              <w:rPr>
                <w:rFonts w:ascii="Arial" w:hAnsi="Arial" w:cs="Arial"/>
                <w:sz w:val="20"/>
                <w:szCs w:val="20"/>
              </w:rPr>
            </w:pPr>
            <w:r w:rsidRPr="004D2516">
              <w:rPr>
                <w:rFonts w:ascii="Arial" w:hAnsi="Arial" w:cs="Arial"/>
                <w:sz w:val="20"/>
                <w:szCs w:val="20"/>
              </w:rPr>
              <w:t>Tworzenie nowych miejsc wychowania przedszkolnego</w:t>
            </w:r>
            <w:r>
              <w:rPr>
                <w:rFonts w:ascii="Arial" w:hAnsi="Arial" w:cs="Arial"/>
                <w:sz w:val="20"/>
                <w:szCs w:val="20"/>
              </w:rPr>
              <w:t xml:space="preserve"> dla dzieci w wieku 3-4 lata</w:t>
            </w:r>
            <w:r w:rsidRPr="004D2516">
              <w:rPr>
                <w:rFonts w:ascii="Arial" w:hAnsi="Arial" w:cs="Arial"/>
                <w:sz w:val="20"/>
                <w:szCs w:val="20"/>
              </w:rPr>
              <w:t>, w tym dostosowanych do potrzeb dzieci z niepełnosprawnościami, w istniejących lub nowo utworzonych ośrodkach wychowania przedszkolnego</w:t>
            </w:r>
            <w:r>
              <w:rPr>
                <w:rFonts w:ascii="Arial" w:hAnsi="Arial" w:cs="Arial"/>
                <w:sz w:val="20"/>
                <w:szCs w:val="20"/>
              </w:rPr>
              <w:t xml:space="preserve"> (również specjalnych i integracyjnych)</w:t>
            </w:r>
            <w:r w:rsidRPr="004D2516">
              <w:rPr>
                <w:rFonts w:ascii="Arial" w:hAnsi="Arial" w:cs="Arial"/>
                <w:sz w:val="20"/>
                <w:szCs w:val="20"/>
              </w:rPr>
              <w:t>.</w:t>
            </w:r>
          </w:p>
          <w:p w:rsidR="00D8729F" w:rsidRPr="004D2516" w:rsidRDefault="00D8729F" w:rsidP="00BB7590">
            <w:pPr>
              <w:numPr>
                <w:ilvl w:val="0"/>
                <w:numId w:val="360"/>
              </w:numPr>
              <w:spacing w:before="40" w:after="40"/>
              <w:ind w:left="357" w:hanging="357"/>
              <w:rPr>
                <w:rFonts w:ascii="Arial" w:hAnsi="Arial" w:cs="Arial"/>
                <w:sz w:val="20"/>
                <w:szCs w:val="20"/>
              </w:rPr>
            </w:pPr>
            <w:r w:rsidRPr="004D2516">
              <w:rPr>
                <w:rFonts w:ascii="Arial" w:hAnsi="Arial" w:cs="Arial"/>
                <w:sz w:val="20"/>
                <w:szCs w:val="20"/>
              </w:rPr>
              <w:t>Dostosowanie istniejących miejsc wychowania przedszkolnego do potrzeb dzieci z niepełnosprawnościami lub realizacja dodatkowej oferty edukacyjnej i specjalistycznej umożliwiającej dziecku z niepełnosprawnością udział w wychowaniu przedszkolnym poprzez wyrównanie deficytu wynikającego z niepełnosprawności.</w:t>
            </w:r>
          </w:p>
          <w:p w:rsidR="00D8729F" w:rsidRPr="004D2516" w:rsidRDefault="00D8729F" w:rsidP="00BB7590">
            <w:pPr>
              <w:numPr>
                <w:ilvl w:val="0"/>
                <w:numId w:val="360"/>
              </w:numPr>
              <w:spacing w:before="40" w:after="40"/>
              <w:ind w:left="357" w:hanging="357"/>
              <w:rPr>
                <w:rFonts w:ascii="Arial" w:hAnsi="Arial" w:cs="Arial"/>
                <w:sz w:val="20"/>
                <w:szCs w:val="20"/>
              </w:rPr>
            </w:pPr>
            <w:r w:rsidRPr="004D2516">
              <w:rPr>
                <w:rFonts w:ascii="Arial" w:hAnsi="Arial" w:cs="Arial"/>
                <w:sz w:val="20"/>
                <w:szCs w:val="20"/>
              </w:rPr>
              <w:t>Rozszerzenie oferty ośrodka wychowania przedszkolnego o dodatkowe zajęcia zwiększające szanse edukacyjne dzieci oraz wyrównujące zdiagnozowane deficyty; katalog dodatkowych zajęć obejmuje wyłącznie:</w:t>
            </w:r>
          </w:p>
          <w:p w:rsidR="00D8729F" w:rsidRPr="004D2516" w:rsidRDefault="00D8729F" w:rsidP="00BB7590">
            <w:pPr>
              <w:numPr>
                <w:ilvl w:val="0"/>
                <w:numId w:val="361"/>
              </w:numPr>
              <w:spacing w:before="40" w:after="40"/>
              <w:ind w:left="714" w:hanging="357"/>
              <w:rPr>
                <w:rFonts w:ascii="Arial" w:hAnsi="Arial" w:cs="Arial"/>
                <w:sz w:val="20"/>
                <w:szCs w:val="20"/>
              </w:rPr>
            </w:pPr>
            <w:r w:rsidRPr="004D2516">
              <w:rPr>
                <w:rFonts w:ascii="Arial" w:hAnsi="Arial" w:cs="Arial"/>
                <w:sz w:val="20"/>
                <w:szCs w:val="20"/>
              </w:rPr>
              <w:t xml:space="preserve">zajęcia specjalistyczne: korekcyjno-kompensacyjne, logopedyczne, socjoterapeutyczne oraz inne zajęcia o charakterze terapeutycznym, </w:t>
            </w:r>
          </w:p>
          <w:p w:rsidR="00D8729F" w:rsidRPr="004D2516" w:rsidRDefault="00D8729F" w:rsidP="00BB7590">
            <w:pPr>
              <w:numPr>
                <w:ilvl w:val="0"/>
                <w:numId w:val="361"/>
              </w:numPr>
              <w:spacing w:before="40" w:after="40"/>
              <w:ind w:left="714" w:hanging="357"/>
              <w:rPr>
                <w:rFonts w:ascii="Arial" w:hAnsi="Arial" w:cs="Arial"/>
                <w:sz w:val="20"/>
                <w:szCs w:val="20"/>
              </w:rPr>
            </w:pPr>
            <w:r w:rsidRPr="004D2516">
              <w:rPr>
                <w:rFonts w:ascii="Arial" w:hAnsi="Arial" w:cs="Arial"/>
                <w:sz w:val="20"/>
                <w:szCs w:val="20"/>
              </w:rPr>
              <w:t>zajęcia stymulujące rozwój psychoruchowy np. gimnastykę korekcyjną,</w:t>
            </w:r>
          </w:p>
          <w:p w:rsidR="00D8729F" w:rsidRPr="004D2516" w:rsidRDefault="00D8729F" w:rsidP="00BB7590">
            <w:pPr>
              <w:numPr>
                <w:ilvl w:val="0"/>
                <w:numId w:val="361"/>
              </w:numPr>
              <w:spacing w:before="40" w:after="40"/>
              <w:ind w:left="714" w:hanging="357"/>
              <w:rPr>
                <w:rFonts w:ascii="Arial" w:hAnsi="Arial" w:cs="Arial"/>
                <w:sz w:val="20"/>
                <w:szCs w:val="20"/>
              </w:rPr>
            </w:pPr>
            <w:r w:rsidRPr="004D2516">
              <w:rPr>
                <w:rFonts w:ascii="Arial" w:hAnsi="Arial" w:cs="Arial"/>
                <w:sz w:val="20"/>
                <w:szCs w:val="20"/>
              </w:rPr>
              <w:t xml:space="preserve">zajęcia w ramach wczesnego wspomagania rozwoju w rozumieniu ustawy o systemie oświaty, </w:t>
            </w:r>
          </w:p>
          <w:p w:rsidR="00D8729F" w:rsidRPr="004D2516" w:rsidRDefault="00D8729F" w:rsidP="00BB7590">
            <w:pPr>
              <w:numPr>
                <w:ilvl w:val="0"/>
                <w:numId w:val="361"/>
              </w:numPr>
              <w:spacing w:before="40" w:after="40"/>
              <w:ind w:left="714" w:hanging="357"/>
              <w:rPr>
                <w:rFonts w:ascii="Arial" w:hAnsi="Arial" w:cs="Arial"/>
                <w:sz w:val="20"/>
                <w:szCs w:val="20"/>
              </w:rPr>
            </w:pPr>
            <w:r w:rsidRPr="004D2516">
              <w:rPr>
                <w:rFonts w:ascii="Arial" w:hAnsi="Arial" w:cs="Arial"/>
                <w:sz w:val="20"/>
                <w:szCs w:val="20"/>
              </w:rPr>
              <w:t>zajęcia edukacyjne, rozwijające ko</w:t>
            </w:r>
            <w:r>
              <w:rPr>
                <w:rFonts w:ascii="Arial" w:hAnsi="Arial" w:cs="Arial"/>
                <w:sz w:val="20"/>
                <w:szCs w:val="20"/>
              </w:rPr>
              <w:t>mpetencje społeczno-emocjonalne</w:t>
            </w:r>
            <w:r w:rsidRPr="004D2516">
              <w:rPr>
                <w:rFonts w:ascii="Arial" w:hAnsi="Arial" w:cs="Arial"/>
                <w:sz w:val="20"/>
                <w:szCs w:val="20"/>
              </w:rPr>
              <w:t>.</w:t>
            </w:r>
          </w:p>
          <w:p w:rsidR="00D8729F" w:rsidRDefault="00D8729F" w:rsidP="00BB7590">
            <w:pPr>
              <w:numPr>
                <w:ilvl w:val="0"/>
                <w:numId w:val="360"/>
              </w:numPr>
              <w:spacing w:before="40" w:after="40"/>
              <w:ind w:left="357" w:hanging="357"/>
              <w:rPr>
                <w:rFonts w:ascii="Arial" w:hAnsi="Arial" w:cs="Arial"/>
                <w:sz w:val="20"/>
                <w:szCs w:val="20"/>
              </w:rPr>
            </w:pPr>
            <w:r w:rsidRPr="004D2516">
              <w:rPr>
                <w:rFonts w:ascii="Arial" w:hAnsi="Arial" w:cs="Arial"/>
                <w:sz w:val="20"/>
                <w:szCs w:val="20"/>
              </w:rPr>
              <w:t>Wydłużenie godzin pracy ośrodka wychowania przedszkolnego.</w:t>
            </w:r>
          </w:p>
          <w:p w:rsidR="00D8729F" w:rsidRPr="00E216F2" w:rsidRDefault="00D8729F" w:rsidP="00BB7590">
            <w:pPr>
              <w:numPr>
                <w:ilvl w:val="0"/>
                <w:numId w:val="360"/>
              </w:numPr>
              <w:spacing w:before="40" w:after="40"/>
              <w:ind w:left="357" w:hanging="357"/>
              <w:rPr>
                <w:rFonts w:ascii="Arial" w:hAnsi="Arial" w:cs="Arial"/>
                <w:sz w:val="20"/>
                <w:szCs w:val="20"/>
              </w:rPr>
            </w:pPr>
            <w:r w:rsidRPr="00E216F2">
              <w:rPr>
                <w:rFonts w:ascii="Arial" w:hAnsi="Arial" w:cs="Arial"/>
                <w:sz w:val="20"/>
                <w:szCs w:val="20"/>
              </w:rPr>
              <w:t xml:space="preserve">Doskonalenie umiejętności, kompetencji lub kwalifikacji nauczycieli </w:t>
            </w:r>
            <w:r w:rsidRPr="00E216F2">
              <w:rPr>
                <w:rFonts w:ascii="Arial" w:eastAsia="Times New Roman" w:hAnsi="Arial" w:cs="Arial"/>
                <w:sz w:val="20"/>
                <w:szCs w:val="20"/>
              </w:rPr>
              <w:t>i ośrodków wychowania przedszkolnego</w:t>
            </w:r>
            <w:r>
              <w:rPr>
                <w:rFonts w:ascii="Arial" w:hAnsi="Arial" w:cs="Arial"/>
                <w:sz w:val="20"/>
                <w:szCs w:val="20"/>
              </w:rPr>
              <w:t xml:space="preserve"> </w:t>
            </w:r>
            <w:r w:rsidRPr="00E216F2">
              <w:rPr>
                <w:rFonts w:ascii="Arial" w:eastAsia="Times New Roman" w:hAnsi="Arial" w:cs="Arial"/>
                <w:sz w:val="20"/>
                <w:szCs w:val="20"/>
              </w:rPr>
              <w:t>do pracy z dziećmi w wieku przedszkolnym, w tym w szczególności z dziećmi ze specjalnymi potrzebami edukacyjnymi oraz w zakresie współpracy nauczycieli z rodzicami, w tym radzenia sobie w sytuacjach trudnych, obejmujące w szczególności:</w:t>
            </w:r>
          </w:p>
          <w:p w:rsidR="00D8729F" w:rsidRPr="004D2516" w:rsidRDefault="00D8729F" w:rsidP="00BB7590">
            <w:pPr>
              <w:numPr>
                <w:ilvl w:val="0"/>
                <w:numId w:val="362"/>
              </w:numPr>
              <w:spacing w:before="40" w:after="40"/>
              <w:ind w:left="714" w:hanging="357"/>
              <w:rPr>
                <w:rFonts w:ascii="Arial" w:hAnsi="Arial" w:cs="Arial"/>
                <w:sz w:val="20"/>
                <w:szCs w:val="20"/>
              </w:rPr>
            </w:pPr>
            <w:r w:rsidRPr="004D2516">
              <w:rPr>
                <w:rFonts w:ascii="Arial" w:hAnsi="Arial" w:cs="Arial"/>
                <w:sz w:val="20"/>
                <w:szCs w:val="20"/>
              </w:rPr>
              <w:t>kursy i szkolenia doskonalące (teoretyczne i praktyczne), w tym z wykorzystaniem pracy trenerów przeszkolonych w ramach PO WER, studia podyplomowe;</w:t>
            </w:r>
          </w:p>
          <w:p w:rsidR="00D8729F" w:rsidRDefault="00D8729F" w:rsidP="00BB7590">
            <w:pPr>
              <w:numPr>
                <w:ilvl w:val="0"/>
                <w:numId w:val="362"/>
              </w:numPr>
              <w:spacing w:before="40" w:after="40"/>
              <w:ind w:left="714" w:hanging="357"/>
              <w:rPr>
                <w:rFonts w:ascii="Arial" w:hAnsi="Arial" w:cs="Arial"/>
                <w:sz w:val="20"/>
                <w:szCs w:val="20"/>
              </w:rPr>
            </w:pPr>
            <w:r w:rsidRPr="004D2516">
              <w:rPr>
                <w:rFonts w:ascii="Arial" w:hAnsi="Arial" w:cs="Arial"/>
                <w:sz w:val="20"/>
                <w:szCs w:val="20"/>
              </w:rPr>
              <w:t xml:space="preserve">wspieranie istniejących, budowanie nowych i moderowanie sieci współpracy i samokształcenia nauczycieli, </w:t>
            </w:r>
          </w:p>
          <w:p w:rsidR="00D8729F" w:rsidRPr="004D2516" w:rsidRDefault="00D8729F" w:rsidP="00BB7590">
            <w:pPr>
              <w:numPr>
                <w:ilvl w:val="0"/>
                <w:numId w:val="362"/>
              </w:numPr>
              <w:spacing w:before="40" w:after="40"/>
              <w:ind w:left="714" w:hanging="357"/>
              <w:rPr>
                <w:rFonts w:ascii="Arial" w:hAnsi="Arial" w:cs="Arial"/>
                <w:sz w:val="20"/>
                <w:szCs w:val="20"/>
              </w:rPr>
            </w:pPr>
            <w:r w:rsidRPr="004D2516">
              <w:rPr>
                <w:rFonts w:ascii="Arial" w:hAnsi="Arial" w:cs="Arial"/>
                <w:sz w:val="20"/>
                <w:szCs w:val="20"/>
              </w:rPr>
              <w:t>współpracę ze specjalistycznymi ośrodkami, np.</w:t>
            </w:r>
            <w:r>
              <w:rPr>
                <w:rFonts w:ascii="Arial" w:hAnsi="Arial" w:cs="Arial"/>
                <w:sz w:val="20"/>
                <w:szCs w:val="20"/>
              </w:rPr>
              <w:t xml:space="preserve"> specjalnymi ośrodkami</w:t>
            </w:r>
            <w:r w:rsidRPr="004D2516">
              <w:rPr>
                <w:rFonts w:ascii="Arial" w:hAnsi="Arial" w:cs="Arial"/>
                <w:sz w:val="20"/>
                <w:szCs w:val="20"/>
              </w:rPr>
              <w:t xml:space="preserve"> szkolno-wychowawczymi, poradniami psychologiczno-pedagogicznymi, OWP i szkołami kształcącymi dzieci i młodzież z niepełnosprawnościami. </w:t>
            </w:r>
          </w:p>
        </w:tc>
      </w:tr>
    </w:tbl>
    <w:p w:rsidR="00D8729F" w:rsidRPr="007F692A" w:rsidRDefault="00D8729F"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D8729F" w:rsidRPr="001F3A70" w:rsidTr="005B4A38">
        <w:trPr>
          <w:jc w:val="center"/>
        </w:trPr>
        <w:tc>
          <w:tcPr>
            <w:tcW w:w="14175" w:type="dxa"/>
            <w:gridSpan w:val="4"/>
            <w:shd w:val="pct10" w:color="auto" w:fill="auto"/>
          </w:tcPr>
          <w:p w:rsidR="00D8729F" w:rsidRPr="001F3A70" w:rsidRDefault="00D8729F" w:rsidP="007F692A">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D8729F" w:rsidRPr="001F3A70" w:rsidTr="005B4A38">
        <w:trPr>
          <w:jc w:val="center"/>
        </w:trPr>
        <w:tc>
          <w:tcPr>
            <w:tcW w:w="539" w:type="dxa"/>
          </w:tcPr>
          <w:p w:rsidR="00D8729F" w:rsidRPr="001F3A70" w:rsidRDefault="00D8729F" w:rsidP="007F692A">
            <w:pPr>
              <w:spacing w:before="40" w:after="40" w:line="276" w:lineRule="auto"/>
              <w:jc w:val="center"/>
              <w:rPr>
                <w:rFonts w:ascii="Arial" w:hAnsi="Arial" w:cs="Arial"/>
                <w:sz w:val="20"/>
                <w:szCs w:val="20"/>
              </w:rPr>
            </w:pPr>
            <w:r w:rsidRPr="0016512C">
              <w:rPr>
                <w:rFonts w:ascii="Arial" w:hAnsi="Arial" w:cs="Arial"/>
                <w:sz w:val="18"/>
                <w:szCs w:val="20"/>
              </w:rPr>
              <w:t>L.p</w:t>
            </w:r>
            <w:r w:rsidRPr="001F3A70">
              <w:rPr>
                <w:rFonts w:ascii="Arial" w:hAnsi="Arial" w:cs="Arial"/>
                <w:sz w:val="20"/>
                <w:szCs w:val="20"/>
              </w:rPr>
              <w:t>.</w:t>
            </w:r>
          </w:p>
        </w:tc>
        <w:tc>
          <w:tcPr>
            <w:tcW w:w="2524"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D8729F" w:rsidRPr="001F3A70" w:rsidTr="005B4A38">
        <w:trPr>
          <w:jc w:val="center"/>
        </w:trPr>
        <w:tc>
          <w:tcPr>
            <w:tcW w:w="539"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4</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A76A72">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D8729F" w:rsidRPr="001F3A70" w:rsidRDefault="00D8729F" w:rsidP="00A264F6">
            <w:pPr>
              <w:spacing w:before="40" w:after="40" w:line="276" w:lineRule="auto"/>
              <w:jc w:val="both"/>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D8729F" w:rsidRPr="001F3A70" w:rsidRDefault="00D8729F" w:rsidP="00011BED">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D8729F" w:rsidRPr="001F3A70" w:rsidRDefault="00D8729F" w:rsidP="00011BED">
            <w:pPr>
              <w:spacing w:before="40" w:after="40" w:line="276" w:lineRule="auto"/>
              <w:jc w:val="both"/>
              <w:rPr>
                <w:rFonts w:ascii="Arial" w:hAnsi="Arial" w:cs="Arial"/>
                <w:sz w:val="20"/>
                <w:szCs w:val="20"/>
              </w:rPr>
            </w:pPr>
            <w:r w:rsidRPr="001F3A70">
              <w:rPr>
                <w:rFonts w:ascii="Arial" w:hAnsi="Arial" w:cs="Arial"/>
                <w:sz w:val="20"/>
                <w:szCs w:val="20"/>
              </w:rPr>
              <w:t xml:space="preserve">Projekty niespełniające kryterium są odrzucane. </w:t>
            </w:r>
          </w:p>
          <w:p w:rsidR="00D8729F" w:rsidRPr="001F3A70" w:rsidRDefault="00D8729F" w:rsidP="00011BED">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D8729F" w:rsidRPr="001F3A70" w:rsidRDefault="00D8729F" w:rsidP="007F692A">
            <w:pPr>
              <w:spacing w:before="40" w:after="40" w:line="276" w:lineRule="auto"/>
              <w:rPr>
                <w:rFonts w:ascii="Arial" w:hAnsi="Arial" w:cs="Arial"/>
                <w:sz w:val="20"/>
                <w:szCs w:val="20"/>
              </w:rPr>
            </w:pPr>
          </w:p>
          <w:p w:rsidR="00D8729F" w:rsidRPr="001F3A70" w:rsidRDefault="00D8729F" w:rsidP="007F692A">
            <w:pPr>
              <w:spacing w:before="40" w:after="40" w:line="276" w:lineRule="auto"/>
              <w:rPr>
                <w:rFonts w:ascii="Arial" w:hAnsi="Arial" w:cs="Arial"/>
                <w:sz w:val="20"/>
                <w:szCs w:val="20"/>
              </w:rPr>
            </w:pPr>
          </w:p>
        </w:tc>
        <w:tc>
          <w:tcPr>
            <w:tcW w:w="5101" w:type="dxa"/>
          </w:tcPr>
          <w:p w:rsidR="00D8729F" w:rsidRPr="001F3A70" w:rsidRDefault="00D8729F" w:rsidP="00A264F6">
            <w:pPr>
              <w:spacing w:before="40" w:after="40" w:line="276" w:lineRule="auto"/>
              <w:jc w:val="both"/>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 xml:space="preserve">SOOP RPO WZ </w:t>
            </w:r>
            <w:r>
              <w:rPr>
                <w:rFonts w:ascii="Arial" w:hAnsi="Arial" w:cs="Arial"/>
                <w:i/>
                <w:sz w:val="20"/>
                <w:szCs w:val="20"/>
              </w:rPr>
              <w:t xml:space="preserve">2014-2020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D8729F" w:rsidRPr="001F3A70" w:rsidRDefault="00D8729F" w:rsidP="00011BED">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D8729F" w:rsidRDefault="00D8729F" w:rsidP="00011BED">
            <w:pPr>
              <w:spacing w:before="40" w:after="40" w:line="276" w:lineRule="auto"/>
              <w:jc w:val="both"/>
              <w:rPr>
                <w:rFonts w:ascii="Arial" w:hAnsi="Arial" w:cs="Arial"/>
                <w:sz w:val="20"/>
                <w:szCs w:val="20"/>
              </w:rPr>
            </w:pPr>
            <w:r w:rsidRPr="001F3A70">
              <w:rPr>
                <w:rFonts w:ascii="Arial" w:hAnsi="Arial" w:cs="Arial"/>
                <w:sz w:val="20"/>
                <w:szCs w:val="20"/>
              </w:rPr>
              <w:t>Projekty niespełniające kryterium są odrzucane.</w:t>
            </w:r>
          </w:p>
          <w:p w:rsidR="00D8729F" w:rsidRPr="001F3A70" w:rsidRDefault="00D8729F" w:rsidP="00011BED">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AA05C6">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w:t>
            </w:r>
          </w:p>
          <w:p w:rsidR="00D8729F" w:rsidRPr="001F3A70" w:rsidRDefault="00D8729F" w:rsidP="00011BED">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D8729F" w:rsidRPr="001F3A70" w:rsidRDefault="00D8729F" w:rsidP="00734AD3">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 xml:space="preserve">Beneficjent oraz Partner/rzy (o ile dotyczy) nie podlega/ją wykluczeniu z możliwości ubiegania się </w:t>
            </w:r>
            <w:r>
              <w:rPr>
                <w:rFonts w:ascii="Arial" w:eastAsia="Malgun Gothic" w:hAnsi="Arial" w:cs="Arial"/>
                <w:sz w:val="20"/>
                <w:szCs w:val="20"/>
              </w:rPr>
              <w:br/>
            </w:r>
            <w:r w:rsidRPr="001F3A70">
              <w:rPr>
                <w:rFonts w:ascii="Arial" w:eastAsia="Malgun Gothic" w:hAnsi="Arial" w:cs="Arial"/>
                <w:sz w:val="20"/>
                <w:szCs w:val="20"/>
              </w:rPr>
              <w:t xml:space="preserve">o dofinansowanie, w tym wykluczeniu, o którym mowa w art. 207 ust. 4 ustawy z dnia 27 sierpnia 2009 r., </w:t>
            </w:r>
            <w:r>
              <w:rPr>
                <w:rFonts w:ascii="Arial" w:eastAsia="Malgun Gothic" w:hAnsi="Arial" w:cs="Arial"/>
                <w:sz w:val="20"/>
                <w:szCs w:val="20"/>
              </w:rPr>
              <w:br/>
            </w:r>
            <w:r w:rsidRPr="001F3A70">
              <w:rPr>
                <w:rFonts w:ascii="Arial" w:eastAsia="Malgun Gothic" w:hAnsi="Arial" w:cs="Arial"/>
                <w:sz w:val="20"/>
                <w:szCs w:val="20"/>
              </w:rPr>
              <w:t>o finansach publicznych.</w:t>
            </w:r>
          </w:p>
          <w:p w:rsidR="00D8729F" w:rsidRPr="001F3A70" w:rsidRDefault="00D8729F" w:rsidP="001F3A70">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 xml:space="preserve">jest podmiotem uprawnionym do ubiegania się </w:t>
            </w:r>
            <w:r>
              <w:rPr>
                <w:rFonts w:ascii="Arial" w:eastAsia="MyriadPro-Regular" w:hAnsi="Arial" w:cs="Arial"/>
                <w:sz w:val="20"/>
                <w:szCs w:val="20"/>
              </w:rPr>
              <w:br/>
            </w:r>
            <w:r w:rsidRPr="001F3A70">
              <w:rPr>
                <w:rFonts w:ascii="Arial" w:eastAsia="MyriadPro-Regular" w:hAnsi="Arial" w:cs="Arial"/>
                <w:sz w:val="20"/>
                <w:szCs w:val="20"/>
              </w:rPr>
              <w:t>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p w:rsidR="00D8729F" w:rsidRPr="001F3A70" w:rsidRDefault="00D8729F">
            <w:pPr>
              <w:autoSpaceDE w:val="0"/>
              <w:autoSpaceDN w:val="0"/>
              <w:adjustRightInd w:val="0"/>
              <w:jc w:val="both"/>
              <w:rPr>
                <w:rFonts w:ascii="Arial" w:eastAsia="Malgun Gothic" w:hAnsi="Arial" w:cs="Arial"/>
                <w:sz w:val="20"/>
                <w:szCs w:val="20"/>
              </w:rPr>
            </w:pPr>
          </w:p>
        </w:tc>
        <w:tc>
          <w:tcPr>
            <w:tcW w:w="6011" w:type="dxa"/>
          </w:tcPr>
          <w:p w:rsidR="00D8729F" w:rsidRPr="001F3A70" w:rsidRDefault="00D8729F"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D8729F" w:rsidRDefault="00D8729F"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p>
          <w:p w:rsidR="00D8729F" w:rsidRPr="001F3A70" w:rsidRDefault="00D8729F" w:rsidP="001F3A70">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Kryterium będzie weryfikowane na etapie KOP, na dzień podpisania umowy oraz w przypadku zmiany Partnera (jeśli dotyczy).</w:t>
            </w:r>
          </w:p>
          <w:p w:rsidR="00D8729F" w:rsidRPr="001F3A70" w:rsidRDefault="00D8729F" w:rsidP="001F3A70">
            <w:pPr>
              <w:spacing w:before="40" w:line="276" w:lineRule="auto"/>
              <w:ind w:left="36"/>
              <w:contextualSpacing/>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Projekt jest zgodny z:</w:t>
            </w:r>
          </w:p>
          <w:p w:rsidR="00D8729F" w:rsidRPr="001F3A70" w:rsidRDefault="00D8729F"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D8729F" w:rsidRPr="001F3A70" w:rsidRDefault="00D8729F"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właściwymi politykami i zasadami wspólnotowym: </w:t>
            </w:r>
          </w:p>
          <w:p w:rsidR="00D8729F" w:rsidRPr="001F3A70" w:rsidRDefault="00D8729F"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D8729F" w:rsidRPr="001F3A70" w:rsidRDefault="00D8729F"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D8729F" w:rsidRPr="006A505C" w:rsidRDefault="00D8729F" w:rsidP="006A505C">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w:t>
            </w:r>
            <w:r>
              <w:rPr>
                <w:rFonts w:ascii="Arial" w:eastAsia="MyriadPro-Regular" w:hAnsi="Arial" w:cs="Arial"/>
                <w:sz w:val="20"/>
                <w:szCs w:val="20"/>
              </w:rPr>
              <w:br/>
            </w:r>
            <w:r w:rsidRPr="001F3A70">
              <w:rPr>
                <w:rFonts w:ascii="Arial" w:eastAsia="MyriadPro-Regular" w:hAnsi="Arial" w:cs="Arial"/>
                <w:sz w:val="20"/>
                <w:szCs w:val="20"/>
              </w:rPr>
              <w:t>z niepełnosprawnościami.</w:t>
            </w:r>
          </w:p>
        </w:tc>
        <w:tc>
          <w:tcPr>
            <w:tcW w:w="6011" w:type="dxa"/>
          </w:tcPr>
          <w:p w:rsidR="00D8729F" w:rsidRPr="001F3A70" w:rsidRDefault="00D8729F" w:rsidP="00011BED">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D8729F" w:rsidRPr="001F3A70" w:rsidRDefault="00D8729F" w:rsidP="00011BED">
            <w:pPr>
              <w:spacing w:before="40" w:after="40" w:line="276" w:lineRule="auto"/>
              <w:jc w:val="both"/>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D8729F" w:rsidRPr="001F3A70" w:rsidRDefault="00D8729F" w:rsidP="00011BED">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bl>
    <w:p w:rsidR="00D8729F" w:rsidRPr="007F692A" w:rsidRDefault="00D8729F"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D8729F" w:rsidRPr="002B689F" w:rsidTr="00F473EE">
        <w:trPr>
          <w:jc w:val="center"/>
        </w:trPr>
        <w:tc>
          <w:tcPr>
            <w:tcW w:w="14175" w:type="dxa"/>
            <w:gridSpan w:val="4"/>
            <w:shd w:val="clear" w:color="auto" w:fill="D9D9D9" w:themeFill="background1" w:themeFillShade="D9"/>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D8729F" w:rsidRPr="002B689F" w:rsidTr="004C36EB">
        <w:trPr>
          <w:jc w:val="center"/>
        </w:trPr>
        <w:tc>
          <w:tcPr>
            <w:tcW w:w="512" w:type="dxa"/>
          </w:tcPr>
          <w:p w:rsidR="00D8729F" w:rsidRPr="002B689F" w:rsidRDefault="00D8729F" w:rsidP="004C36EB">
            <w:pPr>
              <w:spacing w:before="40" w:after="40" w:line="240" w:lineRule="auto"/>
              <w:ind w:left="-22"/>
              <w:rPr>
                <w:rFonts w:ascii="Arial" w:hAnsi="Arial" w:cs="Arial"/>
                <w:sz w:val="20"/>
                <w:szCs w:val="20"/>
              </w:rPr>
            </w:pPr>
            <w:r w:rsidRPr="0016512C">
              <w:rPr>
                <w:rFonts w:ascii="Arial" w:hAnsi="Arial" w:cs="Arial"/>
                <w:sz w:val="18"/>
                <w:szCs w:val="20"/>
              </w:rPr>
              <w:t>L.</w:t>
            </w:r>
            <w:r>
              <w:rPr>
                <w:rFonts w:ascii="Arial" w:hAnsi="Arial" w:cs="Arial"/>
                <w:sz w:val="18"/>
                <w:szCs w:val="20"/>
              </w:rPr>
              <w:t>p.</w:t>
            </w:r>
          </w:p>
        </w:tc>
        <w:tc>
          <w:tcPr>
            <w:tcW w:w="2126"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D8729F" w:rsidRPr="002B689F" w:rsidTr="004C36EB">
        <w:trPr>
          <w:jc w:val="center"/>
        </w:trPr>
        <w:tc>
          <w:tcPr>
            <w:tcW w:w="512"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26"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4</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7F692A">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D8729F" w:rsidRDefault="00D8729F" w:rsidP="001A7052">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sidRPr="005D12AA">
              <w:rPr>
                <w:rFonts w:ascii="Arial" w:hAnsi="Arial" w:cs="Arial"/>
                <w:i/>
                <w:sz w:val="20"/>
                <w:szCs w:val="20"/>
              </w:rPr>
              <w:t xml:space="preserve"> </w:t>
            </w:r>
            <w:r>
              <w:rPr>
                <w:rFonts w:ascii="Arial" w:hAnsi="Arial" w:cs="Arial"/>
                <w:sz w:val="20"/>
                <w:szCs w:val="20"/>
              </w:rPr>
              <w:t xml:space="preserve">z dnia 29 stycznia 2004 r. </w:t>
            </w:r>
            <w:r w:rsidRPr="005D12AA">
              <w:rPr>
                <w:rFonts w:ascii="Arial" w:hAnsi="Arial" w:cs="Arial"/>
                <w:i/>
                <w:sz w:val="20"/>
                <w:szCs w:val="20"/>
              </w:rPr>
              <w:t>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D8729F" w:rsidRPr="00F73029" w:rsidRDefault="00D8729F">
            <w:pPr>
              <w:autoSpaceDE w:val="0"/>
              <w:autoSpaceDN w:val="0"/>
              <w:adjustRightInd w:val="0"/>
              <w:jc w:val="both"/>
              <w:rPr>
                <w:rFonts w:ascii="Arial" w:eastAsia="MyriadPro-Regular"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 xml:space="preserve">11 lipca 2014 r. o zasadach realizacji programów </w:t>
            </w:r>
            <w:r>
              <w:rPr>
                <w:rFonts w:ascii="Arial" w:eastAsia="MyriadPro-Regular" w:hAnsi="Arial" w:cs="Arial"/>
                <w:sz w:val="20"/>
                <w:szCs w:val="20"/>
              </w:rPr>
              <w:br/>
            </w:r>
            <w:r w:rsidRPr="001F4040">
              <w:rPr>
                <w:rFonts w:ascii="Arial" w:eastAsia="MyriadPro-Regular" w:hAnsi="Arial" w:cs="Arial"/>
                <w:sz w:val="20"/>
                <w:szCs w:val="20"/>
              </w:rPr>
              <w:t>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tc>
        <w:tc>
          <w:tcPr>
            <w:tcW w:w="4733" w:type="dxa"/>
          </w:tcPr>
          <w:p w:rsidR="00D8729F" w:rsidRPr="002B689F" w:rsidRDefault="00D8729F"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D8729F" w:rsidRPr="002B689F" w:rsidRDefault="00D8729F"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D8729F" w:rsidRPr="002B689F" w:rsidRDefault="00D8729F"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D8729F" w:rsidRPr="002B689F" w:rsidRDefault="00D8729F"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D8729F" w:rsidRPr="002B689F" w:rsidRDefault="00D8729F"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D8729F" w:rsidRPr="002B689F" w:rsidRDefault="00D8729F" w:rsidP="005F2CFF">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D8729F" w:rsidRDefault="00D8729F" w:rsidP="001A7052">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D8729F" w:rsidRPr="002B689F" w:rsidRDefault="00D8729F" w:rsidP="001A7052">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7F692A">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D8729F" w:rsidRPr="002B689F" w:rsidRDefault="00D8729F" w:rsidP="00F73029">
            <w:pPr>
              <w:spacing w:before="40" w:after="40"/>
              <w:jc w:val="both"/>
              <w:rPr>
                <w:rFonts w:ascii="Arial" w:hAnsi="Arial" w:cs="Arial"/>
                <w:sz w:val="20"/>
                <w:szCs w:val="20"/>
              </w:rPr>
            </w:pPr>
            <w:r w:rsidRPr="005D12AA">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5D12AA">
              <w:rPr>
                <w:rFonts w:ascii="Arial" w:hAnsi="Arial" w:cs="Arial"/>
                <w:sz w:val="20"/>
                <w:szCs w:val="20"/>
              </w:rPr>
              <w:t xml:space="preserve">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p>
          <w:p w:rsidR="00D8729F" w:rsidRDefault="00D8729F" w:rsidP="00F73029">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Beneficjent oraz Partner/rzy krajowi (o ile dotyczy), ponoszący wydatki</w:t>
            </w:r>
          </w:p>
          <w:p w:rsidR="00D8729F" w:rsidRDefault="00D8729F" w:rsidP="00F73029">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w danym projekcie z EFS, posiadają </w:t>
            </w:r>
            <w:r>
              <w:rPr>
                <w:rFonts w:ascii="Arial" w:hAnsi="Arial" w:cs="Arial"/>
                <w:sz w:val="20"/>
                <w:szCs w:val="20"/>
              </w:rPr>
              <w:t xml:space="preserve">łączny obrót za ostatni zatwierdzony rok obrotowy zgodnie z ustawą z dnia 29 września 1994 r. o rachunkowości (jeśli dotyczy) lub za ostatni zamknięty i zatwierdzony rok kalendarzowy </w:t>
            </w:r>
            <w:r>
              <w:rPr>
                <w:rFonts w:ascii="Arial" w:eastAsia="MyriadPro-Regular" w:hAnsi="Arial" w:cs="Arial"/>
                <w:sz w:val="20"/>
                <w:szCs w:val="20"/>
              </w:rPr>
              <w:t>równy lub wyższy od łącznych rocznych wydatków w danym projekcie z roku, w którym wydatki są najwyższe.</w:t>
            </w:r>
          </w:p>
          <w:p w:rsidR="00D8729F" w:rsidRDefault="00D8729F" w:rsidP="00F73029">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p w:rsidR="00D8729F" w:rsidRDefault="00D8729F">
            <w:pPr>
              <w:spacing w:before="40" w:after="0" w:line="240" w:lineRule="auto"/>
              <w:rPr>
                <w:rFonts w:ascii="Arial" w:hAnsi="Arial" w:cs="Arial"/>
                <w:sz w:val="20"/>
                <w:szCs w:val="20"/>
              </w:rPr>
            </w:pPr>
          </w:p>
        </w:tc>
        <w:tc>
          <w:tcPr>
            <w:tcW w:w="4733" w:type="dxa"/>
          </w:tcPr>
          <w:p w:rsidR="00D8729F" w:rsidRDefault="00D8729F" w:rsidP="00F73029">
            <w:pPr>
              <w:spacing w:before="40" w:after="40"/>
              <w:rPr>
                <w:rFonts w:ascii="Arial" w:hAnsi="Arial" w:cs="Arial"/>
                <w:sz w:val="20"/>
                <w:szCs w:val="20"/>
              </w:rPr>
            </w:pPr>
            <w:r w:rsidRPr="005D12AA">
              <w:rPr>
                <w:rFonts w:ascii="Arial" w:hAnsi="Arial" w:cs="Arial"/>
                <w:sz w:val="20"/>
                <w:szCs w:val="20"/>
              </w:rPr>
              <w:t xml:space="preserve">Spełnienie kryterium jest konieczne do przyznania dofinansowania. </w:t>
            </w:r>
          </w:p>
          <w:p w:rsidR="00D8729F" w:rsidRDefault="00D8729F" w:rsidP="00F73029">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D8729F" w:rsidRDefault="00D8729F" w:rsidP="00F73029">
            <w:pPr>
              <w:autoSpaceDE w:val="0"/>
              <w:autoSpaceDN w:val="0"/>
              <w:adjustRightInd w:val="0"/>
              <w:spacing w:after="0"/>
              <w:jc w:val="both"/>
              <w:rPr>
                <w:rFonts w:ascii="Arial" w:hAnsi="Arial" w:cs="Arial"/>
                <w:sz w:val="20"/>
                <w:szCs w:val="20"/>
              </w:rPr>
            </w:pPr>
            <w:r>
              <w:rPr>
                <w:rFonts w:ascii="Arial" w:hAnsi="Arial" w:cs="Arial"/>
                <w:sz w:val="20"/>
                <w:szCs w:val="20"/>
              </w:rPr>
              <w:t>Kryterium weryfikowane będzie na etapie KOP.</w:t>
            </w:r>
          </w:p>
          <w:p w:rsidR="00D8729F" w:rsidRPr="002B689F" w:rsidRDefault="00D8729F" w:rsidP="00F73029">
            <w:pPr>
              <w:spacing w:before="40" w:after="40"/>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D8729F" w:rsidRDefault="00D8729F"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D8729F" w:rsidRPr="001A7052" w:rsidTr="001E7EB3">
        <w:trPr>
          <w:trHeight w:val="336"/>
        </w:trPr>
        <w:tc>
          <w:tcPr>
            <w:tcW w:w="14220" w:type="dxa"/>
            <w:gridSpan w:val="4"/>
            <w:shd w:val="clear" w:color="auto" w:fill="BFBFBF" w:themeFill="background1" w:themeFillShade="BF"/>
            <w:vAlign w:val="center"/>
          </w:tcPr>
          <w:p w:rsidR="00D8729F" w:rsidRPr="001A7052" w:rsidRDefault="00D8729F" w:rsidP="001E7EB3">
            <w:pPr>
              <w:spacing w:before="40" w:after="40" w:line="240" w:lineRule="auto"/>
              <w:contextualSpacing/>
              <w:jc w:val="center"/>
              <w:rPr>
                <w:rFonts w:ascii="Arial" w:hAnsi="Arial" w:cs="Arial"/>
                <w:b/>
                <w:sz w:val="20"/>
                <w:szCs w:val="20"/>
              </w:rPr>
            </w:pPr>
            <w:r w:rsidRPr="001A7052">
              <w:rPr>
                <w:rFonts w:ascii="Arial" w:hAnsi="Arial" w:cs="Arial"/>
                <w:b/>
                <w:sz w:val="20"/>
                <w:szCs w:val="20"/>
              </w:rPr>
              <w:t>Kryteria jakości</w:t>
            </w:r>
          </w:p>
        </w:tc>
      </w:tr>
      <w:tr w:rsidR="00D8729F" w:rsidRPr="001A7052" w:rsidTr="001E7EB3">
        <w:trPr>
          <w:trHeight w:val="387"/>
        </w:trPr>
        <w:tc>
          <w:tcPr>
            <w:tcW w:w="536" w:type="dxa"/>
          </w:tcPr>
          <w:p w:rsidR="00D8729F" w:rsidRPr="001A7052" w:rsidRDefault="00D8729F" w:rsidP="004C36EB">
            <w:pPr>
              <w:spacing w:before="40" w:after="40" w:line="240" w:lineRule="auto"/>
              <w:ind w:left="-15"/>
              <w:contextualSpacing/>
              <w:jc w:val="center"/>
              <w:rPr>
                <w:rFonts w:ascii="Arial" w:hAnsi="Arial" w:cs="Arial"/>
                <w:sz w:val="20"/>
                <w:szCs w:val="20"/>
              </w:rPr>
            </w:pPr>
            <w:r w:rsidRPr="001A7052">
              <w:rPr>
                <w:rFonts w:ascii="Arial" w:hAnsi="Arial" w:cs="Arial"/>
                <w:sz w:val="20"/>
                <w:szCs w:val="20"/>
              </w:rPr>
              <w:t>L.p.</w:t>
            </w:r>
          </w:p>
        </w:tc>
        <w:tc>
          <w:tcPr>
            <w:tcW w:w="2833"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D8729F" w:rsidRPr="001A7052" w:rsidTr="001E7EB3">
        <w:tc>
          <w:tcPr>
            <w:tcW w:w="536" w:type="dxa"/>
          </w:tcPr>
          <w:p w:rsidR="00D8729F" w:rsidRPr="001A7052" w:rsidRDefault="00D8729F"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D8729F" w:rsidRPr="001A7052" w:rsidTr="0070425A">
        <w:trPr>
          <w:trHeight w:val="411"/>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1A7052" w:rsidRDefault="00D8729F" w:rsidP="0078061A">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/Adekwatność/Trafność</w:t>
            </w:r>
          </w:p>
        </w:tc>
        <w:tc>
          <w:tcPr>
            <w:tcW w:w="6095" w:type="dxa"/>
            <w:shd w:val="clear" w:color="auto" w:fill="auto"/>
          </w:tcPr>
          <w:p w:rsidR="00D8729F" w:rsidRDefault="00D8729F" w:rsidP="00A264F6">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grupa docelowa, oferowane formy wsparcia, harmonogram realizacji zadań i budżetu oraz dobrane wskaźniki są spójne z analizą sytuacji problemowej zawartą we wniosku </w:t>
            </w:r>
            <w:r>
              <w:rPr>
                <w:rFonts w:ascii="Arial" w:eastAsia="MyriadPro-Regular" w:hAnsi="Arial" w:cs="Arial"/>
                <w:sz w:val="20"/>
                <w:szCs w:val="20"/>
              </w:rPr>
              <w:br/>
              <w:t>o dofinansowanie.</w:t>
            </w:r>
          </w:p>
          <w:p w:rsidR="00D8729F" w:rsidRPr="00490392" w:rsidRDefault="00D8729F" w:rsidP="00A264F6">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D8729F" w:rsidRPr="001A7052" w:rsidRDefault="00D8729F" w:rsidP="00A264F6">
            <w:pPr>
              <w:spacing w:before="40" w:line="240" w:lineRule="auto"/>
              <w:contextualSpacing/>
              <w:jc w:val="both"/>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D8729F" w:rsidRPr="00F14BAD" w:rsidRDefault="00D8729F"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D8729F" w:rsidRDefault="00D8729F"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D8729F" w:rsidRDefault="00D8729F"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D8729F" w:rsidRPr="001A7052" w:rsidRDefault="00D8729F" w:rsidP="0078061A">
            <w:pPr>
              <w:spacing w:before="40" w:after="0" w:line="240" w:lineRule="auto"/>
              <w:contextualSpacing/>
              <w:rPr>
                <w:rFonts w:ascii="Arial" w:hAnsi="Arial" w:cs="Arial"/>
                <w:sz w:val="20"/>
                <w:szCs w:val="20"/>
              </w:rPr>
            </w:pPr>
          </w:p>
        </w:tc>
      </w:tr>
      <w:tr w:rsidR="00D8729F" w:rsidRPr="001A7052" w:rsidTr="0070425A">
        <w:trPr>
          <w:trHeight w:val="83"/>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AD663E" w:rsidRDefault="00D8729F" w:rsidP="00AD663E">
            <w:pPr>
              <w:autoSpaceDE w:val="0"/>
              <w:autoSpaceDN w:val="0"/>
              <w:adjustRightInd w:val="0"/>
              <w:rPr>
                <w:rFonts w:ascii="Arial" w:eastAsia="MyriadPro-Regular" w:hAnsi="Arial" w:cs="Arial"/>
                <w:sz w:val="20"/>
                <w:szCs w:val="20"/>
              </w:rPr>
            </w:pPr>
            <w:r w:rsidRPr="00490392">
              <w:rPr>
                <w:rFonts w:ascii="Arial" w:eastAsia="MyriadPro-Regular" w:hAnsi="Arial" w:cs="Arial"/>
                <w:sz w:val="20"/>
                <w:szCs w:val="20"/>
              </w:rPr>
              <w:t>Skuteczność/Efektywność</w:t>
            </w:r>
          </w:p>
        </w:tc>
        <w:tc>
          <w:tcPr>
            <w:tcW w:w="6095" w:type="dxa"/>
            <w:shd w:val="clear" w:color="auto" w:fill="auto"/>
          </w:tcPr>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Stopnień, w jakim projekt przyczyni się do rozwiązania/złagodzenia sytuacji</w:t>
            </w:r>
            <w:r>
              <w:rPr>
                <w:rFonts w:ascii="Arial" w:eastAsia="MyriadPro-Regular" w:hAnsi="Arial" w:cs="Arial"/>
                <w:sz w:val="20"/>
                <w:szCs w:val="20"/>
              </w:rPr>
              <w:t xml:space="preserve"> </w:t>
            </w:r>
            <w:r w:rsidRPr="00490392">
              <w:rPr>
                <w:rFonts w:ascii="Arial" w:eastAsia="MyriadPro-Regular" w:hAnsi="Arial" w:cs="Arial"/>
                <w:sz w:val="20"/>
                <w:szCs w:val="20"/>
              </w:rPr>
              <w:t>problemowej wskazanej we wniosku o dofinansowanie.</w:t>
            </w:r>
          </w:p>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Stopień/poziom osiągnięcia zakładanych </w:t>
            </w:r>
            <w:r>
              <w:rPr>
                <w:rFonts w:ascii="Arial" w:eastAsia="MyriadPro-Regular" w:hAnsi="Arial" w:cs="Arial"/>
                <w:sz w:val="20"/>
                <w:szCs w:val="20"/>
              </w:rPr>
              <w:t xml:space="preserve">wskaźników </w:t>
            </w:r>
            <w:r>
              <w:rPr>
                <w:rFonts w:ascii="Arial" w:eastAsia="MyriadPro-Regular" w:hAnsi="Arial" w:cs="Arial"/>
                <w:sz w:val="20"/>
                <w:szCs w:val="20"/>
              </w:rPr>
              <w:br/>
            </w:r>
            <w:r w:rsidRPr="00490392">
              <w:rPr>
                <w:rFonts w:ascii="Arial" w:eastAsia="MyriadPro-Regular" w:hAnsi="Arial" w:cs="Arial"/>
                <w:sz w:val="20"/>
                <w:szCs w:val="20"/>
              </w:rPr>
              <w:t>w odniesieniu do</w:t>
            </w:r>
            <w:r>
              <w:rPr>
                <w:rFonts w:ascii="Arial" w:eastAsia="MyriadPro-Regular" w:hAnsi="Arial" w:cs="Arial"/>
                <w:sz w:val="20"/>
                <w:szCs w:val="20"/>
              </w:rPr>
              <w:t xml:space="preserve"> </w:t>
            </w:r>
            <w:r w:rsidRPr="00490392">
              <w:rPr>
                <w:rFonts w:ascii="Arial" w:eastAsia="MyriadPro-Regular" w:hAnsi="Arial" w:cs="Arial"/>
                <w:sz w:val="20"/>
                <w:szCs w:val="20"/>
              </w:rPr>
              <w:t>zaplanowanych kosztów.</w:t>
            </w:r>
          </w:p>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relacji nakład/rezultat.</w:t>
            </w:r>
          </w:p>
          <w:p w:rsidR="00D8729F" w:rsidRPr="001A7052" w:rsidRDefault="00D8729F" w:rsidP="00AD663E">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D8729F" w:rsidRPr="00490392"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0-30.</w:t>
            </w:r>
          </w:p>
          <w:p w:rsidR="00D8729F" w:rsidRDefault="00D8729F" w:rsidP="00AD663E">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18 punktów.</w:t>
            </w:r>
          </w:p>
          <w:p w:rsidR="00D8729F" w:rsidRDefault="00D8729F" w:rsidP="0078061A">
            <w:pPr>
              <w:spacing w:before="40" w:after="0"/>
              <w:jc w:val="both"/>
              <w:rPr>
                <w:rFonts w:ascii="Arial" w:eastAsia="MyriadPro-Regular" w:hAnsi="Arial" w:cs="Arial"/>
                <w:sz w:val="20"/>
                <w:szCs w:val="20"/>
              </w:rPr>
            </w:pPr>
          </w:p>
          <w:p w:rsidR="00D8729F" w:rsidRPr="001A7052" w:rsidRDefault="00D8729F" w:rsidP="0078061A">
            <w:pPr>
              <w:spacing w:before="40" w:after="0" w:line="240" w:lineRule="auto"/>
              <w:contextualSpacing/>
              <w:rPr>
                <w:rFonts w:ascii="Arial" w:hAnsi="Arial" w:cs="Arial"/>
                <w:sz w:val="20"/>
                <w:szCs w:val="20"/>
              </w:rPr>
            </w:pPr>
          </w:p>
        </w:tc>
      </w:tr>
      <w:tr w:rsidR="00D8729F" w:rsidRPr="001A7052" w:rsidTr="0070425A">
        <w:trPr>
          <w:trHeight w:val="971"/>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1A7052" w:rsidRDefault="00D8729F" w:rsidP="0070425A">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D8729F" w:rsidRPr="00490392" w:rsidRDefault="00D8729F"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D8729F" w:rsidRPr="001A7052" w:rsidRDefault="00D8729F"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D8729F" w:rsidRPr="001A7052" w:rsidRDefault="00D8729F" w:rsidP="000C12DF">
            <w:pPr>
              <w:spacing w:before="40" w:after="0" w:line="240" w:lineRule="auto"/>
              <w:contextualSpacing/>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D8729F" w:rsidRDefault="00D8729F"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D8729F" w:rsidRDefault="00D8729F" w:rsidP="000C12DF">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D8729F" w:rsidRPr="001A7052" w:rsidRDefault="00D8729F" w:rsidP="000C12DF">
            <w:pPr>
              <w:spacing w:before="40" w:after="0" w:line="240" w:lineRule="auto"/>
              <w:contextualSpacing/>
              <w:rPr>
                <w:rFonts w:ascii="Arial" w:hAnsi="Arial" w:cs="Arial"/>
                <w:sz w:val="20"/>
                <w:szCs w:val="20"/>
              </w:rPr>
            </w:pPr>
          </w:p>
        </w:tc>
      </w:tr>
      <w:tr w:rsidR="00D8729F" w:rsidRPr="001A7052" w:rsidTr="0070425A">
        <w:trPr>
          <w:trHeight w:val="971"/>
        </w:trPr>
        <w:tc>
          <w:tcPr>
            <w:tcW w:w="536" w:type="dxa"/>
          </w:tcPr>
          <w:p w:rsidR="00D8729F" w:rsidRPr="001A7052"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D8729F" w:rsidRPr="001A7052" w:rsidRDefault="00D8729F" w:rsidP="0070425A">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D8729F" w:rsidRDefault="00D8729F"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D8729F" w:rsidRPr="003D7242" w:rsidRDefault="00D8729F"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 maksymalnie</w:t>
            </w:r>
            <w:r w:rsidRPr="003D7242">
              <w:rPr>
                <w:rFonts w:ascii="Arial" w:hAnsi="Arial" w:cs="Arial"/>
                <w:szCs w:val="20"/>
              </w:rPr>
              <w:t xml:space="preserve"> </w:t>
            </w:r>
            <w:r w:rsidRPr="003D7242">
              <w:rPr>
                <w:rFonts w:ascii="Arial" w:hAnsi="Arial" w:cs="Arial"/>
                <w:b/>
                <w:szCs w:val="20"/>
              </w:rPr>
              <w:t>4 pkt</w:t>
            </w:r>
            <w:r w:rsidRPr="003D7242">
              <w:rPr>
                <w:rFonts w:ascii="Arial" w:hAnsi="Arial" w:cs="Arial"/>
                <w:szCs w:val="20"/>
              </w:rPr>
              <w:t xml:space="preserve">; </w:t>
            </w:r>
          </w:p>
          <w:p w:rsidR="00D8729F" w:rsidRPr="0056200A" w:rsidRDefault="00D8729F"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sidRPr="003D7242">
              <w:rPr>
                <w:b/>
                <w:sz w:val="20"/>
                <w:szCs w:val="20"/>
              </w:rPr>
              <w:t>4 pkt</w:t>
            </w:r>
            <w:r>
              <w:rPr>
                <w:sz w:val="20"/>
                <w:szCs w:val="20"/>
              </w:rPr>
              <w:t>;</w:t>
            </w:r>
          </w:p>
          <w:p w:rsidR="00D8729F" w:rsidRPr="00F73029" w:rsidRDefault="00D8729F" w:rsidP="00BB7590">
            <w:pPr>
              <w:pStyle w:val="Default"/>
              <w:numPr>
                <w:ilvl w:val="0"/>
                <w:numId w:val="298"/>
              </w:numPr>
              <w:spacing w:after="240"/>
              <w:ind w:left="175" w:hanging="141"/>
              <w:jc w:val="both"/>
              <w:rPr>
                <w:b/>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xml:space="preserve">: maksymalnie </w:t>
            </w:r>
            <w:r w:rsidRPr="003D7242">
              <w:rPr>
                <w:b/>
                <w:sz w:val="20"/>
                <w:szCs w:val="20"/>
              </w:rPr>
              <w:t xml:space="preserve">2 pkt. </w:t>
            </w:r>
          </w:p>
        </w:tc>
        <w:tc>
          <w:tcPr>
            <w:tcW w:w="4756" w:type="dxa"/>
            <w:shd w:val="clear" w:color="auto" w:fill="auto"/>
          </w:tcPr>
          <w:p w:rsidR="00D8729F" w:rsidRPr="009C5126"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D8729F" w:rsidRPr="001A7052" w:rsidRDefault="00D8729F" w:rsidP="0078061A">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6 punktów.</w:t>
            </w:r>
          </w:p>
        </w:tc>
      </w:tr>
      <w:tr w:rsidR="00D8729F" w:rsidRPr="001A7052" w:rsidTr="0070425A">
        <w:trPr>
          <w:trHeight w:val="971"/>
        </w:trPr>
        <w:tc>
          <w:tcPr>
            <w:tcW w:w="536" w:type="dxa"/>
          </w:tcPr>
          <w:p w:rsidR="00D8729F" w:rsidRPr="001A7052"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D8729F" w:rsidRPr="000C12DF" w:rsidRDefault="00D8729F" w:rsidP="000C12DF">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D8729F" w:rsidRPr="00EC09D7" w:rsidRDefault="00D8729F" w:rsidP="006D0F13">
            <w:pPr>
              <w:autoSpaceDE w:val="0"/>
              <w:autoSpaceDN w:val="0"/>
              <w:adjustRightInd w:val="0"/>
              <w:jc w:val="both"/>
              <w:rPr>
                <w:rFonts w:ascii="Arial" w:eastAsia="MyriadPro-Regular" w:hAnsi="Arial" w:cs="Arial"/>
                <w:b/>
                <w:sz w:val="20"/>
                <w:szCs w:val="20"/>
              </w:rPr>
            </w:pPr>
            <w:r w:rsidRPr="00EC09D7">
              <w:rPr>
                <w:rFonts w:ascii="Arial" w:eastAsia="MyriadPro-Regular" w:hAnsi="Arial" w:cs="Arial"/>
                <w:b/>
                <w:sz w:val="20"/>
                <w:szCs w:val="20"/>
              </w:rPr>
              <w:t>W przypadku samodzielnej realizacji projektu:</w:t>
            </w:r>
          </w:p>
          <w:p w:rsidR="00D8729F" w:rsidRDefault="00D8729F" w:rsidP="006D0F13">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C09D7">
              <w:rPr>
                <w:rFonts w:ascii="Arial" w:eastAsia="MyriadPro-Regular" w:hAnsi="Arial" w:cs="Arial"/>
                <w:b/>
                <w:sz w:val="20"/>
                <w:szCs w:val="20"/>
              </w:rPr>
              <w:t>10 pkt</w:t>
            </w:r>
            <w:r>
              <w:rPr>
                <w:rFonts w:ascii="Arial" w:eastAsia="MyriadPro-Regular" w:hAnsi="Arial" w:cs="Arial"/>
                <w:sz w:val="20"/>
                <w:szCs w:val="20"/>
              </w:rPr>
              <w:t>, w tym:</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D8729F" w:rsidRPr="0078061A" w:rsidRDefault="00D8729F"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D8729F" w:rsidRDefault="00D8729F" w:rsidP="006D0F13">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D8729F" w:rsidRDefault="00D8729F" w:rsidP="006D0F13">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D8729F" w:rsidRPr="0078061A" w:rsidRDefault="00D8729F"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D8729F" w:rsidRDefault="00D8729F"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p>
        </w:tc>
        <w:tc>
          <w:tcPr>
            <w:tcW w:w="4756" w:type="dxa"/>
            <w:shd w:val="clear" w:color="auto" w:fill="auto"/>
          </w:tcPr>
          <w:p w:rsidR="00D8729F" w:rsidRPr="009C5126"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D8729F" w:rsidRPr="00490392" w:rsidRDefault="00D8729F"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tc>
      </w:tr>
    </w:tbl>
    <w:p w:rsidR="00D8729F" w:rsidRDefault="00D8729F"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D8729F" w:rsidRPr="002B689F" w:rsidTr="001E7EB3">
        <w:trPr>
          <w:jc w:val="center"/>
        </w:trPr>
        <w:tc>
          <w:tcPr>
            <w:tcW w:w="14175" w:type="dxa"/>
            <w:gridSpan w:val="4"/>
            <w:shd w:val="clear" w:color="auto" w:fill="D9D9D9" w:themeFill="background1" w:themeFillShade="D9"/>
            <w:vAlign w:val="center"/>
          </w:tcPr>
          <w:p w:rsidR="00D8729F" w:rsidRPr="002B689F" w:rsidRDefault="00D8729F" w:rsidP="001E7EB3">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D8729F" w:rsidRPr="002B689F" w:rsidTr="001E7EB3">
        <w:trPr>
          <w:jc w:val="center"/>
        </w:trPr>
        <w:tc>
          <w:tcPr>
            <w:tcW w:w="536" w:type="dxa"/>
          </w:tcPr>
          <w:p w:rsidR="00D8729F" w:rsidRPr="002B689F" w:rsidRDefault="00D8729F" w:rsidP="004C36EB">
            <w:pPr>
              <w:spacing w:before="40" w:after="40" w:line="276" w:lineRule="auto"/>
              <w:ind w:left="-22"/>
              <w:rPr>
                <w:rFonts w:ascii="Arial" w:hAnsi="Arial" w:cs="Arial"/>
                <w:sz w:val="20"/>
                <w:szCs w:val="20"/>
              </w:rPr>
            </w:pPr>
            <w:r w:rsidRPr="005D12AA">
              <w:rPr>
                <w:rFonts w:ascii="Arial" w:hAnsi="Arial" w:cs="Arial"/>
                <w:sz w:val="20"/>
                <w:szCs w:val="20"/>
              </w:rPr>
              <w:t>L.p.</w:t>
            </w:r>
          </w:p>
        </w:tc>
        <w:tc>
          <w:tcPr>
            <w:tcW w:w="2824"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Nazwa kryterium</w:t>
            </w:r>
          </w:p>
        </w:tc>
        <w:tc>
          <w:tcPr>
            <w:tcW w:w="4803"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Definicja kryterium</w:t>
            </w:r>
          </w:p>
        </w:tc>
        <w:tc>
          <w:tcPr>
            <w:tcW w:w="6012"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Opis znaczenia kryterium</w:t>
            </w:r>
          </w:p>
        </w:tc>
      </w:tr>
      <w:tr w:rsidR="00D8729F" w:rsidRPr="002B689F" w:rsidTr="001E7EB3">
        <w:trPr>
          <w:jc w:val="center"/>
        </w:trPr>
        <w:tc>
          <w:tcPr>
            <w:tcW w:w="536" w:type="dxa"/>
          </w:tcPr>
          <w:p w:rsidR="00D8729F" w:rsidRPr="002B689F" w:rsidRDefault="00D8729F" w:rsidP="00734AD3">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4</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D8729F" w:rsidRPr="002B689F" w:rsidRDefault="00D8729F" w:rsidP="0078061A">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D8729F" w:rsidRPr="002B689F" w:rsidRDefault="00D8729F" w:rsidP="00011BED">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011BED">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011BED">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D8729F" w:rsidRPr="004D5AA9" w:rsidRDefault="00D8729F" w:rsidP="00354D88">
            <w:pPr>
              <w:jc w:val="both"/>
              <w:rPr>
                <w:rFonts w:ascii="Arial" w:eastAsia="Times New Roman" w:hAnsi="Arial" w:cs="Arial"/>
                <w:i/>
                <w:sz w:val="20"/>
                <w:szCs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 xml:space="preserve">Wytycznymi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sidRPr="00AA5AE0">
              <w:rPr>
                <w:rFonts w:ascii="Arial" w:eastAsia="MyriadPro-Regular" w:hAnsi="Arial" w:cs="Arial"/>
                <w:sz w:val="20"/>
                <w:szCs w:val="20"/>
              </w:rPr>
              <w:t xml:space="preserve"> oraz </w:t>
            </w:r>
            <w:r>
              <w:rPr>
                <w:rFonts w:ascii="Arial" w:eastAsia="MyriadPro-Regular" w:hAnsi="Arial" w:cs="Arial"/>
                <w:sz w:val="20"/>
                <w:szCs w:val="20"/>
              </w:rPr>
              <w:br/>
            </w:r>
            <w:r w:rsidRPr="00AA5AE0">
              <w:rPr>
                <w:rFonts w:ascii="Arial" w:eastAsia="MyriadPro-Regular" w:hAnsi="Arial" w:cs="Arial"/>
                <w:sz w:val="20"/>
                <w:szCs w:val="20"/>
              </w:rPr>
              <w:t>z</w:t>
            </w:r>
            <w:r>
              <w:rPr>
                <w:rFonts w:ascii="Arial" w:eastAsia="MyriadPro-Regular" w:hAnsi="Arial" w:cs="Arial"/>
                <w:i/>
                <w:sz w:val="20"/>
                <w:szCs w:val="20"/>
              </w:rPr>
              <w:t xml:space="preserve"> </w:t>
            </w:r>
            <w:r>
              <w:rPr>
                <w:rFonts w:ascii="Arial" w:eastAsia="Times New Roman" w:hAnsi="Arial" w:cs="Arial"/>
                <w:i/>
                <w:sz w:val="20"/>
                <w:szCs w:val="20"/>
              </w:rPr>
              <w:t>Wytycznymi</w:t>
            </w:r>
            <w:r w:rsidRPr="004D5AA9">
              <w:rPr>
                <w:rFonts w:ascii="Arial" w:eastAsia="Times New Roman" w:hAnsi="Arial" w:cs="Arial"/>
                <w:i/>
                <w:sz w:val="20"/>
                <w:szCs w:val="20"/>
              </w:rPr>
              <w:t xml:space="preserve"> w zakresie realizacji przedsięwzięć z udziałem środków Europejskiego Funduszu Społecznego w obszarze edukacji na lata 2014 </w:t>
            </w:r>
            <w:r>
              <w:rPr>
                <w:rFonts w:ascii="Arial" w:eastAsia="Times New Roman" w:hAnsi="Arial" w:cs="Arial"/>
                <w:i/>
                <w:sz w:val="20"/>
                <w:szCs w:val="20"/>
              </w:rPr>
              <w:t>–</w:t>
            </w:r>
            <w:r w:rsidRPr="004D5AA9">
              <w:rPr>
                <w:rFonts w:ascii="Arial" w:eastAsia="Times New Roman" w:hAnsi="Arial" w:cs="Arial"/>
                <w:i/>
                <w:sz w:val="20"/>
                <w:szCs w:val="20"/>
              </w:rPr>
              <w:t xml:space="preserve"> 2020</w:t>
            </w:r>
            <w:r>
              <w:rPr>
                <w:rFonts w:ascii="Arial" w:eastAsia="Times New Roman" w:hAnsi="Arial" w:cs="Arial"/>
                <w:i/>
                <w:sz w:val="20"/>
                <w:szCs w:val="20"/>
              </w:rPr>
              <w:t>.</w:t>
            </w:r>
          </w:p>
          <w:p w:rsidR="00D8729F" w:rsidRPr="00AA5AE0" w:rsidRDefault="00D8729F"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 xml:space="preserve">projektu w tym opisu grupy docelowej </w:t>
            </w:r>
            <w:r>
              <w:rPr>
                <w:rFonts w:ascii="Arial" w:eastAsia="MyriadPro-Regular" w:hAnsi="Arial" w:cs="Arial"/>
                <w:sz w:val="20"/>
                <w:szCs w:val="20"/>
              </w:rPr>
              <w:br/>
            </w:r>
            <w:r w:rsidRPr="00AA5AE0">
              <w:rPr>
                <w:rFonts w:ascii="Arial" w:eastAsia="MyriadPro-Regular" w:hAnsi="Arial" w:cs="Arial"/>
                <w:sz w:val="20"/>
                <w:szCs w:val="20"/>
              </w:rPr>
              <w:t>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D8729F" w:rsidRPr="00AA5AE0" w:rsidRDefault="00D8729F"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 xml:space="preserve">zasadami kwalifikowalności określonymi w </w:t>
            </w:r>
            <w:r w:rsidRPr="006704B2">
              <w:rPr>
                <w:rFonts w:ascii="Arial" w:eastAsia="MyriadPro-Regular" w:hAnsi="Arial" w:cs="Arial"/>
                <w:i/>
                <w:sz w:val="20"/>
                <w:szCs w:val="20"/>
              </w:rPr>
              <w:t>Regulaminie konkursu</w:t>
            </w:r>
            <w:r w:rsidRPr="00AA5AE0">
              <w:rPr>
                <w:rFonts w:ascii="Arial" w:eastAsia="MyriadPro-Regular" w:hAnsi="Arial" w:cs="Arial"/>
                <w:sz w:val="20"/>
                <w:szCs w:val="20"/>
              </w:rPr>
              <w:t xml:space="preserve"> (jeśli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D8729F" w:rsidRPr="00235AEB" w:rsidRDefault="00D8729F" w:rsidP="00235AEB">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 xml:space="preserve">zgodny z poziomem tych wydatków wskazanym w </w:t>
            </w:r>
            <w:r w:rsidRPr="006704B2">
              <w:rPr>
                <w:rFonts w:ascii="Arial" w:eastAsia="MyriadPro-Regular" w:hAnsi="Arial" w:cs="Arial"/>
                <w:i/>
                <w:sz w:val="20"/>
                <w:szCs w:val="20"/>
              </w:rPr>
              <w:t>Regulaminie konkursu</w:t>
            </w:r>
            <w:r w:rsidRPr="00AA5AE0">
              <w:rPr>
                <w:rFonts w:ascii="Arial" w:eastAsia="MyriadPro-Regular" w:hAnsi="Arial" w:cs="Arial"/>
                <w:sz w:val="20"/>
                <w:szCs w:val="20"/>
              </w:rPr>
              <w:t>.</w:t>
            </w:r>
          </w:p>
        </w:tc>
        <w:tc>
          <w:tcPr>
            <w:tcW w:w="6012" w:type="dxa"/>
          </w:tcPr>
          <w:p w:rsidR="00D8729F" w:rsidRPr="002B689F" w:rsidRDefault="00D8729F" w:rsidP="00011BED">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D8729F" w:rsidRDefault="00D8729F" w:rsidP="00011BED">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011BED">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mających wpływ na założenia dotyczące kwalifikowalności wydatków.</w:t>
            </w:r>
          </w:p>
          <w:p w:rsidR="00D8729F" w:rsidRPr="002B689F" w:rsidRDefault="00D8729F" w:rsidP="00011BED">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734AD3">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D8729F" w:rsidRPr="002B689F" w:rsidRDefault="00D8729F" w:rsidP="003F5B66">
            <w:pPr>
              <w:spacing w:before="40" w:after="40" w:line="276" w:lineRule="auto"/>
              <w:jc w:val="both"/>
              <w:rPr>
                <w:rFonts w:ascii="Arial" w:hAnsi="Arial" w:cs="Arial"/>
                <w:sz w:val="20"/>
                <w:szCs w:val="20"/>
              </w:rPr>
            </w:pPr>
            <w:r w:rsidRPr="005D12AA">
              <w:rPr>
                <w:rFonts w:ascii="Arial" w:eastAsia="MyriadPro-Regular" w:hAnsi="Arial" w:cs="Arial"/>
                <w:sz w:val="20"/>
                <w:szCs w:val="20"/>
              </w:rPr>
              <w:t xml:space="preserve">Wniosek został sporządzony zgodnie </w:t>
            </w:r>
            <w:r>
              <w:rPr>
                <w:rFonts w:ascii="Arial" w:eastAsia="MyriadPro-Regular" w:hAnsi="Arial" w:cs="Arial"/>
                <w:sz w:val="20"/>
                <w:szCs w:val="20"/>
              </w:rPr>
              <w:br/>
            </w:r>
            <w:r w:rsidRPr="005D12AA">
              <w:rPr>
                <w:rFonts w:ascii="Arial" w:eastAsia="MyriadPro-Regular" w:hAnsi="Arial" w:cs="Arial"/>
                <w:sz w:val="20"/>
                <w:szCs w:val="20"/>
              </w:rPr>
              <w:t>z uwarunkowaniami realizacji wsparcia określonymi w</w:t>
            </w:r>
            <w:r>
              <w:rPr>
                <w:rFonts w:ascii="Arial" w:eastAsia="MyriadPro-Regular" w:hAnsi="Arial" w:cs="Arial"/>
                <w:sz w:val="20"/>
                <w:szCs w:val="20"/>
              </w:rPr>
              <w:t>e właściwych wytycznych obszarowych oraz z zasadami realizacji wsparcia wskazanymi przez IOK w</w:t>
            </w:r>
            <w:r w:rsidRPr="005D12AA">
              <w:rPr>
                <w:rFonts w:ascii="Arial" w:eastAsia="MyriadPro-Regular" w:hAnsi="Arial" w:cs="Arial"/>
                <w:sz w:val="20"/>
                <w:szCs w:val="20"/>
              </w:rPr>
              <w:t xml:space="preserve"> </w:t>
            </w:r>
            <w:r>
              <w:rPr>
                <w:rFonts w:ascii="Arial" w:eastAsia="MyriadPro-Regular" w:hAnsi="Arial" w:cs="Arial"/>
                <w:sz w:val="20"/>
                <w:szCs w:val="20"/>
              </w:rPr>
              <w:t xml:space="preserve">części 5.3 </w:t>
            </w:r>
            <w:r w:rsidRPr="005D12AA">
              <w:rPr>
                <w:rFonts w:ascii="Arial" w:eastAsia="MyriadPro-Regular" w:hAnsi="Arial" w:cs="Arial"/>
                <w:i/>
                <w:sz w:val="20"/>
                <w:szCs w:val="20"/>
              </w:rPr>
              <w:t>Regulami</w:t>
            </w:r>
            <w:r>
              <w:rPr>
                <w:rFonts w:ascii="Arial" w:eastAsia="MyriadPro-Regular" w:hAnsi="Arial" w:cs="Arial"/>
                <w:i/>
                <w:sz w:val="20"/>
                <w:szCs w:val="20"/>
              </w:rPr>
              <w:t>nu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AA05C6">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r w:rsidRPr="005D12AA">
              <w:rPr>
                <w:rFonts w:ascii="Arial" w:eastAsia="MyriadPro-Regular" w:hAnsi="Arial" w:cs="Arial"/>
                <w:i/>
                <w:sz w:val="20"/>
                <w:szCs w:val="20"/>
              </w:rPr>
              <w:t>.</w:t>
            </w:r>
          </w:p>
        </w:tc>
        <w:tc>
          <w:tcPr>
            <w:tcW w:w="6012" w:type="dxa"/>
          </w:tcPr>
          <w:p w:rsidR="00D8729F" w:rsidRPr="002B689F" w:rsidRDefault="00D8729F"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D8729F" w:rsidRDefault="00D8729F"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D8729F" w:rsidRPr="00D57153" w:rsidRDefault="00D8729F" w:rsidP="00D57153">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AA05C6">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 xml:space="preserve">mających wpływ na założenia dotyczące uwarunkowań realizacji wsparcia.    </w:t>
            </w:r>
          </w:p>
          <w:p w:rsidR="00D8729F" w:rsidRPr="002B689F" w:rsidRDefault="00D8729F" w:rsidP="0078061A">
            <w:pPr>
              <w:spacing w:before="40" w:line="276" w:lineRule="auto"/>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F376D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D8729F" w:rsidRPr="002B689F" w:rsidRDefault="00D8729F" w:rsidP="00F376D7">
            <w:pPr>
              <w:autoSpaceDE w:val="0"/>
              <w:autoSpaceDN w:val="0"/>
              <w:adjustRightInd w:val="0"/>
              <w:spacing w:after="200" w:line="276" w:lineRule="auto"/>
              <w:jc w:val="both"/>
              <w:rPr>
                <w:rFonts w:ascii="Arial" w:eastAsia="MyriadPro-Regular" w:hAnsi="Arial" w:cs="Arial"/>
                <w:sz w:val="20"/>
                <w:szCs w:val="20"/>
              </w:rPr>
            </w:pPr>
            <w:r w:rsidRPr="005D12AA">
              <w:rPr>
                <w:rFonts w:ascii="Arial" w:eastAsia="MyriadPro-Regular" w:hAnsi="Arial" w:cs="Arial"/>
                <w:sz w:val="20"/>
                <w:szCs w:val="20"/>
              </w:rPr>
              <w:t>Wniosek jest spójny i kompletny w odniesieniu do dokonanej oceny</w:t>
            </w:r>
            <w:r>
              <w:rPr>
                <w:rFonts w:ascii="Arial" w:eastAsia="MyriadPro-Regular" w:hAnsi="Arial" w:cs="Arial"/>
                <w:sz w:val="20"/>
                <w:szCs w:val="20"/>
              </w:rPr>
              <w:t>.</w:t>
            </w:r>
            <w:r w:rsidRPr="005D12AA">
              <w:rPr>
                <w:rFonts w:ascii="Arial" w:eastAsia="MyriadPro-Regular" w:hAnsi="Arial" w:cs="Arial"/>
                <w:sz w:val="20"/>
                <w:szCs w:val="20"/>
              </w:rPr>
              <w:t xml:space="preserve"> </w:t>
            </w:r>
          </w:p>
          <w:p w:rsidR="00D8729F" w:rsidRPr="002B689F" w:rsidRDefault="00D8729F" w:rsidP="00734AD3">
            <w:pPr>
              <w:spacing w:before="40" w:after="40" w:line="276" w:lineRule="auto"/>
              <w:rPr>
                <w:rFonts w:ascii="Arial" w:hAnsi="Arial" w:cs="Arial"/>
                <w:sz w:val="20"/>
                <w:szCs w:val="20"/>
              </w:rPr>
            </w:pPr>
          </w:p>
        </w:tc>
        <w:tc>
          <w:tcPr>
            <w:tcW w:w="6012"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D8729F" w:rsidRDefault="00D8729F" w:rsidP="00110B56"/>
    <w:p w:rsidR="00D8729F" w:rsidRDefault="00D8729F" w:rsidP="000745BD">
      <w:pPr>
        <w:rPr>
          <w:rFonts w:ascii="Myriad Pro" w:hAnsi="Myriad Pro"/>
          <w:sz w:val="20"/>
          <w:szCs w:val="20"/>
        </w:rPr>
        <w:sectPr w:rsidR="00D8729F" w:rsidSect="009054C3">
          <w:pgSz w:w="16838" w:h="11906" w:orient="landscape"/>
          <w:pgMar w:top="1417" w:right="1417" w:bottom="1417" w:left="1417" w:header="708" w:footer="708" w:gutter="0"/>
          <w:cols w:space="708"/>
          <w:docGrid w:linePitch="360"/>
        </w:sectPr>
      </w:pPr>
    </w:p>
    <w:p w:rsidR="00D8729F" w:rsidRDefault="00D8729F" w:rsidP="00CD6C04">
      <w:pPr>
        <w:pStyle w:val="Nagwek"/>
        <w:spacing w:after="240"/>
        <w:jc w:val="center"/>
        <w:rPr>
          <w:b/>
        </w:rPr>
      </w:pPr>
      <w:r w:rsidRPr="009B204C">
        <w:rPr>
          <w:b/>
        </w:rPr>
        <w:t xml:space="preserve">Kryteria wyboru projektów w ramach </w:t>
      </w:r>
      <w:r w:rsidRPr="001F3D58">
        <w:rPr>
          <w:b/>
        </w:rPr>
        <w:t xml:space="preserve">działania </w:t>
      </w:r>
      <w:r w:rsidRPr="008B673B">
        <w:rPr>
          <w:b/>
        </w:rPr>
        <w:t>8.1 Upowszechnienie edukacji przedszkolnej</w:t>
      </w:r>
    </w:p>
    <w:p w:rsidR="00D8729F" w:rsidRPr="009B204C" w:rsidRDefault="00D8729F" w:rsidP="00CD6C04">
      <w:pPr>
        <w:pStyle w:val="Nagwek"/>
        <w:spacing w:after="240"/>
        <w:jc w:val="center"/>
        <w:rPr>
          <w:b/>
        </w:rPr>
      </w:pPr>
      <w:r>
        <w:rPr>
          <w:b/>
        </w:rPr>
        <w:t>Kryteria szczegółowe na 2018 r.</w:t>
      </w:r>
    </w:p>
    <w:tbl>
      <w:tblPr>
        <w:tblW w:w="14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2275"/>
      </w:tblGrid>
      <w:tr w:rsidR="00D8729F" w:rsidRPr="00662899" w:rsidTr="005362A5">
        <w:trPr>
          <w:jc w:val="center"/>
        </w:trPr>
        <w:tc>
          <w:tcPr>
            <w:tcW w:w="2197" w:type="dxa"/>
            <w:shd w:val="clear" w:color="auto" w:fill="B6DDE8" w:themeFill="accent5" w:themeFillTint="66"/>
          </w:tcPr>
          <w:p w:rsidR="00D8729F" w:rsidRPr="00662899" w:rsidRDefault="00D8729F" w:rsidP="00AC2E00">
            <w:pPr>
              <w:spacing w:before="40" w:after="40" w:line="240" w:lineRule="auto"/>
              <w:rPr>
                <w:rFonts w:ascii="Myriad Pro" w:hAnsi="Myriad Pro"/>
                <w:sz w:val="20"/>
                <w:szCs w:val="20"/>
              </w:rPr>
            </w:pPr>
            <w:r w:rsidRPr="00662899">
              <w:rPr>
                <w:rFonts w:ascii="Myriad Pro" w:hAnsi="Myriad Pro"/>
                <w:sz w:val="20"/>
                <w:szCs w:val="20"/>
              </w:rPr>
              <w:t>Oś priorytetowa</w:t>
            </w:r>
          </w:p>
        </w:tc>
        <w:tc>
          <w:tcPr>
            <w:tcW w:w="12275" w:type="dxa"/>
            <w:shd w:val="clear" w:color="auto" w:fill="B6DDE8" w:themeFill="accent5" w:themeFillTint="66"/>
          </w:tcPr>
          <w:p w:rsidR="00D8729F" w:rsidRPr="00662899" w:rsidRDefault="00D8729F" w:rsidP="00662899">
            <w:pPr>
              <w:spacing w:before="40" w:after="40" w:line="240" w:lineRule="auto"/>
              <w:rPr>
                <w:rFonts w:ascii="Myriad Pro" w:hAnsi="Myriad Pro"/>
                <w:sz w:val="20"/>
                <w:szCs w:val="20"/>
              </w:rPr>
            </w:pPr>
            <w:r w:rsidRPr="00662899">
              <w:rPr>
                <w:rFonts w:ascii="Myriad Pro" w:hAnsi="Myriad Pro"/>
                <w:sz w:val="20"/>
                <w:szCs w:val="20"/>
              </w:rPr>
              <w:t>VIII Edukacja</w:t>
            </w:r>
          </w:p>
        </w:tc>
      </w:tr>
      <w:tr w:rsidR="00D8729F" w:rsidRPr="00662899" w:rsidTr="005362A5">
        <w:trPr>
          <w:jc w:val="center"/>
        </w:trPr>
        <w:tc>
          <w:tcPr>
            <w:tcW w:w="2197" w:type="dxa"/>
            <w:shd w:val="clear" w:color="auto" w:fill="B6DDE8" w:themeFill="accent5" w:themeFillTint="66"/>
          </w:tcPr>
          <w:p w:rsidR="00D8729F" w:rsidRPr="00662899" w:rsidRDefault="00D8729F" w:rsidP="00AC2E00">
            <w:pPr>
              <w:spacing w:before="40" w:after="40" w:line="240" w:lineRule="auto"/>
              <w:rPr>
                <w:rFonts w:ascii="Myriad Pro" w:hAnsi="Myriad Pro"/>
                <w:sz w:val="20"/>
                <w:szCs w:val="20"/>
              </w:rPr>
            </w:pPr>
            <w:r w:rsidRPr="00662899">
              <w:rPr>
                <w:rFonts w:ascii="Myriad Pro" w:hAnsi="Myriad Pro"/>
                <w:sz w:val="20"/>
                <w:szCs w:val="20"/>
              </w:rPr>
              <w:t>Priorytet Inwestycyjny</w:t>
            </w:r>
          </w:p>
        </w:tc>
        <w:tc>
          <w:tcPr>
            <w:tcW w:w="12275" w:type="dxa"/>
            <w:shd w:val="clear" w:color="auto" w:fill="B6DDE8" w:themeFill="accent5" w:themeFillTint="66"/>
          </w:tcPr>
          <w:p w:rsidR="00D8729F" w:rsidRPr="00662899" w:rsidRDefault="00D8729F" w:rsidP="00AC2E00">
            <w:pPr>
              <w:spacing w:before="40" w:after="40" w:line="240" w:lineRule="auto"/>
              <w:rPr>
                <w:rFonts w:ascii="Myriad Pro" w:hAnsi="Myriad Pro"/>
                <w:sz w:val="20"/>
                <w:szCs w:val="20"/>
              </w:rPr>
            </w:pPr>
            <w:r w:rsidRPr="00662899">
              <w:rPr>
                <w:rFonts w:ascii="Myriad Pro" w:eastAsia="Times New Roman" w:hAnsi="Myriad Pro"/>
                <w:sz w:val="20"/>
                <w:szCs w:val="20"/>
              </w:rPr>
              <w:t>10i Ograniczenie i zapobieganie przedwczesnemu kończeniu nauki szkolnej oraz zapewnianie równego dostępu do dobrej jakości wczesnej edukacji elementarnej oraz kształcenia podstawowego, gimnazjalnego</w:t>
            </w:r>
            <w:r w:rsidRPr="00662899">
              <w:rPr>
                <w:rFonts w:ascii="Myriad Pro" w:eastAsia="Times New Roman" w:hAnsi="Myriad Pro"/>
                <w:sz w:val="20"/>
                <w:szCs w:val="20"/>
              </w:rPr>
              <w:br/>
              <w:t>i ponadgimnazjalnego z uwzględnieniem formalnych, nieformalnych i pozaformalnych ścieżek kształcenia umożliwiających ponowne podjęcie kształcenia i szkolenia</w:t>
            </w:r>
          </w:p>
        </w:tc>
      </w:tr>
      <w:tr w:rsidR="00D8729F" w:rsidRPr="00662899" w:rsidTr="005362A5">
        <w:trPr>
          <w:jc w:val="center"/>
        </w:trPr>
        <w:tc>
          <w:tcPr>
            <w:tcW w:w="2197" w:type="dxa"/>
            <w:shd w:val="clear" w:color="auto" w:fill="B6DDE8" w:themeFill="accent5" w:themeFillTint="66"/>
          </w:tcPr>
          <w:p w:rsidR="00D8729F" w:rsidRPr="00662899" w:rsidRDefault="00D8729F" w:rsidP="00AC2E00">
            <w:pPr>
              <w:spacing w:before="40" w:after="40" w:line="240" w:lineRule="auto"/>
              <w:rPr>
                <w:rFonts w:ascii="Myriad Pro" w:hAnsi="Myriad Pro"/>
                <w:sz w:val="20"/>
                <w:szCs w:val="20"/>
              </w:rPr>
            </w:pPr>
            <w:r w:rsidRPr="00662899">
              <w:rPr>
                <w:rFonts w:ascii="Myriad Pro" w:hAnsi="Myriad Pro"/>
                <w:sz w:val="20"/>
                <w:szCs w:val="20"/>
              </w:rPr>
              <w:t>Działanie</w:t>
            </w:r>
          </w:p>
        </w:tc>
        <w:tc>
          <w:tcPr>
            <w:tcW w:w="12275" w:type="dxa"/>
            <w:shd w:val="clear" w:color="auto" w:fill="B6DDE8" w:themeFill="accent5" w:themeFillTint="66"/>
          </w:tcPr>
          <w:p w:rsidR="00D8729F" w:rsidRPr="00662899" w:rsidRDefault="00D8729F" w:rsidP="00662899">
            <w:pPr>
              <w:spacing w:before="40" w:after="40" w:line="240" w:lineRule="auto"/>
              <w:rPr>
                <w:rFonts w:ascii="Myriad Pro" w:hAnsi="Myriad Pro"/>
                <w:b/>
                <w:sz w:val="20"/>
                <w:szCs w:val="20"/>
              </w:rPr>
            </w:pPr>
            <w:r w:rsidRPr="008B673B">
              <w:rPr>
                <w:rFonts w:ascii="Myriad Pro" w:hAnsi="Myriad Pro"/>
                <w:b/>
                <w:sz w:val="20"/>
                <w:szCs w:val="20"/>
              </w:rPr>
              <w:t>8.1 Upowszechnienie edukacji przedszkolnej</w:t>
            </w:r>
          </w:p>
        </w:tc>
      </w:tr>
      <w:tr w:rsidR="00D8729F" w:rsidRPr="00662899" w:rsidTr="005362A5">
        <w:trPr>
          <w:jc w:val="center"/>
        </w:trPr>
        <w:tc>
          <w:tcPr>
            <w:tcW w:w="2197" w:type="dxa"/>
            <w:shd w:val="clear" w:color="auto" w:fill="B6DDE8" w:themeFill="accent5" w:themeFillTint="66"/>
          </w:tcPr>
          <w:p w:rsidR="00D8729F" w:rsidRPr="00662899" w:rsidRDefault="00D8729F" w:rsidP="00AC2E00">
            <w:pPr>
              <w:spacing w:after="40" w:line="240" w:lineRule="auto"/>
              <w:rPr>
                <w:rFonts w:ascii="Myriad Pro" w:hAnsi="Myriad Pro"/>
                <w:sz w:val="20"/>
                <w:szCs w:val="20"/>
              </w:rPr>
            </w:pPr>
            <w:r w:rsidRPr="00662899">
              <w:rPr>
                <w:rFonts w:ascii="Myriad Pro" w:hAnsi="Myriad Pro"/>
                <w:sz w:val="20"/>
                <w:szCs w:val="20"/>
              </w:rPr>
              <w:t>Typ projektu</w:t>
            </w:r>
          </w:p>
        </w:tc>
        <w:tc>
          <w:tcPr>
            <w:tcW w:w="12275" w:type="dxa"/>
            <w:shd w:val="clear" w:color="auto" w:fill="B6DDE8" w:themeFill="accent5" w:themeFillTint="66"/>
          </w:tcPr>
          <w:p w:rsidR="00D8729F" w:rsidRPr="008B673B" w:rsidRDefault="00D8729F" w:rsidP="00BB7590">
            <w:pPr>
              <w:pStyle w:val="Akapitzlist"/>
              <w:numPr>
                <w:ilvl w:val="0"/>
                <w:numId w:val="238"/>
              </w:numPr>
              <w:spacing w:after="0" w:line="240" w:lineRule="auto"/>
              <w:ind w:left="339" w:hanging="339"/>
              <w:jc w:val="both"/>
              <w:rPr>
                <w:rFonts w:cs="Arial"/>
                <w:szCs w:val="20"/>
              </w:rPr>
            </w:pPr>
            <w:r w:rsidRPr="008B673B">
              <w:rPr>
                <w:rFonts w:cs="Arial"/>
                <w:szCs w:val="20"/>
              </w:rPr>
              <w:t>Tworzenie nowych miejsc wychowania przedszkolnego dla dzieci w wieku 3 - 4 lata, w tym dostosowanych do potrzeb dzieci z niepełnosprawnościami, w istniejących lub nowo utworzonych ośrodkach wychowania przedszkolnego (również specjalnych i integracyjnych).</w:t>
            </w:r>
          </w:p>
          <w:p w:rsidR="00D8729F" w:rsidRPr="008B673B" w:rsidRDefault="00D8729F" w:rsidP="00BB7590">
            <w:pPr>
              <w:pStyle w:val="Akapitzlist"/>
              <w:numPr>
                <w:ilvl w:val="0"/>
                <w:numId w:val="238"/>
              </w:numPr>
              <w:spacing w:after="0" w:line="240" w:lineRule="auto"/>
              <w:ind w:left="339" w:hanging="339"/>
              <w:jc w:val="both"/>
              <w:rPr>
                <w:rFonts w:cs="Arial"/>
                <w:szCs w:val="20"/>
              </w:rPr>
            </w:pPr>
            <w:r w:rsidRPr="008B673B">
              <w:rPr>
                <w:rFonts w:cs="Arial"/>
                <w:szCs w:val="20"/>
              </w:rPr>
              <w:t>Dostosowanie istniejących miejsc wychowania przedszkolnego do potrzeb dzieci z niepełnosprawnościami lub realizacja dodatkowej oferty edukacyjnej i specjalistycznej umożliwiającej dziecku z niepełnosprawnością udział w wychowaniu przedszkolnym poprzez wyrównanie deficytu wynikającego z niepełnosprawności</w:t>
            </w:r>
          </w:p>
          <w:p w:rsidR="00D8729F" w:rsidRPr="008B673B" w:rsidRDefault="00D8729F" w:rsidP="00BB7590">
            <w:pPr>
              <w:pStyle w:val="Akapitzlist"/>
              <w:numPr>
                <w:ilvl w:val="0"/>
                <w:numId w:val="238"/>
              </w:numPr>
              <w:spacing w:after="0" w:line="240" w:lineRule="auto"/>
              <w:ind w:left="339" w:hanging="339"/>
              <w:jc w:val="both"/>
              <w:rPr>
                <w:rFonts w:cs="Arial"/>
                <w:szCs w:val="20"/>
              </w:rPr>
            </w:pPr>
            <w:r w:rsidRPr="008B673B">
              <w:rPr>
                <w:rFonts w:cs="Arial"/>
                <w:szCs w:val="20"/>
              </w:rPr>
              <w:t>Rozszerzenie oferty ośrodka wychowania przedszkolnego o dodatkowe zajęcia zwiększające szanse edukacyjne dzieci oraz wyrównujące zdiagnozowane deficyty; katalog dodatkowych zajęć obejmuje wyłącznie:</w:t>
            </w:r>
          </w:p>
          <w:p w:rsidR="00D8729F" w:rsidRPr="008B673B" w:rsidRDefault="00D8729F" w:rsidP="00BB7590">
            <w:pPr>
              <w:pStyle w:val="Akapitzlist"/>
              <w:numPr>
                <w:ilvl w:val="0"/>
                <w:numId w:val="363"/>
              </w:numPr>
              <w:autoSpaceDE w:val="0"/>
              <w:autoSpaceDN w:val="0"/>
              <w:spacing w:after="0" w:line="240" w:lineRule="auto"/>
              <w:ind w:left="906" w:hanging="283"/>
              <w:contextualSpacing w:val="0"/>
              <w:jc w:val="both"/>
              <w:rPr>
                <w:rFonts w:cs="Arial"/>
                <w:szCs w:val="20"/>
              </w:rPr>
            </w:pPr>
            <w:r w:rsidRPr="008B673B">
              <w:rPr>
                <w:rFonts w:cs="Arial"/>
                <w:szCs w:val="20"/>
              </w:rPr>
              <w:t xml:space="preserve">zajęcia specjalistyczne: korekcyjno-kompensacyjne, logopedyczne, socjoterapeutyczne oraz inne zajęcia o charakterze terapeutycznym, </w:t>
            </w:r>
          </w:p>
          <w:p w:rsidR="00D8729F" w:rsidRPr="008B673B" w:rsidRDefault="00D8729F" w:rsidP="00BB7590">
            <w:pPr>
              <w:pStyle w:val="Akapitzlist"/>
              <w:numPr>
                <w:ilvl w:val="0"/>
                <w:numId w:val="363"/>
              </w:numPr>
              <w:autoSpaceDE w:val="0"/>
              <w:autoSpaceDN w:val="0"/>
              <w:spacing w:after="0" w:line="240" w:lineRule="auto"/>
              <w:ind w:left="906" w:hanging="283"/>
              <w:contextualSpacing w:val="0"/>
              <w:jc w:val="both"/>
              <w:rPr>
                <w:rFonts w:cs="Arial"/>
                <w:szCs w:val="20"/>
              </w:rPr>
            </w:pPr>
            <w:r w:rsidRPr="008B673B">
              <w:rPr>
                <w:rFonts w:cs="Arial"/>
                <w:szCs w:val="20"/>
              </w:rPr>
              <w:t>zajęcia stymulujące rozwój psychoruchowy np. gimnastykę korekcyjną,</w:t>
            </w:r>
          </w:p>
          <w:p w:rsidR="00D8729F" w:rsidRPr="008B673B" w:rsidRDefault="00D8729F" w:rsidP="00BB7590">
            <w:pPr>
              <w:pStyle w:val="Akapitzlist"/>
              <w:numPr>
                <w:ilvl w:val="0"/>
                <w:numId w:val="363"/>
              </w:numPr>
              <w:autoSpaceDE w:val="0"/>
              <w:autoSpaceDN w:val="0"/>
              <w:spacing w:after="0" w:line="240" w:lineRule="auto"/>
              <w:ind w:left="906" w:hanging="283"/>
              <w:contextualSpacing w:val="0"/>
              <w:jc w:val="both"/>
              <w:rPr>
                <w:rFonts w:cs="Arial"/>
                <w:szCs w:val="20"/>
              </w:rPr>
            </w:pPr>
            <w:r w:rsidRPr="008B673B">
              <w:rPr>
                <w:rFonts w:cs="Arial"/>
                <w:szCs w:val="20"/>
              </w:rPr>
              <w:t>zajęcia w ramach wczesnego wspomagania rozwoju w rozumieniu ustawy o systemie oświaty</w:t>
            </w:r>
            <w:r w:rsidRPr="008B673B">
              <w:rPr>
                <w:rFonts w:cs="Arial"/>
                <w:szCs w:val="20"/>
                <w:vertAlign w:val="superscript"/>
              </w:rPr>
              <w:t>,</w:t>
            </w:r>
            <w:r w:rsidRPr="008B673B">
              <w:rPr>
                <w:rFonts w:cs="Arial"/>
                <w:szCs w:val="20"/>
              </w:rPr>
              <w:t xml:space="preserve">, </w:t>
            </w:r>
          </w:p>
          <w:p w:rsidR="00D8729F" w:rsidRPr="008B673B" w:rsidRDefault="00D8729F" w:rsidP="00BB7590">
            <w:pPr>
              <w:pStyle w:val="Akapitzlist"/>
              <w:numPr>
                <w:ilvl w:val="0"/>
                <w:numId w:val="363"/>
              </w:numPr>
              <w:autoSpaceDE w:val="0"/>
              <w:autoSpaceDN w:val="0"/>
              <w:spacing w:after="0" w:line="240" w:lineRule="auto"/>
              <w:ind w:left="906" w:hanging="283"/>
              <w:contextualSpacing w:val="0"/>
              <w:jc w:val="both"/>
              <w:rPr>
                <w:rFonts w:cs="Arial"/>
                <w:szCs w:val="20"/>
              </w:rPr>
            </w:pPr>
            <w:r w:rsidRPr="008B673B">
              <w:rPr>
                <w:rFonts w:cs="Arial"/>
                <w:szCs w:val="20"/>
              </w:rPr>
              <w:t>zajęcia edukacyjne, rozwijające kompetencje społeczno-emocjonalne.</w:t>
            </w:r>
          </w:p>
          <w:p w:rsidR="00D8729F" w:rsidRPr="008B673B" w:rsidRDefault="00D8729F" w:rsidP="00BB7590">
            <w:pPr>
              <w:pStyle w:val="Akapitzlist"/>
              <w:numPr>
                <w:ilvl w:val="0"/>
                <w:numId w:val="238"/>
              </w:numPr>
              <w:spacing w:after="0" w:line="240" w:lineRule="auto"/>
              <w:ind w:left="339"/>
              <w:jc w:val="both"/>
              <w:rPr>
                <w:rFonts w:cs="Arial"/>
                <w:szCs w:val="20"/>
              </w:rPr>
            </w:pPr>
            <w:r w:rsidRPr="008B673B">
              <w:rPr>
                <w:rFonts w:cs="Arial"/>
                <w:szCs w:val="20"/>
              </w:rPr>
              <w:t>Wydłużenie godzin pracy ośrodka wychowania przedszkolnego.</w:t>
            </w:r>
          </w:p>
          <w:p w:rsidR="00D8729F" w:rsidRPr="008B673B" w:rsidRDefault="00D8729F" w:rsidP="00BB7590">
            <w:pPr>
              <w:pStyle w:val="Akapitzlist"/>
              <w:numPr>
                <w:ilvl w:val="0"/>
                <w:numId w:val="238"/>
              </w:numPr>
              <w:spacing w:after="0" w:line="240" w:lineRule="auto"/>
              <w:ind w:left="339"/>
              <w:jc w:val="both"/>
              <w:rPr>
                <w:rFonts w:cs="Arial"/>
                <w:szCs w:val="20"/>
              </w:rPr>
            </w:pPr>
            <w:r w:rsidRPr="008B673B">
              <w:rPr>
                <w:rFonts w:cs="Arial"/>
                <w:szCs w:val="20"/>
              </w:rPr>
              <w:t>Doskonalenie umiejętności, kompetencji lub kwalifikacji nauczycieli ośrodków wychowania przedszkolnego do pracy z dziećmi w wieku przedszkolnym, w tym w szczególności z dziećmi ze specjalnymi potrzebami edukacyjnymi oraz  w zakresie współpracy nauczycieli z rodzicami, w tym radzenia sobie w sytuacjach trudnych, obejmujące w szczególności:</w:t>
            </w:r>
            <w:r w:rsidRPr="008B673B">
              <w:rPr>
                <w:rFonts w:cs="Arial"/>
                <w:szCs w:val="20"/>
                <w:vertAlign w:val="superscript"/>
              </w:rPr>
              <w:t xml:space="preserve"> </w:t>
            </w:r>
          </w:p>
          <w:p w:rsidR="00D8729F" w:rsidRPr="008B673B" w:rsidRDefault="00D8729F" w:rsidP="00BB7590">
            <w:pPr>
              <w:numPr>
                <w:ilvl w:val="0"/>
                <w:numId w:val="362"/>
              </w:numPr>
              <w:spacing w:after="0" w:line="240" w:lineRule="auto"/>
              <w:ind w:left="906" w:hanging="283"/>
              <w:jc w:val="both"/>
              <w:rPr>
                <w:rFonts w:ascii="Myriad Pro" w:hAnsi="Myriad Pro" w:cs="Arial"/>
                <w:sz w:val="20"/>
                <w:szCs w:val="20"/>
              </w:rPr>
            </w:pPr>
            <w:r w:rsidRPr="008B673B">
              <w:rPr>
                <w:rFonts w:ascii="Myriad Pro" w:hAnsi="Myriad Pro" w:cs="Arial"/>
                <w:sz w:val="20"/>
                <w:szCs w:val="20"/>
              </w:rPr>
              <w:t>kursy i szkolenia doskonalące (teoretyczne i praktyczne), w tym z wykorzystaniem pracy trenerów przeszkolonych w ramach PO WER, studia podyplomowe,</w:t>
            </w:r>
          </w:p>
          <w:p w:rsidR="00D8729F" w:rsidRPr="008B673B" w:rsidRDefault="00D8729F" w:rsidP="00BB7590">
            <w:pPr>
              <w:numPr>
                <w:ilvl w:val="0"/>
                <w:numId w:val="362"/>
              </w:numPr>
              <w:spacing w:after="0" w:line="240" w:lineRule="auto"/>
              <w:ind w:left="906" w:hanging="283"/>
              <w:jc w:val="both"/>
              <w:rPr>
                <w:rFonts w:ascii="Myriad Pro" w:hAnsi="Myriad Pro" w:cs="Arial"/>
                <w:sz w:val="20"/>
                <w:szCs w:val="20"/>
              </w:rPr>
            </w:pPr>
            <w:r w:rsidRPr="008B673B">
              <w:rPr>
                <w:rFonts w:ascii="Myriad Pro" w:hAnsi="Myriad Pro" w:cs="Arial"/>
                <w:sz w:val="20"/>
                <w:szCs w:val="20"/>
              </w:rPr>
              <w:t>wspieranie istniejących, budowanie nowych i moderowanie sieci współpracy i samokształcenia nauczycieli,</w:t>
            </w:r>
          </w:p>
          <w:p w:rsidR="00D8729F" w:rsidRPr="008B673B" w:rsidRDefault="00D8729F" w:rsidP="00BB7590">
            <w:pPr>
              <w:pStyle w:val="Akapitzlist"/>
              <w:numPr>
                <w:ilvl w:val="0"/>
                <w:numId w:val="362"/>
              </w:numPr>
              <w:spacing w:after="0" w:line="240" w:lineRule="auto"/>
              <w:ind w:left="906" w:hanging="283"/>
              <w:jc w:val="both"/>
              <w:rPr>
                <w:rFonts w:cs="Arial"/>
                <w:szCs w:val="20"/>
              </w:rPr>
            </w:pPr>
            <w:r w:rsidRPr="008B673B">
              <w:rPr>
                <w:rFonts w:cs="Arial"/>
                <w:szCs w:val="20"/>
              </w:rPr>
              <w:t>współpracę ze specjalistycznymi ośrodkami, np. specjalnymi ośrodkami szkolno-wychowawczymi, poradniami psychologiczno-pedagogicznymi, OWP i szkołami kształcącymi dzieci i młodzież z niepełnosprawnościami. </w:t>
            </w:r>
          </w:p>
        </w:tc>
      </w:tr>
    </w:tbl>
    <w:p w:rsidR="00D8729F" w:rsidRPr="00AC2E00" w:rsidRDefault="00D8729F" w:rsidP="00AC2E00">
      <w:pPr>
        <w:spacing w:after="120" w:line="240" w:lineRule="auto"/>
        <w:rPr>
          <w:rFonts w:ascii="Myriad Pro" w:hAnsi="Myriad Pro"/>
          <w:sz w:val="20"/>
          <w:szCs w:val="20"/>
        </w:rPr>
      </w:pPr>
    </w:p>
    <w:tbl>
      <w:tblPr>
        <w:tblW w:w="14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2126"/>
        <w:gridCol w:w="6804"/>
        <w:gridCol w:w="4733"/>
      </w:tblGrid>
      <w:tr w:rsidR="00D8729F" w:rsidRPr="00AC2E00" w:rsidTr="00D01ED9">
        <w:trPr>
          <w:jc w:val="center"/>
        </w:trPr>
        <w:tc>
          <w:tcPr>
            <w:tcW w:w="14600" w:type="dxa"/>
            <w:gridSpan w:val="4"/>
            <w:shd w:val="clear" w:color="auto" w:fill="D9D9D9" w:themeFill="background1" w:themeFillShade="D9"/>
          </w:tcPr>
          <w:p w:rsidR="00D8729F" w:rsidRPr="00AC2E00" w:rsidRDefault="00D8729F" w:rsidP="00AC2E00">
            <w:pPr>
              <w:spacing w:before="40" w:after="40" w:line="240" w:lineRule="auto"/>
              <w:jc w:val="center"/>
              <w:rPr>
                <w:rFonts w:ascii="Myriad Pro" w:hAnsi="Myriad Pro"/>
                <w:b/>
                <w:sz w:val="20"/>
                <w:szCs w:val="20"/>
              </w:rPr>
            </w:pPr>
            <w:r w:rsidRPr="00AC2E00">
              <w:rPr>
                <w:rFonts w:ascii="Myriad Pro" w:hAnsi="Myriad Pro"/>
                <w:b/>
                <w:sz w:val="20"/>
                <w:szCs w:val="20"/>
              </w:rPr>
              <w:t>Kryteria dopuszczalności</w:t>
            </w:r>
          </w:p>
        </w:tc>
      </w:tr>
      <w:tr w:rsidR="00D8729F" w:rsidRPr="00AC2E00" w:rsidTr="00D01ED9">
        <w:trPr>
          <w:jc w:val="center"/>
        </w:trPr>
        <w:tc>
          <w:tcPr>
            <w:tcW w:w="937" w:type="dxa"/>
          </w:tcPr>
          <w:p w:rsidR="00D8729F" w:rsidRPr="00AC2E00" w:rsidRDefault="00D8729F" w:rsidP="00AC2E00">
            <w:pPr>
              <w:spacing w:before="40" w:after="40" w:line="240" w:lineRule="auto"/>
              <w:jc w:val="center"/>
              <w:rPr>
                <w:rFonts w:ascii="Myriad Pro" w:hAnsi="Myriad Pro"/>
                <w:sz w:val="20"/>
                <w:szCs w:val="20"/>
              </w:rPr>
            </w:pPr>
            <w:r w:rsidRPr="00AC2E00">
              <w:rPr>
                <w:rFonts w:ascii="Myriad Pro" w:hAnsi="Myriad Pro"/>
                <w:sz w:val="20"/>
                <w:szCs w:val="20"/>
              </w:rPr>
              <w:t>L.p.</w:t>
            </w:r>
          </w:p>
        </w:tc>
        <w:tc>
          <w:tcPr>
            <w:tcW w:w="2126" w:type="dxa"/>
          </w:tcPr>
          <w:p w:rsidR="00D8729F" w:rsidRPr="00AC2E00" w:rsidRDefault="00D8729F" w:rsidP="00AC2E00">
            <w:pPr>
              <w:spacing w:before="40" w:after="40" w:line="240" w:lineRule="auto"/>
              <w:jc w:val="center"/>
              <w:rPr>
                <w:rFonts w:ascii="Myriad Pro" w:hAnsi="Myriad Pro"/>
                <w:sz w:val="20"/>
                <w:szCs w:val="20"/>
              </w:rPr>
            </w:pPr>
            <w:r w:rsidRPr="00AC2E00">
              <w:rPr>
                <w:rFonts w:ascii="Myriad Pro" w:hAnsi="Myriad Pro"/>
                <w:sz w:val="20"/>
                <w:szCs w:val="20"/>
              </w:rPr>
              <w:t>Nazwa kryterium</w:t>
            </w:r>
          </w:p>
        </w:tc>
        <w:tc>
          <w:tcPr>
            <w:tcW w:w="6804" w:type="dxa"/>
          </w:tcPr>
          <w:p w:rsidR="00D8729F" w:rsidRPr="00AC2E00" w:rsidRDefault="00D8729F" w:rsidP="00AC2E00">
            <w:pPr>
              <w:spacing w:before="40" w:after="40" w:line="240" w:lineRule="auto"/>
              <w:jc w:val="center"/>
              <w:rPr>
                <w:rFonts w:ascii="Myriad Pro" w:hAnsi="Myriad Pro"/>
                <w:sz w:val="20"/>
                <w:szCs w:val="20"/>
              </w:rPr>
            </w:pPr>
            <w:r w:rsidRPr="00AC2E00">
              <w:rPr>
                <w:rFonts w:ascii="Myriad Pro" w:hAnsi="Myriad Pro"/>
                <w:sz w:val="20"/>
                <w:szCs w:val="20"/>
              </w:rPr>
              <w:t>Definicja kryterium</w:t>
            </w:r>
          </w:p>
        </w:tc>
        <w:tc>
          <w:tcPr>
            <w:tcW w:w="4733" w:type="dxa"/>
          </w:tcPr>
          <w:p w:rsidR="00D8729F" w:rsidRPr="00AC2E00" w:rsidRDefault="00D8729F" w:rsidP="00AC2E00">
            <w:pPr>
              <w:spacing w:before="40" w:after="40" w:line="240" w:lineRule="auto"/>
              <w:jc w:val="center"/>
              <w:rPr>
                <w:rFonts w:ascii="Myriad Pro" w:hAnsi="Myriad Pro"/>
                <w:sz w:val="20"/>
                <w:szCs w:val="20"/>
              </w:rPr>
            </w:pPr>
            <w:r w:rsidRPr="00AC2E00">
              <w:rPr>
                <w:rFonts w:ascii="Myriad Pro" w:hAnsi="Myriad Pro"/>
                <w:sz w:val="20"/>
                <w:szCs w:val="20"/>
              </w:rPr>
              <w:t>Opis znaczenia kryterium</w:t>
            </w:r>
          </w:p>
        </w:tc>
      </w:tr>
      <w:tr w:rsidR="00D8729F" w:rsidRPr="00AC2E00" w:rsidTr="00D01ED9">
        <w:trPr>
          <w:jc w:val="center"/>
        </w:trPr>
        <w:tc>
          <w:tcPr>
            <w:tcW w:w="937" w:type="dxa"/>
          </w:tcPr>
          <w:p w:rsidR="00D8729F" w:rsidRPr="00AC2E00" w:rsidRDefault="00D8729F" w:rsidP="00AC2E00">
            <w:pPr>
              <w:spacing w:before="40" w:after="40" w:line="240" w:lineRule="auto"/>
              <w:jc w:val="center"/>
              <w:rPr>
                <w:rFonts w:ascii="Myriad Pro" w:hAnsi="Myriad Pro"/>
                <w:sz w:val="20"/>
                <w:szCs w:val="20"/>
              </w:rPr>
            </w:pPr>
            <w:r w:rsidRPr="00AC2E00">
              <w:rPr>
                <w:rFonts w:ascii="Myriad Pro" w:hAnsi="Myriad Pro"/>
                <w:sz w:val="20"/>
                <w:szCs w:val="20"/>
              </w:rPr>
              <w:t>1</w:t>
            </w:r>
          </w:p>
        </w:tc>
        <w:tc>
          <w:tcPr>
            <w:tcW w:w="2126" w:type="dxa"/>
          </w:tcPr>
          <w:p w:rsidR="00D8729F" w:rsidRPr="00AC2E00" w:rsidRDefault="00D8729F" w:rsidP="00AC2E00">
            <w:pPr>
              <w:spacing w:before="40" w:after="40" w:line="240" w:lineRule="auto"/>
              <w:jc w:val="center"/>
              <w:rPr>
                <w:rFonts w:ascii="Myriad Pro" w:hAnsi="Myriad Pro"/>
                <w:sz w:val="20"/>
                <w:szCs w:val="20"/>
              </w:rPr>
            </w:pPr>
            <w:r w:rsidRPr="00AC2E00">
              <w:rPr>
                <w:rFonts w:ascii="Myriad Pro" w:hAnsi="Myriad Pro"/>
                <w:sz w:val="20"/>
                <w:szCs w:val="20"/>
              </w:rPr>
              <w:t>2</w:t>
            </w:r>
          </w:p>
        </w:tc>
        <w:tc>
          <w:tcPr>
            <w:tcW w:w="6804" w:type="dxa"/>
          </w:tcPr>
          <w:p w:rsidR="00D8729F" w:rsidRPr="00AC2E00" w:rsidRDefault="00D8729F" w:rsidP="00AC2E00">
            <w:pPr>
              <w:spacing w:before="40" w:after="40" w:line="240" w:lineRule="auto"/>
              <w:jc w:val="center"/>
              <w:rPr>
                <w:rFonts w:ascii="Myriad Pro" w:hAnsi="Myriad Pro"/>
                <w:sz w:val="20"/>
                <w:szCs w:val="20"/>
              </w:rPr>
            </w:pPr>
            <w:r w:rsidRPr="00AC2E00">
              <w:rPr>
                <w:rFonts w:ascii="Myriad Pro" w:hAnsi="Myriad Pro"/>
                <w:sz w:val="20"/>
                <w:szCs w:val="20"/>
              </w:rPr>
              <w:t>3</w:t>
            </w:r>
          </w:p>
        </w:tc>
        <w:tc>
          <w:tcPr>
            <w:tcW w:w="4733" w:type="dxa"/>
          </w:tcPr>
          <w:p w:rsidR="00D8729F" w:rsidRPr="00AC2E00" w:rsidRDefault="00D8729F" w:rsidP="00AC2E00">
            <w:pPr>
              <w:spacing w:before="40" w:after="40" w:line="240" w:lineRule="auto"/>
              <w:jc w:val="center"/>
              <w:rPr>
                <w:rFonts w:ascii="Myriad Pro" w:hAnsi="Myriad Pro"/>
                <w:sz w:val="20"/>
                <w:szCs w:val="20"/>
              </w:rPr>
            </w:pPr>
            <w:r w:rsidRPr="00AC2E00">
              <w:rPr>
                <w:rFonts w:ascii="Myriad Pro" w:hAnsi="Myriad Pro"/>
                <w:sz w:val="20"/>
                <w:szCs w:val="20"/>
              </w:rPr>
              <w:t>4</w:t>
            </w:r>
          </w:p>
        </w:tc>
      </w:tr>
      <w:tr w:rsidR="00D8729F" w:rsidRPr="00AC2E00" w:rsidTr="00D01ED9">
        <w:trPr>
          <w:jc w:val="center"/>
        </w:trPr>
        <w:tc>
          <w:tcPr>
            <w:tcW w:w="937" w:type="dxa"/>
          </w:tcPr>
          <w:p w:rsidR="00D8729F" w:rsidRPr="00AC2E00" w:rsidRDefault="00D8729F" w:rsidP="00BB7590">
            <w:pPr>
              <w:pStyle w:val="Akapitzlist"/>
              <w:numPr>
                <w:ilvl w:val="0"/>
                <w:numId w:val="212"/>
              </w:numPr>
              <w:spacing w:before="40" w:after="40" w:line="240" w:lineRule="auto"/>
              <w:contextualSpacing w:val="0"/>
              <w:rPr>
                <w:szCs w:val="20"/>
              </w:rPr>
            </w:pPr>
          </w:p>
        </w:tc>
        <w:tc>
          <w:tcPr>
            <w:tcW w:w="2126" w:type="dxa"/>
            <w:shd w:val="clear" w:color="auto" w:fill="auto"/>
          </w:tcPr>
          <w:p w:rsidR="00D8729F" w:rsidRPr="00605CA3" w:rsidRDefault="00D8729F" w:rsidP="00AC2E00">
            <w:pPr>
              <w:spacing w:before="40" w:after="40" w:line="240" w:lineRule="auto"/>
              <w:rPr>
                <w:rFonts w:ascii="Myriad Pro" w:hAnsi="Myriad Pro"/>
                <w:sz w:val="20"/>
                <w:szCs w:val="20"/>
              </w:rPr>
            </w:pPr>
            <w:r w:rsidRPr="00605CA3">
              <w:rPr>
                <w:rFonts w:ascii="Myriad Pro" w:hAnsi="Myriad Pro"/>
                <w:sz w:val="20"/>
                <w:szCs w:val="20"/>
              </w:rPr>
              <w:t>Wymogi organizacyjne</w:t>
            </w:r>
          </w:p>
        </w:tc>
        <w:tc>
          <w:tcPr>
            <w:tcW w:w="6804" w:type="dxa"/>
            <w:shd w:val="clear" w:color="auto" w:fill="auto"/>
          </w:tcPr>
          <w:p w:rsidR="00D8729F" w:rsidRPr="00B166F8" w:rsidRDefault="00D8729F" w:rsidP="00BB7590">
            <w:pPr>
              <w:pStyle w:val="Akapitzlist"/>
              <w:numPr>
                <w:ilvl w:val="0"/>
                <w:numId w:val="294"/>
              </w:numPr>
              <w:spacing w:before="40" w:after="40" w:line="240" w:lineRule="auto"/>
              <w:jc w:val="both"/>
              <w:rPr>
                <w:szCs w:val="20"/>
              </w:rPr>
            </w:pPr>
            <w:r w:rsidRPr="00F84702">
              <w:rPr>
                <w:rFonts w:cs="Arial"/>
                <w:szCs w:val="20"/>
              </w:rPr>
              <w:t xml:space="preserve">Projektodawca składa nie więcej niż jeden wniosek o dofinansowanie dotyczący jednej placówki/jednostki organizacyjnej. </w:t>
            </w:r>
            <w:r w:rsidRPr="00F84702">
              <w:rPr>
                <w:rFonts w:cs="Arial"/>
                <w:bCs/>
                <w:szCs w:val="20"/>
              </w:rPr>
              <w:t>Możliwe jest również złożenie przez organ prowadzący 1 wniosku dla kilku placówek/jednostek organizacyjnych podlegających danemu organowi.</w:t>
            </w:r>
          </w:p>
          <w:p w:rsidR="00D8729F" w:rsidRPr="00662899" w:rsidRDefault="00D8729F" w:rsidP="00B166F8">
            <w:pPr>
              <w:pStyle w:val="Akapitzlist"/>
              <w:spacing w:before="40" w:after="40" w:line="240" w:lineRule="auto"/>
              <w:jc w:val="both"/>
              <w:rPr>
                <w:szCs w:val="20"/>
              </w:rPr>
            </w:pPr>
            <w:r>
              <w:rPr>
                <w:rFonts w:cs="Arial"/>
                <w:szCs w:val="20"/>
              </w:rPr>
              <w:t>Typ projektów  1 - 5</w:t>
            </w:r>
          </w:p>
        </w:tc>
        <w:tc>
          <w:tcPr>
            <w:tcW w:w="4733" w:type="dxa"/>
            <w:shd w:val="clear" w:color="auto" w:fill="auto"/>
          </w:tcPr>
          <w:p w:rsidR="00D8729F" w:rsidRPr="005308F3" w:rsidRDefault="00D8729F" w:rsidP="00DA3915">
            <w:pPr>
              <w:spacing w:before="40" w:after="40" w:line="240" w:lineRule="auto"/>
              <w:rPr>
                <w:rFonts w:ascii="Myriad Pro" w:hAnsi="Myriad Pro"/>
                <w:sz w:val="20"/>
                <w:szCs w:val="20"/>
              </w:rPr>
            </w:pPr>
            <w:r w:rsidRPr="005308F3">
              <w:rPr>
                <w:rFonts w:ascii="Myriad Pro" w:hAnsi="Myriad Pro"/>
                <w:sz w:val="20"/>
                <w:szCs w:val="20"/>
              </w:rPr>
              <w:t>Spełnienie kryterium jest konieczne do przyznania dofinansowania.</w:t>
            </w:r>
          </w:p>
          <w:p w:rsidR="00D8729F" w:rsidRPr="005308F3" w:rsidRDefault="00D8729F" w:rsidP="00DA3915">
            <w:pPr>
              <w:spacing w:before="40" w:after="40" w:line="240" w:lineRule="auto"/>
              <w:rPr>
                <w:rFonts w:ascii="Myriad Pro" w:hAnsi="Myriad Pro"/>
                <w:sz w:val="20"/>
                <w:szCs w:val="20"/>
              </w:rPr>
            </w:pPr>
            <w:r w:rsidRPr="005308F3">
              <w:rPr>
                <w:rFonts w:ascii="Myriad Pro" w:hAnsi="Myriad Pro"/>
                <w:sz w:val="20"/>
                <w:szCs w:val="20"/>
              </w:rPr>
              <w:t>Projekt niespełniające kryterium są odrzucane.</w:t>
            </w:r>
          </w:p>
          <w:p w:rsidR="00D8729F" w:rsidRPr="00AC2E00" w:rsidRDefault="00D8729F" w:rsidP="00DA3915">
            <w:pPr>
              <w:spacing w:before="40" w:after="40" w:line="240" w:lineRule="auto"/>
              <w:rPr>
                <w:rFonts w:ascii="Myriad Pro" w:hAnsi="Myriad Pro"/>
                <w:sz w:val="20"/>
                <w:szCs w:val="20"/>
              </w:rPr>
            </w:pPr>
            <w:r w:rsidRPr="005308F3">
              <w:rPr>
                <w:rFonts w:ascii="Myriad Pro" w:hAnsi="Myriad Pro"/>
                <w:sz w:val="20"/>
                <w:szCs w:val="20"/>
              </w:rPr>
              <w:t>Ocena spełniania kryterium polega na przypisaniu wartości logicznych „tak”, „nie”.</w:t>
            </w:r>
          </w:p>
        </w:tc>
      </w:tr>
      <w:tr w:rsidR="00D8729F" w:rsidRPr="00AC2E00" w:rsidTr="00D01ED9">
        <w:trPr>
          <w:jc w:val="center"/>
        </w:trPr>
        <w:tc>
          <w:tcPr>
            <w:tcW w:w="937" w:type="dxa"/>
          </w:tcPr>
          <w:p w:rsidR="00D8729F" w:rsidRPr="00AC2E00" w:rsidRDefault="00D8729F" w:rsidP="00BB7590">
            <w:pPr>
              <w:pStyle w:val="Akapitzlist"/>
              <w:numPr>
                <w:ilvl w:val="0"/>
                <w:numId w:val="212"/>
              </w:numPr>
              <w:spacing w:before="40" w:after="40" w:line="240" w:lineRule="auto"/>
              <w:contextualSpacing w:val="0"/>
              <w:rPr>
                <w:szCs w:val="20"/>
              </w:rPr>
            </w:pPr>
          </w:p>
        </w:tc>
        <w:tc>
          <w:tcPr>
            <w:tcW w:w="2126" w:type="dxa"/>
            <w:shd w:val="clear" w:color="auto" w:fill="auto"/>
          </w:tcPr>
          <w:p w:rsidR="00D8729F" w:rsidRPr="00605CA3" w:rsidRDefault="00D8729F" w:rsidP="00AC2E00">
            <w:pPr>
              <w:spacing w:before="40" w:after="40" w:line="240" w:lineRule="auto"/>
              <w:rPr>
                <w:rFonts w:ascii="Myriad Pro" w:hAnsi="Myriad Pro"/>
                <w:sz w:val="20"/>
                <w:szCs w:val="20"/>
              </w:rPr>
            </w:pPr>
            <w:r w:rsidRPr="00605CA3">
              <w:rPr>
                <w:rFonts w:ascii="Myriad Pro" w:hAnsi="Myriad Pro"/>
                <w:sz w:val="20"/>
                <w:szCs w:val="20"/>
              </w:rPr>
              <w:t>Zgodność wsparcia</w:t>
            </w:r>
          </w:p>
        </w:tc>
        <w:tc>
          <w:tcPr>
            <w:tcW w:w="6804" w:type="dxa"/>
            <w:shd w:val="clear" w:color="auto" w:fill="auto"/>
          </w:tcPr>
          <w:p w:rsidR="00D8729F" w:rsidRDefault="00D8729F" w:rsidP="00BB7590">
            <w:pPr>
              <w:pStyle w:val="Akapitzlist"/>
              <w:numPr>
                <w:ilvl w:val="0"/>
                <w:numId w:val="295"/>
              </w:numPr>
              <w:spacing w:before="40" w:after="40" w:line="240" w:lineRule="auto"/>
              <w:jc w:val="both"/>
              <w:rPr>
                <w:rFonts w:cs="Arial"/>
                <w:szCs w:val="20"/>
              </w:rPr>
            </w:pPr>
            <w:r w:rsidRPr="00F84702">
              <w:rPr>
                <w:rFonts w:cs="Arial"/>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r>
              <w:rPr>
                <w:rFonts w:cs="Arial"/>
                <w:szCs w:val="20"/>
              </w:rPr>
              <w:t xml:space="preserve"> Typ projektów  1 - 5</w:t>
            </w:r>
          </w:p>
          <w:p w:rsidR="00D8729F" w:rsidRDefault="00D8729F" w:rsidP="00BB7590">
            <w:pPr>
              <w:pStyle w:val="Akapitzlist"/>
              <w:numPr>
                <w:ilvl w:val="0"/>
                <w:numId w:val="295"/>
              </w:numPr>
              <w:spacing w:before="40" w:after="40" w:line="240" w:lineRule="auto"/>
              <w:jc w:val="both"/>
              <w:rPr>
                <w:rFonts w:cs="Arial"/>
                <w:szCs w:val="20"/>
              </w:rPr>
            </w:pPr>
            <w:r w:rsidRPr="00F84702">
              <w:rPr>
                <w:rFonts w:cs="Arial"/>
                <w:szCs w:val="20"/>
              </w:rPr>
              <w:t>Dodatkowe zajęcia mogą być realizowane w ośrodku wychowania przedszkolnego, w którym w analogicznym zakresie obszarowym, co do treści i odbiorców  nie były finansowane od co najmniej 12 miesięcy poprzedzających dzień złożenia wniosku o dofinansowanie.</w:t>
            </w:r>
            <w:r>
              <w:rPr>
                <w:rFonts w:cs="Arial"/>
                <w:szCs w:val="20"/>
              </w:rPr>
              <w:t xml:space="preserve"> Typ projektów  3</w:t>
            </w:r>
          </w:p>
          <w:p w:rsidR="00D8729F" w:rsidRDefault="00D8729F" w:rsidP="00BB7590">
            <w:pPr>
              <w:pStyle w:val="Akapitzlist"/>
              <w:numPr>
                <w:ilvl w:val="0"/>
                <w:numId w:val="295"/>
              </w:numPr>
              <w:spacing w:before="40" w:after="40" w:line="240" w:lineRule="auto"/>
              <w:jc w:val="both"/>
              <w:rPr>
                <w:rFonts w:cs="Arial"/>
                <w:szCs w:val="20"/>
              </w:rPr>
            </w:pPr>
            <w:r w:rsidRPr="00F84702">
              <w:rPr>
                <w:rFonts w:cs="Arial"/>
                <w:szCs w:val="20"/>
              </w:rPr>
              <w:t>Projekt zakłada zachowanie trwałości utworzonych w ramach projektu miejsc wychowania przedszkolnego przez okres 2 lat od daty zakończenia realizacji projektu.</w:t>
            </w:r>
            <w:r>
              <w:rPr>
                <w:rFonts w:cs="Arial"/>
                <w:szCs w:val="20"/>
              </w:rPr>
              <w:t xml:space="preserve"> Typ projektów  1</w:t>
            </w:r>
          </w:p>
          <w:p w:rsidR="00D8729F" w:rsidRDefault="00D8729F" w:rsidP="00BB7590">
            <w:pPr>
              <w:pStyle w:val="Akapitzlist"/>
              <w:numPr>
                <w:ilvl w:val="0"/>
                <w:numId w:val="295"/>
              </w:numPr>
              <w:spacing w:before="40" w:after="40" w:line="240" w:lineRule="auto"/>
              <w:jc w:val="both"/>
              <w:rPr>
                <w:rFonts w:cs="Arial"/>
                <w:szCs w:val="20"/>
              </w:rPr>
            </w:pPr>
            <w:r w:rsidRPr="00F84702">
              <w:rPr>
                <w:rFonts w:cs="Arial"/>
                <w:szCs w:val="20"/>
              </w:rPr>
              <w:t>Działania w typach projektów 3, 4 i 5 mogą być realizowane wyłącznie jako uzupełnienie działań realizowanych w 1 lub 2 typie projektu.</w:t>
            </w:r>
            <w:r>
              <w:rPr>
                <w:rFonts w:cs="Arial"/>
                <w:szCs w:val="20"/>
              </w:rPr>
              <w:t xml:space="preserve"> Typ projektów  3 - 5</w:t>
            </w:r>
          </w:p>
          <w:p w:rsidR="00D8729F" w:rsidRPr="00F84702" w:rsidRDefault="00D8729F" w:rsidP="00BB7590">
            <w:pPr>
              <w:pStyle w:val="Akapitzlist"/>
              <w:numPr>
                <w:ilvl w:val="0"/>
                <w:numId w:val="295"/>
              </w:numPr>
              <w:spacing w:before="40" w:after="40" w:line="240" w:lineRule="auto"/>
              <w:jc w:val="both"/>
              <w:rPr>
                <w:rFonts w:cs="Arial"/>
                <w:szCs w:val="20"/>
              </w:rPr>
            </w:pPr>
            <w:r>
              <w:rPr>
                <w:rFonts w:cs="Arial"/>
                <w:szCs w:val="20"/>
              </w:rPr>
              <w:t>Ośrodek w</w:t>
            </w:r>
            <w:r w:rsidRPr="00F84702">
              <w:rPr>
                <w:rFonts w:cs="Arial"/>
                <w:szCs w:val="20"/>
              </w:rPr>
              <w:t xml:space="preserve">ychowania przedszkolnego może wydłużyć czas </w:t>
            </w:r>
            <w:r>
              <w:rPr>
                <w:rFonts w:cs="Arial"/>
                <w:szCs w:val="20"/>
              </w:rPr>
              <w:t xml:space="preserve">pracy maksymalnie </w:t>
            </w:r>
            <w:r w:rsidRPr="00F84702">
              <w:rPr>
                <w:rFonts w:cs="Arial"/>
                <w:szCs w:val="20"/>
              </w:rPr>
              <w:t>o 5 godzin w stosunku do czasu pracy okre</w:t>
            </w:r>
            <w:r>
              <w:rPr>
                <w:rFonts w:cs="Arial"/>
                <w:szCs w:val="20"/>
              </w:rPr>
              <w:t xml:space="preserve">ślonego przez organ prowadzący </w:t>
            </w:r>
            <w:r w:rsidRPr="00F84702">
              <w:rPr>
                <w:rFonts w:cs="Arial"/>
                <w:szCs w:val="20"/>
              </w:rPr>
              <w:t>dla danej placówki, dla grupy minimum 10% dzieci uczę</w:t>
            </w:r>
            <w:r>
              <w:rPr>
                <w:rFonts w:cs="Arial"/>
                <w:szCs w:val="20"/>
              </w:rPr>
              <w:t xml:space="preserve">szczających </w:t>
            </w:r>
            <w:r w:rsidRPr="00F84702">
              <w:rPr>
                <w:rFonts w:cs="Arial"/>
                <w:szCs w:val="20"/>
              </w:rPr>
              <w:t>do danej placówki.</w:t>
            </w:r>
            <w:r>
              <w:rPr>
                <w:rFonts w:cs="Arial"/>
                <w:szCs w:val="20"/>
              </w:rPr>
              <w:t xml:space="preserve"> Typ projektów  4</w:t>
            </w:r>
          </w:p>
          <w:p w:rsidR="00D8729F" w:rsidRPr="00F84702" w:rsidRDefault="00D8729F" w:rsidP="00BB7590">
            <w:pPr>
              <w:pStyle w:val="Akapitzlist"/>
              <w:numPr>
                <w:ilvl w:val="0"/>
                <w:numId w:val="295"/>
              </w:numPr>
              <w:spacing w:before="40" w:after="40" w:line="240" w:lineRule="auto"/>
              <w:jc w:val="both"/>
              <w:rPr>
                <w:rFonts w:cs="Arial"/>
                <w:szCs w:val="20"/>
              </w:rPr>
            </w:pPr>
            <w:r>
              <w:rPr>
                <w:rFonts w:cs="Arial"/>
                <w:szCs w:val="20"/>
              </w:rPr>
              <w:t>Projektodawca</w:t>
            </w:r>
            <w:r w:rsidRPr="00662899">
              <w:rPr>
                <w:rFonts w:cs="Arial"/>
                <w:szCs w:val="20"/>
              </w:rPr>
              <w:t xml:space="preserve"> </w:t>
            </w:r>
            <w:r w:rsidRPr="00662899" w:rsidDel="00094346">
              <w:rPr>
                <w:rFonts w:cs="Arial"/>
                <w:szCs w:val="20"/>
              </w:rPr>
              <w:t xml:space="preserve"> wniesie wkład własn</w:t>
            </w:r>
            <w:r w:rsidRPr="00662899">
              <w:rPr>
                <w:rFonts w:cs="Arial"/>
                <w:szCs w:val="20"/>
              </w:rPr>
              <w:t>y</w:t>
            </w:r>
            <w:r w:rsidRPr="00662899" w:rsidDel="00094346">
              <w:rPr>
                <w:rFonts w:cs="Arial"/>
                <w:szCs w:val="20"/>
              </w:rPr>
              <w:t xml:space="preserve"> w wysokości </w:t>
            </w:r>
            <w:r w:rsidRPr="00662899">
              <w:rPr>
                <w:rFonts w:cs="Arial"/>
                <w:szCs w:val="20"/>
              </w:rPr>
              <w:t xml:space="preserve">nie mniejszej niż określona w </w:t>
            </w:r>
            <w:r w:rsidRPr="00662899">
              <w:rPr>
                <w:rFonts w:cs="Arial"/>
                <w:i/>
                <w:szCs w:val="20"/>
              </w:rPr>
              <w:t xml:space="preserve">Szczegółowym Opisie Osi Priorytetowych  Regionalnego Programu Operacyjnego  Województwa Zachodniopomorskiego  2014-2020. </w:t>
            </w:r>
            <w:r>
              <w:rPr>
                <w:rFonts w:cs="Arial"/>
                <w:szCs w:val="20"/>
              </w:rPr>
              <w:t>Typ projektów  1 - 5</w:t>
            </w:r>
          </w:p>
          <w:p w:rsidR="00D8729F" w:rsidRPr="00F84702" w:rsidRDefault="00D8729F" w:rsidP="00BB7590">
            <w:pPr>
              <w:pStyle w:val="Akapitzlist"/>
              <w:numPr>
                <w:ilvl w:val="0"/>
                <w:numId w:val="295"/>
              </w:numPr>
              <w:spacing w:before="40" w:after="40" w:line="240" w:lineRule="auto"/>
              <w:jc w:val="both"/>
              <w:rPr>
                <w:rFonts w:cs="Arial"/>
                <w:szCs w:val="20"/>
              </w:rPr>
            </w:pPr>
            <w:r w:rsidRPr="00F84702">
              <w:rPr>
                <w:rFonts w:cs="Arial"/>
                <w:szCs w:val="20"/>
              </w:rPr>
              <w:t>Realizacja wsparcia na rzecz danego ośrodka wychowania przedszkolnego została poprzedzona diagnozą przygotowaną i przeprowadzoną przez OWP, organ prowadzący OWP lub inny podmiot prowadzący działalność o charakterze edukacyjnym lub badawczym oraz zatwierdzoną przez organ prowadzący bądź osobę upoważnioną do podejmowania decyzji.</w:t>
            </w:r>
            <w:r>
              <w:rPr>
                <w:rFonts w:cs="Arial"/>
                <w:szCs w:val="20"/>
              </w:rPr>
              <w:t xml:space="preserve"> Typ projektów  1 - 5</w:t>
            </w:r>
          </w:p>
        </w:tc>
        <w:tc>
          <w:tcPr>
            <w:tcW w:w="4733" w:type="dxa"/>
            <w:shd w:val="clear" w:color="auto" w:fill="auto"/>
          </w:tcPr>
          <w:p w:rsidR="00D8729F" w:rsidRPr="005308F3" w:rsidRDefault="00D8729F" w:rsidP="00DA3915">
            <w:pPr>
              <w:spacing w:before="40" w:after="40" w:line="240" w:lineRule="auto"/>
              <w:rPr>
                <w:rFonts w:ascii="Myriad Pro" w:hAnsi="Myriad Pro"/>
                <w:sz w:val="20"/>
                <w:szCs w:val="20"/>
              </w:rPr>
            </w:pPr>
            <w:r w:rsidRPr="005308F3">
              <w:rPr>
                <w:rFonts w:ascii="Myriad Pro" w:hAnsi="Myriad Pro"/>
                <w:sz w:val="20"/>
                <w:szCs w:val="20"/>
              </w:rPr>
              <w:t>Spełnienie kryterium jest konieczne do przyznania dofinansowania.</w:t>
            </w:r>
          </w:p>
          <w:p w:rsidR="00D8729F" w:rsidRPr="005308F3" w:rsidRDefault="00D8729F" w:rsidP="00DA3915">
            <w:pPr>
              <w:spacing w:before="40" w:after="40" w:line="240" w:lineRule="auto"/>
              <w:rPr>
                <w:rFonts w:ascii="Myriad Pro" w:hAnsi="Myriad Pro"/>
                <w:sz w:val="20"/>
                <w:szCs w:val="20"/>
              </w:rPr>
            </w:pPr>
            <w:r w:rsidRPr="005308F3">
              <w:rPr>
                <w:rFonts w:ascii="Myriad Pro" w:hAnsi="Myriad Pro"/>
                <w:sz w:val="20"/>
                <w:szCs w:val="20"/>
              </w:rPr>
              <w:t>Projekt niespełniające kryterium są odrzucane.</w:t>
            </w:r>
          </w:p>
          <w:p w:rsidR="00D8729F" w:rsidRPr="00AC2E00" w:rsidRDefault="00D8729F" w:rsidP="00DA3915">
            <w:pPr>
              <w:spacing w:before="40" w:after="40" w:line="240" w:lineRule="auto"/>
              <w:rPr>
                <w:rFonts w:ascii="Myriad Pro" w:hAnsi="Myriad Pro"/>
                <w:sz w:val="20"/>
                <w:szCs w:val="20"/>
              </w:rPr>
            </w:pPr>
            <w:r w:rsidRPr="005308F3">
              <w:rPr>
                <w:rFonts w:ascii="Myriad Pro" w:hAnsi="Myriad Pro"/>
                <w:sz w:val="20"/>
                <w:szCs w:val="20"/>
              </w:rPr>
              <w:t>Ocena spełniania kryterium polega na przypisaniu wartości logicznych „tak”, „nie”.</w:t>
            </w:r>
          </w:p>
        </w:tc>
      </w:tr>
    </w:tbl>
    <w:p w:rsidR="00D8729F" w:rsidRDefault="00D8729F" w:rsidP="00144974">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8505"/>
        <w:gridCol w:w="4733"/>
      </w:tblGrid>
      <w:tr w:rsidR="00D8729F" w:rsidRPr="00C45E4A" w:rsidTr="00F84702">
        <w:trPr>
          <w:jc w:val="center"/>
        </w:trPr>
        <w:tc>
          <w:tcPr>
            <w:tcW w:w="14175" w:type="dxa"/>
            <w:gridSpan w:val="3"/>
            <w:shd w:val="clear" w:color="auto" w:fill="D9D9D9" w:themeFill="background1" w:themeFillShade="D9"/>
          </w:tcPr>
          <w:p w:rsidR="00D8729F" w:rsidRPr="00C45E4A" w:rsidRDefault="00D8729F" w:rsidP="00F84702">
            <w:pPr>
              <w:spacing w:after="0" w:line="240" w:lineRule="auto"/>
              <w:jc w:val="center"/>
              <w:rPr>
                <w:rFonts w:ascii="Myriad Pro" w:hAnsi="Myriad Pro"/>
                <w:b/>
                <w:sz w:val="20"/>
                <w:szCs w:val="20"/>
              </w:rPr>
            </w:pPr>
            <w:r w:rsidRPr="00C45E4A">
              <w:rPr>
                <w:rFonts w:ascii="Myriad Pro" w:hAnsi="Myriad Pro"/>
                <w:b/>
                <w:sz w:val="20"/>
                <w:szCs w:val="20"/>
              </w:rPr>
              <w:t>Kryteria premiujące</w:t>
            </w:r>
          </w:p>
        </w:tc>
      </w:tr>
      <w:tr w:rsidR="00D8729F" w:rsidRPr="00C45E4A" w:rsidTr="00F84702">
        <w:trPr>
          <w:jc w:val="center"/>
        </w:trPr>
        <w:tc>
          <w:tcPr>
            <w:tcW w:w="937" w:type="dxa"/>
          </w:tcPr>
          <w:p w:rsidR="00D8729F" w:rsidRPr="00C45E4A" w:rsidRDefault="00D8729F" w:rsidP="00F84702">
            <w:pPr>
              <w:spacing w:after="0" w:line="240" w:lineRule="auto"/>
              <w:jc w:val="center"/>
              <w:rPr>
                <w:rFonts w:ascii="Myriad Pro" w:hAnsi="Myriad Pro"/>
                <w:sz w:val="20"/>
                <w:szCs w:val="20"/>
              </w:rPr>
            </w:pPr>
            <w:r w:rsidRPr="00C45E4A">
              <w:rPr>
                <w:rFonts w:ascii="Myriad Pro" w:hAnsi="Myriad Pro"/>
                <w:sz w:val="20"/>
                <w:szCs w:val="20"/>
              </w:rPr>
              <w:t>L.p.</w:t>
            </w:r>
          </w:p>
        </w:tc>
        <w:tc>
          <w:tcPr>
            <w:tcW w:w="8505" w:type="dxa"/>
          </w:tcPr>
          <w:p w:rsidR="00D8729F" w:rsidRPr="00C45E4A" w:rsidRDefault="00D8729F" w:rsidP="00F84702">
            <w:pPr>
              <w:spacing w:after="0" w:line="240" w:lineRule="auto"/>
              <w:jc w:val="center"/>
              <w:rPr>
                <w:rFonts w:ascii="Myriad Pro" w:hAnsi="Myriad Pro"/>
                <w:sz w:val="20"/>
                <w:szCs w:val="20"/>
              </w:rPr>
            </w:pPr>
            <w:r w:rsidRPr="00C45E4A">
              <w:rPr>
                <w:rFonts w:ascii="Myriad Pro" w:hAnsi="Myriad Pro"/>
                <w:sz w:val="20"/>
                <w:szCs w:val="20"/>
              </w:rPr>
              <w:t>Definicja kryterium</w:t>
            </w:r>
          </w:p>
        </w:tc>
        <w:tc>
          <w:tcPr>
            <w:tcW w:w="4733" w:type="dxa"/>
          </w:tcPr>
          <w:p w:rsidR="00D8729F" w:rsidRPr="00C45E4A" w:rsidRDefault="00D8729F" w:rsidP="00F84702">
            <w:pPr>
              <w:spacing w:after="0" w:line="240" w:lineRule="auto"/>
              <w:jc w:val="center"/>
              <w:rPr>
                <w:rFonts w:ascii="Myriad Pro" w:hAnsi="Myriad Pro"/>
                <w:sz w:val="20"/>
                <w:szCs w:val="20"/>
              </w:rPr>
            </w:pPr>
            <w:r w:rsidRPr="00C45E4A">
              <w:rPr>
                <w:rFonts w:ascii="Myriad Pro" w:hAnsi="Myriad Pro"/>
                <w:sz w:val="20"/>
                <w:szCs w:val="20"/>
              </w:rPr>
              <w:t>Opis znaczenia kryterium</w:t>
            </w:r>
          </w:p>
        </w:tc>
      </w:tr>
      <w:tr w:rsidR="00D8729F" w:rsidRPr="00C45E4A" w:rsidTr="00F84702">
        <w:trPr>
          <w:jc w:val="center"/>
        </w:trPr>
        <w:tc>
          <w:tcPr>
            <w:tcW w:w="937" w:type="dxa"/>
          </w:tcPr>
          <w:p w:rsidR="00D8729F" w:rsidRPr="00C45E4A" w:rsidRDefault="00D8729F" w:rsidP="00F84702">
            <w:pPr>
              <w:spacing w:after="0" w:line="240" w:lineRule="auto"/>
              <w:jc w:val="center"/>
              <w:rPr>
                <w:rFonts w:ascii="Myriad Pro" w:hAnsi="Myriad Pro"/>
                <w:sz w:val="20"/>
                <w:szCs w:val="20"/>
              </w:rPr>
            </w:pPr>
            <w:r w:rsidRPr="00C45E4A">
              <w:rPr>
                <w:rFonts w:ascii="Myriad Pro" w:hAnsi="Myriad Pro"/>
                <w:sz w:val="20"/>
                <w:szCs w:val="20"/>
              </w:rPr>
              <w:t>1</w:t>
            </w:r>
          </w:p>
        </w:tc>
        <w:tc>
          <w:tcPr>
            <w:tcW w:w="8505" w:type="dxa"/>
          </w:tcPr>
          <w:p w:rsidR="00D8729F" w:rsidRPr="00C45E4A" w:rsidRDefault="00D8729F" w:rsidP="00F84702">
            <w:pPr>
              <w:spacing w:after="0" w:line="240" w:lineRule="auto"/>
              <w:jc w:val="center"/>
              <w:rPr>
                <w:rFonts w:ascii="Myriad Pro" w:hAnsi="Myriad Pro"/>
                <w:sz w:val="20"/>
                <w:szCs w:val="20"/>
              </w:rPr>
            </w:pPr>
            <w:r w:rsidRPr="00C45E4A">
              <w:rPr>
                <w:rFonts w:ascii="Myriad Pro" w:hAnsi="Myriad Pro"/>
                <w:sz w:val="20"/>
                <w:szCs w:val="20"/>
              </w:rPr>
              <w:t>3</w:t>
            </w:r>
          </w:p>
        </w:tc>
        <w:tc>
          <w:tcPr>
            <w:tcW w:w="4733" w:type="dxa"/>
          </w:tcPr>
          <w:p w:rsidR="00D8729F" w:rsidRPr="00C45E4A" w:rsidRDefault="00D8729F" w:rsidP="00F84702">
            <w:pPr>
              <w:spacing w:after="0" w:line="240" w:lineRule="auto"/>
              <w:jc w:val="center"/>
              <w:rPr>
                <w:rFonts w:ascii="Myriad Pro" w:hAnsi="Myriad Pro"/>
                <w:sz w:val="20"/>
                <w:szCs w:val="20"/>
              </w:rPr>
            </w:pPr>
            <w:r w:rsidRPr="00C45E4A">
              <w:rPr>
                <w:rFonts w:ascii="Myriad Pro" w:hAnsi="Myriad Pro"/>
                <w:sz w:val="20"/>
                <w:szCs w:val="20"/>
              </w:rPr>
              <w:t>4</w:t>
            </w:r>
          </w:p>
        </w:tc>
      </w:tr>
      <w:tr w:rsidR="00D8729F" w:rsidRPr="00C45E4A" w:rsidTr="00F84702">
        <w:trPr>
          <w:jc w:val="center"/>
        </w:trPr>
        <w:tc>
          <w:tcPr>
            <w:tcW w:w="937" w:type="dxa"/>
          </w:tcPr>
          <w:p w:rsidR="00D8729F" w:rsidRPr="00C45E4A" w:rsidRDefault="00D8729F" w:rsidP="00F84702">
            <w:pPr>
              <w:spacing w:after="0" w:line="240" w:lineRule="auto"/>
              <w:jc w:val="center"/>
              <w:rPr>
                <w:rFonts w:ascii="Myriad Pro" w:hAnsi="Myriad Pro" w:cs="Arial"/>
                <w:sz w:val="20"/>
                <w:szCs w:val="20"/>
              </w:rPr>
            </w:pPr>
            <w:r w:rsidRPr="00C45E4A">
              <w:rPr>
                <w:rFonts w:ascii="Myriad Pro" w:hAnsi="Myriad Pro" w:cs="Arial"/>
                <w:sz w:val="20"/>
                <w:szCs w:val="20"/>
              </w:rPr>
              <w:t>1.</w:t>
            </w:r>
          </w:p>
        </w:tc>
        <w:tc>
          <w:tcPr>
            <w:tcW w:w="8505" w:type="dxa"/>
          </w:tcPr>
          <w:p w:rsidR="00D8729F" w:rsidRPr="00C45E4A" w:rsidRDefault="00D8729F" w:rsidP="00F84702">
            <w:pPr>
              <w:adjustRightInd w:val="0"/>
              <w:spacing w:after="0" w:line="240" w:lineRule="auto"/>
              <w:jc w:val="both"/>
              <w:rPr>
                <w:rFonts w:ascii="Myriad Pro" w:hAnsi="Myriad Pro" w:cs="Arial"/>
                <w:sz w:val="20"/>
                <w:szCs w:val="20"/>
              </w:rPr>
            </w:pPr>
            <w:r w:rsidRPr="00C45E4A">
              <w:rPr>
                <w:rFonts w:ascii="Myriad Pro" w:hAnsi="Myriad Pro" w:cs="Arial"/>
                <w:sz w:val="20"/>
                <w:szCs w:val="20"/>
              </w:rPr>
              <w:t>Wsparcie w ramach projektu skierowane jest do grupy docelowej, w której minimum 10% stanowią dzieci z niepełnosprawnościami.</w:t>
            </w:r>
          </w:p>
          <w:p w:rsidR="00D8729F" w:rsidRPr="00C45E4A" w:rsidRDefault="00D8729F" w:rsidP="00F84702">
            <w:pPr>
              <w:adjustRightInd w:val="0"/>
              <w:spacing w:after="0" w:line="240" w:lineRule="auto"/>
              <w:jc w:val="both"/>
              <w:rPr>
                <w:rFonts w:ascii="Myriad Pro" w:hAnsi="Myriad Pro" w:cs="Arial"/>
                <w:bCs/>
                <w:sz w:val="20"/>
                <w:szCs w:val="20"/>
              </w:rPr>
            </w:pPr>
            <w:r w:rsidRPr="00C45E4A">
              <w:rPr>
                <w:rFonts w:ascii="Myriad Pro" w:hAnsi="Myriad Pro" w:cs="Arial"/>
                <w:sz w:val="20"/>
                <w:szCs w:val="20"/>
              </w:rPr>
              <w:t>typ projektów 1, 2</w:t>
            </w:r>
          </w:p>
        </w:tc>
        <w:tc>
          <w:tcPr>
            <w:tcW w:w="4733" w:type="dxa"/>
          </w:tcPr>
          <w:p w:rsidR="00D8729F" w:rsidRPr="00C45E4A" w:rsidRDefault="00D8729F" w:rsidP="00F84702">
            <w:pPr>
              <w:spacing w:after="0" w:line="240" w:lineRule="auto"/>
              <w:rPr>
                <w:rFonts w:ascii="Myriad Pro" w:hAnsi="Myriad Pro" w:cs="Arial"/>
                <w:sz w:val="20"/>
                <w:szCs w:val="20"/>
              </w:rPr>
            </w:pPr>
            <w:r w:rsidRPr="00C45E4A">
              <w:rPr>
                <w:rFonts w:ascii="Myriad Pro" w:hAnsi="Myriad Pro" w:cs="Arial"/>
                <w:sz w:val="20"/>
                <w:szCs w:val="20"/>
              </w:rPr>
              <w:t>Liczba punktów: 20</w:t>
            </w:r>
          </w:p>
        </w:tc>
      </w:tr>
      <w:tr w:rsidR="00D8729F" w:rsidRPr="00C45E4A" w:rsidTr="00F84702">
        <w:trPr>
          <w:jc w:val="center"/>
        </w:trPr>
        <w:tc>
          <w:tcPr>
            <w:tcW w:w="937" w:type="dxa"/>
          </w:tcPr>
          <w:p w:rsidR="00D8729F" w:rsidRPr="00C45E4A" w:rsidRDefault="00D8729F" w:rsidP="00F84702">
            <w:pPr>
              <w:spacing w:after="0" w:line="240" w:lineRule="auto"/>
              <w:jc w:val="center"/>
              <w:rPr>
                <w:rFonts w:ascii="Myriad Pro" w:hAnsi="Myriad Pro" w:cs="Arial"/>
                <w:sz w:val="20"/>
                <w:szCs w:val="20"/>
              </w:rPr>
            </w:pPr>
            <w:r w:rsidRPr="00C45E4A">
              <w:rPr>
                <w:rFonts w:ascii="Myriad Pro" w:hAnsi="Myriad Pro" w:cs="Arial"/>
                <w:sz w:val="20"/>
                <w:szCs w:val="20"/>
              </w:rPr>
              <w:t>2.</w:t>
            </w:r>
          </w:p>
        </w:tc>
        <w:tc>
          <w:tcPr>
            <w:tcW w:w="8505" w:type="dxa"/>
          </w:tcPr>
          <w:p w:rsidR="00D8729F" w:rsidRPr="00C45E4A" w:rsidRDefault="00D8729F" w:rsidP="00F84702">
            <w:pPr>
              <w:autoSpaceDE w:val="0"/>
              <w:autoSpaceDN w:val="0"/>
              <w:adjustRightInd w:val="0"/>
              <w:spacing w:after="0" w:line="240" w:lineRule="auto"/>
              <w:jc w:val="both"/>
              <w:rPr>
                <w:rFonts w:ascii="Myriad Pro" w:hAnsi="Myriad Pro" w:cs="Arial"/>
                <w:sz w:val="20"/>
                <w:szCs w:val="20"/>
              </w:rPr>
            </w:pPr>
            <w:r w:rsidRPr="00C45E4A">
              <w:rPr>
                <w:rFonts w:ascii="Myriad Pro" w:hAnsi="Myriad Pro" w:cs="Arial"/>
                <w:sz w:val="20"/>
                <w:szCs w:val="20"/>
              </w:rPr>
              <w:t>Projekt przewiduje, iż co najmniej jedno z zadań będzie zakładało organizację wspólnych zajęć specjalistycznych dla dzieci i rodziców.</w:t>
            </w:r>
          </w:p>
          <w:p w:rsidR="00D8729F" w:rsidRPr="00C45E4A" w:rsidRDefault="00D8729F" w:rsidP="00F84702">
            <w:pPr>
              <w:autoSpaceDE w:val="0"/>
              <w:autoSpaceDN w:val="0"/>
              <w:adjustRightInd w:val="0"/>
              <w:spacing w:after="0" w:line="240" w:lineRule="auto"/>
              <w:jc w:val="both"/>
              <w:rPr>
                <w:rFonts w:ascii="Myriad Pro" w:hAnsi="Myriad Pro" w:cs="Arial"/>
                <w:bCs/>
                <w:sz w:val="20"/>
                <w:szCs w:val="20"/>
              </w:rPr>
            </w:pPr>
            <w:r w:rsidRPr="00C45E4A">
              <w:rPr>
                <w:rFonts w:ascii="Myriad Pro" w:hAnsi="Myriad Pro" w:cs="Arial"/>
                <w:sz w:val="20"/>
                <w:szCs w:val="20"/>
              </w:rPr>
              <w:t>typ projektów 3</w:t>
            </w:r>
          </w:p>
        </w:tc>
        <w:tc>
          <w:tcPr>
            <w:tcW w:w="4733" w:type="dxa"/>
          </w:tcPr>
          <w:p w:rsidR="00D8729F" w:rsidRPr="00C45E4A" w:rsidRDefault="00D8729F" w:rsidP="00F84702">
            <w:pPr>
              <w:spacing w:after="0" w:line="240" w:lineRule="auto"/>
              <w:rPr>
                <w:rFonts w:ascii="Myriad Pro" w:hAnsi="Myriad Pro" w:cs="Arial"/>
                <w:sz w:val="20"/>
                <w:szCs w:val="20"/>
              </w:rPr>
            </w:pPr>
            <w:r w:rsidRPr="00C45E4A">
              <w:rPr>
                <w:rFonts w:ascii="Myriad Pro" w:hAnsi="Myriad Pro" w:cs="Arial"/>
                <w:sz w:val="20"/>
                <w:szCs w:val="20"/>
              </w:rPr>
              <w:t>Liczba punktów: 5</w:t>
            </w:r>
          </w:p>
        </w:tc>
      </w:tr>
      <w:tr w:rsidR="00D8729F" w:rsidRPr="00C45E4A" w:rsidTr="00F84702">
        <w:trPr>
          <w:trHeight w:val="708"/>
          <w:jc w:val="center"/>
        </w:trPr>
        <w:tc>
          <w:tcPr>
            <w:tcW w:w="937" w:type="dxa"/>
          </w:tcPr>
          <w:p w:rsidR="00D8729F" w:rsidRPr="00C45E4A" w:rsidRDefault="00D8729F" w:rsidP="00F84702">
            <w:pPr>
              <w:spacing w:after="0" w:line="240" w:lineRule="auto"/>
              <w:jc w:val="center"/>
              <w:rPr>
                <w:rFonts w:ascii="Myriad Pro" w:hAnsi="Myriad Pro" w:cs="Arial"/>
                <w:sz w:val="20"/>
                <w:szCs w:val="20"/>
              </w:rPr>
            </w:pPr>
            <w:r w:rsidRPr="00C45E4A">
              <w:rPr>
                <w:rFonts w:ascii="Myriad Pro" w:hAnsi="Myriad Pro" w:cs="Arial"/>
                <w:sz w:val="20"/>
                <w:szCs w:val="20"/>
              </w:rPr>
              <w:t>3.</w:t>
            </w:r>
          </w:p>
        </w:tc>
        <w:tc>
          <w:tcPr>
            <w:tcW w:w="8505" w:type="dxa"/>
          </w:tcPr>
          <w:p w:rsidR="00D8729F" w:rsidRPr="00C45E4A" w:rsidRDefault="00D8729F" w:rsidP="00F84702">
            <w:pPr>
              <w:spacing w:after="0" w:line="240" w:lineRule="auto"/>
              <w:jc w:val="both"/>
              <w:rPr>
                <w:rFonts w:ascii="Myriad Pro" w:hAnsi="Myriad Pro" w:cs="Arial"/>
                <w:sz w:val="20"/>
                <w:szCs w:val="20"/>
              </w:rPr>
            </w:pPr>
            <w:r w:rsidRPr="00C45E4A">
              <w:rPr>
                <w:rFonts w:ascii="Myriad Pro" w:hAnsi="Myriad Pro" w:cs="Arial"/>
                <w:sz w:val="20"/>
                <w:szCs w:val="20"/>
              </w:rPr>
              <w:t>W ramach projektu utworzony zostanie przyzakładowy ośrodek wychowania przedszkolnego.</w:t>
            </w:r>
          </w:p>
          <w:p w:rsidR="00D8729F" w:rsidRPr="00C45E4A" w:rsidRDefault="00D8729F" w:rsidP="00F84702">
            <w:pPr>
              <w:spacing w:after="0" w:line="240" w:lineRule="auto"/>
              <w:jc w:val="both"/>
              <w:rPr>
                <w:rFonts w:ascii="Myriad Pro" w:eastAsia="Times New Roman" w:hAnsi="Myriad Pro" w:cs="Arial"/>
                <w:sz w:val="20"/>
                <w:szCs w:val="20"/>
              </w:rPr>
            </w:pPr>
            <w:r w:rsidRPr="00C45E4A">
              <w:rPr>
                <w:rFonts w:ascii="Myriad Pro" w:hAnsi="Myriad Pro" w:cs="Arial"/>
                <w:sz w:val="20"/>
                <w:szCs w:val="20"/>
              </w:rPr>
              <w:t>typ projektów 1</w:t>
            </w:r>
          </w:p>
        </w:tc>
        <w:tc>
          <w:tcPr>
            <w:tcW w:w="4733" w:type="dxa"/>
          </w:tcPr>
          <w:p w:rsidR="00D8729F" w:rsidRPr="00C45E4A" w:rsidRDefault="00D8729F" w:rsidP="00F84702">
            <w:pPr>
              <w:spacing w:after="0" w:line="240" w:lineRule="auto"/>
              <w:rPr>
                <w:rFonts w:ascii="Myriad Pro" w:hAnsi="Myriad Pro" w:cs="Arial"/>
                <w:sz w:val="20"/>
                <w:szCs w:val="20"/>
              </w:rPr>
            </w:pPr>
            <w:r w:rsidRPr="00C45E4A">
              <w:rPr>
                <w:rFonts w:ascii="Myriad Pro" w:hAnsi="Myriad Pro" w:cs="Arial"/>
                <w:sz w:val="20"/>
                <w:szCs w:val="20"/>
              </w:rPr>
              <w:t>Liczba punktów: 10</w:t>
            </w:r>
          </w:p>
        </w:tc>
      </w:tr>
      <w:tr w:rsidR="00D8729F" w:rsidRPr="00C45E4A" w:rsidTr="00F84702">
        <w:trPr>
          <w:jc w:val="center"/>
        </w:trPr>
        <w:tc>
          <w:tcPr>
            <w:tcW w:w="937" w:type="dxa"/>
          </w:tcPr>
          <w:p w:rsidR="00D8729F" w:rsidRPr="00C45E4A" w:rsidRDefault="00D8729F" w:rsidP="00F84702">
            <w:pPr>
              <w:spacing w:after="0" w:line="240" w:lineRule="auto"/>
              <w:jc w:val="center"/>
              <w:rPr>
                <w:rFonts w:ascii="Myriad Pro" w:hAnsi="Myriad Pro" w:cs="Arial"/>
                <w:sz w:val="20"/>
                <w:szCs w:val="20"/>
              </w:rPr>
            </w:pPr>
            <w:r w:rsidRPr="00C45E4A">
              <w:rPr>
                <w:rFonts w:ascii="Myriad Pro" w:hAnsi="Myriad Pro" w:cs="Arial"/>
                <w:sz w:val="20"/>
                <w:szCs w:val="20"/>
              </w:rPr>
              <w:t>4.</w:t>
            </w:r>
          </w:p>
        </w:tc>
        <w:tc>
          <w:tcPr>
            <w:tcW w:w="8505" w:type="dxa"/>
          </w:tcPr>
          <w:p w:rsidR="00D8729F" w:rsidRPr="00C45E4A" w:rsidRDefault="00D8729F" w:rsidP="00F84702">
            <w:pPr>
              <w:spacing w:after="0" w:line="240" w:lineRule="auto"/>
              <w:jc w:val="both"/>
              <w:rPr>
                <w:rFonts w:ascii="Myriad Pro" w:hAnsi="Myriad Pro" w:cs="Arial"/>
                <w:sz w:val="20"/>
                <w:szCs w:val="20"/>
              </w:rPr>
            </w:pPr>
            <w:r w:rsidRPr="00C45E4A">
              <w:rPr>
                <w:rFonts w:ascii="Myriad Pro" w:hAnsi="Myriad Pro" w:cs="Arial"/>
                <w:sz w:val="20"/>
                <w:szCs w:val="20"/>
              </w:rPr>
              <w:t>W ramach wsparcia na rzecz doskonalenia umiejętności, kompetencji lub kwalifikacji nauczycieli ośrodków wychowania przedszkolnego prowadzone będą działania służące poprawie kompetencji lub kwalifikacji w zakresie pedagogiki specjalnej.</w:t>
            </w:r>
          </w:p>
          <w:p w:rsidR="00D8729F" w:rsidRPr="00C45E4A" w:rsidRDefault="00D8729F" w:rsidP="00F84702">
            <w:pPr>
              <w:spacing w:after="0" w:line="240" w:lineRule="auto"/>
              <w:jc w:val="both"/>
              <w:rPr>
                <w:rFonts w:ascii="Myriad Pro" w:hAnsi="Myriad Pro" w:cs="Arial"/>
                <w:sz w:val="20"/>
                <w:szCs w:val="20"/>
              </w:rPr>
            </w:pPr>
            <w:r w:rsidRPr="00C45E4A">
              <w:rPr>
                <w:rFonts w:ascii="Myriad Pro" w:hAnsi="Myriad Pro" w:cs="Arial"/>
                <w:sz w:val="20"/>
                <w:szCs w:val="20"/>
              </w:rPr>
              <w:t>typ projektów 5</w:t>
            </w:r>
          </w:p>
        </w:tc>
        <w:tc>
          <w:tcPr>
            <w:tcW w:w="4733" w:type="dxa"/>
          </w:tcPr>
          <w:p w:rsidR="00D8729F" w:rsidRPr="00C45E4A" w:rsidRDefault="00D8729F" w:rsidP="00F84702">
            <w:pPr>
              <w:spacing w:after="0" w:line="240" w:lineRule="auto"/>
              <w:rPr>
                <w:rFonts w:ascii="Myriad Pro" w:hAnsi="Myriad Pro" w:cs="Arial"/>
                <w:sz w:val="20"/>
                <w:szCs w:val="20"/>
              </w:rPr>
            </w:pPr>
            <w:r w:rsidRPr="00C45E4A">
              <w:rPr>
                <w:rFonts w:ascii="Myriad Pro" w:hAnsi="Myriad Pro" w:cs="Arial"/>
                <w:sz w:val="20"/>
                <w:szCs w:val="20"/>
              </w:rPr>
              <w:t>Liczba punktów: 10</w:t>
            </w:r>
          </w:p>
        </w:tc>
      </w:tr>
      <w:tr w:rsidR="00D8729F" w:rsidRPr="00C45E4A" w:rsidTr="00F84702">
        <w:trPr>
          <w:jc w:val="center"/>
        </w:trPr>
        <w:tc>
          <w:tcPr>
            <w:tcW w:w="937" w:type="dxa"/>
          </w:tcPr>
          <w:p w:rsidR="00D8729F" w:rsidRPr="00C45E4A" w:rsidRDefault="00D8729F" w:rsidP="00F84702">
            <w:pPr>
              <w:spacing w:after="0" w:line="240" w:lineRule="auto"/>
              <w:jc w:val="center"/>
              <w:rPr>
                <w:rFonts w:ascii="Myriad Pro" w:hAnsi="Myriad Pro" w:cs="Arial"/>
                <w:sz w:val="20"/>
                <w:szCs w:val="20"/>
              </w:rPr>
            </w:pPr>
            <w:r w:rsidRPr="00C45E4A">
              <w:rPr>
                <w:rFonts w:ascii="Myriad Pro" w:hAnsi="Myriad Pro" w:cs="Arial"/>
                <w:sz w:val="20"/>
                <w:szCs w:val="20"/>
              </w:rPr>
              <w:t>5.</w:t>
            </w:r>
          </w:p>
        </w:tc>
        <w:tc>
          <w:tcPr>
            <w:tcW w:w="8505" w:type="dxa"/>
          </w:tcPr>
          <w:p w:rsidR="00D8729F" w:rsidRPr="00C45E4A" w:rsidRDefault="00D8729F" w:rsidP="00F84702">
            <w:pPr>
              <w:autoSpaceDE w:val="0"/>
              <w:autoSpaceDN w:val="0"/>
              <w:spacing w:after="0" w:line="240" w:lineRule="auto"/>
              <w:jc w:val="both"/>
              <w:rPr>
                <w:rFonts w:ascii="Myriad Pro" w:hAnsi="Myriad Pro" w:cs="Arial"/>
                <w:sz w:val="20"/>
                <w:szCs w:val="20"/>
              </w:rPr>
            </w:pPr>
            <w:r w:rsidRPr="00C45E4A">
              <w:rPr>
                <w:rFonts w:ascii="Myriad Pro" w:hAnsi="Myriad Pro" w:cs="Arial"/>
                <w:sz w:val="20"/>
                <w:szCs w:val="20"/>
              </w:rPr>
              <w:t>Ośrodek wychowania przedszkolnego objęty wsparciem w ramach projektu nie  był objęty wsparciem ze środków EFS w ramach:  Działania 8.1, 8.4, 8.5 RPO WZ 2014-2020.</w:t>
            </w:r>
          </w:p>
          <w:p w:rsidR="00D8729F" w:rsidRPr="00C45E4A" w:rsidRDefault="00D8729F" w:rsidP="00F84702">
            <w:pPr>
              <w:autoSpaceDE w:val="0"/>
              <w:autoSpaceDN w:val="0"/>
              <w:spacing w:after="0" w:line="240" w:lineRule="auto"/>
              <w:jc w:val="both"/>
              <w:rPr>
                <w:rFonts w:ascii="Myriad Pro" w:hAnsi="Myriad Pro" w:cs="Arial"/>
                <w:sz w:val="20"/>
                <w:szCs w:val="20"/>
              </w:rPr>
            </w:pPr>
            <w:r w:rsidRPr="00C45E4A">
              <w:rPr>
                <w:rFonts w:ascii="Myriad Pro" w:hAnsi="Myriad Pro" w:cs="Arial"/>
                <w:sz w:val="20"/>
                <w:szCs w:val="20"/>
              </w:rPr>
              <w:t>typ projektów 1 - 5</w:t>
            </w:r>
          </w:p>
        </w:tc>
        <w:tc>
          <w:tcPr>
            <w:tcW w:w="4733" w:type="dxa"/>
          </w:tcPr>
          <w:p w:rsidR="00D8729F" w:rsidRPr="00C45E4A" w:rsidRDefault="00D8729F" w:rsidP="00F84702">
            <w:pPr>
              <w:spacing w:after="0" w:line="240" w:lineRule="auto"/>
              <w:rPr>
                <w:rFonts w:ascii="Myriad Pro" w:hAnsi="Myriad Pro" w:cs="Arial"/>
                <w:sz w:val="20"/>
                <w:szCs w:val="20"/>
              </w:rPr>
            </w:pPr>
            <w:r w:rsidRPr="00C45E4A">
              <w:rPr>
                <w:rFonts w:ascii="Myriad Pro" w:hAnsi="Myriad Pro" w:cs="Arial"/>
                <w:sz w:val="20"/>
                <w:szCs w:val="20"/>
              </w:rPr>
              <w:t>Liczba punktów: 10</w:t>
            </w:r>
          </w:p>
        </w:tc>
      </w:tr>
      <w:tr w:rsidR="00D8729F" w:rsidRPr="00C45E4A" w:rsidTr="00F84702">
        <w:trPr>
          <w:jc w:val="center"/>
        </w:trPr>
        <w:tc>
          <w:tcPr>
            <w:tcW w:w="937" w:type="dxa"/>
          </w:tcPr>
          <w:p w:rsidR="00D8729F" w:rsidRPr="00C45E4A" w:rsidRDefault="00D8729F" w:rsidP="00F84702">
            <w:pPr>
              <w:spacing w:after="0" w:line="240" w:lineRule="auto"/>
              <w:jc w:val="center"/>
              <w:rPr>
                <w:rFonts w:ascii="Myriad Pro" w:hAnsi="Myriad Pro" w:cs="Arial"/>
                <w:sz w:val="20"/>
                <w:szCs w:val="20"/>
              </w:rPr>
            </w:pPr>
            <w:r w:rsidRPr="00C45E4A">
              <w:rPr>
                <w:rFonts w:ascii="Myriad Pro" w:hAnsi="Myriad Pro" w:cs="Arial"/>
                <w:sz w:val="20"/>
                <w:szCs w:val="20"/>
              </w:rPr>
              <w:t>6.</w:t>
            </w:r>
          </w:p>
        </w:tc>
        <w:tc>
          <w:tcPr>
            <w:tcW w:w="8505" w:type="dxa"/>
          </w:tcPr>
          <w:p w:rsidR="00D8729F" w:rsidRPr="00C45E4A" w:rsidRDefault="00D8729F" w:rsidP="00F84702">
            <w:pPr>
              <w:tabs>
                <w:tab w:val="center" w:pos="4536"/>
                <w:tab w:val="right" w:pos="9072"/>
              </w:tabs>
              <w:spacing w:after="0" w:line="240" w:lineRule="auto"/>
              <w:jc w:val="both"/>
              <w:rPr>
                <w:rFonts w:ascii="Myriad Pro" w:hAnsi="Myriad Pro" w:cs="Arial"/>
                <w:sz w:val="20"/>
                <w:szCs w:val="20"/>
              </w:rPr>
            </w:pPr>
            <w:r w:rsidRPr="00C45E4A">
              <w:rPr>
                <w:rFonts w:ascii="Myriad Pro" w:hAnsi="Myriad Pro" w:cs="Arial"/>
                <w:sz w:val="20"/>
                <w:szCs w:val="20"/>
              </w:rPr>
              <w:t>Działania w ramach projektu dotyczą ośrodków wychowania przedszkolnego zlokalizowanych wyłącznie na terenach wiejskich województwa zachodniopomorskiego.</w:t>
            </w:r>
          </w:p>
          <w:p w:rsidR="00D8729F" w:rsidRPr="00C45E4A" w:rsidRDefault="00D8729F" w:rsidP="00F84702">
            <w:pPr>
              <w:tabs>
                <w:tab w:val="center" w:pos="4536"/>
                <w:tab w:val="right" w:pos="9072"/>
              </w:tabs>
              <w:spacing w:after="0" w:line="240" w:lineRule="auto"/>
              <w:jc w:val="both"/>
              <w:rPr>
                <w:rFonts w:ascii="Myriad Pro" w:hAnsi="Myriad Pro" w:cs="Arial"/>
                <w:sz w:val="20"/>
                <w:szCs w:val="20"/>
              </w:rPr>
            </w:pPr>
            <w:r w:rsidRPr="00C45E4A">
              <w:rPr>
                <w:rFonts w:ascii="Myriad Pro" w:hAnsi="Myriad Pro" w:cs="Arial"/>
                <w:sz w:val="20"/>
                <w:szCs w:val="20"/>
              </w:rPr>
              <w:t>typ projektów 1 - 5</w:t>
            </w:r>
          </w:p>
        </w:tc>
        <w:tc>
          <w:tcPr>
            <w:tcW w:w="4733" w:type="dxa"/>
          </w:tcPr>
          <w:p w:rsidR="00D8729F" w:rsidRPr="00C45E4A" w:rsidRDefault="00D8729F" w:rsidP="00F84702">
            <w:pPr>
              <w:spacing w:after="0" w:line="240" w:lineRule="auto"/>
              <w:rPr>
                <w:rFonts w:ascii="Myriad Pro" w:hAnsi="Myriad Pro" w:cs="Arial"/>
                <w:sz w:val="20"/>
                <w:szCs w:val="20"/>
              </w:rPr>
            </w:pPr>
            <w:r w:rsidRPr="00C45E4A">
              <w:rPr>
                <w:rFonts w:ascii="Myriad Pro" w:hAnsi="Myriad Pro" w:cs="Arial"/>
                <w:sz w:val="20"/>
                <w:szCs w:val="20"/>
              </w:rPr>
              <w:t>Liczba punktów: 10</w:t>
            </w:r>
          </w:p>
        </w:tc>
      </w:tr>
      <w:tr w:rsidR="00D8729F" w:rsidRPr="00C45E4A" w:rsidTr="00F84702">
        <w:trPr>
          <w:jc w:val="center"/>
        </w:trPr>
        <w:tc>
          <w:tcPr>
            <w:tcW w:w="937" w:type="dxa"/>
          </w:tcPr>
          <w:p w:rsidR="00D8729F" w:rsidRPr="00C45E4A" w:rsidRDefault="00D8729F" w:rsidP="00F84702">
            <w:pPr>
              <w:spacing w:after="0" w:line="240" w:lineRule="auto"/>
              <w:jc w:val="center"/>
              <w:rPr>
                <w:rFonts w:ascii="Myriad Pro" w:hAnsi="Myriad Pro" w:cs="Arial"/>
                <w:sz w:val="20"/>
                <w:szCs w:val="20"/>
              </w:rPr>
            </w:pPr>
            <w:r w:rsidRPr="00C45E4A">
              <w:rPr>
                <w:rFonts w:ascii="Myriad Pro" w:hAnsi="Myriad Pro" w:cs="Arial"/>
                <w:sz w:val="20"/>
                <w:szCs w:val="20"/>
              </w:rPr>
              <w:t>7.</w:t>
            </w:r>
          </w:p>
        </w:tc>
        <w:tc>
          <w:tcPr>
            <w:tcW w:w="8505" w:type="dxa"/>
          </w:tcPr>
          <w:p w:rsidR="00D8729F" w:rsidRPr="00C45E4A" w:rsidRDefault="00D8729F" w:rsidP="00F84702">
            <w:pPr>
              <w:autoSpaceDE w:val="0"/>
              <w:autoSpaceDN w:val="0"/>
              <w:spacing w:after="0" w:line="240" w:lineRule="auto"/>
              <w:jc w:val="both"/>
              <w:rPr>
                <w:rFonts w:ascii="Myriad Pro" w:hAnsi="Myriad Pro" w:cs="Arial"/>
                <w:sz w:val="20"/>
                <w:szCs w:val="20"/>
              </w:rPr>
            </w:pPr>
            <w:r w:rsidRPr="00C45E4A">
              <w:rPr>
                <w:rFonts w:ascii="Myriad Pro" w:hAnsi="Myriad Pro" w:cs="Arial"/>
                <w:sz w:val="20"/>
                <w:szCs w:val="20"/>
              </w:rPr>
              <w:t>Projektodawca od minimum 1 roku do dnia złożenia wniosku posiada siedzibę i adres podmiotu, oddział, główne miejsce wykonywania działalności lub dodatkowe miejsce wykonywania działalności na terenie województwa zachodniopomorskiego.</w:t>
            </w:r>
          </w:p>
          <w:p w:rsidR="00D8729F" w:rsidRPr="00C45E4A" w:rsidRDefault="00D8729F" w:rsidP="00F84702">
            <w:pPr>
              <w:autoSpaceDE w:val="0"/>
              <w:autoSpaceDN w:val="0"/>
              <w:spacing w:after="0" w:line="240" w:lineRule="auto"/>
              <w:jc w:val="both"/>
              <w:rPr>
                <w:rFonts w:ascii="Myriad Pro" w:hAnsi="Myriad Pro" w:cs="Arial"/>
                <w:sz w:val="20"/>
                <w:szCs w:val="20"/>
              </w:rPr>
            </w:pPr>
            <w:r w:rsidRPr="00C45E4A">
              <w:rPr>
                <w:rFonts w:ascii="Myriad Pro" w:hAnsi="Myriad Pro" w:cs="Arial"/>
                <w:sz w:val="20"/>
                <w:szCs w:val="20"/>
              </w:rPr>
              <w:t>typ projektów 1- 5</w:t>
            </w:r>
          </w:p>
        </w:tc>
        <w:tc>
          <w:tcPr>
            <w:tcW w:w="4733" w:type="dxa"/>
          </w:tcPr>
          <w:p w:rsidR="00D8729F" w:rsidRPr="00C45E4A" w:rsidRDefault="00D8729F" w:rsidP="00F84702">
            <w:pPr>
              <w:spacing w:after="0" w:line="240" w:lineRule="auto"/>
              <w:rPr>
                <w:rFonts w:ascii="Myriad Pro" w:hAnsi="Myriad Pro" w:cs="Arial"/>
                <w:sz w:val="20"/>
                <w:szCs w:val="20"/>
              </w:rPr>
            </w:pPr>
            <w:r w:rsidRPr="00C45E4A">
              <w:rPr>
                <w:rFonts w:ascii="Myriad Pro" w:hAnsi="Myriad Pro" w:cs="Arial"/>
                <w:sz w:val="20"/>
                <w:szCs w:val="20"/>
              </w:rPr>
              <w:t>Liczba punktów: 10</w:t>
            </w:r>
          </w:p>
        </w:tc>
      </w:tr>
    </w:tbl>
    <w:p w:rsidR="00D8729F" w:rsidRPr="00605CA3" w:rsidRDefault="00D8729F" w:rsidP="00F84702">
      <w:pPr>
        <w:spacing w:after="0" w:line="240" w:lineRule="auto"/>
        <w:ind w:left="80"/>
        <w:rPr>
          <w:rFonts w:ascii="Arial" w:hAnsi="Arial" w:cs="Arial"/>
          <w:sz w:val="18"/>
          <w:szCs w:val="18"/>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ogólne</w:t>
      </w:r>
    </w:p>
    <w:tbl>
      <w:tblPr>
        <w:tblStyle w:val="Tabela-Siatka"/>
        <w:tblW w:w="14175" w:type="dxa"/>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autoSpaceDE w:val="0"/>
              <w:autoSpaceDN w:val="0"/>
              <w:adjustRightInd w:val="0"/>
              <w:spacing w:before="40" w:after="40"/>
              <w:rPr>
                <w:rFonts w:ascii="Myriad Pro" w:hAnsi="Myriad Pro" w:cs="MyriadPro-Regular"/>
                <w:sz w:val="20"/>
                <w:szCs w:val="20"/>
              </w:rPr>
            </w:pPr>
            <w:r w:rsidRPr="00AB5F7B">
              <w:rPr>
                <w:rFonts w:ascii="Myriad Pro" w:eastAsia="Times New Roman" w:hAnsi="Myriad Pro" w:cs="Times New Roman"/>
                <w:sz w:val="20"/>
                <w:szCs w:val="20"/>
                <w:lang w:eastAsia="pl-PL"/>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outlineLvl w:val="1"/>
              <w:rPr>
                <w:rFonts w:ascii="Myriad Pro" w:eastAsia="Times New Roman" w:hAnsi="Myriad Pro" w:cs="MyriadPro-Regular"/>
                <w:sz w:val="20"/>
                <w:szCs w:val="20"/>
                <w:lang w:eastAsia="pl-PL"/>
              </w:rPr>
            </w:pPr>
            <w:bookmarkStart w:id="29" w:name="_Toc459969556"/>
            <w:bookmarkStart w:id="30" w:name="_Toc490812849"/>
            <w:r w:rsidRPr="00AB5F7B">
              <w:rPr>
                <w:rFonts w:ascii="Myriad Pro" w:eastAsia="Times New Roman" w:hAnsi="Myriad Pro" w:cs="MyriadPro-Regular"/>
                <w:sz w:val="20"/>
                <w:szCs w:val="20"/>
                <w:lang w:eastAsia="pl-PL"/>
              </w:rPr>
              <w:t>8.2 Wsparcie szkół i placówek prowadzących kształcenie ogólne oraz uczniów uczestniczących w kształceniu podstawowym, gimnazjalnym i ponadgimnazjalnym</w:t>
            </w:r>
            <w:bookmarkEnd w:id="29"/>
            <w:bookmarkEnd w:id="30"/>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8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Kształcenie u uczniów i słuchaczy kompetencji kluczowych oraz właściwych postaw i umiejętności niezbędnych na rynku pracy głównie poprzez:</w:t>
            </w:r>
          </w:p>
          <w:p w:rsidR="000745BD" w:rsidRPr="00AB5F7B" w:rsidRDefault="000745BD" w:rsidP="007D4B9E">
            <w:pPr>
              <w:numPr>
                <w:ilvl w:val="0"/>
                <w:numId w:val="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projektów edukacyjnych w szkołach lub placówkach systemu oświaty objętych wsparciem,</w:t>
            </w:r>
          </w:p>
          <w:p w:rsidR="000745BD" w:rsidRPr="00AB5F7B" w:rsidRDefault="000745BD" w:rsidP="007D4B9E">
            <w:pPr>
              <w:numPr>
                <w:ilvl w:val="0"/>
                <w:numId w:val="51"/>
              </w:numPr>
              <w:autoSpaceDE w:val="0"/>
              <w:autoSpaceDN w:val="0"/>
              <w:adjustRightInd w:val="0"/>
              <w:spacing w:before="40" w:after="40"/>
              <w:contextualSpacing/>
              <w:jc w:val="both"/>
              <w:rPr>
                <w:rFonts w:ascii="Myriad Pro" w:hAnsi="Myriad Pro" w:cs="MyriadPro-Regular"/>
                <w:sz w:val="20"/>
                <w:szCs w:val="20"/>
              </w:rPr>
            </w:pPr>
            <w:r w:rsidRPr="00AB5F7B">
              <w:rPr>
                <w:rFonts w:ascii="Myriad Pro" w:hAnsi="Myriad Pro" w:cs="MyriadPro-Regular"/>
                <w:sz w:val="20"/>
                <w:szCs w:val="20"/>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0745BD" w:rsidRPr="00AB5F7B" w:rsidRDefault="000745BD" w:rsidP="007D4B9E">
            <w:pPr>
              <w:numPr>
                <w:ilvl w:val="0"/>
                <w:numId w:val="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różnych form rozwijających uzdolnienia,</w:t>
            </w:r>
          </w:p>
          <w:p w:rsidR="000745BD" w:rsidRPr="00AB5F7B" w:rsidRDefault="000745BD" w:rsidP="007D4B9E">
            <w:pPr>
              <w:numPr>
                <w:ilvl w:val="0"/>
                <w:numId w:val="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wdrożenie nowych form i programów nauczania,</w:t>
            </w:r>
          </w:p>
          <w:p w:rsidR="000745BD" w:rsidRPr="00AB5F7B" w:rsidRDefault="000745BD" w:rsidP="007D4B9E">
            <w:pPr>
              <w:numPr>
                <w:ilvl w:val="0"/>
                <w:numId w:val="51"/>
              </w:numPr>
              <w:spacing w:before="40" w:after="40"/>
              <w:contextualSpacing/>
              <w:rPr>
                <w:rFonts w:ascii="Myriad Pro" w:hAnsi="Myriad Pro" w:cs="MyriadPro-Regular"/>
                <w:sz w:val="20"/>
                <w:szCs w:val="20"/>
              </w:rPr>
            </w:pPr>
            <w:r w:rsidRPr="00AB5F7B">
              <w:rPr>
                <w:rFonts w:ascii="Myriad Pro" w:hAnsi="Myriad Pro" w:cs="MyriadPro-Regular"/>
                <w:sz w:val="20"/>
                <w:szCs w:val="20"/>
              </w:rPr>
              <w:t>tworzenie i realizacja zajęć w klasach o nowatorskich rozwiązaniach programowych, organizacyjnych lub metodycznych,</w:t>
            </w:r>
          </w:p>
          <w:p w:rsidR="000745BD" w:rsidRPr="00AB5F7B" w:rsidRDefault="000745BD" w:rsidP="007D4B9E">
            <w:pPr>
              <w:numPr>
                <w:ilvl w:val="0"/>
                <w:numId w:val="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organizację kółek zainteresowań, warsztatów, laboratoriów dla uczniów lub słuchaczy,</w:t>
            </w:r>
          </w:p>
          <w:p w:rsidR="000745BD" w:rsidRPr="00AB5F7B" w:rsidRDefault="000745BD" w:rsidP="007D4B9E">
            <w:pPr>
              <w:numPr>
                <w:ilvl w:val="0"/>
                <w:numId w:val="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nawiązywanie współpracy z otoczeniem zewnętrznym szkoły lub placówki systemu oświaty w celu realizacji programów edukacyjnych,</w:t>
            </w:r>
          </w:p>
          <w:p w:rsidR="000745BD" w:rsidRPr="00AB5F7B" w:rsidRDefault="000745BD" w:rsidP="007D4B9E">
            <w:pPr>
              <w:numPr>
                <w:ilvl w:val="0"/>
                <w:numId w:val="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pomoc stypendialną dla uczniów lub słuchaczy szczególnie uzdolnionych w zakresie przedmiotów matematycznych, przyrodniczych, informatycznych, języków obcych, matematyki lub przedsiębiorczości, których niekorzystna sytuacja materialna stanowi barierę w rozwoju edukacyjnym,</w:t>
            </w:r>
          </w:p>
          <w:p w:rsidR="000745BD" w:rsidRPr="00AB5F7B" w:rsidRDefault="000745BD" w:rsidP="007D4B9E">
            <w:pPr>
              <w:numPr>
                <w:ilvl w:val="0"/>
                <w:numId w:val="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doradztwo edukacyjno-zawodowe dla uczniów lub słuchaczy, ze szczególnym uwzględnieniem uczniów ze specjalnymi potrzebami edukacyjnymi,</w:t>
            </w:r>
          </w:p>
          <w:p w:rsidR="000745BD" w:rsidRPr="00AB5F7B" w:rsidRDefault="000745BD" w:rsidP="007D4B9E">
            <w:pPr>
              <w:numPr>
                <w:ilvl w:val="0"/>
                <w:numId w:val="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zajęć poza szkołą lub poza lekcjami.</w:t>
            </w:r>
          </w:p>
          <w:p w:rsidR="000745BD" w:rsidRPr="00AB5F7B" w:rsidRDefault="000745BD" w:rsidP="007D4B9E">
            <w:pPr>
              <w:numPr>
                <w:ilvl w:val="0"/>
                <w:numId w:val="105"/>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 poprzez:</w:t>
            </w:r>
          </w:p>
          <w:p w:rsidR="000745BD" w:rsidRPr="00AB5F7B" w:rsidRDefault="000745BD" w:rsidP="007D4B9E">
            <w:pPr>
              <w:numPr>
                <w:ilvl w:val="0"/>
                <w:numId w:val="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kursy i szkolenia doskonalące (teoretyczne i praktyczne), w tym z wykorzystaniem pracy trenerów przeszkolonych w ramach PO WER, studia podyplomowe,</w:t>
            </w:r>
          </w:p>
          <w:p w:rsidR="000745BD" w:rsidRPr="00AB5F7B" w:rsidRDefault="000745BD" w:rsidP="007D4B9E">
            <w:pPr>
              <w:numPr>
                <w:ilvl w:val="0"/>
                <w:numId w:val="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wspieranie istniejących, budowanie nowych i moderowanie sieci współpracy i samokształcenia nauczycieli,</w:t>
            </w:r>
          </w:p>
          <w:p w:rsidR="000745BD" w:rsidRPr="00AB5F7B" w:rsidRDefault="000745BD" w:rsidP="007D4B9E">
            <w:pPr>
              <w:numPr>
                <w:ilvl w:val="0"/>
                <w:numId w:val="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w szkole lub placówce systemu oświaty programów wspomagania,</w:t>
            </w:r>
          </w:p>
          <w:p w:rsidR="000745BD" w:rsidRPr="00AB5F7B" w:rsidRDefault="000745BD" w:rsidP="007D4B9E">
            <w:pPr>
              <w:numPr>
                <w:ilvl w:val="0"/>
                <w:numId w:val="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staże i praktyki nauczycieli realizowane we współpracy z podmiotami z otoczenia szkoły lub placówki systemu oświaty,</w:t>
            </w:r>
          </w:p>
          <w:p w:rsidR="000745BD" w:rsidRPr="00AB5F7B" w:rsidRDefault="000745BD" w:rsidP="007D4B9E">
            <w:pPr>
              <w:numPr>
                <w:ilvl w:val="0"/>
                <w:numId w:val="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współpracę ze specjalistycznymi ośrodkami, np. szkołami kształcącymi dzieci i młodzież z niepełnosprawnościami, specjalnymi ośrodkami szkolno-wychowawczymi, młodzieżowymi ośrodkami wychowawczymi, młodzieżowymi ośrodkami socjoterapii, poradniami psychologiczno-pedagogicznymi;</w:t>
            </w:r>
          </w:p>
          <w:p w:rsidR="000745BD" w:rsidRPr="00AB5F7B" w:rsidRDefault="000745BD" w:rsidP="007D4B9E">
            <w:pPr>
              <w:numPr>
                <w:ilvl w:val="0"/>
                <w:numId w:val="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05"/>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Indywidualizację pracy z uczniem ze szczególnymi potrzebami edukacyjnymi, w tym ucznia młodszego i wsparcie uczniów zagrożonych przedwczesnym zakończeniem nauki szkolnej poprzez:</w:t>
            </w:r>
          </w:p>
          <w:p w:rsidR="000745BD" w:rsidRPr="00AB5F7B" w:rsidRDefault="000745BD" w:rsidP="007D4B9E">
            <w:pPr>
              <w:numPr>
                <w:ilvl w:val="0"/>
                <w:numId w:val="53"/>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0745BD" w:rsidRPr="00AB5F7B" w:rsidRDefault="000745BD" w:rsidP="007D4B9E">
            <w:pPr>
              <w:numPr>
                <w:ilvl w:val="0"/>
                <w:numId w:val="53"/>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0745BD" w:rsidRPr="00AB5F7B" w:rsidRDefault="000745BD" w:rsidP="007D4B9E">
            <w:pPr>
              <w:numPr>
                <w:ilvl w:val="0"/>
                <w:numId w:val="53"/>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wsparcie uczniów ze specjalnymi potrzebami edukacyjnymi, w tym uczniów młodszych w ramach zajęć uzupełniających ofertę szkoły lub placówki systemu oświaty, w tym:</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dydaktyczno-wyrównawczych, organizowanych dla uczniów ze specjalnymi potrzebami edukacyjnymi, w tym uczniów młodszych, mających trudności w spełnianiu wymagań edukacyjnych wynikających z podstawy programowej kształcenia ogólnego dla danego etapu edukacyjnego,</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warsztatów,</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porad i konsultacji,</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rewalidacyjno-wychowawczych, o których mowa z rozporządzeniu MEN z dnia 23 kwietnia 2013 r. w sprawie warunków i sposobu organizowania zajęć rewalidacyjno-wychowawczych dla dzieci i młodzieży z upośledzeniem umysłowym w stopniu głębokim.</w:t>
            </w:r>
          </w:p>
          <w:p w:rsidR="000745BD" w:rsidRPr="00AB5F7B" w:rsidRDefault="000745BD" w:rsidP="007D4B9E">
            <w:pPr>
              <w:numPr>
                <w:ilvl w:val="0"/>
                <w:numId w:val="105"/>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Tworzenie warunków dla nauczania opartego na metodzie eksperymentu głównie poprzez:</w:t>
            </w:r>
          </w:p>
          <w:p w:rsidR="000745BD" w:rsidRPr="00AB5F7B" w:rsidRDefault="000745BD" w:rsidP="007D4B9E">
            <w:pPr>
              <w:numPr>
                <w:ilvl w:val="0"/>
                <w:numId w:val="5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wyposażenie pracowni szkolnych w narzędzia do nauczania przedmiotów przyrodniczych lub matematyki,</w:t>
            </w:r>
          </w:p>
          <w:p w:rsidR="000745BD" w:rsidRPr="00AB5F7B" w:rsidRDefault="000745BD" w:rsidP="007D4B9E">
            <w:pPr>
              <w:numPr>
                <w:ilvl w:val="0"/>
                <w:numId w:val="5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doskonalenie umiejętności i kompetencji zawodowych nauczycieli, w tym nauczycieli przedmiotów przyrodniczych lub matematyki, niezbędnych do prowadzenia procesu nauczania opartego na metodzie eksperymentu,</w:t>
            </w:r>
          </w:p>
          <w:p w:rsidR="000745BD" w:rsidRPr="00AB5F7B" w:rsidRDefault="000745BD" w:rsidP="007D4B9E">
            <w:pPr>
              <w:numPr>
                <w:ilvl w:val="0"/>
                <w:numId w:val="5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kształtowanie i rozwijanie kompetencji uczniów w zakresie przedmiotów przyrodniczych lub matematyki.</w:t>
            </w:r>
          </w:p>
          <w:p w:rsidR="000745BD" w:rsidRPr="00AB5F7B" w:rsidRDefault="000745BD" w:rsidP="007D4B9E">
            <w:pPr>
              <w:numPr>
                <w:ilvl w:val="0"/>
                <w:numId w:val="105"/>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Korzystanie z technologii informacyjno-komunikacyjnych (TIK) w szczególności poprzez:</w:t>
            </w:r>
          </w:p>
          <w:p w:rsidR="000745BD" w:rsidRPr="00AB5F7B" w:rsidRDefault="000745BD" w:rsidP="007D4B9E">
            <w:pPr>
              <w:numPr>
                <w:ilvl w:val="0"/>
                <w:numId w:val="55"/>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0745BD" w:rsidRPr="00AB5F7B" w:rsidRDefault="000745BD" w:rsidP="007D4B9E">
            <w:pPr>
              <w:numPr>
                <w:ilvl w:val="0"/>
                <w:numId w:val="55"/>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podnoszenie kompetencji cyfrowych nauczycieli wszystkich przedmiotów, w tym w zakresie korzystania z narzędzi TIK zakupionych do szkół lub placówek systemu oświaty, w tym włączania narzędzi TIK do nauczania przedmiotowego,</w:t>
            </w:r>
          </w:p>
          <w:p w:rsidR="000745BD" w:rsidRPr="00AB5F7B" w:rsidRDefault="000745BD" w:rsidP="007D4B9E">
            <w:pPr>
              <w:numPr>
                <w:ilvl w:val="0"/>
                <w:numId w:val="55"/>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kształtowanie i rozwijanie podstawowych kompetencji cyfrowych uczniów lub słuchaczy, w tym z uwzględnieniem bezpieczeństwa w cyberprzestrzeni i wynikających z tego tytułu zagrożeń,</w:t>
            </w:r>
          </w:p>
          <w:p w:rsidR="000745BD" w:rsidRPr="00AB5F7B" w:rsidRDefault="000745BD" w:rsidP="007D4B9E">
            <w:pPr>
              <w:numPr>
                <w:ilvl w:val="0"/>
                <w:numId w:val="55"/>
              </w:numPr>
              <w:spacing w:before="40" w:after="40"/>
              <w:contextualSpacing/>
              <w:rPr>
                <w:rFonts w:ascii="Myriad Pro" w:hAnsi="Myriad Pro"/>
                <w:sz w:val="20"/>
                <w:szCs w:val="20"/>
              </w:rPr>
            </w:pPr>
            <w:r w:rsidRPr="00AB5F7B">
              <w:rPr>
                <w:rFonts w:ascii="Myriad Pro" w:hAnsi="Myriad Pro" w:cs="MyriadPro-Regular"/>
                <w:sz w:val="20"/>
                <w:szCs w:val="20"/>
              </w:rPr>
              <w:t>programy rozwijania kompetencji cyfrowych uczniów lub słuchaczy przez naukę programowania.</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823"/>
        <w:gridCol w:w="6215"/>
        <w:gridCol w:w="4599"/>
      </w:tblGrid>
      <w:tr w:rsidR="000745BD" w:rsidRPr="00AB5F7B" w:rsidTr="00FE12D7">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9"/>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Zgodność z celem szczegółowym i rezultatami Działania. </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koresponduje ze wskaźnikami dla danego Działania/typu projektu.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9"/>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typem projektu.</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projektu wskazuje na zgodność ze wskazanym przez Beneficjenta typem projektu, grupą docelową.</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8.2.</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9"/>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wymogami pomocy publicznej.</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9"/>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zasadami horyzontalnymi.</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t>
            </w:r>
          </w:p>
          <w:p w:rsidR="000745BD" w:rsidRPr="00AB5F7B" w:rsidRDefault="000745BD" w:rsidP="007D4B9E">
            <w:pPr>
              <w:numPr>
                <w:ilvl w:val="0"/>
                <w:numId w:val="103"/>
              </w:numPr>
              <w:spacing w:before="40" w:after="40"/>
              <w:contextualSpacing/>
              <w:rPr>
                <w:rFonts w:ascii="Myriad Pro" w:hAnsi="Myriad Pro"/>
                <w:sz w:val="20"/>
                <w:szCs w:val="20"/>
              </w:rPr>
            </w:pPr>
            <w:r w:rsidRPr="00AB5F7B">
              <w:rPr>
                <w:rFonts w:ascii="Myriad Pro" w:hAnsi="Myriad Pro"/>
                <w:sz w:val="20"/>
                <w:szCs w:val="20"/>
              </w:rPr>
              <w:t>zasadą równości szans kobiet i mężczyzn, w oparciu o standard minimum,</w:t>
            </w:r>
          </w:p>
          <w:p w:rsidR="000745BD" w:rsidRPr="00AB5F7B" w:rsidRDefault="000745BD" w:rsidP="007D4B9E">
            <w:pPr>
              <w:numPr>
                <w:ilvl w:val="0"/>
                <w:numId w:val="103"/>
              </w:numPr>
              <w:spacing w:before="40" w:after="40"/>
              <w:ind w:left="357" w:hanging="357"/>
              <w:contextualSpacing/>
              <w:rPr>
                <w:rFonts w:ascii="Myriad Pro" w:hAnsi="Myriad Pro"/>
                <w:sz w:val="20"/>
                <w:szCs w:val="20"/>
              </w:rPr>
            </w:pPr>
            <w:r w:rsidRPr="00AB5F7B">
              <w:rPr>
                <w:rFonts w:ascii="Myriad Pro" w:hAnsi="Myriad Pro"/>
                <w:sz w:val="20"/>
                <w:szCs w:val="20"/>
              </w:rPr>
              <w:t>właściwymi politykami i zasadami wspólnotowymi w tym z:</w:t>
            </w:r>
          </w:p>
          <w:p w:rsidR="000745BD" w:rsidRPr="00AB5F7B" w:rsidRDefault="000745BD" w:rsidP="007D4B9E">
            <w:pPr>
              <w:numPr>
                <w:ilvl w:val="0"/>
                <w:numId w:val="68"/>
              </w:numPr>
              <w:spacing w:before="40" w:after="40"/>
              <w:contextualSpacing/>
              <w:rPr>
                <w:rFonts w:ascii="Myriad Pro" w:hAnsi="Myriad Pro"/>
                <w:sz w:val="20"/>
                <w:szCs w:val="20"/>
              </w:rPr>
            </w:pPr>
            <w:r w:rsidRPr="00AB5F7B">
              <w:rPr>
                <w:rFonts w:ascii="Myriad Pro" w:hAnsi="Myriad Pro"/>
                <w:sz w:val="20"/>
                <w:szCs w:val="20"/>
              </w:rPr>
              <w:t>zasadą równości szans i niedyskryminacji w tym dostępności dla osób z niepełnosprawnościami,</w:t>
            </w:r>
          </w:p>
          <w:p w:rsidR="000745BD" w:rsidRPr="00AB5F7B" w:rsidRDefault="000745BD" w:rsidP="007D4B9E">
            <w:pPr>
              <w:numPr>
                <w:ilvl w:val="0"/>
                <w:numId w:val="68"/>
              </w:numPr>
              <w:spacing w:before="40" w:after="40"/>
              <w:contextualSpacing/>
              <w:rPr>
                <w:rFonts w:ascii="Myriad Pro" w:hAnsi="Myriad Pro"/>
                <w:color w:val="FF0000"/>
                <w:sz w:val="20"/>
                <w:szCs w:val="20"/>
              </w:rPr>
            </w:pPr>
            <w:r w:rsidRPr="00AB5F7B">
              <w:rPr>
                <w:rFonts w:ascii="Myriad Pro" w:hAnsi="Myriad Pro"/>
                <w:sz w:val="20"/>
                <w:szCs w:val="20"/>
              </w:rPr>
              <w:t>koncepcją zrównoważonego rozwoju.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9"/>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Kwalifikowalność Beneficjenta/Partnera.</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0745BD" w:rsidRPr="00AB5F7B" w:rsidRDefault="000745BD" w:rsidP="000745BD">
            <w:pPr>
              <w:spacing w:before="40" w:after="40"/>
              <w:rPr>
                <w:rFonts w:ascii="Myriad Pro" w:hAnsi="Myriad Pro"/>
                <w:i/>
                <w:sz w:val="20"/>
                <w:szCs w:val="20"/>
              </w:rPr>
            </w:pPr>
            <w:r w:rsidRPr="00AB5F7B">
              <w:rPr>
                <w:rFonts w:ascii="Myriad Pro" w:hAnsi="Myriad Pro"/>
                <w:sz w:val="20"/>
                <w:szCs w:val="20"/>
              </w:rPr>
              <w:t xml:space="preserve">Beneficjent oraz Partner/rzy (o ile dotyczy) zgodnie ze </w:t>
            </w:r>
            <w:r w:rsidRPr="00AB5F7B">
              <w:rPr>
                <w:rFonts w:ascii="Myriad Pro" w:hAnsi="Myriad Pro"/>
                <w:i/>
                <w:sz w:val="20"/>
                <w:szCs w:val="20"/>
              </w:rPr>
              <w:t>SOOP RPO WZ 2014-2020</w:t>
            </w:r>
            <w:r w:rsidRPr="00AB5F7B">
              <w:rPr>
                <w:rFonts w:ascii="Myriad Pro" w:hAnsi="Myriad Pro"/>
                <w:sz w:val="20"/>
                <w:szCs w:val="20"/>
              </w:rPr>
              <w:t xml:space="preserve"> jest podmiotem uprawnionym do ubiegania się o dofinansowanie w ramach Działania/typu/ów projektu, w którym/ch ogłoszony został konkurs.</w:t>
            </w:r>
            <w:r w:rsidRPr="00AB5F7B">
              <w:rPr>
                <w:rFonts w:ascii="Myriad Pro" w:hAnsi="Myriad Pro"/>
                <w:i/>
                <w:sz w:val="20"/>
                <w:szCs w:val="20"/>
              </w:rPr>
              <w:t xml:space="preserve"> </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9"/>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Uproszczone metody rozliczania wydatków.</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47"/>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w:t>
            </w:r>
          </w:p>
          <w:p w:rsidR="000745BD" w:rsidRPr="00AB5F7B" w:rsidRDefault="000745BD" w:rsidP="000745BD">
            <w:pPr>
              <w:spacing w:before="40" w:after="40"/>
              <w:rPr>
                <w:rFonts w:ascii="Myriad Pro" w:hAnsi="Myriad Pro"/>
                <w:i/>
                <w:iCs/>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9"/>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Poprawność wypełnienia wniosku </w:t>
            </w:r>
          </w:p>
          <w:p w:rsidR="000745BD" w:rsidRPr="00AB5F7B" w:rsidRDefault="000745BD" w:rsidP="000745BD">
            <w:pPr>
              <w:spacing w:before="40" w:after="40"/>
              <w:rPr>
                <w:rFonts w:ascii="Myriad Pro" w:hAnsi="Myriad Pro"/>
                <w:sz w:val="20"/>
                <w:szCs w:val="20"/>
              </w:rPr>
            </w:pPr>
          </w:p>
        </w:tc>
        <w:tc>
          <w:tcPr>
            <w:tcW w:w="6215"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Wniosek został wypełniony w języku polskim.</w:t>
            </w:r>
          </w:p>
          <w:p w:rsidR="000745BD" w:rsidRPr="00AB5F7B" w:rsidRDefault="000745BD" w:rsidP="000745BD">
            <w:pPr>
              <w:spacing w:before="40" w:after="40"/>
              <w:rPr>
                <w:rFonts w:ascii="Myriad Pro" w:hAnsi="Myriad Pro"/>
                <w:sz w:val="20"/>
                <w:szCs w:val="20"/>
              </w:rPr>
            </w:pP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824"/>
        <w:gridCol w:w="6217"/>
        <w:gridCol w:w="4599"/>
      </w:tblGrid>
      <w:tr w:rsidR="000745BD" w:rsidRPr="00AB5F7B" w:rsidTr="00FE12D7">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wykonalności</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4"/>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 Zdolność prawna.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 xml:space="preserve">w tym przepisami ustawy </w:t>
            </w:r>
            <w:r w:rsidRPr="00AB5F7B">
              <w:rPr>
                <w:rFonts w:ascii="Myriad Pro" w:hAnsi="Myriad Pro"/>
                <w:i/>
                <w:sz w:val="20"/>
                <w:szCs w:val="20"/>
              </w:rPr>
              <w:t xml:space="preserve">Prawo zamówień publicznych </w:t>
            </w:r>
            <w:r w:rsidRPr="00AB5F7B">
              <w:rPr>
                <w:rFonts w:ascii="Myriad Pro" w:hAnsi="Myriad Pro"/>
                <w:sz w:val="20"/>
                <w:szCs w:val="20"/>
              </w:rPr>
              <w:t>oraz z</w:t>
            </w:r>
            <w:r w:rsidRPr="00AB5F7B">
              <w:rPr>
                <w:rFonts w:ascii="Myriad Pro" w:hAnsi="Myriad Pro"/>
                <w:i/>
                <w:sz w:val="20"/>
                <w:szCs w:val="20"/>
              </w:rPr>
              <w:t xml:space="preserve"> </w:t>
            </w:r>
            <w:r w:rsidRPr="00AB5F7B">
              <w:rPr>
                <w:rFonts w:ascii="Myriad Pro" w:hAnsi="Myriad Pro"/>
                <w:sz w:val="20"/>
                <w:szCs w:val="20"/>
              </w:rPr>
              <w:t>ustawą z dnia 7 września 1991 r. o systemie oświaty z póź. zm.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4"/>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organizacyjno-operacyjna.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doświadczeniem w realizacji podobnych przedsięwzięć.</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odpowiednim potencjałem technicznym.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4"/>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finansowa.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zapewnia środki finansowe do utrzymywania projektu </w:t>
            </w:r>
            <w:r w:rsidRPr="00AB5F7B">
              <w:rPr>
                <w:rFonts w:ascii="Myriad Pro" w:hAnsi="Myriad Pro"/>
                <w:sz w:val="20"/>
                <w:szCs w:val="20"/>
              </w:rPr>
              <w:br/>
              <w:t>w okresie trwałości (jeśli dotyczy).</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oraz Partner/rzy krajowi (o ile dotyczy), ponoszący wydatki w danym projekcie,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4"/>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Celowość partnerstwa.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w:t>
            </w:r>
          </w:p>
          <w:p w:rsidR="000745BD" w:rsidRPr="00AB5F7B" w:rsidRDefault="000745BD" w:rsidP="000745BD">
            <w:pPr>
              <w:spacing w:before="40" w:after="40"/>
              <w:rPr>
                <w:rFonts w:ascii="Myriad Pro" w:hAnsi="Myriad Pro"/>
                <w:sz w:val="20"/>
                <w:szCs w:val="20"/>
              </w:rPr>
            </w:pPr>
            <w:r w:rsidRPr="00AB5F7B">
              <w:rPr>
                <w:rFonts w:ascii="Myriad Pro" w:hAnsi="Myriad Pro"/>
                <w:bCs/>
                <w:i/>
                <w:sz w:val="20"/>
                <w:szCs w:val="20"/>
              </w:rPr>
              <w:t>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75"/>
        <w:gridCol w:w="2816"/>
        <w:gridCol w:w="6228"/>
        <w:gridCol w:w="4556"/>
      </w:tblGrid>
      <w:tr w:rsidR="000745BD" w:rsidRPr="00AB5F7B" w:rsidTr="00FE12D7">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jakości</w:t>
            </w:r>
          </w:p>
        </w:tc>
      </w:tr>
      <w:tr w:rsidR="000745BD" w:rsidRPr="00AB5F7B" w:rsidTr="009054C3">
        <w:trPr>
          <w:jc w:val="center"/>
        </w:trPr>
        <w:tc>
          <w:tcPr>
            <w:tcW w:w="57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7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trHeight w:val="105"/>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5"/>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Adekwatność/Trafność</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eastAsia="Calibri" w:hAnsi="Myriad Pro" w:cs="Times New Roman"/>
                <w:sz w:val="20"/>
                <w:szCs w:val="20"/>
              </w:rPr>
            </w:pPr>
            <w:r w:rsidRPr="00AB5F7B">
              <w:rPr>
                <w:rFonts w:ascii="Myriad Pro" w:hAnsi="Myriad Pro"/>
                <w:sz w:val="20"/>
                <w:szCs w:val="20"/>
              </w:rPr>
              <w:t>Skala punktów (1-5) waga 6.</w:t>
            </w:r>
          </w:p>
        </w:tc>
      </w:tr>
      <w:tr w:rsidR="000745BD" w:rsidRPr="00AB5F7B" w:rsidTr="009054C3">
        <w:trPr>
          <w:trHeight w:val="105"/>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5"/>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Skuteczność/Efektywność</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6.</w:t>
            </w:r>
          </w:p>
        </w:tc>
      </w:tr>
      <w:tr w:rsidR="000745BD" w:rsidRPr="00AB5F7B" w:rsidTr="009054C3">
        <w:trPr>
          <w:trHeight w:val="83"/>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5"/>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Użyteczność</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6.</w:t>
            </w:r>
          </w:p>
        </w:tc>
      </w:tr>
      <w:tr w:rsidR="000745BD" w:rsidRPr="00AB5F7B" w:rsidTr="009054C3">
        <w:trPr>
          <w:trHeight w:val="971"/>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5"/>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Trwałość</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2.</w:t>
            </w:r>
          </w:p>
        </w:tc>
      </w:tr>
    </w:tbl>
    <w:p w:rsidR="000745BD" w:rsidRPr="00AB5F7B" w:rsidRDefault="000745BD" w:rsidP="000745BD">
      <w:pPr>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4"/>
        <w:gridCol w:w="2825"/>
        <w:gridCol w:w="6217"/>
        <w:gridCol w:w="4599"/>
      </w:tblGrid>
      <w:tr w:rsidR="000745BD" w:rsidRPr="00AB5F7B" w:rsidTr="00FE12D7">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6"/>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Spójność i kompletność zapisów</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Wniosek jest spójny i kompletny w odniesieniu do dokonanej oceny w zakresie kryteriów jakości oraz został sporządzony zgodnie z obowiązującym Regulaminem konkursu.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6"/>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621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cs="Times New Roman"/>
                <w:sz w:val="20"/>
                <w:szCs w:val="20"/>
                <w:lang w:eastAsia="pl-PL"/>
              </w:rPr>
              <w:t xml:space="preserve"> oraz</w:t>
            </w:r>
            <w:r w:rsidRPr="00AB5F7B">
              <w:rPr>
                <w:rFonts w:ascii="Myriad Pro" w:hAnsi="Myriad Pro"/>
                <w:sz w:val="20"/>
                <w:szCs w:val="20"/>
              </w:rPr>
              <w:t xml:space="preserve"> z </w:t>
            </w:r>
            <w:r w:rsidRPr="00AB5F7B">
              <w:rPr>
                <w:rFonts w:ascii="Myriad Pro" w:hAnsi="Myriad Pro"/>
                <w:i/>
                <w:sz w:val="20"/>
                <w:szCs w:val="20"/>
              </w:rPr>
              <w:t xml:space="preserve">Wytycznymi w zakresie realizacji przedsięwzięć z udziałem środków, Europejskiego Funduszu Społecznego </w:t>
            </w:r>
            <w:r w:rsidRPr="00AB5F7B">
              <w:rPr>
                <w:rFonts w:ascii="Myriad Pro" w:hAnsi="Myriad Pro"/>
                <w:i/>
                <w:sz w:val="20"/>
                <w:szCs w:val="20"/>
              </w:rPr>
              <w:br/>
              <w:t>w obszarze edukacji na lata 2014-2020</w:t>
            </w:r>
            <w:r w:rsidRPr="00AB5F7B">
              <w:rPr>
                <w:rFonts w:ascii="Myriad Pro" w:hAnsi="Myriad Pro"/>
                <w:sz w:val="20"/>
                <w:szCs w:val="20"/>
              </w:rPr>
              <w:t>.</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Poziom wydatków w ramach </w:t>
            </w:r>
            <w:r w:rsidRPr="00AB5F7B">
              <w:rPr>
                <w:rFonts w:ascii="Myriad Pro" w:hAnsi="Myriad Pro"/>
                <w:i/>
                <w:sz w:val="20"/>
                <w:szCs w:val="20"/>
              </w:rPr>
              <w:t>cross-financingu</w:t>
            </w:r>
            <w:r w:rsidRPr="00AB5F7B">
              <w:rPr>
                <w:rFonts w:ascii="Myriad Pro" w:hAnsi="Myriad Pro"/>
                <w:sz w:val="20"/>
                <w:szCs w:val="20"/>
              </w:rPr>
              <w:t xml:space="preserve">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6"/>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Intensywność wsparcia.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sectPr w:rsidR="000745BD" w:rsidRPr="00AB5F7B" w:rsidSect="009054C3">
          <w:headerReference w:type="default" r:id="rId31"/>
          <w:pgSz w:w="16838" w:h="11906" w:orient="landscape"/>
          <w:pgMar w:top="1417" w:right="1417" w:bottom="1417" w:left="1417" w:header="708" w:footer="708" w:gutter="0"/>
          <w:cols w:space="708"/>
          <w:docGrid w:linePitch="360"/>
        </w:sectPr>
      </w:pPr>
    </w:p>
    <w:p w:rsidR="000745BD" w:rsidRPr="00AB5F7B" w:rsidRDefault="000745BD" w:rsidP="000745BD">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szczegółowe</w:t>
      </w:r>
    </w:p>
    <w:tbl>
      <w:tblPr>
        <w:tblStyle w:val="Tabela-Siatka"/>
        <w:tblW w:w="14175" w:type="dxa"/>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autoSpaceDE w:val="0"/>
              <w:autoSpaceDN w:val="0"/>
              <w:adjustRightInd w:val="0"/>
              <w:spacing w:before="40" w:after="40"/>
              <w:rPr>
                <w:rFonts w:ascii="Myriad Pro" w:hAnsi="Myriad Pro" w:cs="MyriadPro-Regular"/>
                <w:sz w:val="20"/>
                <w:szCs w:val="20"/>
              </w:rPr>
            </w:pPr>
            <w:r w:rsidRPr="00AB5F7B">
              <w:rPr>
                <w:rFonts w:ascii="Myriad Pro" w:eastAsia="Times New Roman" w:hAnsi="Myriad Pro" w:cs="Times New Roman"/>
                <w:sz w:val="20"/>
                <w:szCs w:val="20"/>
                <w:lang w:eastAsia="pl-PL"/>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autoSpaceDE w:val="0"/>
              <w:autoSpaceDN w:val="0"/>
              <w:adjustRightInd w:val="0"/>
              <w:spacing w:before="40" w:after="40"/>
              <w:rPr>
                <w:rFonts w:ascii="Myriad Pro" w:hAnsi="Myriad Pro" w:cs="MyriadPro-Regular"/>
                <w:sz w:val="20"/>
                <w:szCs w:val="20"/>
              </w:rPr>
            </w:pPr>
            <w:r w:rsidRPr="00AB5F7B">
              <w:rPr>
                <w:rFonts w:ascii="Myriad Pro" w:hAnsi="Myriad Pro" w:cs="MyriadPro-Regular"/>
                <w:sz w:val="20"/>
                <w:szCs w:val="20"/>
              </w:rPr>
              <w:t>8.2 Wsparcie szkół i placówek prowadzących kształcenie ogólne oraz uczniów uczestniczących w kształceniu podstawowym, gimnazjalnym i ponadgimnazjalnym</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10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Kształcenie u uczniów i słuchaczy kompetencji kluczowych oraz właściwych postaw i umiejętności niezbędnych na rynku pracy głównie poprzez:</w:t>
            </w:r>
          </w:p>
          <w:p w:rsidR="000745BD" w:rsidRPr="00AB5F7B" w:rsidRDefault="000745BD" w:rsidP="007D4B9E">
            <w:pPr>
              <w:numPr>
                <w:ilvl w:val="0"/>
                <w:numId w:val="13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projektów edukacyjnych w szkołach lub placówkach systemu oświaty objętych wsparciem,</w:t>
            </w:r>
          </w:p>
          <w:p w:rsidR="000745BD" w:rsidRPr="00AB5F7B" w:rsidRDefault="000745BD" w:rsidP="007D4B9E">
            <w:pPr>
              <w:numPr>
                <w:ilvl w:val="0"/>
                <w:numId w:val="130"/>
              </w:numPr>
              <w:autoSpaceDE w:val="0"/>
              <w:autoSpaceDN w:val="0"/>
              <w:adjustRightInd w:val="0"/>
              <w:spacing w:before="40" w:after="40"/>
              <w:contextualSpacing/>
              <w:jc w:val="both"/>
              <w:rPr>
                <w:rFonts w:ascii="Myriad Pro" w:hAnsi="Myriad Pro" w:cs="MyriadPro-Regular"/>
                <w:sz w:val="20"/>
                <w:szCs w:val="20"/>
              </w:rPr>
            </w:pPr>
            <w:r w:rsidRPr="00AB5F7B">
              <w:rPr>
                <w:rFonts w:ascii="Myriad Pro" w:hAnsi="Myriad Pro" w:cs="MyriadPro-Regular"/>
                <w:sz w:val="20"/>
                <w:szCs w:val="20"/>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0745BD" w:rsidRPr="00AB5F7B" w:rsidRDefault="000745BD" w:rsidP="007D4B9E">
            <w:pPr>
              <w:numPr>
                <w:ilvl w:val="0"/>
                <w:numId w:val="13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różnych form rozwijających uzdolnienia,</w:t>
            </w:r>
          </w:p>
          <w:p w:rsidR="000745BD" w:rsidRPr="00AB5F7B" w:rsidRDefault="000745BD" w:rsidP="007D4B9E">
            <w:pPr>
              <w:numPr>
                <w:ilvl w:val="0"/>
                <w:numId w:val="13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wdrożenie nowych form i programów nauczania,</w:t>
            </w:r>
          </w:p>
          <w:p w:rsidR="000745BD" w:rsidRPr="00AB5F7B" w:rsidRDefault="000745BD" w:rsidP="007D4B9E">
            <w:pPr>
              <w:numPr>
                <w:ilvl w:val="0"/>
                <w:numId w:val="130"/>
              </w:numPr>
              <w:spacing w:before="40" w:after="40"/>
              <w:contextualSpacing/>
              <w:rPr>
                <w:rFonts w:ascii="Myriad Pro" w:hAnsi="Myriad Pro" w:cs="MyriadPro-Regular"/>
                <w:sz w:val="20"/>
                <w:szCs w:val="20"/>
              </w:rPr>
            </w:pPr>
            <w:r w:rsidRPr="00AB5F7B">
              <w:rPr>
                <w:rFonts w:ascii="Myriad Pro" w:hAnsi="Myriad Pro" w:cs="MyriadPro-Regular"/>
                <w:sz w:val="20"/>
                <w:szCs w:val="20"/>
              </w:rPr>
              <w:t>tworzenie i realizacja zajęć w klasach o nowatorskich rozwiązaniach programowych, organizacyjnych lub metodycznych,</w:t>
            </w:r>
          </w:p>
          <w:p w:rsidR="000745BD" w:rsidRPr="00AB5F7B" w:rsidRDefault="000745BD" w:rsidP="007D4B9E">
            <w:pPr>
              <w:numPr>
                <w:ilvl w:val="0"/>
                <w:numId w:val="13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organizację kółek zainteresowań, warsztatów, laboratoriów dla uczniów lub słuchaczy,</w:t>
            </w:r>
          </w:p>
          <w:p w:rsidR="000745BD" w:rsidRPr="00AB5F7B" w:rsidRDefault="000745BD" w:rsidP="007D4B9E">
            <w:pPr>
              <w:numPr>
                <w:ilvl w:val="0"/>
                <w:numId w:val="13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nawiązywanie współpracy z otoczeniem zewnętrznym szkoły lub placówki systemu oświaty w celu realizacji programów edukacyjnych,</w:t>
            </w:r>
          </w:p>
          <w:p w:rsidR="000745BD" w:rsidRPr="00AB5F7B" w:rsidRDefault="000745BD" w:rsidP="007D4B9E">
            <w:pPr>
              <w:numPr>
                <w:ilvl w:val="0"/>
                <w:numId w:val="13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3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pomoc stypendialną dla uczniów lub słuchaczy szczególnie uzdolnionych w zakresie przedmiotów matematycznych, przyrodniczych,</w:t>
            </w:r>
          </w:p>
          <w:p w:rsidR="000745BD" w:rsidRPr="00AB5F7B" w:rsidRDefault="000745BD" w:rsidP="007D4B9E">
            <w:pPr>
              <w:numPr>
                <w:ilvl w:val="0"/>
                <w:numId w:val="13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informatycznych, języków obcych, matematyki lub przedsiębiorczości, których niekorzystna sytuacja materialna stanowi barierę w rozwoju edukacyjnym,</w:t>
            </w:r>
          </w:p>
          <w:p w:rsidR="000745BD" w:rsidRPr="00AB5F7B" w:rsidRDefault="000745BD" w:rsidP="007D4B9E">
            <w:pPr>
              <w:numPr>
                <w:ilvl w:val="0"/>
                <w:numId w:val="13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doradztwo edukacyjno-zawodowe dla uczniów lub słuchaczy, ze szczególnym uwzględnieniem uczniów ze specjalnymi potrzebami edukacyjnymi,</w:t>
            </w:r>
          </w:p>
          <w:p w:rsidR="000745BD" w:rsidRPr="00AB5F7B" w:rsidRDefault="000745BD" w:rsidP="007D4B9E">
            <w:pPr>
              <w:numPr>
                <w:ilvl w:val="0"/>
                <w:numId w:val="13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zajęć poza szkołą lub poza lekcjami.</w:t>
            </w:r>
          </w:p>
          <w:p w:rsidR="000745BD" w:rsidRPr="00AB5F7B" w:rsidRDefault="000745BD" w:rsidP="007D4B9E">
            <w:pPr>
              <w:numPr>
                <w:ilvl w:val="0"/>
                <w:numId w:val="104"/>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 poprzez:</w:t>
            </w:r>
          </w:p>
          <w:p w:rsidR="000745BD" w:rsidRPr="00AB5F7B" w:rsidRDefault="000745BD" w:rsidP="007D4B9E">
            <w:pPr>
              <w:numPr>
                <w:ilvl w:val="0"/>
                <w:numId w:val="13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kursy i szkolenia doskonalące (teoretyczne i praktyczne), w tym z wykorzystaniem pracy trenerów przeszkolonych w ramach PO WER, studia podyplomowe,</w:t>
            </w:r>
          </w:p>
          <w:p w:rsidR="000745BD" w:rsidRPr="00AB5F7B" w:rsidRDefault="000745BD" w:rsidP="007D4B9E">
            <w:pPr>
              <w:numPr>
                <w:ilvl w:val="0"/>
                <w:numId w:val="13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wspieranie istniejących, budowanie nowych i moderowanie sieci współpracy i samokształcenia nauczycieli,</w:t>
            </w:r>
          </w:p>
          <w:p w:rsidR="000745BD" w:rsidRPr="00AB5F7B" w:rsidRDefault="000745BD" w:rsidP="007D4B9E">
            <w:pPr>
              <w:numPr>
                <w:ilvl w:val="0"/>
                <w:numId w:val="13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w szkole lub placówce systemu oświaty programów wspomagania,</w:t>
            </w:r>
          </w:p>
          <w:p w:rsidR="000745BD" w:rsidRPr="00AB5F7B" w:rsidRDefault="000745BD" w:rsidP="007D4B9E">
            <w:pPr>
              <w:numPr>
                <w:ilvl w:val="0"/>
                <w:numId w:val="13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staże i praktyki nauczycieli realizowane we współpracy z podmiotami z otoczenia szkoły lub placówki systemu oświaty,</w:t>
            </w:r>
          </w:p>
          <w:p w:rsidR="000745BD" w:rsidRPr="00AB5F7B" w:rsidRDefault="000745BD" w:rsidP="007D4B9E">
            <w:pPr>
              <w:numPr>
                <w:ilvl w:val="0"/>
                <w:numId w:val="13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współpracę ze specjalistycznymi ośrodkami, np. szkołami kształcącymi dzieci i młodzież z niepełnosprawnościami, specjalnymi ośrodkami szkolno-wychowawczymi, młodzieżowymi ośrodkami wychowawczymi, młodzieżowymi ośrodkami socjoterapii, poradniami psychologiczno-pedagogicznymi;</w:t>
            </w:r>
          </w:p>
          <w:p w:rsidR="000745BD" w:rsidRPr="00AB5F7B" w:rsidRDefault="000745BD" w:rsidP="007D4B9E">
            <w:pPr>
              <w:numPr>
                <w:ilvl w:val="0"/>
                <w:numId w:val="13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04"/>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Indywidualizację pracy z uczniem ze szczególnymi potrzebami edukacyjnymi, w tym ucznia młodszego i wsparcie uczniów zagrożonych przedwczesnym zakończeniem nauki szkolnej poprzez:</w:t>
            </w:r>
          </w:p>
          <w:p w:rsidR="000745BD" w:rsidRPr="00AB5F7B" w:rsidRDefault="000745BD" w:rsidP="007D4B9E">
            <w:pPr>
              <w:numPr>
                <w:ilvl w:val="0"/>
                <w:numId w:val="13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0745BD" w:rsidRPr="00AB5F7B" w:rsidRDefault="000745BD" w:rsidP="007D4B9E">
            <w:pPr>
              <w:numPr>
                <w:ilvl w:val="0"/>
                <w:numId w:val="13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0745BD" w:rsidRPr="00AB5F7B" w:rsidRDefault="000745BD" w:rsidP="007D4B9E">
            <w:pPr>
              <w:numPr>
                <w:ilvl w:val="0"/>
                <w:numId w:val="13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wsparcie uczniów ze specjalnymi potrzebami edukacyjnymi, w tym uczniów młodszych w ramach zajęć uzupełniających ofertę szkoły lub placówki systemu oświaty, w tym:</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dydaktyczno-wyrównawczych, organizowanych dla uczniów ze specjalnymi potrzebami edukacyjnymi, w tym uczniów młodszych, mających trudności w spełnianiu wymagań edukacyjnych wynikających z podstawy programowej kształcenia ogólnego dla danego etapu edukacyjnego,</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warsztatów,</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porad i konsultacji,</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rewalidacyjno-wychowawczych, o których mowa z rozporządzeniu MEN z dnia 23 kwietnia 2013 r. w sprawie warunków i sposobu organizowania zajęć rewalidacyjno-wychowawczych dla dzieci i młodzieży z upośledzeniem umysłowym w stopniu głębokim.</w:t>
            </w:r>
          </w:p>
          <w:p w:rsidR="000745BD" w:rsidRPr="00AB5F7B" w:rsidRDefault="000745BD" w:rsidP="007D4B9E">
            <w:pPr>
              <w:numPr>
                <w:ilvl w:val="0"/>
                <w:numId w:val="104"/>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Tworzenie warunków dla nauczania opartego na metodzie eksperymentu głównie poprzez:</w:t>
            </w:r>
          </w:p>
          <w:p w:rsidR="000745BD" w:rsidRPr="00AB5F7B" w:rsidRDefault="000745BD" w:rsidP="007D4B9E">
            <w:pPr>
              <w:numPr>
                <w:ilvl w:val="0"/>
                <w:numId w:val="107"/>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wyposażenie pracowni szkolnych w narzędzia do nauczania przedmiotów przyrodniczych lub matematyki,</w:t>
            </w:r>
          </w:p>
          <w:p w:rsidR="000745BD" w:rsidRPr="00AB5F7B" w:rsidRDefault="000745BD" w:rsidP="007D4B9E">
            <w:pPr>
              <w:numPr>
                <w:ilvl w:val="0"/>
                <w:numId w:val="107"/>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doskonalenie umiejętności i kompetencji zawodowych nauczycieli, w tym nauczycieli przedmiotów przyrodniczych lub matematyki, niezbędnych do prowadzenia procesu nauczania opartego na metodzie eksperymentu,</w:t>
            </w:r>
          </w:p>
          <w:p w:rsidR="000745BD" w:rsidRPr="00AB5F7B" w:rsidRDefault="000745BD" w:rsidP="007D4B9E">
            <w:pPr>
              <w:numPr>
                <w:ilvl w:val="0"/>
                <w:numId w:val="107"/>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kształtowanie i rozwijanie kompetencji uczniów w zakresie przedmiotów przyrodniczych lub matematyki.</w:t>
            </w:r>
          </w:p>
          <w:p w:rsidR="000745BD" w:rsidRPr="00AB5F7B" w:rsidRDefault="000745BD" w:rsidP="007D4B9E">
            <w:pPr>
              <w:numPr>
                <w:ilvl w:val="0"/>
                <w:numId w:val="104"/>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Korzystanie z technologii informacyjno-komunikacyjnych (TIK) w szczególności poprzez:</w:t>
            </w:r>
          </w:p>
          <w:p w:rsidR="000745BD" w:rsidRPr="00AB5F7B" w:rsidRDefault="000745BD" w:rsidP="007D4B9E">
            <w:pPr>
              <w:numPr>
                <w:ilvl w:val="0"/>
                <w:numId w:val="10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0745BD" w:rsidRPr="00AB5F7B" w:rsidRDefault="000745BD" w:rsidP="007D4B9E">
            <w:pPr>
              <w:numPr>
                <w:ilvl w:val="0"/>
                <w:numId w:val="10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podnoszenie kompetencji cyfrowych nauczycieli wszystkich przedmiotów, w tym w zakresie korzystania z narzędzi TIK zakupionych do szkół lub placówek systemu oświaty, w tym włączania narzędzi TIK do nauczania przedmiotowego,</w:t>
            </w:r>
          </w:p>
          <w:p w:rsidR="000745BD" w:rsidRPr="00AB5F7B" w:rsidRDefault="000745BD" w:rsidP="007D4B9E">
            <w:pPr>
              <w:numPr>
                <w:ilvl w:val="0"/>
                <w:numId w:val="10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kształtowanie i rozwijanie podstawowych kompetencji cyfrowych uczniów lub słuchaczy, w tym z uwzględnieniem bezpieczeństwa w cyberprzestrzeni i wynikających z tego tytułu zagrożeń,</w:t>
            </w:r>
          </w:p>
          <w:p w:rsidR="000745BD" w:rsidRPr="00AB5F7B" w:rsidRDefault="000745BD" w:rsidP="007D4B9E">
            <w:pPr>
              <w:numPr>
                <w:ilvl w:val="0"/>
                <w:numId w:val="108"/>
              </w:numPr>
              <w:spacing w:before="40" w:after="40"/>
              <w:contextualSpacing/>
              <w:rPr>
                <w:rFonts w:ascii="Myriad Pro" w:hAnsi="Myriad Pro"/>
                <w:sz w:val="20"/>
                <w:szCs w:val="20"/>
              </w:rPr>
            </w:pPr>
            <w:r w:rsidRPr="00AB5F7B">
              <w:rPr>
                <w:rFonts w:ascii="Myriad Pro" w:hAnsi="Myriad Pro" w:cs="MyriadPro-Regular"/>
                <w:sz w:val="20"/>
                <w:szCs w:val="20"/>
              </w:rPr>
              <w:t>programy rozwijania kompetencji cyfrowych uczniów lub słuchaczy przez naukę programowania.</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823"/>
        <w:gridCol w:w="6215"/>
        <w:gridCol w:w="4599"/>
      </w:tblGrid>
      <w:tr w:rsidR="000745BD" w:rsidRPr="00AB5F7B" w:rsidTr="0073090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09"/>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Wymogi organizacyjne.</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34"/>
              </w:numPr>
              <w:spacing w:before="40" w:after="40"/>
              <w:contextualSpacing/>
              <w:rPr>
                <w:rFonts w:ascii="Myriad Pro" w:hAnsi="Myriad Pro"/>
                <w:bCs/>
                <w:sz w:val="20"/>
                <w:szCs w:val="20"/>
              </w:rPr>
            </w:pPr>
            <w:r w:rsidRPr="00AB5F7B">
              <w:rPr>
                <w:rFonts w:ascii="Myriad Pro" w:eastAsiaTheme="majorEastAsia" w:hAnsi="Myriad Pro" w:cstheme="majorBidi"/>
                <w:bCs/>
                <w:sz w:val="20"/>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r w:rsidRPr="00AB5F7B">
              <w:rPr>
                <w:rFonts w:ascii="Myriad Pro" w:hAnsi="Myriad Pro"/>
                <w:bCs/>
                <w:sz w:val="20"/>
                <w:szCs w:val="20"/>
              </w:rPr>
              <w:t xml:space="preserve"> </w:t>
            </w:r>
            <w:r w:rsidRPr="00AB5F7B">
              <w:rPr>
                <w:rFonts w:ascii="Myriad Pro" w:hAnsi="Myriad Pro"/>
                <w:sz w:val="20"/>
                <w:szCs w:val="20"/>
              </w:rPr>
              <w:t>(Typ projektu 1-5)</w:t>
            </w:r>
            <w:r w:rsidRPr="00AB5F7B">
              <w:rPr>
                <w:rFonts w:ascii="Myriad Pro" w:eastAsiaTheme="majorEastAsia" w:hAnsi="Myriad Pro" w:cstheme="majorBidi"/>
                <w:bCs/>
                <w:sz w:val="20"/>
                <w:szCs w:val="20"/>
              </w:rPr>
              <w:t xml:space="preserve">. </w:t>
            </w:r>
          </w:p>
          <w:p w:rsidR="000745BD" w:rsidRPr="00AB5F7B" w:rsidRDefault="000745BD" w:rsidP="007D4B9E">
            <w:pPr>
              <w:numPr>
                <w:ilvl w:val="0"/>
                <w:numId w:val="134"/>
              </w:numPr>
              <w:spacing w:before="40" w:after="40"/>
              <w:ind w:left="357" w:hanging="357"/>
              <w:contextualSpacing/>
              <w:rPr>
                <w:rFonts w:ascii="Myriad Pro" w:hAnsi="Myriad Pro"/>
                <w:bCs/>
                <w:sz w:val="20"/>
                <w:szCs w:val="20"/>
              </w:rPr>
            </w:pPr>
            <w:r w:rsidRPr="00AB5F7B">
              <w:rPr>
                <w:rFonts w:ascii="Myriad Pro" w:hAnsi="Myriad Pro"/>
                <w:bCs/>
                <w:sz w:val="20"/>
                <w:szCs w:val="20"/>
              </w:rPr>
              <w:t xml:space="preserve">W ramach konkursu Beneficjent składa nie więcej niż jeden wniosek o dofinansowanie dotyczący placówki planowanej do objęcia wsparciem. </w:t>
            </w:r>
            <w:r w:rsidRPr="00AB5F7B">
              <w:rPr>
                <w:rFonts w:ascii="Myriad Pro" w:hAnsi="Myriad Pro"/>
                <w:sz w:val="20"/>
                <w:szCs w:val="20"/>
              </w:rPr>
              <w:t>Typ projektu 1-5)</w:t>
            </w:r>
            <w:r w:rsidRPr="00AB5F7B">
              <w:rPr>
                <w:rFonts w:ascii="Myriad Pro" w:hAnsi="Myriad Pro"/>
                <w:bCs/>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09"/>
              </w:numPr>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rPr>
                <w:rFonts w:ascii="Myriad Pro" w:hAnsi="Myriad Pro"/>
                <w:color w:val="FF0000"/>
                <w:sz w:val="20"/>
                <w:szCs w:val="20"/>
              </w:rPr>
            </w:pPr>
            <w:r w:rsidRPr="00AB5F7B">
              <w:rPr>
                <w:rFonts w:ascii="Myriad Pro" w:hAnsi="Myriad Pro"/>
                <w:sz w:val="20"/>
                <w:szCs w:val="20"/>
              </w:rPr>
              <w:t>Zgodność wsparcia.</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35"/>
              </w:numPr>
              <w:contextualSpacing/>
              <w:rPr>
                <w:rFonts w:ascii="Myriad Pro" w:eastAsiaTheme="majorEastAsia" w:hAnsi="Myriad Pro" w:cstheme="majorBidi"/>
                <w:bCs/>
                <w:sz w:val="20"/>
                <w:szCs w:val="20"/>
              </w:rPr>
            </w:pPr>
            <w:r w:rsidRPr="00AB5F7B">
              <w:rPr>
                <w:rFonts w:ascii="Myriad Pro" w:hAnsi="Myriad Pro"/>
                <w:sz w:val="20"/>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 (Typ projektu 1-5).</w:t>
            </w:r>
          </w:p>
          <w:p w:rsidR="000745BD" w:rsidRPr="00AB5F7B" w:rsidRDefault="000745BD" w:rsidP="007D4B9E">
            <w:pPr>
              <w:numPr>
                <w:ilvl w:val="0"/>
                <w:numId w:val="135"/>
              </w:numPr>
              <w:ind w:left="357" w:hanging="357"/>
              <w:contextualSpacing/>
              <w:rPr>
                <w:rFonts w:ascii="Myriad Pro" w:hAnsi="Myriad Pro"/>
                <w:sz w:val="20"/>
                <w:szCs w:val="20"/>
              </w:rPr>
            </w:pPr>
            <w:r w:rsidRPr="00AB5F7B">
              <w:rPr>
                <w:rFonts w:ascii="Myriad Pro" w:eastAsiaTheme="majorEastAsia" w:hAnsi="Myriad Pro" w:cstheme="majorBidi"/>
                <w:bCs/>
                <w:sz w:val="20"/>
                <w:szCs w:val="20"/>
              </w:rPr>
              <w:t xml:space="preserve">Beneficjent zaplanował wniesienie wkładu własnego w wysokości nie mniejszej niż </w:t>
            </w:r>
            <w:r w:rsidRPr="00AB5F7B">
              <w:rPr>
                <w:rFonts w:ascii="Myriad Pro" w:hAnsi="Myriad Pro"/>
                <w:sz w:val="20"/>
                <w:szCs w:val="20"/>
              </w:rPr>
              <w:t xml:space="preserve">określona w </w:t>
            </w:r>
            <w:r w:rsidRPr="00AB5F7B">
              <w:rPr>
                <w:rFonts w:ascii="Myriad Pro" w:hAnsi="Myriad Pro"/>
                <w:i/>
                <w:sz w:val="20"/>
                <w:szCs w:val="20"/>
              </w:rPr>
              <w:t>Regulaminie konkursu</w:t>
            </w:r>
            <w:r w:rsidRPr="00AB5F7B">
              <w:rPr>
                <w:rFonts w:ascii="Myriad Pro" w:hAnsi="Myriad Pro"/>
                <w:sz w:val="20"/>
                <w:szCs w:val="20"/>
              </w:rPr>
              <w:t xml:space="preserve"> </w:t>
            </w:r>
            <w:r w:rsidRPr="00AB5F7B">
              <w:rPr>
                <w:rFonts w:ascii="Myriad Pro" w:eastAsiaTheme="majorEastAsia" w:hAnsi="Myriad Pro" w:cstheme="majorBidi"/>
                <w:bCs/>
                <w:sz w:val="20"/>
                <w:szCs w:val="20"/>
              </w:rPr>
              <w:t>(Typ projektu 1-5)</w:t>
            </w:r>
            <w:r w:rsidRPr="00AB5F7B">
              <w:rPr>
                <w:rFonts w:ascii="Myriad Pro" w:hAnsi="Myriad Pro"/>
                <w:sz w:val="20"/>
                <w:szCs w:val="20"/>
              </w:rPr>
              <w:t xml:space="preserve">. </w:t>
            </w:r>
          </w:p>
          <w:p w:rsidR="000745BD" w:rsidRPr="00AB5F7B" w:rsidRDefault="000745BD" w:rsidP="007D4B9E">
            <w:pPr>
              <w:numPr>
                <w:ilvl w:val="0"/>
                <w:numId w:val="135"/>
              </w:numPr>
              <w:ind w:left="357" w:hanging="357"/>
              <w:contextualSpacing/>
              <w:rPr>
                <w:rFonts w:ascii="Myriad Pro" w:hAnsi="Myriad Pro"/>
                <w:sz w:val="20"/>
                <w:szCs w:val="20"/>
              </w:rPr>
            </w:pPr>
            <w:r w:rsidRPr="00AB5F7B">
              <w:rPr>
                <w:rFonts w:ascii="Myriad Pro" w:eastAsiaTheme="majorEastAsia" w:hAnsi="Myriad Pro" w:cstheme="majorBidi"/>
                <w:bCs/>
                <w:sz w:val="20"/>
                <w:szCs w:val="20"/>
              </w:rPr>
              <w:t>Beneficjent nie ubiegał się o dofinansowanie na takie same działania dla tych samych placówek w ramach Działania 8.3</w:t>
            </w:r>
            <w:r w:rsidRPr="00AB5F7B">
              <w:rPr>
                <w:rFonts w:ascii="Myriad Pro" w:eastAsiaTheme="majorEastAsia" w:hAnsi="Myriad Pro" w:cstheme="majorBidi"/>
                <w:bCs/>
                <w:i/>
                <w:sz w:val="20"/>
                <w:szCs w:val="20"/>
              </w:rPr>
              <w:t xml:space="preserve">Wsparcie szkół i placówek prowadzących kształcenie ogólne oraz uczniów uczestniczących w kształceniu podstawowym, gimnazjalnym i ponadgimnazjalnym w ramach Strategii ZIT dla Szczecińskiego Obszaru Metropolitalnego, </w:t>
            </w:r>
            <w:r w:rsidRPr="00AB5F7B">
              <w:rPr>
                <w:rFonts w:ascii="Myriad Pro" w:eastAsiaTheme="majorEastAsia" w:hAnsi="Myriad Pro" w:cstheme="majorBidi"/>
                <w:bCs/>
                <w:sz w:val="20"/>
                <w:szCs w:val="20"/>
              </w:rPr>
              <w:t>8.</w:t>
            </w:r>
            <w:r w:rsidRPr="00AB5F7B">
              <w:rPr>
                <w:rFonts w:ascii="Myriad Pro" w:eastAsiaTheme="majorEastAsia" w:hAnsi="Myriad Pro" w:cstheme="majorBidi"/>
                <w:bCs/>
                <w:i/>
                <w:sz w:val="20"/>
                <w:szCs w:val="20"/>
              </w:rPr>
              <w:t>4 Upowszechnienie edukacji przedszkolnej oraz wsparcie szkół i placówek prowadzących kształcenie ogólne oraz uczniów uczestniczących w kształceniu podstawowym, gimnazjalnym i ponadgimnazjalnym w ramach Strategii ZIT dla Koszalińsko – Kołobrzesko – Białogardzkiego Obszaru Funkcjonalnego</w:t>
            </w:r>
            <w:r w:rsidRPr="00AB5F7B">
              <w:rPr>
                <w:rFonts w:ascii="Myriad Pro" w:eastAsiaTheme="majorEastAsia" w:hAnsi="Myriad Pro" w:cstheme="majorBidi"/>
                <w:bCs/>
                <w:sz w:val="20"/>
                <w:szCs w:val="20"/>
              </w:rPr>
              <w:t xml:space="preserve"> oraz 8.5 </w:t>
            </w:r>
            <w:r w:rsidRPr="00AB5F7B">
              <w:rPr>
                <w:rFonts w:ascii="Myriad Pro" w:eastAsiaTheme="majorEastAsia" w:hAnsi="Myriad Pro" w:cstheme="majorBidi"/>
                <w:bCs/>
                <w:i/>
                <w:sz w:val="20"/>
                <w:szCs w:val="20"/>
              </w:rPr>
              <w:t>Upowszechnienie edukacji przedszkolnej oraz wsparcie szkół i placówek prowadzących kształcenie ogólne oraz uczniów uczestniczących w kształceniu podstawowym, gimnazjalnym i ponadgimnazjalnym w ramach Kontraktów Samorządowych</w:t>
            </w:r>
            <w:r w:rsidRPr="00AB5F7B">
              <w:rPr>
                <w:rFonts w:ascii="Myriad Pro" w:eastAsiaTheme="majorEastAsia" w:hAnsi="Myriad Pro" w:cstheme="majorBidi"/>
                <w:bCs/>
                <w:sz w:val="20"/>
                <w:szCs w:val="20"/>
              </w:rPr>
              <w:t xml:space="preserve"> </w:t>
            </w:r>
            <w:r w:rsidRPr="00AB5F7B">
              <w:rPr>
                <w:rFonts w:ascii="Myriad Pro" w:hAnsi="Myriad Pro"/>
                <w:sz w:val="20"/>
                <w:szCs w:val="20"/>
              </w:rPr>
              <w:t>(Typ projektu 1-5)</w:t>
            </w:r>
            <w:r w:rsidRPr="00AB5F7B">
              <w:rPr>
                <w:rFonts w:ascii="Myriad Pro" w:eastAsiaTheme="majorEastAsia" w:hAnsi="Myriad Pro" w:cstheme="majorBidi"/>
                <w:bCs/>
                <w:i/>
                <w:sz w:val="20"/>
                <w:szCs w:val="20"/>
              </w:rPr>
              <w:t>.</w:t>
            </w:r>
          </w:p>
          <w:p w:rsidR="000745BD" w:rsidRPr="00AB5F7B" w:rsidRDefault="000745BD" w:rsidP="007D4B9E">
            <w:pPr>
              <w:numPr>
                <w:ilvl w:val="0"/>
                <w:numId w:val="135"/>
              </w:numPr>
              <w:ind w:left="357" w:hanging="357"/>
              <w:contextualSpacing/>
              <w:rPr>
                <w:rFonts w:ascii="Myriad Pro" w:hAnsi="Myriad Pro"/>
                <w:sz w:val="20"/>
                <w:szCs w:val="20"/>
              </w:rPr>
            </w:pPr>
            <w:r w:rsidRPr="00AB5F7B">
              <w:rPr>
                <w:rFonts w:ascii="Myriad Pro" w:hAnsi="Myriad Pro"/>
                <w:bCs/>
                <w:sz w:val="20"/>
                <w:szCs w:val="20"/>
              </w:rPr>
              <w:t>Szkoła lub placówka systemu oświaty objęta wsparciem osiągnęła wynik egzaminów zewnętrznych nie wyższy niż średnia dla województwa w roku poprzedzającym rok złożenia wniosku o dofinansowanie. Oznacza to:</w:t>
            </w:r>
          </w:p>
          <w:p w:rsidR="000745BD" w:rsidRPr="00AB5F7B" w:rsidRDefault="000745BD" w:rsidP="007D4B9E">
            <w:pPr>
              <w:numPr>
                <w:ilvl w:val="0"/>
                <w:numId w:val="88"/>
              </w:numPr>
              <w:contextualSpacing/>
              <w:rPr>
                <w:rFonts w:ascii="Myriad Pro" w:hAnsi="Myriad Pro"/>
                <w:bCs/>
                <w:sz w:val="20"/>
                <w:szCs w:val="20"/>
              </w:rPr>
            </w:pPr>
            <w:r w:rsidRPr="00AB5F7B">
              <w:rPr>
                <w:rFonts w:ascii="Myriad Pro" w:hAnsi="Myriad Pro"/>
                <w:bCs/>
                <w:sz w:val="20"/>
                <w:szCs w:val="20"/>
              </w:rPr>
              <w:t>w przypadku szkoły podstawowej – średnią punktów (uśredniona wartość ze wszystkich części) ze sprawdzianu szóstoklasisty osiągniętą przez uczniów danej placówki. W sytuacji, w której uczniowie danej szkoły osiągnęli wynik nie wyższy tylko z jednej części sprawdzianu, wówczas projektodawca winien zaplanować wsparcie w taki sposób, by minimum 50% godzin zajęć przewidzianych do realizacji w ramach projektu odnosiło się do tej części sprawdzianu, z której średni wynik dla szkoły był nie wyższy niż średnia wojewódzka dla tej części;</w:t>
            </w:r>
          </w:p>
          <w:p w:rsidR="000745BD" w:rsidRPr="00AB5F7B" w:rsidRDefault="000745BD" w:rsidP="007D4B9E">
            <w:pPr>
              <w:numPr>
                <w:ilvl w:val="0"/>
                <w:numId w:val="88"/>
              </w:numPr>
              <w:contextualSpacing/>
              <w:rPr>
                <w:rFonts w:ascii="Myriad Pro" w:hAnsi="Myriad Pro"/>
                <w:bCs/>
                <w:sz w:val="20"/>
                <w:szCs w:val="20"/>
              </w:rPr>
            </w:pPr>
            <w:r w:rsidRPr="00AB5F7B">
              <w:rPr>
                <w:rFonts w:ascii="Myriad Pro" w:hAnsi="Myriad Pro"/>
                <w:bCs/>
                <w:sz w:val="20"/>
                <w:szCs w:val="20"/>
              </w:rPr>
              <w:t>w przypadku szkoły gimnazjalnej –  średnią punktów z wybranej części egzaminu gimnazjalnego osiągniętą przez uczniów danej placówki. Projektodawca winien zaplanować wsparcie w taki sposób, by minimum 50% godzin zajęć przewidzianych do realizacji w ramach projektu odnosiło się do tej części egzaminu, z której średni wynik dla szkoły był nie wyższy niż średnia wojewódzka dla tej części;</w:t>
            </w:r>
          </w:p>
          <w:p w:rsidR="000745BD" w:rsidRPr="00AB5F7B" w:rsidRDefault="000745BD" w:rsidP="007D4B9E">
            <w:pPr>
              <w:numPr>
                <w:ilvl w:val="0"/>
                <w:numId w:val="88"/>
              </w:numPr>
              <w:contextualSpacing/>
              <w:rPr>
                <w:rFonts w:ascii="Myriad Pro" w:hAnsi="Myriad Pro"/>
                <w:bCs/>
                <w:sz w:val="20"/>
                <w:szCs w:val="20"/>
              </w:rPr>
            </w:pPr>
            <w:r w:rsidRPr="00AB5F7B">
              <w:rPr>
                <w:rFonts w:ascii="Myriad Pro" w:hAnsi="Myriad Pro"/>
                <w:bCs/>
                <w:sz w:val="20"/>
                <w:szCs w:val="20"/>
              </w:rPr>
              <w:t xml:space="preserve">w przypadku szkoły ponadgimnazjalnej – średnią punktów z egzaminu maturalnego z wybranego przedmiotu osiągniętą przez uczniów danej placówki. Projektodawca winien zaplanować wsparcie w taki sposób, by minimum 50% godzin zajęć przewidzianych do realizacji w ramach projektu odnosiło się do tego przedmiotu, z którego średni wynik dla szkoły był nie wyższy niż średnia wojewódzka. Jednocześnie, możliwe jest wsparcie w ramach przedmiotu, z którego w roku poprzedzającym rok złożenia wniosku żaden z uczniów nie przystąpił do egzaminu, pod warunkiem, że diagnoza (wymieniona w pkt 8 zgodności wsparcia) wykazuje na potrzebę realizacji działań w tym zakresie. </w:t>
            </w:r>
          </w:p>
          <w:p w:rsidR="000745BD" w:rsidRPr="00AB5F7B" w:rsidRDefault="000745BD" w:rsidP="000745BD">
            <w:pPr>
              <w:ind w:left="357" w:hanging="357"/>
              <w:contextualSpacing/>
              <w:rPr>
                <w:rFonts w:ascii="Myriad Pro" w:hAnsi="Myriad Pro"/>
                <w:sz w:val="20"/>
                <w:szCs w:val="20"/>
              </w:rPr>
            </w:pPr>
            <w:r w:rsidRPr="00AB5F7B">
              <w:rPr>
                <w:rFonts w:ascii="Myriad Pro" w:hAnsi="Myriad Pro"/>
                <w:bCs/>
                <w:sz w:val="20"/>
                <w:szCs w:val="20"/>
              </w:rPr>
              <w:t>Kryterium nie dotyczy szkół specjalnych oraz specjalnych ośrodków szkolno-wychowawczych.</w:t>
            </w:r>
            <w:r w:rsidRPr="00AB5F7B">
              <w:rPr>
                <w:rFonts w:ascii="Myriad Pro" w:hAnsi="Myriad Pro"/>
                <w:sz w:val="20"/>
                <w:szCs w:val="20"/>
              </w:rPr>
              <w:t xml:space="preserve"> (Typ projektu 1, 2, 4, 5)</w:t>
            </w:r>
            <w:r w:rsidRPr="00AB5F7B">
              <w:rPr>
                <w:rFonts w:ascii="Myriad Pro" w:hAnsi="Myriad Pro"/>
                <w:bCs/>
                <w:sz w:val="20"/>
                <w:szCs w:val="20"/>
              </w:rPr>
              <w:t>.</w:t>
            </w:r>
          </w:p>
          <w:p w:rsidR="000745BD" w:rsidRPr="00AB5F7B" w:rsidRDefault="000745BD" w:rsidP="007D4B9E">
            <w:pPr>
              <w:numPr>
                <w:ilvl w:val="0"/>
                <w:numId w:val="135"/>
              </w:numPr>
              <w:ind w:left="357" w:hanging="357"/>
              <w:contextualSpacing/>
              <w:rPr>
                <w:rFonts w:ascii="Myriad Pro" w:hAnsi="Myriad Pro"/>
                <w:sz w:val="20"/>
                <w:szCs w:val="20"/>
              </w:rPr>
            </w:pPr>
            <w:r w:rsidRPr="00AB5F7B">
              <w:rPr>
                <w:rFonts w:ascii="Myriad Pro" w:hAnsi="Myriad Pro"/>
                <w:bCs/>
                <w:sz w:val="20"/>
                <w:szCs w:val="20"/>
              </w:rPr>
              <w:t>W ramach projektu</w:t>
            </w:r>
            <w:r w:rsidRPr="00AB5F7B">
              <w:rPr>
                <w:rFonts w:ascii="Myriad Pro" w:hAnsi="Myriad Pro"/>
                <w:sz w:val="20"/>
                <w:szCs w:val="20"/>
              </w:rPr>
              <w:t xml:space="preserve"> dla wszystkich uczniów i wychowanków szkół gimnazjalnych i ponadgimnazjalnych obligatoryjnie zaplanowano realizację doradztwa edukacyjno-zawodowego, obejmującego ocenę indywidualnych potrzeb rozwojowych i edukacyjnych i/lub predyspozycji osobowych do wykonywania poszczególnych zawodów (Typ projektu 1,3-5).</w:t>
            </w:r>
          </w:p>
          <w:p w:rsidR="000745BD" w:rsidRPr="00AB5F7B" w:rsidRDefault="000745BD" w:rsidP="007D4B9E">
            <w:pPr>
              <w:numPr>
                <w:ilvl w:val="0"/>
                <w:numId w:val="135"/>
              </w:numPr>
              <w:ind w:left="357" w:hanging="357"/>
              <w:contextualSpacing/>
              <w:rPr>
                <w:rFonts w:ascii="Myriad Pro" w:hAnsi="Myriad Pro"/>
                <w:sz w:val="20"/>
                <w:szCs w:val="20"/>
              </w:rPr>
            </w:pPr>
            <w:r w:rsidRPr="00AB5F7B">
              <w:rPr>
                <w:rFonts w:ascii="Myriad Pro" w:hAnsi="Myriad Pro"/>
                <w:sz w:val="20"/>
                <w:szCs w:val="20"/>
              </w:rPr>
              <w:t>Działania w ramach 2. typu projektu mogą być realizowane wyłącznie jako uzupełnienie działań realizowanych w ramach 1. typu projektu  (Typ projektu 2).</w:t>
            </w:r>
          </w:p>
          <w:p w:rsidR="000745BD" w:rsidRPr="00AB5F7B" w:rsidRDefault="000745BD" w:rsidP="007D4B9E">
            <w:pPr>
              <w:numPr>
                <w:ilvl w:val="0"/>
                <w:numId w:val="135"/>
              </w:numPr>
              <w:ind w:left="357" w:hanging="357"/>
              <w:contextualSpacing/>
              <w:rPr>
                <w:rFonts w:ascii="Myriad Pro" w:hAnsi="Myriad Pro"/>
                <w:sz w:val="20"/>
                <w:szCs w:val="20"/>
              </w:rPr>
            </w:pPr>
            <w:r w:rsidRPr="00AB5F7B">
              <w:rPr>
                <w:rFonts w:ascii="Myriad Pro" w:hAnsi="Myriad Pro"/>
                <w:sz w:val="20"/>
                <w:szCs w:val="20"/>
              </w:rPr>
              <w:t>Wsparcie będzie realizowane w oparciu o aktualną, indywidualną diagnozę zapotrzebowania szkół lub placówek systemu oświaty. (Typ projektu 3).</w:t>
            </w:r>
          </w:p>
          <w:p w:rsidR="000745BD" w:rsidRPr="00AB5F7B" w:rsidRDefault="000745BD" w:rsidP="007D4B9E">
            <w:pPr>
              <w:numPr>
                <w:ilvl w:val="0"/>
                <w:numId w:val="135"/>
              </w:numPr>
              <w:ind w:left="357" w:hanging="357"/>
              <w:contextualSpacing/>
              <w:rPr>
                <w:rFonts w:ascii="Myriad Pro" w:hAnsi="Myriad Pro"/>
                <w:sz w:val="20"/>
                <w:szCs w:val="20"/>
              </w:rPr>
            </w:pPr>
            <w:r w:rsidRPr="00AB5F7B">
              <w:rPr>
                <w:rFonts w:ascii="Myriad Pro" w:hAnsi="Myriad Pro"/>
                <w:sz w:val="20"/>
                <w:szCs w:val="20"/>
              </w:rPr>
              <w:t>Wsparcie będzie realizowane w oparciu o aktualną diagnozę poziomu kompetencji kluczowych niezbędnych na rynku pracy oraz właściwych postaw/umiejętności u uczniów i słuchaczy, a także zapotrzebowania uczniów i słuchaczy na tego typu działania. (Typ projektu 1).</w:t>
            </w:r>
          </w:p>
          <w:p w:rsidR="000745BD" w:rsidRPr="00AB5F7B" w:rsidRDefault="000745BD" w:rsidP="007D4B9E">
            <w:pPr>
              <w:numPr>
                <w:ilvl w:val="0"/>
                <w:numId w:val="135"/>
              </w:numPr>
              <w:ind w:left="357" w:hanging="357"/>
              <w:contextualSpacing/>
              <w:rPr>
                <w:rFonts w:ascii="Myriad Pro" w:hAnsi="Myriad Pro"/>
                <w:sz w:val="20"/>
                <w:szCs w:val="20"/>
              </w:rPr>
            </w:pPr>
            <w:r w:rsidRPr="00AB5F7B">
              <w:rPr>
                <w:rFonts w:ascii="Myriad Pro" w:hAnsi="Myriad Pro"/>
                <w:sz w:val="20"/>
                <w:szCs w:val="20"/>
              </w:rPr>
              <w:t>Wsparcie będzie realizowane w oparciu o aktualną diagnozę stopnia przygotowania nauczycieli do stosowania metod oraz form organizacyjnych sprzyjających kształtowaniu i rozwijaniu u uczniów kompetencji kluczowych niezbędnych na rynku pracy oraz właściwych postaw/umiejętności, a także zapotrzebowania nauczycieli na tego typu działania (Typ projektu 2).</w:t>
            </w:r>
          </w:p>
          <w:p w:rsidR="000745BD" w:rsidRPr="00AB5F7B" w:rsidRDefault="000745BD" w:rsidP="007D4B9E">
            <w:pPr>
              <w:numPr>
                <w:ilvl w:val="0"/>
                <w:numId w:val="135"/>
              </w:numPr>
              <w:ind w:left="357" w:hanging="357"/>
              <w:contextualSpacing/>
              <w:rPr>
                <w:rFonts w:ascii="Myriad Pro" w:hAnsi="Myriad Pro"/>
                <w:sz w:val="20"/>
                <w:szCs w:val="20"/>
              </w:rPr>
            </w:pPr>
            <w:r w:rsidRPr="00AB5F7B">
              <w:rPr>
                <w:rFonts w:ascii="Myriad Pro" w:hAnsi="Myriad Pro"/>
                <w:sz w:val="20"/>
                <w:szCs w:val="20"/>
              </w:rPr>
              <w:t xml:space="preserve">Maksymalny okres realizacji projektu jest zgodny z okresem wskazanym w </w:t>
            </w:r>
            <w:r w:rsidRPr="00AB5F7B">
              <w:rPr>
                <w:rFonts w:ascii="Myriad Pro" w:hAnsi="Myriad Pro"/>
                <w:i/>
                <w:sz w:val="20"/>
                <w:szCs w:val="20"/>
              </w:rPr>
              <w:t xml:space="preserve">Regulaminie konkursu </w:t>
            </w:r>
            <w:r w:rsidRPr="00AB5F7B">
              <w:rPr>
                <w:rFonts w:ascii="Myriad Pro" w:hAnsi="Myriad Pro"/>
                <w:sz w:val="20"/>
                <w:szCs w:val="20"/>
              </w:rPr>
              <w:t xml:space="preserve">(Typ projektu 1 - 5). </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after="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9188"/>
        <w:gridCol w:w="4449"/>
      </w:tblGrid>
      <w:tr w:rsidR="000745BD" w:rsidRPr="00AB5F7B" w:rsidTr="00730903">
        <w:trPr>
          <w:trHeight w:val="296"/>
          <w:jc w:val="center"/>
        </w:trPr>
        <w:tc>
          <w:tcPr>
            <w:tcW w:w="1417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eastAsia="Calibri" w:hAnsi="Myriad Pro" w:cs="Times New Roman"/>
                <w:b/>
                <w:sz w:val="20"/>
                <w:szCs w:val="20"/>
              </w:rPr>
            </w:pPr>
            <w:r w:rsidRPr="00AB5F7B">
              <w:rPr>
                <w:rFonts w:ascii="Myriad Pro" w:hAnsi="Myriad Pro"/>
                <w:b/>
                <w:sz w:val="20"/>
                <w:szCs w:val="20"/>
              </w:rPr>
              <w:t>Kryteria premiujące</w:t>
            </w:r>
          </w:p>
        </w:tc>
      </w:tr>
      <w:tr w:rsidR="000745BD" w:rsidRPr="00AB5F7B" w:rsidTr="009054C3">
        <w:trPr>
          <w:trHeight w:val="244"/>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30903">
            <w:pPr>
              <w:spacing w:before="40" w:after="40"/>
              <w:ind w:hanging="357"/>
              <w:contextualSpacing/>
              <w:jc w:val="right"/>
              <w:rPr>
                <w:rFonts w:ascii="Myriad Pro" w:hAnsi="Myriad Pro"/>
                <w:sz w:val="20"/>
                <w:szCs w:val="20"/>
              </w:rPr>
            </w:pPr>
            <w:r w:rsidRPr="00AB5F7B">
              <w:rPr>
                <w:rFonts w:ascii="Myriad Pro" w:hAnsi="Myriad Pro"/>
                <w:sz w:val="20"/>
                <w:szCs w:val="20"/>
              </w:rPr>
              <w:t>L.p.</w:t>
            </w:r>
          </w:p>
        </w:tc>
        <w:tc>
          <w:tcPr>
            <w:tcW w:w="918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eastAsia="Calibri" w:hAnsi="Myriad Pro" w:cs="Times New Roman"/>
                <w:sz w:val="20"/>
                <w:szCs w:val="20"/>
              </w:rPr>
            </w:pPr>
            <w:r w:rsidRPr="00AB5F7B">
              <w:rPr>
                <w:rFonts w:ascii="Myriad Pro" w:hAnsi="Myriad Pro"/>
                <w:sz w:val="20"/>
                <w:szCs w:val="20"/>
              </w:rPr>
              <w:t>Opis znaczenia kryterium</w:t>
            </w:r>
          </w:p>
        </w:tc>
      </w:tr>
      <w:tr w:rsidR="000745BD" w:rsidRPr="00AB5F7B" w:rsidTr="009054C3">
        <w:trPr>
          <w:trHeight w:val="251"/>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hanging="357"/>
              <w:contextualSpacing/>
              <w:jc w:val="center"/>
              <w:rPr>
                <w:rFonts w:ascii="Myriad Pro" w:hAnsi="Myriad Pro"/>
                <w:sz w:val="20"/>
                <w:szCs w:val="20"/>
              </w:rPr>
            </w:pPr>
            <w:r w:rsidRPr="00AB5F7B">
              <w:rPr>
                <w:rFonts w:ascii="Myriad Pro" w:hAnsi="Myriad Pro"/>
                <w:sz w:val="20"/>
                <w:szCs w:val="20"/>
              </w:rPr>
              <w:t>1</w:t>
            </w:r>
          </w:p>
        </w:tc>
        <w:tc>
          <w:tcPr>
            <w:tcW w:w="918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r>
      <w:tr w:rsidR="000745BD" w:rsidRPr="00AB5F7B" w:rsidTr="009054C3">
        <w:trPr>
          <w:trHeight w:val="1322"/>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1"/>
              </w:numPr>
              <w:contextualSpacing/>
              <w:rPr>
                <w:rFonts w:ascii="Myriad Pro" w:hAnsi="Myriad Pro"/>
                <w:sz w:val="20"/>
                <w:szCs w:val="20"/>
              </w:rPr>
            </w:pPr>
          </w:p>
        </w:tc>
        <w:tc>
          <w:tcPr>
            <w:tcW w:w="918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Projekt zakłada współpracę szkół lub placówek systemu oświaty, które posiadają wyposażenie niezbędne do realizacji działań </w:t>
            </w:r>
            <w:r w:rsidRPr="00AB5F7B">
              <w:rPr>
                <w:rFonts w:ascii="Myriad Pro" w:hAnsi="Myriad Pro" w:cs="Arial"/>
                <w:sz w:val="20"/>
                <w:szCs w:val="20"/>
              </w:rPr>
              <w:t xml:space="preserve">wymienionych w 5 typie projektu, pkt b, c i d </w:t>
            </w:r>
            <w:r w:rsidRPr="00AB5F7B">
              <w:rPr>
                <w:rFonts w:ascii="Myriad Pro" w:hAnsi="Myriad Pro"/>
                <w:sz w:val="20"/>
                <w:szCs w:val="20"/>
              </w:rPr>
              <w:t>ze szkołami lub placówkami systemu oświaty, które nie posiadają takiego wyposażenia (w tym w ramach zespołów szkół) (Typ projektu 5).</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rPr>
                <w:rFonts w:ascii="Myriad Pro" w:eastAsia="Calibri" w:hAnsi="Myriad Pro" w:cs="Times New Roman"/>
                <w:sz w:val="20"/>
                <w:szCs w:val="20"/>
              </w:rPr>
            </w:pPr>
            <w:r w:rsidRPr="00AB5F7B">
              <w:rPr>
                <w:rFonts w:ascii="Myriad Pro" w:hAnsi="Myriad Pro"/>
                <w:sz w:val="20"/>
                <w:szCs w:val="20"/>
              </w:rPr>
              <w:t>Liczba punktów: 10</w:t>
            </w:r>
          </w:p>
        </w:tc>
      </w:tr>
      <w:tr w:rsidR="000745BD" w:rsidRPr="00AB5F7B" w:rsidTr="009054C3">
        <w:trPr>
          <w:trHeight w:val="612"/>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1"/>
              </w:numPr>
              <w:contextualSpacing/>
              <w:rPr>
                <w:rFonts w:ascii="Myriad Pro" w:hAnsi="Myriad Pro"/>
                <w:sz w:val="20"/>
                <w:szCs w:val="20"/>
              </w:rPr>
            </w:pPr>
          </w:p>
        </w:tc>
        <w:tc>
          <w:tcPr>
            <w:tcW w:w="918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zakłada stworzenie nowych lub doposażenie istniejących pracowni międzyszkolnych, zlokalizowanych w szkole lub placówce systemu oświaty, podlegającej pod konkretny organ prowadzący i dostępnych dla szkół lub placówek oświatowych funkcjonujących w ramach tego organu (Typ projektu 4, 5).</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hAnsi="Myriad Pro"/>
                <w:sz w:val="20"/>
                <w:szCs w:val="20"/>
              </w:rPr>
              <w:t>Liczba punktów: 10</w:t>
            </w:r>
          </w:p>
        </w:tc>
      </w:tr>
      <w:tr w:rsidR="000745BD" w:rsidRPr="00AB5F7B" w:rsidTr="009054C3">
        <w:trPr>
          <w:trHeight w:val="612"/>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1"/>
              </w:numPr>
              <w:spacing w:before="40" w:after="40"/>
              <w:contextualSpacing/>
              <w:rPr>
                <w:rFonts w:ascii="Myriad Pro" w:hAnsi="Myriad Pro"/>
                <w:sz w:val="20"/>
                <w:szCs w:val="20"/>
              </w:rPr>
            </w:pPr>
          </w:p>
        </w:tc>
        <w:tc>
          <w:tcPr>
            <w:tcW w:w="918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Programy rozwijania kompetencji cyfrowych uczniów lub słuchaczy przez naukę programowania są realizowane w szkołach lub placówkach systemu oświaty, które spełniają jeden z poniższych warunków:</w:t>
            </w:r>
          </w:p>
          <w:p w:rsidR="000745BD" w:rsidRPr="00AB5F7B" w:rsidRDefault="000745BD" w:rsidP="007D4B9E">
            <w:pPr>
              <w:numPr>
                <w:ilvl w:val="0"/>
                <w:numId w:val="89"/>
              </w:numPr>
              <w:spacing w:before="40" w:after="40"/>
              <w:ind w:left="434"/>
              <w:rPr>
                <w:rFonts w:ascii="Myriad Pro" w:hAnsi="Myriad Pro"/>
                <w:sz w:val="20"/>
                <w:szCs w:val="20"/>
              </w:rPr>
            </w:pPr>
            <w:r w:rsidRPr="00AB5F7B">
              <w:rPr>
                <w:rFonts w:ascii="Myriad Pro" w:hAnsi="Myriad Pro"/>
                <w:sz w:val="20"/>
                <w:szCs w:val="20"/>
              </w:rPr>
              <w:t>w latach 2007-2013 wzięły udział w programie Cyfrowa szkoła lub innych analogicznych programach,</w:t>
            </w:r>
          </w:p>
          <w:p w:rsidR="000745BD" w:rsidRPr="00AB5F7B" w:rsidRDefault="000745BD" w:rsidP="007D4B9E">
            <w:pPr>
              <w:numPr>
                <w:ilvl w:val="0"/>
                <w:numId w:val="89"/>
              </w:numPr>
              <w:spacing w:before="40" w:after="40"/>
              <w:ind w:left="434"/>
              <w:rPr>
                <w:rFonts w:ascii="Myriad Pro" w:hAnsi="Myriad Pro"/>
                <w:sz w:val="20"/>
                <w:szCs w:val="20"/>
              </w:rPr>
            </w:pPr>
            <w:r w:rsidRPr="00AB5F7B">
              <w:rPr>
                <w:rFonts w:ascii="Myriad Pro" w:hAnsi="Myriad Pro"/>
                <w:sz w:val="20"/>
                <w:szCs w:val="20"/>
              </w:rPr>
              <w:t>realizują projekty w ramach RPO WZ 2014-2020 Działanie 8.2 typ projektu 5 a – c,</w:t>
            </w:r>
          </w:p>
          <w:p w:rsidR="000745BD" w:rsidRPr="00AB5F7B" w:rsidRDefault="000745BD" w:rsidP="007D4B9E">
            <w:pPr>
              <w:numPr>
                <w:ilvl w:val="0"/>
                <w:numId w:val="89"/>
              </w:numPr>
              <w:spacing w:before="40" w:after="40"/>
              <w:ind w:left="434"/>
              <w:rPr>
                <w:rFonts w:ascii="Myriad Pro" w:hAnsi="Myriad Pro"/>
                <w:sz w:val="20"/>
                <w:szCs w:val="20"/>
              </w:rPr>
            </w:pPr>
            <w:r w:rsidRPr="00AB5F7B">
              <w:rPr>
                <w:rFonts w:ascii="Myriad Pro" w:hAnsi="Myriad Pro"/>
                <w:sz w:val="20"/>
                <w:szCs w:val="20"/>
              </w:rPr>
              <w:t>dysponują zapleczem technicznym do realizacji działań z zakresu programowania,</w:t>
            </w:r>
          </w:p>
          <w:p w:rsidR="000745BD" w:rsidRPr="00AB5F7B" w:rsidRDefault="000745BD" w:rsidP="007D4B9E">
            <w:pPr>
              <w:numPr>
                <w:ilvl w:val="0"/>
                <w:numId w:val="89"/>
              </w:numPr>
              <w:spacing w:before="40" w:after="40"/>
              <w:ind w:left="434"/>
              <w:rPr>
                <w:rFonts w:ascii="Myriad Pro" w:hAnsi="Myriad Pro"/>
                <w:sz w:val="20"/>
                <w:szCs w:val="20"/>
              </w:rPr>
            </w:pPr>
            <w:r w:rsidRPr="00AB5F7B">
              <w:rPr>
                <w:rFonts w:ascii="Myriad Pro" w:hAnsi="Myriad Pro"/>
                <w:sz w:val="20"/>
                <w:szCs w:val="20"/>
              </w:rPr>
              <w:t>realizują projekt w partnerstwie ze szkołą lub placówką systemu oświaty, która uczestniczy/ła w analogicznych przedsięwzięciach,</w:t>
            </w:r>
          </w:p>
          <w:p w:rsidR="000745BD" w:rsidRPr="00AB5F7B" w:rsidRDefault="000745BD" w:rsidP="007D4B9E">
            <w:pPr>
              <w:numPr>
                <w:ilvl w:val="0"/>
                <w:numId w:val="89"/>
              </w:numPr>
              <w:spacing w:before="40" w:after="40"/>
              <w:ind w:left="434"/>
              <w:rPr>
                <w:rFonts w:ascii="Myriad Pro" w:hAnsi="Myriad Pro"/>
                <w:sz w:val="20"/>
                <w:szCs w:val="20"/>
              </w:rPr>
            </w:pPr>
            <w:r w:rsidRPr="00AB5F7B">
              <w:rPr>
                <w:rFonts w:ascii="Myriad Pro" w:hAnsi="Myriad Pro"/>
                <w:sz w:val="20"/>
                <w:szCs w:val="20"/>
              </w:rPr>
              <w:t>realizują projekt we współpracy z podmiotami dysponującymi potencjałem do prowadzenia działań projektowych,</w:t>
            </w:r>
          </w:p>
          <w:p w:rsidR="000745BD" w:rsidRPr="00AB5F7B" w:rsidRDefault="000745BD" w:rsidP="007D4B9E">
            <w:pPr>
              <w:numPr>
                <w:ilvl w:val="0"/>
                <w:numId w:val="89"/>
              </w:numPr>
              <w:spacing w:before="40" w:after="40"/>
              <w:ind w:left="434"/>
              <w:rPr>
                <w:rFonts w:ascii="Myriad Pro" w:hAnsi="Myriad Pro"/>
                <w:sz w:val="20"/>
                <w:szCs w:val="20"/>
              </w:rPr>
            </w:pPr>
            <w:r w:rsidRPr="00AB5F7B">
              <w:rPr>
                <w:rFonts w:ascii="Myriad Pro" w:hAnsi="Myriad Pro"/>
                <w:sz w:val="20"/>
                <w:szCs w:val="20"/>
              </w:rPr>
              <w:t>nauczyciele zatrudnieni w szkołach lub placówkach systemu oświaty zostali przygotowani do realizacji zajęć z zakresu programowania,</w:t>
            </w:r>
          </w:p>
          <w:p w:rsidR="000745BD" w:rsidRPr="00AB5F7B" w:rsidRDefault="000745BD" w:rsidP="007D4B9E">
            <w:pPr>
              <w:numPr>
                <w:ilvl w:val="0"/>
                <w:numId w:val="89"/>
              </w:numPr>
              <w:spacing w:before="40" w:after="40"/>
              <w:ind w:left="434"/>
              <w:rPr>
                <w:rFonts w:ascii="Myriad Pro" w:hAnsi="Myriad Pro"/>
                <w:sz w:val="20"/>
                <w:szCs w:val="20"/>
              </w:rPr>
            </w:pPr>
            <w:r w:rsidRPr="00AB5F7B">
              <w:rPr>
                <w:rFonts w:ascii="Myriad Pro" w:hAnsi="Myriad Pro"/>
                <w:sz w:val="20"/>
                <w:szCs w:val="20"/>
              </w:rPr>
              <w:t xml:space="preserve">osiągnęły albo mają dostęp do funkcjonalności opisanych w </w:t>
            </w:r>
            <w:r w:rsidRPr="00AB5F7B">
              <w:rPr>
                <w:rFonts w:ascii="Myriad Pro" w:hAnsi="Myriad Pro"/>
                <w:i/>
                <w:sz w:val="20"/>
                <w:szCs w:val="20"/>
              </w:rPr>
              <w:t>Regulaminie konkursu.</w:t>
            </w:r>
            <w:r w:rsidRPr="00AB5F7B">
              <w:rPr>
                <w:rFonts w:ascii="Myriad Pro" w:hAnsi="Myriad Pro"/>
                <w:sz w:val="20"/>
                <w:szCs w:val="20"/>
              </w:rPr>
              <w:t xml:space="preserve"> </w:t>
            </w:r>
          </w:p>
          <w:p w:rsidR="000745BD" w:rsidRPr="00AB5F7B" w:rsidRDefault="000745BD" w:rsidP="000745BD">
            <w:pPr>
              <w:spacing w:before="40" w:after="40"/>
              <w:ind w:left="74"/>
              <w:rPr>
                <w:rFonts w:ascii="Myriad Pro" w:hAnsi="Myriad Pro"/>
                <w:sz w:val="20"/>
                <w:szCs w:val="20"/>
              </w:rPr>
            </w:pPr>
            <w:r w:rsidRPr="00AB5F7B">
              <w:rPr>
                <w:rFonts w:ascii="Myriad Pro" w:hAnsi="Myriad Pro"/>
                <w:sz w:val="20"/>
                <w:szCs w:val="20"/>
              </w:rPr>
              <w:t>(Typ projektu 5)</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15</w:t>
            </w:r>
          </w:p>
        </w:tc>
      </w:tr>
      <w:tr w:rsidR="000745BD" w:rsidRPr="00AB5F7B" w:rsidTr="009054C3">
        <w:trPr>
          <w:trHeight w:val="612"/>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1"/>
              </w:numPr>
              <w:spacing w:before="40" w:after="40"/>
              <w:contextualSpacing/>
              <w:rPr>
                <w:rFonts w:ascii="Myriad Pro" w:hAnsi="Myriad Pro"/>
                <w:sz w:val="20"/>
                <w:szCs w:val="20"/>
              </w:rPr>
            </w:pPr>
          </w:p>
        </w:tc>
        <w:tc>
          <w:tcPr>
            <w:tcW w:w="918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przewiduje wsparcie na rzecz doskonalenia umiejętności i kompetencji zawodowych nauczycieli w zakresie pedagogiki specjalnej (Typ projektu 2).</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hAnsi="Myriad Pro"/>
                <w:sz w:val="20"/>
                <w:szCs w:val="20"/>
              </w:rPr>
              <w:t>Liczba punktów: 10</w:t>
            </w:r>
          </w:p>
        </w:tc>
      </w:tr>
      <w:tr w:rsidR="000745BD" w:rsidRPr="00AB5F7B" w:rsidTr="009054C3">
        <w:trPr>
          <w:trHeight w:val="612"/>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1"/>
              </w:numPr>
              <w:spacing w:before="40" w:after="40"/>
              <w:contextualSpacing/>
              <w:rPr>
                <w:rFonts w:ascii="Myriad Pro" w:hAnsi="Myriad Pro"/>
                <w:sz w:val="20"/>
                <w:szCs w:val="20"/>
              </w:rPr>
            </w:pPr>
          </w:p>
        </w:tc>
        <w:tc>
          <w:tcPr>
            <w:tcW w:w="918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ramach projektu przewidziano objęcie wsparciem szkoły lub placówki systemu oświaty położone na terenie Specjalnej Strefy Włączenia  (Typ projektu 1- 5).</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hAnsi="Myriad Pro"/>
                <w:sz w:val="20"/>
                <w:szCs w:val="20"/>
              </w:rPr>
              <w:t>Liczba punktów: 20</w:t>
            </w:r>
          </w:p>
        </w:tc>
      </w:tr>
      <w:tr w:rsidR="000745BD" w:rsidRPr="00AB5F7B" w:rsidTr="009054C3">
        <w:trPr>
          <w:trHeight w:val="612"/>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1"/>
              </w:numPr>
              <w:spacing w:before="40" w:after="40"/>
              <w:contextualSpacing/>
              <w:rPr>
                <w:rFonts w:ascii="Myriad Pro" w:hAnsi="Myriad Pro"/>
                <w:sz w:val="20"/>
                <w:szCs w:val="20"/>
              </w:rPr>
            </w:pPr>
          </w:p>
        </w:tc>
        <w:tc>
          <w:tcPr>
            <w:tcW w:w="918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ramach projektu zaplanowano wykorzystanie narzędzi wypracowanych w projektach innowacyjnych w ramach PO KL 2007-2013.</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5</w:t>
            </w:r>
          </w:p>
        </w:tc>
      </w:tr>
    </w:tbl>
    <w:p w:rsidR="00D8729F" w:rsidRDefault="00D8729F" w:rsidP="000745BD">
      <w:pPr>
        <w:rPr>
          <w:rFonts w:ascii="Myriad Pro" w:hAnsi="Myriad Pro"/>
          <w:sz w:val="20"/>
          <w:szCs w:val="20"/>
        </w:rPr>
        <w:sectPr w:rsidR="00D8729F" w:rsidSect="009054C3">
          <w:pgSz w:w="16838" w:h="11906" w:orient="landscape"/>
          <w:pgMar w:top="1417" w:right="1417" w:bottom="1417" w:left="1417" w:header="708" w:footer="708" w:gutter="0"/>
          <w:cols w:space="708"/>
          <w:docGrid w:linePitch="360"/>
        </w:sectPr>
      </w:pPr>
    </w:p>
    <w:p w:rsidR="00D8729F" w:rsidRPr="00D3603A" w:rsidRDefault="00D8729F" w:rsidP="00D3009C">
      <w:pPr>
        <w:pStyle w:val="Nagwek"/>
        <w:spacing w:after="240"/>
        <w:jc w:val="both"/>
        <w:rPr>
          <w:rFonts w:cs="Arial"/>
          <w:b/>
          <w:bCs/>
        </w:rPr>
      </w:pPr>
      <w:r w:rsidRPr="0016512C">
        <w:rPr>
          <w:rFonts w:ascii="Arial" w:hAnsi="Arial" w:cs="Arial"/>
          <w:b/>
        </w:rPr>
        <w:t xml:space="preserve">Kryteria wyboru projektów w ramach działania </w:t>
      </w:r>
      <w:r w:rsidRPr="00073808">
        <w:rPr>
          <w:rFonts w:ascii="Arial" w:eastAsia="Times New Roman" w:hAnsi="Arial" w:cs="Arial"/>
          <w:b/>
          <w:lang w:eastAsia="pl-PL"/>
        </w:rPr>
        <w:t>8.2</w:t>
      </w:r>
      <w:r w:rsidRPr="00073808">
        <w:rPr>
          <w:rFonts w:ascii="Arial" w:eastAsia="Times New Roman" w:hAnsi="Arial" w:cs="Arial"/>
          <w:b/>
          <w:i/>
          <w:lang w:eastAsia="pl-PL"/>
        </w:rPr>
        <w:t xml:space="preserve"> Wsparcie szkół i placówek prowadzących kształcenie ogólne oraz uczniów uczestniczących w kształceniu podstawowym, gimnazjalnym i ponadgimnazjalnym</w:t>
      </w:r>
      <w:r w:rsidRPr="00073808">
        <w:rPr>
          <w:rFonts w:ascii="Arial" w:hAnsi="Arial" w:cs="Arial"/>
          <w:b/>
          <w:i/>
        </w:rPr>
        <w:t>.</w:t>
      </w:r>
    </w:p>
    <w:p w:rsidR="00D8729F" w:rsidRDefault="00D8729F" w:rsidP="001F3A70">
      <w:pPr>
        <w:jc w:val="center"/>
        <w:rPr>
          <w:rFonts w:ascii="Arial" w:eastAsiaTheme="majorEastAsia" w:hAnsi="Arial" w:cs="Arial"/>
          <w:b/>
          <w:bCs/>
        </w:rPr>
      </w:pPr>
    </w:p>
    <w:p w:rsidR="00D8729F" w:rsidRPr="003D357B" w:rsidRDefault="00D8729F" w:rsidP="001F3A70">
      <w:pPr>
        <w:jc w:val="center"/>
        <w:rPr>
          <w:rFonts w:ascii="Arial" w:eastAsiaTheme="majorEastAsia" w:hAnsi="Arial" w:cs="Arial"/>
          <w:b/>
          <w:bCs/>
        </w:rPr>
      </w:pPr>
      <w:r w:rsidRPr="003D357B">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D8729F" w:rsidRPr="00073808" w:rsidTr="00D3009C">
        <w:trPr>
          <w:jc w:val="center"/>
        </w:trPr>
        <w:tc>
          <w:tcPr>
            <w:tcW w:w="1905" w:type="dxa"/>
            <w:shd w:val="clear" w:color="auto" w:fill="B6DDE8"/>
          </w:tcPr>
          <w:p w:rsidR="00D8729F" w:rsidRPr="00073808" w:rsidRDefault="00D8729F" w:rsidP="00D3009C">
            <w:pPr>
              <w:spacing w:before="40" w:after="40" w:line="240" w:lineRule="auto"/>
              <w:rPr>
                <w:rFonts w:ascii="Arial" w:hAnsi="Arial" w:cs="Arial"/>
                <w:sz w:val="20"/>
                <w:szCs w:val="20"/>
              </w:rPr>
            </w:pPr>
            <w:r w:rsidRPr="00073808">
              <w:rPr>
                <w:rFonts w:ascii="Arial" w:hAnsi="Arial" w:cs="Arial"/>
                <w:sz w:val="20"/>
                <w:szCs w:val="20"/>
              </w:rPr>
              <w:t>Oś priorytetowa</w:t>
            </w:r>
          </w:p>
        </w:tc>
        <w:tc>
          <w:tcPr>
            <w:tcW w:w="12315" w:type="dxa"/>
            <w:shd w:val="clear" w:color="auto" w:fill="B6DDE8"/>
          </w:tcPr>
          <w:p w:rsidR="00D8729F" w:rsidRPr="00073808" w:rsidRDefault="00D8729F" w:rsidP="00D3009C">
            <w:pPr>
              <w:spacing w:before="40" w:after="40" w:line="240" w:lineRule="auto"/>
              <w:rPr>
                <w:rFonts w:ascii="Arial" w:hAnsi="Arial" w:cs="Arial"/>
                <w:sz w:val="20"/>
                <w:szCs w:val="20"/>
              </w:rPr>
            </w:pPr>
            <w:r w:rsidRPr="00073808">
              <w:rPr>
                <w:rFonts w:ascii="Arial" w:hAnsi="Arial" w:cs="Arial"/>
                <w:sz w:val="20"/>
                <w:szCs w:val="20"/>
              </w:rPr>
              <w:t>VIII Edukacja</w:t>
            </w:r>
          </w:p>
        </w:tc>
      </w:tr>
      <w:tr w:rsidR="00D8729F" w:rsidRPr="00073808" w:rsidTr="00D3009C">
        <w:trPr>
          <w:jc w:val="center"/>
        </w:trPr>
        <w:tc>
          <w:tcPr>
            <w:tcW w:w="1905" w:type="dxa"/>
            <w:shd w:val="clear" w:color="auto" w:fill="B6DDE8"/>
          </w:tcPr>
          <w:p w:rsidR="00D8729F" w:rsidRPr="00073808" w:rsidRDefault="00D8729F" w:rsidP="00D3009C">
            <w:pPr>
              <w:spacing w:before="40" w:after="40" w:line="240" w:lineRule="auto"/>
              <w:rPr>
                <w:rFonts w:ascii="Arial" w:hAnsi="Arial" w:cs="Arial"/>
                <w:sz w:val="20"/>
                <w:szCs w:val="20"/>
              </w:rPr>
            </w:pPr>
            <w:r w:rsidRPr="00073808">
              <w:rPr>
                <w:rFonts w:ascii="Arial" w:hAnsi="Arial" w:cs="Arial"/>
                <w:sz w:val="20"/>
                <w:szCs w:val="20"/>
              </w:rPr>
              <w:t>Priorytet Inwestycyjny</w:t>
            </w:r>
          </w:p>
        </w:tc>
        <w:tc>
          <w:tcPr>
            <w:tcW w:w="12315" w:type="dxa"/>
            <w:shd w:val="clear" w:color="auto" w:fill="B6DDE8"/>
          </w:tcPr>
          <w:p w:rsidR="00D8729F" w:rsidRPr="00073808" w:rsidRDefault="00D8729F" w:rsidP="00D3009C">
            <w:pPr>
              <w:spacing w:before="40" w:after="40" w:line="240" w:lineRule="auto"/>
              <w:rPr>
                <w:rFonts w:ascii="Arial" w:hAnsi="Arial" w:cs="Arial"/>
                <w:iCs/>
                <w:sz w:val="20"/>
                <w:szCs w:val="20"/>
              </w:rPr>
            </w:pPr>
            <w:r w:rsidRPr="00073808">
              <w:rPr>
                <w:rFonts w:ascii="Arial" w:eastAsia="Times New Roman" w:hAnsi="Arial" w:cs="Arial"/>
                <w:sz w:val="20"/>
                <w:szCs w:val="20"/>
                <w:lang w:eastAsia="pl-PL"/>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D8729F" w:rsidRPr="00073808" w:rsidTr="00D3009C">
        <w:trPr>
          <w:jc w:val="center"/>
        </w:trPr>
        <w:tc>
          <w:tcPr>
            <w:tcW w:w="1905" w:type="dxa"/>
            <w:shd w:val="clear" w:color="auto" w:fill="B6DDE8"/>
          </w:tcPr>
          <w:p w:rsidR="00D8729F" w:rsidRPr="00073808" w:rsidRDefault="00D8729F" w:rsidP="00D3009C">
            <w:pPr>
              <w:spacing w:before="40" w:after="40" w:line="240" w:lineRule="auto"/>
              <w:rPr>
                <w:rFonts w:ascii="Arial" w:hAnsi="Arial" w:cs="Arial"/>
                <w:sz w:val="20"/>
                <w:szCs w:val="20"/>
              </w:rPr>
            </w:pPr>
            <w:r w:rsidRPr="00073808">
              <w:rPr>
                <w:rFonts w:ascii="Arial" w:hAnsi="Arial" w:cs="Arial"/>
                <w:sz w:val="20"/>
                <w:szCs w:val="20"/>
              </w:rPr>
              <w:t>Działanie</w:t>
            </w:r>
          </w:p>
        </w:tc>
        <w:tc>
          <w:tcPr>
            <w:tcW w:w="12315" w:type="dxa"/>
            <w:shd w:val="clear" w:color="auto" w:fill="B6DDE8"/>
          </w:tcPr>
          <w:p w:rsidR="00D8729F" w:rsidRPr="00073808" w:rsidRDefault="00D8729F" w:rsidP="00D3009C">
            <w:pPr>
              <w:autoSpaceDE w:val="0"/>
              <w:autoSpaceDN w:val="0"/>
              <w:adjustRightInd w:val="0"/>
              <w:spacing w:after="0" w:line="240" w:lineRule="auto"/>
              <w:rPr>
                <w:rFonts w:ascii="Arial" w:eastAsia="MyriadPro-Regular" w:hAnsi="Arial" w:cs="Arial"/>
                <w:sz w:val="20"/>
                <w:szCs w:val="20"/>
              </w:rPr>
            </w:pPr>
            <w:r w:rsidRPr="00073808">
              <w:rPr>
                <w:rFonts w:ascii="Arial" w:hAnsi="Arial" w:cs="Arial"/>
                <w:sz w:val="20"/>
                <w:szCs w:val="20"/>
              </w:rPr>
              <w:t>8.2 Wsparcie szkół i placówek prowadzących kształcenie ogólne oraz uczniów uczestniczących w kształceniu podstawowym, gimnazjalnym i ponadgimnazjalnym</w:t>
            </w:r>
          </w:p>
        </w:tc>
      </w:tr>
      <w:tr w:rsidR="00D8729F" w:rsidRPr="00073808" w:rsidTr="00D3009C">
        <w:trPr>
          <w:jc w:val="center"/>
        </w:trPr>
        <w:tc>
          <w:tcPr>
            <w:tcW w:w="1905" w:type="dxa"/>
            <w:shd w:val="clear" w:color="auto" w:fill="B6DDE8"/>
          </w:tcPr>
          <w:p w:rsidR="00D8729F" w:rsidRPr="00073808" w:rsidRDefault="00D8729F" w:rsidP="00D3009C">
            <w:pPr>
              <w:spacing w:before="40" w:after="40" w:line="240" w:lineRule="auto"/>
              <w:rPr>
                <w:rFonts w:ascii="Arial" w:hAnsi="Arial" w:cs="Arial"/>
                <w:sz w:val="20"/>
                <w:szCs w:val="20"/>
              </w:rPr>
            </w:pPr>
            <w:r w:rsidRPr="00073808">
              <w:rPr>
                <w:rFonts w:ascii="Arial" w:hAnsi="Arial" w:cs="Arial"/>
                <w:sz w:val="20"/>
                <w:szCs w:val="20"/>
              </w:rPr>
              <w:t>Typ projektu</w:t>
            </w:r>
          </w:p>
        </w:tc>
        <w:tc>
          <w:tcPr>
            <w:tcW w:w="12315" w:type="dxa"/>
            <w:shd w:val="clear" w:color="auto" w:fill="B6DDE8"/>
          </w:tcPr>
          <w:p w:rsidR="00D8729F" w:rsidRPr="00073808" w:rsidRDefault="00D8729F" w:rsidP="00BB7590">
            <w:pPr>
              <w:pStyle w:val="Akapitzlist"/>
              <w:numPr>
                <w:ilvl w:val="0"/>
                <w:numId w:val="360"/>
              </w:numPr>
              <w:autoSpaceDE w:val="0"/>
              <w:autoSpaceDN w:val="0"/>
              <w:adjustRightInd w:val="0"/>
              <w:spacing w:before="40" w:after="40"/>
              <w:rPr>
                <w:rFonts w:ascii="Arial" w:hAnsi="Arial" w:cs="Arial"/>
                <w:szCs w:val="20"/>
              </w:rPr>
            </w:pPr>
            <w:r w:rsidRPr="00073808">
              <w:rPr>
                <w:rFonts w:ascii="Arial" w:hAnsi="Arial" w:cs="Arial"/>
                <w:szCs w:val="20"/>
              </w:rPr>
              <w:t>Kształcenie u uczniów i słuchaczy kompetencji kluczowych oraz właściwych postaw i umiejętności niezbędnych na rynku pracy głównie poprzez:</w:t>
            </w:r>
          </w:p>
          <w:p w:rsidR="00D8729F" w:rsidRPr="00073808" w:rsidRDefault="00D8729F" w:rsidP="00BB7590">
            <w:pPr>
              <w:pStyle w:val="Akapitzlist"/>
              <w:numPr>
                <w:ilvl w:val="0"/>
                <w:numId w:val="364"/>
              </w:numPr>
              <w:autoSpaceDE w:val="0"/>
              <w:autoSpaceDN w:val="0"/>
              <w:adjustRightInd w:val="0"/>
              <w:spacing w:before="40" w:after="40"/>
              <w:contextualSpacing w:val="0"/>
              <w:rPr>
                <w:rFonts w:ascii="Arial" w:hAnsi="Arial" w:cs="Arial"/>
                <w:szCs w:val="20"/>
              </w:rPr>
            </w:pPr>
            <w:r w:rsidRPr="00073808">
              <w:rPr>
                <w:rFonts w:ascii="Arial" w:hAnsi="Arial" w:cs="Arial"/>
                <w:szCs w:val="20"/>
              </w:rPr>
              <w:t>realizację projektów edukacyjnych w szkołach lub placówkach systemu oświaty objętych wsparciem,</w:t>
            </w:r>
          </w:p>
          <w:p w:rsidR="00D8729F" w:rsidRPr="00073808" w:rsidRDefault="00D8729F" w:rsidP="00BB7590">
            <w:pPr>
              <w:pStyle w:val="Akapitzlist"/>
              <w:numPr>
                <w:ilvl w:val="0"/>
                <w:numId w:val="364"/>
              </w:numPr>
              <w:autoSpaceDE w:val="0"/>
              <w:autoSpaceDN w:val="0"/>
              <w:adjustRightInd w:val="0"/>
              <w:spacing w:before="40" w:after="40"/>
              <w:contextualSpacing w:val="0"/>
              <w:jc w:val="both"/>
              <w:rPr>
                <w:rFonts w:ascii="Arial" w:hAnsi="Arial" w:cs="Arial"/>
                <w:szCs w:val="20"/>
              </w:rPr>
            </w:pPr>
            <w:r w:rsidRPr="00073808">
              <w:rPr>
                <w:rFonts w:ascii="Arial" w:hAnsi="Arial" w:cs="Arial"/>
                <w:szCs w:val="20"/>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D8729F" w:rsidRDefault="00D8729F" w:rsidP="00BB7590">
            <w:pPr>
              <w:pStyle w:val="Akapitzlist"/>
              <w:numPr>
                <w:ilvl w:val="0"/>
                <w:numId w:val="364"/>
              </w:numPr>
              <w:autoSpaceDE w:val="0"/>
              <w:autoSpaceDN w:val="0"/>
              <w:adjustRightInd w:val="0"/>
              <w:spacing w:before="40" w:after="40"/>
              <w:contextualSpacing w:val="0"/>
              <w:rPr>
                <w:rFonts w:ascii="Arial" w:hAnsi="Arial" w:cs="Arial"/>
                <w:szCs w:val="20"/>
              </w:rPr>
            </w:pPr>
            <w:r w:rsidRPr="00073808">
              <w:rPr>
                <w:rFonts w:ascii="Arial" w:hAnsi="Arial" w:cs="Arial"/>
                <w:szCs w:val="20"/>
              </w:rPr>
              <w:t>realizację różnych form rozwijających uzdolnienia</w:t>
            </w:r>
            <w:r>
              <w:rPr>
                <w:rFonts w:ascii="Arial" w:hAnsi="Arial" w:cs="Arial"/>
                <w:szCs w:val="20"/>
              </w:rPr>
              <w:t xml:space="preserve"> uczniów lub słuchaczy</w:t>
            </w:r>
            <w:r w:rsidRPr="00073808">
              <w:rPr>
                <w:rFonts w:ascii="Arial" w:hAnsi="Arial" w:cs="Arial"/>
                <w:szCs w:val="20"/>
              </w:rPr>
              <w:t>,</w:t>
            </w:r>
          </w:p>
          <w:p w:rsidR="00D8729F" w:rsidRPr="00FC07DB" w:rsidRDefault="00D8729F" w:rsidP="00BB7590">
            <w:pPr>
              <w:pStyle w:val="Akapitzlist"/>
              <w:numPr>
                <w:ilvl w:val="0"/>
                <w:numId w:val="364"/>
              </w:numPr>
              <w:autoSpaceDE w:val="0"/>
              <w:autoSpaceDN w:val="0"/>
              <w:adjustRightInd w:val="0"/>
              <w:spacing w:before="40" w:after="40"/>
              <w:contextualSpacing w:val="0"/>
              <w:rPr>
                <w:rFonts w:ascii="Arial" w:hAnsi="Arial" w:cs="Arial"/>
                <w:szCs w:val="20"/>
              </w:rPr>
            </w:pPr>
            <w:r w:rsidRPr="00FC07DB">
              <w:rPr>
                <w:rFonts w:ascii="Arial" w:hAnsi="Arial" w:cs="Arial"/>
                <w:szCs w:val="20"/>
              </w:rPr>
              <w:t>wdrożenie nowych form i programów nauczania</w:t>
            </w:r>
            <w:r>
              <w:rPr>
                <w:rFonts w:ascii="Arial" w:hAnsi="Arial" w:cs="Arial"/>
                <w:szCs w:val="20"/>
              </w:rPr>
              <w:t xml:space="preserve"> </w:t>
            </w:r>
            <w:r w:rsidRPr="00FC07DB">
              <w:rPr>
                <w:rFonts w:ascii="Arial" w:eastAsia="Times New Roman" w:hAnsi="Arial" w:cs="Arial"/>
                <w:szCs w:val="20"/>
                <w:lang w:eastAsia="pl-PL"/>
              </w:rPr>
              <w:t xml:space="preserve">w szkołach lub placówkach systemu oświaty, </w:t>
            </w:r>
          </w:p>
          <w:p w:rsidR="00D8729F" w:rsidRPr="00FC07DB" w:rsidRDefault="00D8729F" w:rsidP="00BB7590">
            <w:pPr>
              <w:pStyle w:val="Akapitzlist"/>
              <w:numPr>
                <w:ilvl w:val="0"/>
                <w:numId w:val="364"/>
              </w:numPr>
              <w:autoSpaceDE w:val="0"/>
              <w:autoSpaceDN w:val="0"/>
              <w:adjustRightInd w:val="0"/>
              <w:spacing w:before="40" w:after="40"/>
              <w:contextualSpacing w:val="0"/>
              <w:rPr>
                <w:rFonts w:ascii="Arial" w:hAnsi="Arial" w:cs="Arial"/>
                <w:szCs w:val="20"/>
              </w:rPr>
            </w:pPr>
            <w:r w:rsidRPr="00FC07DB">
              <w:rPr>
                <w:rFonts w:ascii="Arial" w:hAnsi="Arial" w:cs="Arial"/>
                <w:szCs w:val="20"/>
              </w:rPr>
              <w:t xml:space="preserve">tworzenie i realizacja zajęć w klasach o nowatorskich rozwiązaniach programowych, organizacyjnych lub metodycznych </w:t>
            </w:r>
            <w:r w:rsidRPr="00FC07DB">
              <w:rPr>
                <w:rFonts w:ascii="Arial" w:eastAsia="Times New Roman" w:hAnsi="Arial" w:cs="Arial"/>
                <w:szCs w:val="20"/>
                <w:lang w:eastAsia="pl-PL"/>
              </w:rPr>
              <w:t>w szkołach lub placówkach systemu oświaty</w:t>
            </w:r>
            <w:r>
              <w:rPr>
                <w:rFonts w:ascii="Arial" w:eastAsia="Times New Roman" w:hAnsi="Arial" w:cs="Arial"/>
                <w:szCs w:val="20"/>
                <w:lang w:eastAsia="pl-PL"/>
              </w:rPr>
              <w:t>,</w:t>
            </w:r>
          </w:p>
          <w:p w:rsidR="00D8729F" w:rsidRDefault="00D8729F" w:rsidP="00BB7590">
            <w:pPr>
              <w:pStyle w:val="Akapitzlist"/>
              <w:numPr>
                <w:ilvl w:val="0"/>
                <w:numId w:val="364"/>
              </w:numPr>
              <w:autoSpaceDE w:val="0"/>
              <w:autoSpaceDN w:val="0"/>
              <w:adjustRightInd w:val="0"/>
              <w:spacing w:before="40" w:after="40"/>
              <w:contextualSpacing w:val="0"/>
              <w:rPr>
                <w:rFonts w:ascii="Arial" w:hAnsi="Arial" w:cs="Arial"/>
                <w:szCs w:val="20"/>
              </w:rPr>
            </w:pPr>
            <w:r w:rsidRPr="00073808">
              <w:rPr>
                <w:rFonts w:ascii="Arial" w:hAnsi="Arial" w:cs="Arial"/>
                <w:szCs w:val="20"/>
              </w:rPr>
              <w:t>organizację kółek zainteresowań, warsztatów, laboratoriów dla uczniów lub słuchaczy,</w:t>
            </w:r>
          </w:p>
          <w:p w:rsidR="00D8729F" w:rsidRPr="00FC07DB" w:rsidRDefault="00D8729F" w:rsidP="00BB7590">
            <w:pPr>
              <w:pStyle w:val="Akapitzlist"/>
              <w:numPr>
                <w:ilvl w:val="0"/>
                <w:numId w:val="364"/>
              </w:numPr>
              <w:autoSpaceDE w:val="0"/>
              <w:autoSpaceDN w:val="0"/>
              <w:adjustRightInd w:val="0"/>
              <w:spacing w:before="40" w:after="40"/>
              <w:contextualSpacing w:val="0"/>
              <w:rPr>
                <w:rFonts w:ascii="Arial" w:hAnsi="Arial" w:cs="Arial"/>
                <w:sz w:val="18"/>
                <w:szCs w:val="20"/>
              </w:rPr>
            </w:pPr>
            <w:r w:rsidRPr="00FC07DB">
              <w:rPr>
                <w:rFonts w:ascii="Arial" w:eastAsia="Times New Roman" w:hAnsi="Arial" w:cs="Arial"/>
                <w:lang w:eastAsia="pl-PL"/>
              </w:rPr>
              <w:t>nawiązywanie współpracy z otoczeniem społeczno-gospodarczym szkoły lub placówki systemu oświaty w celu realizacji programów edukacyjnych,</w:t>
            </w:r>
          </w:p>
          <w:p w:rsidR="00D8729F" w:rsidRDefault="00D8729F" w:rsidP="00BB7590">
            <w:pPr>
              <w:pStyle w:val="Akapitzlist"/>
              <w:numPr>
                <w:ilvl w:val="0"/>
                <w:numId w:val="364"/>
              </w:numPr>
              <w:autoSpaceDE w:val="0"/>
              <w:autoSpaceDN w:val="0"/>
              <w:adjustRightInd w:val="0"/>
              <w:spacing w:before="40" w:after="40"/>
              <w:contextualSpacing w:val="0"/>
              <w:rPr>
                <w:rFonts w:ascii="Arial" w:hAnsi="Arial" w:cs="Arial"/>
                <w:szCs w:val="20"/>
              </w:rPr>
            </w:pPr>
            <w:r w:rsidRPr="00073808">
              <w:rPr>
                <w:rFonts w:ascii="Arial" w:hAnsi="Arial" w:cs="Arial"/>
                <w:szCs w:val="20"/>
              </w:rPr>
              <w:t>wykorzystanie narzędzi, metod lub form pracy wypracowanych w ramach projektów, w tym pozytywnie zwalidowanych produktów projektów innowacyjnych, zrealizowanych w latach 2007-2013 w ramach PO KL,</w:t>
            </w:r>
          </w:p>
          <w:p w:rsidR="00D8729F" w:rsidRPr="00FC07DB" w:rsidRDefault="00D8729F" w:rsidP="00BB7590">
            <w:pPr>
              <w:pStyle w:val="Akapitzlist"/>
              <w:numPr>
                <w:ilvl w:val="0"/>
                <w:numId w:val="364"/>
              </w:numPr>
              <w:autoSpaceDE w:val="0"/>
              <w:autoSpaceDN w:val="0"/>
              <w:adjustRightInd w:val="0"/>
              <w:spacing w:before="40" w:after="40"/>
              <w:contextualSpacing w:val="0"/>
              <w:rPr>
                <w:rFonts w:ascii="Arial" w:hAnsi="Arial" w:cs="Arial"/>
                <w:sz w:val="18"/>
                <w:szCs w:val="20"/>
              </w:rPr>
            </w:pPr>
            <w:r w:rsidRPr="00FC07DB">
              <w:rPr>
                <w:rFonts w:ascii="Arial" w:eastAsia="Times New Roman" w:hAnsi="Arial" w:cs="Arial"/>
                <w:lang w:eastAsia="pl-PL"/>
              </w:rPr>
              <w:t>pomoc stypendialną dla uczniów lub słuchaczy szczególnie uzdolnionych w zakresie przedmiotów przyrodniczych, informatycznych, języków obcych nowożytnych, matematyki lub przedsiębiorczości, których niekorzystna sytuacja materialna stanowi barierę w rozwoju edukacyjnym,</w:t>
            </w:r>
          </w:p>
          <w:p w:rsidR="00D8729F" w:rsidRPr="00073808" w:rsidRDefault="00D8729F" w:rsidP="00BB7590">
            <w:pPr>
              <w:pStyle w:val="Akapitzlist"/>
              <w:numPr>
                <w:ilvl w:val="0"/>
                <w:numId w:val="364"/>
              </w:numPr>
              <w:autoSpaceDE w:val="0"/>
              <w:autoSpaceDN w:val="0"/>
              <w:adjustRightInd w:val="0"/>
              <w:spacing w:before="40" w:after="40"/>
              <w:contextualSpacing w:val="0"/>
              <w:rPr>
                <w:rFonts w:ascii="Arial" w:hAnsi="Arial" w:cs="Arial"/>
                <w:szCs w:val="20"/>
              </w:rPr>
            </w:pPr>
            <w:r w:rsidRPr="00073808">
              <w:rPr>
                <w:rFonts w:ascii="Arial" w:hAnsi="Arial" w:cs="Arial"/>
                <w:szCs w:val="20"/>
              </w:rPr>
              <w:t xml:space="preserve">doradztwo edukacyjno-zawodowe dla uczniów lub słuchaczy, ze szczególnym uwzględnieniem uczniów ze specjalnymi potrzebami </w:t>
            </w:r>
            <w:r>
              <w:rPr>
                <w:rFonts w:ascii="Arial" w:hAnsi="Arial" w:cs="Arial"/>
                <w:szCs w:val="20"/>
              </w:rPr>
              <w:t xml:space="preserve">rozwojowymi i </w:t>
            </w:r>
            <w:r w:rsidRPr="00073808">
              <w:rPr>
                <w:rFonts w:ascii="Arial" w:hAnsi="Arial" w:cs="Arial"/>
                <w:szCs w:val="20"/>
              </w:rPr>
              <w:t>edukacyjnymi,</w:t>
            </w:r>
          </w:p>
          <w:p w:rsidR="00D8729F" w:rsidRPr="00073808" w:rsidRDefault="00D8729F" w:rsidP="00BB7590">
            <w:pPr>
              <w:pStyle w:val="Akapitzlist"/>
              <w:numPr>
                <w:ilvl w:val="0"/>
                <w:numId w:val="364"/>
              </w:numPr>
              <w:autoSpaceDE w:val="0"/>
              <w:autoSpaceDN w:val="0"/>
              <w:adjustRightInd w:val="0"/>
              <w:spacing w:before="40" w:after="40"/>
              <w:contextualSpacing w:val="0"/>
              <w:rPr>
                <w:rFonts w:ascii="Arial" w:hAnsi="Arial" w:cs="Arial"/>
                <w:szCs w:val="20"/>
              </w:rPr>
            </w:pPr>
            <w:r w:rsidRPr="00073808">
              <w:rPr>
                <w:rFonts w:ascii="Arial" w:hAnsi="Arial" w:cs="Arial"/>
                <w:szCs w:val="20"/>
              </w:rPr>
              <w:t>realizację zajęć poza szkołą lub poza lekcjami.</w:t>
            </w:r>
          </w:p>
          <w:p w:rsidR="00D8729F" w:rsidRPr="00073808" w:rsidRDefault="00D8729F" w:rsidP="00BB7590">
            <w:pPr>
              <w:pStyle w:val="Akapitzlist"/>
              <w:numPr>
                <w:ilvl w:val="0"/>
                <w:numId w:val="360"/>
              </w:numPr>
              <w:autoSpaceDE w:val="0"/>
              <w:autoSpaceDN w:val="0"/>
              <w:adjustRightInd w:val="0"/>
              <w:spacing w:before="40" w:after="40"/>
              <w:ind w:left="368"/>
              <w:contextualSpacing w:val="0"/>
              <w:rPr>
                <w:rFonts w:ascii="Arial" w:hAnsi="Arial" w:cs="Arial"/>
                <w:szCs w:val="20"/>
              </w:rPr>
            </w:pPr>
            <w:r w:rsidRPr="00073808">
              <w:rPr>
                <w:rFonts w:ascii="Arial" w:hAnsi="Arial" w:cs="Arial"/>
                <w:szCs w:val="20"/>
              </w:rPr>
              <w:t>Doskonalenie umiejętnoś</w:t>
            </w:r>
            <w:r>
              <w:rPr>
                <w:rFonts w:ascii="Arial" w:hAnsi="Arial" w:cs="Arial"/>
                <w:szCs w:val="20"/>
              </w:rPr>
              <w:t xml:space="preserve">ci, </w:t>
            </w:r>
            <w:r w:rsidRPr="00073808">
              <w:rPr>
                <w:rFonts w:ascii="Arial" w:hAnsi="Arial" w:cs="Arial"/>
                <w:szCs w:val="20"/>
              </w:rPr>
              <w:t xml:space="preserve">kompetencji </w:t>
            </w:r>
            <w:r>
              <w:rPr>
                <w:rFonts w:ascii="Arial" w:hAnsi="Arial" w:cs="Arial"/>
                <w:szCs w:val="20"/>
              </w:rPr>
              <w:t xml:space="preserve">lub kwalifikacji </w:t>
            </w:r>
            <w:r w:rsidRPr="00073808">
              <w:rPr>
                <w:rFonts w:ascii="Arial" w:hAnsi="Arial" w:cs="Arial"/>
                <w:szCs w:val="20"/>
              </w:rPr>
              <w:t xml:space="preserve">nauczycieli prowadzących kształcenie w zakresie stosowania metod i form organizacyjnych sprzyjających kształtowaniu i rozwijaniu u uczniów kompetencji kluczowych niezbędnych na rynku pracy oraz właściwych postaw/umiejętności </w:t>
            </w:r>
            <w:r>
              <w:rPr>
                <w:rFonts w:ascii="Arial" w:hAnsi="Arial" w:cs="Arial"/>
                <w:szCs w:val="20"/>
              </w:rPr>
              <w:t xml:space="preserve"> (kreatywności, innowacyjności oraz pracy zespołowej </w:t>
            </w:r>
            <w:r w:rsidRPr="00073808">
              <w:rPr>
                <w:rFonts w:ascii="Arial" w:hAnsi="Arial" w:cs="Arial"/>
                <w:szCs w:val="20"/>
              </w:rPr>
              <w:t>poprzez:</w:t>
            </w:r>
          </w:p>
          <w:p w:rsidR="00D8729F" w:rsidRPr="00073808" w:rsidRDefault="00D8729F" w:rsidP="00BB7590">
            <w:pPr>
              <w:pStyle w:val="Akapitzlist"/>
              <w:numPr>
                <w:ilvl w:val="0"/>
                <w:numId w:val="365"/>
              </w:numPr>
              <w:autoSpaceDE w:val="0"/>
              <w:autoSpaceDN w:val="0"/>
              <w:adjustRightInd w:val="0"/>
              <w:spacing w:before="40" w:after="40"/>
              <w:contextualSpacing w:val="0"/>
              <w:rPr>
                <w:rFonts w:ascii="Arial" w:hAnsi="Arial" w:cs="Arial"/>
                <w:szCs w:val="20"/>
              </w:rPr>
            </w:pPr>
            <w:r w:rsidRPr="00073808">
              <w:rPr>
                <w:rFonts w:ascii="Arial" w:hAnsi="Arial" w:cs="Arial"/>
                <w:szCs w:val="20"/>
              </w:rPr>
              <w:t>kursy i szkolenia doskonalące (teoretyczne i praktyczne), w tym z wykorzystaniem pracy trenerów przeszkolonych w ramach PO WER, studia podyplomowe,</w:t>
            </w:r>
          </w:p>
          <w:p w:rsidR="00D8729F" w:rsidRPr="00073808" w:rsidRDefault="00D8729F" w:rsidP="00BB7590">
            <w:pPr>
              <w:pStyle w:val="Akapitzlist"/>
              <w:numPr>
                <w:ilvl w:val="0"/>
                <w:numId w:val="365"/>
              </w:numPr>
              <w:autoSpaceDE w:val="0"/>
              <w:autoSpaceDN w:val="0"/>
              <w:adjustRightInd w:val="0"/>
              <w:spacing w:before="40" w:after="40"/>
              <w:contextualSpacing w:val="0"/>
              <w:rPr>
                <w:rFonts w:ascii="Arial" w:hAnsi="Arial" w:cs="Arial"/>
                <w:szCs w:val="20"/>
              </w:rPr>
            </w:pPr>
            <w:r w:rsidRPr="00073808">
              <w:rPr>
                <w:rFonts w:ascii="Arial" w:hAnsi="Arial" w:cs="Arial"/>
                <w:szCs w:val="20"/>
              </w:rPr>
              <w:t>wspieranie istniejących, budowanie nowych i moderowanie sieci współpracy i samokształcenia nauczycieli,</w:t>
            </w:r>
          </w:p>
          <w:p w:rsidR="00D8729F" w:rsidRPr="00073808" w:rsidRDefault="00D8729F" w:rsidP="00BB7590">
            <w:pPr>
              <w:pStyle w:val="Akapitzlist"/>
              <w:numPr>
                <w:ilvl w:val="0"/>
                <w:numId w:val="365"/>
              </w:numPr>
              <w:autoSpaceDE w:val="0"/>
              <w:autoSpaceDN w:val="0"/>
              <w:adjustRightInd w:val="0"/>
              <w:spacing w:before="40" w:after="40"/>
              <w:contextualSpacing w:val="0"/>
              <w:rPr>
                <w:rFonts w:ascii="Arial" w:hAnsi="Arial" w:cs="Arial"/>
                <w:szCs w:val="20"/>
              </w:rPr>
            </w:pPr>
            <w:r w:rsidRPr="00073808">
              <w:rPr>
                <w:rFonts w:ascii="Arial" w:hAnsi="Arial" w:cs="Arial"/>
                <w:szCs w:val="20"/>
              </w:rPr>
              <w:t>realizację w szkole lub placówce systemu oświaty programów wspomagania,</w:t>
            </w:r>
          </w:p>
          <w:p w:rsidR="00D8729F" w:rsidRPr="00073808" w:rsidRDefault="00D8729F" w:rsidP="00BB7590">
            <w:pPr>
              <w:pStyle w:val="Akapitzlist"/>
              <w:numPr>
                <w:ilvl w:val="0"/>
                <w:numId w:val="365"/>
              </w:numPr>
              <w:autoSpaceDE w:val="0"/>
              <w:autoSpaceDN w:val="0"/>
              <w:adjustRightInd w:val="0"/>
              <w:spacing w:before="40" w:after="40"/>
              <w:contextualSpacing w:val="0"/>
              <w:rPr>
                <w:rFonts w:ascii="Arial" w:hAnsi="Arial" w:cs="Arial"/>
                <w:szCs w:val="20"/>
              </w:rPr>
            </w:pPr>
            <w:r w:rsidRPr="00073808">
              <w:rPr>
                <w:rFonts w:ascii="Arial" w:hAnsi="Arial" w:cs="Arial"/>
                <w:szCs w:val="20"/>
              </w:rPr>
              <w:t>staże i praktyki nauczycieli realizowane we współpracy z podmiotami z otoczenia szkoły lub placówki systemu oświaty,</w:t>
            </w:r>
          </w:p>
          <w:p w:rsidR="00D8729F" w:rsidRPr="00073808" w:rsidRDefault="00D8729F" w:rsidP="00BB7590">
            <w:pPr>
              <w:pStyle w:val="Akapitzlist"/>
              <w:numPr>
                <w:ilvl w:val="0"/>
                <w:numId w:val="365"/>
              </w:numPr>
              <w:autoSpaceDE w:val="0"/>
              <w:autoSpaceDN w:val="0"/>
              <w:adjustRightInd w:val="0"/>
              <w:spacing w:before="40" w:after="40"/>
              <w:contextualSpacing w:val="0"/>
              <w:rPr>
                <w:rFonts w:ascii="Arial" w:hAnsi="Arial" w:cs="Arial"/>
                <w:szCs w:val="20"/>
              </w:rPr>
            </w:pPr>
            <w:r w:rsidRPr="00073808">
              <w:rPr>
                <w:rFonts w:ascii="Arial" w:hAnsi="Arial" w:cs="Arial"/>
                <w:szCs w:val="20"/>
              </w:rPr>
              <w:t>współpracę ze specjalistycznymi ośrodkami, np. szkołami kształcącymi dzieci i młodzież z niepełnosprawnościami, specjalnymi ośrodkami szkolno-wychowawczymi, młodzieżowymi ośrodkami wychowawczymi, młodzieżowymi ośrodkami socjoterapii, poradniami psychologiczno-pedagogicznymi;</w:t>
            </w:r>
          </w:p>
          <w:p w:rsidR="00D8729F" w:rsidRPr="00073808" w:rsidRDefault="00D8729F" w:rsidP="00BB7590">
            <w:pPr>
              <w:pStyle w:val="Akapitzlist"/>
              <w:numPr>
                <w:ilvl w:val="0"/>
                <w:numId w:val="365"/>
              </w:numPr>
              <w:autoSpaceDE w:val="0"/>
              <w:autoSpaceDN w:val="0"/>
              <w:adjustRightInd w:val="0"/>
              <w:spacing w:before="40" w:after="40"/>
              <w:contextualSpacing w:val="0"/>
              <w:rPr>
                <w:rFonts w:ascii="Arial" w:hAnsi="Arial" w:cs="Arial"/>
                <w:szCs w:val="20"/>
              </w:rPr>
            </w:pPr>
            <w:r w:rsidRPr="00073808">
              <w:rPr>
                <w:rFonts w:ascii="Arial" w:hAnsi="Arial" w:cs="Arial"/>
                <w:szCs w:val="20"/>
              </w:rPr>
              <w:t>wykorzystanie narzędzi, metod lub form pracy wypracowanych w ramach projektów, w tym pozytywnie zwalidowanych produktów projektów innowacyjnych, zrealizowanych w latach 2007-2013 w ramach PO KL.</w:t>
            </w:r>
          </w:p>
          <w:p w:rsidR="00D8729F" w:rsidRPr="00073808" w:rsidRDefault="00D8729F" w:rsidP="00BB7590">
            <w:pPr>
              <w:pStyle w:val="Akapitzlist"/>
              <w:numPr>
                <w:ilvl w:val="0"/>
                <w:numId w:val="360"/>
              </w:numPr>
              <w:autoSpaceDE w:val="0"/>
              <w:autoSpaceDN w:val="0"/>
              <w:adjustRightInd w:val="0"/>
              <w:spacing w:before="40" w:after="40"/>
              <w:ind w:left="368"/>
              <w:contextualSpacing w:val="0"/>
              <w:rPr>
                <w:rFonts w:ascii="Arial" w:hAnsi="Arial" w:cs="Arial"/>
                <w:szCs w:val="20"/>
              </w:rPr>
            </w:pPr>
            <w:r w:rsidRPr="00073808">
              <w:rPr>
                <w:rFonts w:ascii="Arial" w:hAnsi="Arial" w:cs="Arial"/>
                <w:szCs w:val="20"/>
              </w:rPr>
              <w:t xml:space="preserve">Indywidualizację pracy z uczniem ze szczególnymi potrzebami </w:t>
            </w:r>
            <w:r>
              <w:rPr>
                <w:rFonts w:ascii="Arial" w:hAnsi="Arial" w:cs="Arial"/>
                <w:szCs w:val="20"/>
              </w:rPr>
              <w:t xml:space="preserve">rozwojowymi i </w:t>
            </w:r>
            <w:r w:rsidRPr="00073808">
              <w:rPr>
                <w:rFonts w:ascii="Arial" w:hAnsi="Arial" w:cs="Arial"/>
                <w:szCs w:val="20"/>
              </w:rPr>
              <w:t>edukacyjnymi, w tym ucznia młodszego</w:t>
            </w:r>
            <w:r>
              <w:rPr>
                <w:rFonts w:ascii="Arial" w:hAnsi="Arial" w:cs="Arial"/>
                <w:szCs w:val="20"/>
              </w:rPr>
              <w:t xml:space="preserve"> oraz ucznia zdolnego</w:t>
            </w:r>
            <w:r w:rsidRPr="00073808">
              <w:rPr>
                <w:rFonts w:ascii="Arial" w:hAnsi="Arial" w:cs="Arial"/>
                <w:szCs w:val="20"/>
              </w:rPr>
              <w:t xml:space="preserve"> i wsparcie uczniów zagrożonych przedwczesnym zakończeniem nauki szkolnej poprzez:</w:t>
            </w:r>
          </w:p>
          <w:p w:rsidR="00D8729F" w:rsidRPr="00073808" w:rsidRDefault="00D8729F" w:rsidP="00BB7590">
            <w:pPr>
              <w:pStyle w:val="Akapitzlist"/>
              <w:numPr>
                <w:ilvl w:val="0"/>
                <w:numId w:val="366"/>
              </w:numPr>
              <w:autoSpaceDE w:val="0"/>
              <w:autoSpaceDN w:val="0"/>
              <w:adjustRightInd w:val="0"/>
              <w:spacing w:before="40" w:after="40"/>
              <w:contextualSpacing w:val="0"/>
              <w:rPr>
                <w:rFonts w:ascii="Arial" w:hAnsi="Arial" w:cs="Arial"/>
                <w:szCs w:val="20"/>
              </w:rPr>
            </w:pPr>
            <w:r w:rsidRPr="00073808">
              <w:rPr>
                <w:rFonts w:ascii="Arial" w:hAnsi="Arial" w:cs="Arial"/>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D8729F" w:rsidRPr="00073808" w:rsidRDefault="00D8729F" w:rsidP="00BB7590">
            <w:pPr>
              <w:pStyle w:val="Akapitzlist"/>
              <w:numPr>
                <w:ilvl w:val="0"/>
                <w:numId w:val="366"/>
              </w:numPr>
              <w:autoSpaceDE w:val="0"/>
              <w:autoSpaceDN w:val="0"/>
              <w:adjustRightInd w:val="0"/>
              <w:spacing w:before="40" w:after="40"/>
              <w:contextualSpacing w:val="0"/>
              <w:rPr>
                <w:rFonts w:ascii="Arial" w:hAnsi="Arial" w:cs="Arial"/>
                <w:szCs w:val="20"/>
              </w:rPr>
            </w:pPr>
            <w:r w:rsidRPr="00073808">
              <w:rPr>
                <w:rFonts w:ascii="Arial" w:hAnsi="Arial" w:cs="Arial"/>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D8729F" w:rsidRPr="00073808" w:rsidRDefault="00D8729F" w:rsidP="00BB7590">
            <w:pPr>
              <w:pStyle w:val="Akapitzlist"/>
              <w:numPr>
                <w:ilvl w:val="0"/>
                <w:numId w:val="366"/>
              </w:numPr>
              <w:autoSpaceDE w:val="0"/>
              <w:autoSpaceDN w:val="0"/>
              <w:adjustRightInd w:val="0"/>
              <w:spacing w:before="40" w:after="40"/>
              <w:contextualSpacing w:val="0"/>
              <w:rPr>
                <w:rFonts w:ascii="Arial" w:hAnsi="Arial" w:cs="Arial"/>
                <w:szCs w:val="20"/>
              </w:rPr>
            </w:pPr>
            <w:r w:rsidRPr="00073808">
              <w:rPr>
                <w:rFonts w:ascii="Arial" w:hAnsi="Arial" w:cs="Arial"/>
                <w:szCs w:val="20"/>
              </w:rPr>
              <w:t>wsparcie uczniów ze specjalnymi potrzebami</w:t>
            </w:r>
            <w:r>
              <w:rPr>
                <w:rFonts w:ascii="Arial" w:hAnsi="Arial" w:cs="Arial"/>
                <w:szCs w:val="20"/>
              </w:rPr>
              <w:t xml:space="preserve"> rozwojowymi i</w:t>
            </w:r>
            <w:r w:rsidRPr="00073808">
              <w:rPr>
                <w:rFonts w:ascii="Arial" w:hAnsi="Arial" w:cs="Arial"/>
                <w:szCs w:val="20"/>
              </w:rPr>
              <w:t xml:space="preserve"> edukacyjnymi, w tym uczniów młodszych</w:t>
            </w:r>
            <w:r>
              <w:rPr>
                <w:rFonts w:ascii="Arial" w:hAnsi="Arial" w:cs="Arial"/>
                <w:szCs w:val="20"/>
              </w:rPr>
              <w:t xml:space="preserve"> oraz uczniów zdolnych</w:t>
            </w:r>
            <w:r w:rsidRPr="00073808">
              <w:rPr>
                <w:rFonts w:ascii="Arial" w:hAnsi="Arial" w:cs="Arial"/>
                <w:szCs w:val="20"/>
              </w:rPr>
              <w:t xml:space="preserve"> w ramach zajęć uzupełniających ofertę szkoły lub placówki systemu oświaty, w tym:</w:t>
            </w:r>
          </w:p>
          <w:p w:rsidR="00D8729F" w:rsidRPr="00073808" w:rsidRDefault="00D8729F" w:rsidP="00BB7590">
            <w:pPr>
              <w:pStyle w:val="Akapitzlist"/>
              <w:numPr>
                <w:ilvl w:val="0"/>
                <w:numId w:val="67"/>
              </w:numPr>
              <w:autoSpaceDE w:val="0"/>
              <w:autoSpaceDN w:val="0"/>
              <w:adjustRightInd w:val="0"/>
              <w:spacing w:before="40" w:after="40"/>
              <w:ind w:left="1071" w:hanging="357"/>
              <w:contextualSpacing w:val="0"/>
              <w:rPr>
                <w:rFonts w:ascii="Arial" w:hAnsi="Arial" w:cs="Arial"/>
                <w:szCs w:val="20"/>
              </w:rPr>
            </w:pPr>
            <w:r w:rsidRPr="00073808">
              <w:rPr>
                <w:rFonts w:ascii="Arial" w:hAnsi="Arial" w:cs="Arial"/>
                <w:szCs w:val="20"/>
              </w:rPr>
              <w:t>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w:t>
            </w:r>
          </w:p>
          <w:p w:rsidR="00D8729F" w:rsidRPr="00073808" w:rsidRDefault="00D8729F" w:rsidP="00BB7590">
            <w:pPr>
              <w:pStyle w:val="Akapitzlist"/>
              <w:numPr>
                <w:ilvl w:val="0"/>
                <w:numId w:val="67"/>
              </w:numPr>
              <w:autoSpaceDE w:val="0"/>
              <w:autoSpaceDN w:val="0"/>
              <w:adjustRightInd w:val="0"/>
              <w:spacing w:before="40" w:after="40"/>
              <w:ind w:left="1071" w:hanging="357"/>
              <w:contextualSpacing w:val="0"/>
              <w:rPr>
                <w:rFonts w:ascii="Arial" w:hAnsi="Arial" w:cs="Arial"/>
                <w:szCs w:val="20"/>
              </w:rPr>
            </w:pPr>
            <w:r w:rsidRPr="00073808">
              <w:rPr>
                <w:rFonts w:ascii="Arial" w:hAnsi="Arial" w:cs="Arial"/>
                <w:szCs w:val="20"/>
              </w:rPr>
              <w:t>zajęć dydaktyczno-wyrównawczych, organizowanych dla uczniów ze specjalnymi potrzebami edukacyjnymi, w tym uczniów młodszych, mających trudności w spełnianiu wymagań edukacyjnych wynikających z podstawy programowej kształcenia ogólnego dla danego etapu edukacyjnego,</w:t>
            </w:r>
          </w:p>
          <w:p w:rsidR="00D8729F" w:rsidRPr="00073808" w:rsidRDefault="00D8729F" w:rsidP="00BB7590">
            <w:pPr>
              <w:pStyle w:val="Akapitzlist"/>
              <w:numPr>
                <w:ilvl w:val="0"/>
                <w:numId w:val="67"/>
              </w:numPr>
              <w:autoSpaceDE w:val="0"/>
              <w:autoSpaceDN w:val="0"/>
              <w:adjustRightInd w:val="0"/>
              <w:spacing w:before="40" w:after="40"/>
              <w:ind w:left="1071" w:hanging="357"/>
              <w:contextualSpacing w:val="0"/>
              <w:rPr>
                <w:rFonts w:ascii="Arial" w:hAnsi="Arial" w:cs="Arial"/>
                <w:szCs w:val="20"/>
              </w:rPr>
            </w:pPr>
            <w:r w:rsidRPr="00073808">
              <w:rPr>
                <w:rFonts w:ascii="Arial" w:hAnsi="Arial" w:cs="Arial"/>
                <w:szCs w:val="20"/>
              </w:rPr>
              <w:t>warsztatów,</w:t>
            </w:r>
          </w:p>
          <w:p w:rsidR="00D8729F" w:rsidRPr="00073808" w:rsidRDefault="00D8729F" w:rsidP="00BB7590">
            <w:pPr>
              <w:pStyle w:val="Akapitzlist"/>
              <w:numPr>
                <w:ilvl w:val="0"/>
                <w:numId w:val="67"/>
              </w:numPr>
              <w:autoSpaceDE w:val="0"/>
              <w:autoSpaceDN w:val="0"/>
              <w:adjustRightInd w:val="0"/>
              <w:spacing w:before="40" w:after="40"/>
              <w:ind w:left="1071" w:hanging="357"/>
              <w:contextualSpacing w:val="0"/>
              <w:rPr>
                <w:rFonts w:ascii="Arial" w:hAnsi="Arial" w:cs="Arial"/>
                <w:szCs w:val="20"/>
              </w:rPr>
            </w:pPr>
            <w:r>
              <w:rPr>
                <w:rFonts w:ascii="Arial" w:hAnsi="Arial" w:cs="Arial"/>
                <w:szCs w:val="20"/>
              </w:rPr>
              <w:t>porad i konsultacji.</w:t>
            </w:r>
          </w:p>
          <w:p w:rsidR="00D8729F" w:rsidRPr="00073808" w:rsidRDefault="00D8729F" w:rsidP="00BB7590">
            <w:pPr>
              <w:pStyle w:val="Akapitzlist"/>
              <w:numPr>
                <w:ilvl w:val="0"/>
                <w:numId w:val="360"/>
              </w:numPr>
              <w:autoSpaceDE w:val="0"/>
              <w:autoSpaceDN w:val="0"/>
              <w:adjustRightInd w:val="0"/>
              <w:spacing w:before="40" w:after="40"/>
              <w:ind w:left="368"/>
              <w:contextualSpacing w:val="0"/>
              <w:rPr>
                <w:rFonts w:ascii="Arial" w:hAnsi="Arial" w:cs="Arial"/>
                <w:szCs w:val="20"/>
              </w:rPr>
            </w:pPr>
            <w:r w:rsidRPr="00073808">
              <w:rPr>
                <w:rFonts w:ascii="Arial" w:hAnsi="Arial" w:cs="Arial"/>
                <w:szCs w:val="20"/>
              </w:rPr>
              <w:t>Tworzenie warunków dla nauczania opartego na metodzie eksperymentu głównie poprzez:</w:t>
            </w:r>
          </w:p>
          <w:p w:rsidR="00D8729F" w:rsidRPr="00073808" w:rsidRDefault="00D8729F" w:rsidP="00BB7590">
            <w:pPr>
              <w:pStyle w:val="Akapitzlist"/>
              <w:numPr>
                <w:ilvl w:val="0"/>
                <w:numId w:val="367"/>
              </w:numPr>
              <w:autoSpaceDE w:val="0"/>
              <w:autoSpaceDN w:val="0"/>
              <w:adjustRightInd w:val="0"/>
              <w:spacing w:before="40" w:after="40"/>
              <w:contextualSpacing w:val="0"/>
              <w:rPr>
                <w:rFonts w:ascii="Arial" w:hAnsi="Arial" w:cs="Arial"/>
                <w:szCs w:val="20"/>
              </w:rPr>
            </w:pPr>
            <w:r w:rsidRPr="00073808">
              <w:rPr>
                <w:rFonts w:ascii="Arial" w:hAnsi="Arial" w:cs="Arial"/>
                <w:szCs w:val="20"/>
              </w:rPr>
              <w:t>wyposażenie pracowni szkolnych w narzędzia do nauczania przedmiotów przyrodniczych lub matematyki,</w:t>
            </w:r>
          </w:p>
          <w:p w:rsidR="00D8729F" w:rsidRPr="00073808" w:rsidRDefault="00D8729F" w:rsidP="00BB7590">
            <w:pPr>
              <w:pStyle w:val="Akapitzlist"/>
              <w:numPr>
                <w:ilvl w:val="0"/>
                <w:numId w:val="367"/>
              </w:numPr>
              <w:autoSpaceDE w:val="0"/>
              <w:autoSpaceDN w:val="0"/>
              <w:adjustRightInd w:val="0"/>
              <w:spacing w:before="40" w:after="40"/>
              <w:contextualSpacing w:val="0"/>
              <w:rPr>
                <w:rFonts w:ascii="Arial" w:hAnsi="Arial" w:cs="Arial"/>
                <w:szCs w:val="20"/>
              </w:rPr>
            </w:pPr>
            <w:r>
              <w:rPr>
                <w:rFonts w:ascii="Arial" w:hAnsi="Arial" w:cs="Arial"/>
                <w:szCs w:val="20"/>
              </w:rPr>
              <w:t>doskonalenie umiejętności,</w:t>
            </w:r>
            <w:r w:rsidRPr="00073808">
              <w:rPr>
                <w:rFonts w:ascii="Arial" w:hAnsi="Arial" w:cs="Arial"/>
                <w:szCs w:val="20"/>
              </w:rPr>
              <w:t xml:space="preserve"> kompetencji </w:t>
            </w:r>
            <w:r>
              <w:rPr>
                <w:rFonts w:ascii="Arial" w:hAnsi="Arial" w:cs="Arial"/>
                <w:szCs w:val="20"/>
              </w:rPr>
              <w:t xml:space="preserve">lub kwalifikacji zawodowych </w:t>
            </w:r>
            <w:r w:rsidRPr="00073808">
              <w:rPr>
                <w:rFonts w:ascii="Arial" w:hAnsi="Arial" w:cs="Arial"/>
                <w:szCs w:val="20"/>
              </w:rPr>
              <w:t>nauczycieli, w tym nauczycieli przedmiotów przyrodniczych lub matematyki, niezbędnych do prowadzenia procesu nauczania opartego na metodzie eksperymentu,</w:t>
            </w:r>
          </w:p>
          <w:p w:rsidR="00D8729F" w:rsidRPr="00073808" w:rsidRDefault="00D8729F" w:rsidP="00BB7590">
            <w:pPr>
              <w:pStyle w:val="Akapitzlist"/>
              <w:numPr>
                <w:ilvl w:val="0"/>
                <w:numId w:val="367"/>
              </w:numPr>
              <w:autoSpaceDE w:val="0"/>
              <w:autoSpaceDN w:val="0"/>
              <w:adjustRightInd w:val="0"/>
              <w:spacing w:before="40" w:after="40"/>
              <w:contextualSpacing w:val="0"/>
              <w:rPr>
                <w:rFonts w:ascii="Arial" w:hAnsi="Arial" w:cs="Arial"/>
                <w:szCs w:val="20"/>
              </w:rPr>
            </w:pPr>
            <w:r w:rsidRPr="00073808">
              <w:rPr>
                <w:rFonts w:ascii="Arial" w:hAnsi="Arial" w:cs="Arial"/>
                <w:szCs w:val="20"/>
              </w:rPr>
              <w:t>kształtowanie i rozwijanie kompetencji uczniów w zakresie przedmiotów przyrodniczych lub matematyki.</w:t>
            </w:r>
          </w:p>
          <w:p w:rsidR="00D8729F" w:rsidRPr="00073808" w:rsidRDefault="00D8729F" w:rsidP="00BB7590">
            <w:pPr>
              <w:pStyle w:val="Akapitzlist"/>
              <w:numPr>
                <w:ilvl w:val="0"/>
                <w:numId w:val="360"/>
              </w:numPr>
              <w:autoSpaceDE w:val="0"/>
              <w:autoSpaceDN w:val="0"/>
              <w:adjustRightInd w:val="0"/>
              <w:spacing w:before="40" w:after="40"/>
              <w:ind w:left="368"/>
              <w:contextualSpacing w:val="0"/>
              <w:rPr>
                <w:rFonts w:ascii="Arial" w:hAnsi="Arial" w:cs="Arial"/>
                <w:szCs w:val="20"/>
              </w:rPr>
            </w:pPr>
            <w:r w:rsidRPr="00073808">
              <w:rPr>
                <w:rFonts w:ascii="Arial" w:hAnsi="Arial" w:cs="Arial"/>
                <w:szCs w:val="20"/>
              </w:rPr>
              <w:t>Korzystanie z technologii informacyjno-komunikacyjnych (TIK) w szczególności poprzez:</w:t>
            </w:r>
          </w:p>
          <w:p w:rsidR="00D8729F" w:rsidRPr="00073808" w:rsidRDefault="00D8729F" w:rsidP="00BB7590">
            <w:pPr>
              <w:pStyle w:val="Akapitzlist"/>
              <w:numPr>
                <w:ilvl w:val="0"/>
                <w:numId w:val="368"/>
              </w:numPr>
              <w:autoSpaceDE w:val="0"/>
              <w:autoSpaceDN w:val="0"/>
              <w:adjustRightInd w:val="0"/>
              <w:spacing w:before="40" w:after="40"/>
              <w:contextualSpacing w:val="0"/>
              <w:rPr>
                <w:rFonts w:ascii="Arial" w:hAnsi="Arial" w:cs="Arial"/>
                <w:szCs w:val="20"/>
              </w:rPr>
            </w:pPr>
            <w:r w:rsidRPr="00073808">
              <w:rPr>
                <w:rFonts w:ascii="Arial" w:hAnsi="Arial" w:cs="Arial"/>
                <w:szCs w:val="20"/>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D8729F" w:rsidRPr="00073808" w:rsidRDefault="00D8729F" w:rsidP="00BB7590">
            <w:pPr>
              <w:pStyle w:val="Akapitzlist"/>
              <w:numPr>
                <w:ilvl w:val="0"/>
                <w:numId w:val="368"/>
              </w:numPr>
              <w:autoSpaceDE w:val="0"/>
              <w:autoSpaceDN w:val="0"/>
              <w:adjustRightInd w:val="0"/>
              <w:spacing w:before="40" w:after="40"/>
              <w:contextualSpacing w:val="0"/>
              <w:rPr>
                <w:rFonts w:ascii="Arial" w:hAnsi="Arial" w:cs="Arial"/>
                <w:szCs w:val="20"/>
              </w:rPr>
            </w:pPr>
            <w:r w:rsidRPr="00073808">
              <w:rPr>
                <w:rFonts w:ascii="Arial" w:hAnsi="Arial" w:cs="Arial"/>
                <w:szCs w:val="20"/>
              </w:rPr>
              <w:t>podnoszenie kompetencji cyfrowych nauczycieli wszystkich przedmiotów, w tym w zakresie korzystania z narzędzi TIK zakupionych do szkół lub placówek systemu oświaty</w:t>
            </w:r>
            <w:r>
              <w:rPr>
                <w:rFonts w:ascii="Arial" w:hAnsi="Arial" w:cs="Arial"/>
                <w:szCs w:val="20"/>
              </w:rPr>
              <w:t xml:space="preserve"> oraz</w:t>
            </w:r>
            <w:r w:rsidRPr="00073808">
              <w:rPr>
                <w:rFonts w:ascii="Arial" w:hAnsi="Arial" w:cs="Arial"/>
                <w:szCs w:val="20"/>
              </w:rPr>
              <w:t xml:space="preserve"> włączania narzędzi TIK do nauczania przedmiotowego,</w:t>
            </w:r>
          </w:p>
          <w:p w:rsidR="00D8729F" w:rsidRDefault="00D8729F" w:rsidP="00BB7590">
            <w:pPr>
              <w:pStyle w:val="Akapitzlist"/>
              <w:numPr>
                <w:ilvl w:val="0"/>
                <w:numId w:val="368"/>
              </w:numPr>
              <w:autoSpaceDE w:val="0"/>
              <w:autoSpaceDN w:val="0"/>
              <w:adjustRightInd w:val="0"/>
              <w:spacing w:before="40" w:after="40"/>
              <w:contextualSpacing w:val="0"/>
              <w:rPr>
                <w:rFonts w:ascii="Arial" w:hAnsi="Arial" w:cs="Arial"/>
                <w:szCs w:val="20"/>
              </w:rPr>
            </w:pPr>
            <w:r w:rsidRPr="00073808">
              <w:rPr>
                <w:rFonts w:ascii="Arial" w:hAnsi="Arial" w:cs="Arial"/>
                <w:szCs w:val="20"/>
              </w:rPr>
              <w:t>kształtowanie i rozwijanie podstawowych kompetencji cyfrowych uczniów lub słuchaczy, w tym z uwzględnieniem bezpieczeństwa w cyberprzestrzeni i wynikających z tego tytułu zagrożeń,</w:t>
            </w:r>
          </w:p>
          <w:p w:rsidR="00D8729F" w:rsidRPr="00F15B40" w:rsidRDefault="00D8729F" w:rsidP="00BB7590">
            <w:pPr>
              <w:pStyle w:val="Akapitzlist"/>
              <w:numPr>
                <w:ilvl w:val="0"/>
                <w:numId w:val="368"/>
              </w:numPr>
              <w:autoSpaceDE w:val="0"/>
              <w:autoSpaceDN w:val="0"/>
              <w:adjustRightInd w:val="0"/>
              <w:spacing w:before="40" w:after="40"/>
              <w:contextualSpacing w:val="0"/>
              <w:rPr>
                <w:rFonts w:ascii="Arial" w:hAnsi="Arial" w:cs="Arial"/>
                <w:szCs w:val="20"/>
              </w:rPr>
            </w:pPr>
            <w:r w:rsidRPr="00F15B40">
              <w:rPr>
                <w:rFonts w:ascii="Arial" w:hAnsi="Arial" w:cs="Arial"/>
                <w:szCs w:val="20"/>
              </w:rPr>
              <w:t>programy rozwijania kompetencji cyfrowych uczniów lub słuchaczy przez naukę programowania.</w:t>
            </w:r>
          </w:p>
        </w:tc>
      </w:tr>
    </w:tbl>
    <w:p w:rsidR="00D8729F" w:rsidRPr="007F692A" w:rsidRDefault="00D8729F"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D8729F" w:rsidRPr="001F3A70" w:rsidTr="005B4A38">
        <w:trPr>
          <w:jc w:val="center"/>
        </w:trPr>
        <w:tc>
          <w:tcPr>
            <w:tcW w:w="14175" w:type="dxa"/>
            <w:gridSpan w:val="4"/>
            <w:shd w:val="pct10" w:color="auto" w:fill="auto"/>
          </w:tcPr>
          <w:p w:rsidR="00D8729F" w:rsidRPr="001F3A70" w:rsidRDefault="00D8729F" w:rsidP="007F692A">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D8729F" w:rsidRPr="001F3A70" w:rsidTr="005B4A38">
        <w:trPr>
          <w:jc w:val="center"/>
        </w:trPr>
        <w:tc>
          <w:tcPr>
            <w:tcW w:w="539" w:type="dxa"/>
          </w:tcPr>
          <w:p w:rsidR="00D8729F" w:rsidRPr="001F3A70" w:rsidRDefault="00D8729F" w:rsidP="007F692A">
            <w:pPr>
              <w:spacing w:before="40" w:after="40" w:line="276" w:lineRule="auto"/>
              <w:jc w:val="center"/>
              <w:rPr>
                <w:rFonts w:ascii="Arial" w:hAnsi="Arial" w:cs="Arial"/>
                <w:sz w:val="20"/>
                <w:szCs w:val="20"/>
              </w:rPr>
            </w:pPr>
            <w:r w:rsidRPr="0016512C">
              <w:rPr>
                <w:rFonts w:ascii="Arial" w:hAnsi="Arial" w:cs="Arial"/>
                <w:sz w:val="18"/>
                <w:szCs w:val="20"/>
              </w:rPr>
              <w:t>L.p</w:t>
            </w:r>
            <w:r w:rsidRPr="001F3A70">
              <w:rPr>
                <w:rFonts w:ascii="Arial" w:hAnsi="Arial" w:cs="Arial"/>
                <w:sz w:val="20"/>
                <w:szCs w:val="20"/>
              </w:rPr>
              <w:t>.</w:t>
            </w:r>
          </w:p>
        </w:tc>
        <w:tc>
          <w:tcPr>
            <w:tcW w:w="2524"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D8729F" w:rsidRPr="001F3A70" w:rsidTr="005B4A38">
        <w:trPr>
          <w:jc w:val="center"/>
        </w:trPr>
        <w:tc>
          <w:tcPr>
            <w:tcW w:w="539"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4</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A76A72">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D8729F" w:rsidRPr="001F3A70" w:rsidRDefault="00D8729F" w:rsidP="00A76A72">
            <w:pPr>
              <w:spacing w:before="40" w:after="40" w:line="276" w:lineRule="auto"/>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D8729F" w:rsidRPr="001F3A70" w:rsidRDefault="00D8729F" w:rsidP="001F3A70">
            <w:pPr>
              <w:spacing w:before="40" w:after="40" w:line="276" w:lineRule="auto"/>
              <w:rPr>
                <w:rFonts w:ascii="Arial" w:hAnsi="Arial" w:cs="Arial"/>
                <w:sz w:val="20"/>
                <w:szCs w:val="20"/>
              </w:rPr>
            </w:pPr>
            <w:r w:rsidRPr="001F3A70">
              <w:rPr>
                <w:rFonts w:ascii="Arial" w:hAnsi="Arial" w:cs="Arial"/>
                <w:sz w:val="20"/>
                <w:szCs w:val="20"/>
              </w:rPr>
              <w:t xml:space="preserve">Projekty niespełniające kryterium są odrzucane. </w:t>
            </w:r>
          </w:p>
          <w:p w:rsidR="00D8729F" w:rsidRPr="001F3A70" w:rsidRDefault="00D8729F" w:rsidP="001F3A70">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D8729F" w:rsidRPr="001F3A70" w:rsidRDefault="00D8729F" w:rsidP="007F692A">
            <w:pPr>
              <w:spacing w:before="40" w:after="40" w:line="276" w:lineRule="auto"/>
              <w:rPr>
                <w:rFonts w:ascii="Arial" w:hAnsi="Arial" w:cs="Arial"/>
                <w:sz w:val="20"/>
                <w:szCs w:val="20"/>
              </w:rPr>
            </w:pPr>
          </w:p>
          <w:p w:rsidR="00D8729F" w:rsidRPr="001F3A70" w:rsidRDefault="00D8729F" w:rsidP="007F692A">
            <w:pPr>
              <w:spacing w:before="40" w:after="40" w:line="276" w:lineRule="auto"/>
              <w:rPr>
                <w:rFonts w:ascii="Arial" w:hAnsi="Arial" w:cs="Arial"/>
                <w:sz w:val="20"/>
                <w:szCs w:val="20"/>
              </w:rPr>
            </w:pPr>
          </w:p>
        </w:tc>
        <w:tc>
          <w:tcPr>
            <w:tcW w:w="5101" w:type="dxa"/>
          </w:tcPr>
          <w:p w:rsidR="00D8729F" w:rsidRPr="001F3A70" w:rsidRDefault="00D8729F" w:rsidP="001F3A70">
            <w:pPr>
              <w:spacing w:before="40" w:after="40" w:line="276" w:lineRule="auto"/>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SOOP RPO WZ</w:t>
            </w:r>
            <w:r>
              <w:rPr>
                <w:rFonts w:ascii="Arial" w:hAnsi="Arial" w:cs="Arial"/>
                <w:i/>
                <w:sz w:val="20"/>
                <w:szCs w:val="20"/>
              </w:rPr>
              <w:t xml:space="preserve"> 2014-2020</w:t>
            </w:r>
            <w:r w:rsidRPr="001F3A70">
              <w:rPr>
                <w:rFonts w:ascii="Arial" w:hAnsi="Arial" w:cs="Arial"/>
                <w:i/>
                <w:sz w:val="20"/>
                <w:szCs w:val="20"/>
              </w:rPr>
              <w:t xml:space="preserve">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D8729F" w:rsidRDefault="00D8729F"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 odrzucane.</w:t>
            </w:r>
          </w:p>
          <w:p w:rsidR="00D8729F" w:rsidRPr="001F3A70" w:rsidRDefault="00D8729F" w:rsidP="006C4DAA">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AA05C6">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w:t>
            </w:r>
          </w:p>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D8729F" w:rsidRPr="001F3A70" w:rsidRDefault="00D8729F" w:rsidP="00D3009C">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 xml:space="preserve">Beneficjent oraz Partner/rzy (o ile dotyczy) nie podlega/ją wykluczeniu z możliwości ubiegania się </w:t>
            </w:r>
            <w:r>
              <w:rPr>
                <w:rFonts w:ascii="Arial" w:eastAsia="Malgun Gothic" w:hAnsi="Arial" w:cs="Arial"/>
                <w:sz w:val="20"/>
                <w:szCs w:val="20"/>
              </w:rPr>
              <w:br/>
            </w:r>
            <w:r w:rsidRPr="001F3A70">
              <w:rPr>
                <w:rFonts w:ascii="Arial" w:eastAsia="Malgun Gothic" w:hAnsi="Arial" w:cs="Arial"/>
                <w:sz w:val="20"/>
                <w:szCs w:val="20"/>
              </w:rPr>
              <w:t xml:space="preserve">o dofinansowanie, w tym wykluczeniu, o którym mowa w art. 207 ust. 4 ustawy z dnia 27 sierpnia 2009 r., </w:t>
            </w:r>
            <w:r>
              <w:rPr>
                <w:rFonts w:ascii="Arial" w:eastAsia="Malgun Gothic" w:hAnsi="Arial" w:cs="Arial"/>
                <w:sz w:val="20"/>
                <w:szCs w:val="20"/>
              </w:rPr>
              <w:br/>
            </w:r>
            <w:r w:rsidRPr="001F3A70">
              <w:rPr>
                <w:rFonts w:ascii="Arial" w:eastAsia="Malgun Gothic" w:hAnsi="Arial" w:cs="Arial"/>
                <w:sz w:val="20"/>
                <w:szCs w:val="20"/>
              </w:rPr>
              <w:t>o finansach publicznych.</w:t>
            </w:r>
          </w:p>
          <w:p w:rsidR="00D8729F" w:rsidRPr="001F3A70" w:rsidRDefault="00D8729F" w:rsidP="001F3A70">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jest podmiotem uprawnionym do ubiegania się 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p w:rsidR="00D8729F" w:rsidRPr="001F3A70" w:rsidRDefault="00D8729F">
            <w:pPr>
              <w:autoSpaceDE w:val="0"/>
              <w:autoSpaceDN w:val="0"/>
              <w:adjustRightInd w:val="0"/>
              <w:jc w:val="both"/>
              <w:rPr>
                <w:rFonts w:ascii="Arial" w:eastAsia="Malgun Gothic" w:hAnsi="Arial" w:cs="Arial"/>
                <w:sz w:val="20"/>
                <w:szCs w:val="20"/>
              </w:rPr>
            </w:pPr>
          </w:p>
        </w:tc>
        <w:tc>
          <w:tcPr>
            <w:tcW w:w="6011" w:type="dxa"/>
          </w:tcPr>
          <w:p w:rsidR="00D8729F" w:rsidRPr="001F3A70" w:rsidRDefault="00D8729F"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D8729F" w:rsidRDefault="00D8729F"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p>
          <w:p w:rsidR="00D8729F" w:rsidRPr="001F3A70" w:rsidRDefault="00D8729F" w:rsidP="001F3A70">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KOP, na dzień podpisania umowy oraz w przypadku zmiany Partnera (jeśli dotyczy). </w:t>
            </w:r>
          </w:p>
          <w:p w:rsidR="00D8729F" w:rsidRPr="001F3A70" w:rsidRDefault="00D8729F" w:rsidP="001F3A70">
            <w:pPr>
              <w:spacing w:before="40" w:line="276" w:lineRule="auto"/>
              <w:ind w:left="36"/>
              <w:contextualSpacing/>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Projekt jest zgodny z:</w:t>
            </w:r>
          </w:p>
          <w:p w:rsidR="00D8729F" w:rsidRPr="001F3A70" w:rsidRDefault="00D8729F"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D8729F" w:rsidRPr="001F3A70" w:rsidRDefault="00D8729F"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właściwymi politykami i zasadami wspólnotowym</w:t>
            </w:r>
            <w:r>
              <w:rPr>
                <w:rFonts w:ascii="Arial" w:hAnsi="Arial" w:cs="Arial"/>
                <w:szCs w:val="20"/>
              </w:rPr>
              <w:t>i</w:t>
            </w:r>
            <w:r w:rsidRPr="001F3A70">
              <w:rPr>
                <w:rFonts w:ascii="Arial" w:hAnsi="Arial" w:cs="Arial"/>
                <w:szCs w:val="20"/>
              </w:rPr>
              <w:t xml:space="preserve">: </w:t>
            </w:r>
          </w:p>
          <w:p w:rsidR="00D8729F" w:rsidRPr="001F3A70" w:rsidRDefault="00D8729F"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D8729F" w:rsidRPr="001F3A70" w:rsidRDefault="00D8729F"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D8729F" w:rsidRPr="006A505C" w:rsidRDefault="00D8729F" w:rsidP="006A505C">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z niepełnosprawnościami.</w:t>
            </w:r>
          </w:p>
        </w:tc>
        <w:tc>
          <w:tcPr>
            <w:tcW w:w="601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bl>
    <w:p w:rsidR="00D8729F" w:rsidRPr="007F692A" w:rsidRDefault="00D8729F"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D8729F" w:rsidRPr="002B689F" w:rsidTr="00F473EE">
        <w:trPr>
          <w:jc w:val="center"/>
        </w:trPr>
        <w:tc>
          <w:tcPr>
            <w:tcW w:w="14175" w:type="dxa"/>
            <w:gridSpan w:val="4"/>
            <w:shd w:val="clear" w:color="auto" w:fill="D9D9D9" w:themeFill="background1" w:themeFillShade="D9"/>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D8729F" w:rsidRPr="002B689F" w:rsidTr="004C36EB">
        <w:trPr>
          <w:jc w:val="center"/>
        </w:trPr>
        <w:tc>
          <w:tcPr>
            <w:tcW w:w="512" w:type="dxa"/>
          </w:tcPr>
          <w:p w:rsidR="00D8729F" w:rsidRPr="002B689F" w:rsidRDefault="00D8729F" w:rsidP="004C36EB">
            <w:pPr>
              <w:spacing w:before="40" w:after="40" w:line="240" w:lineRule="auto"/>
              <w:ind w:left="-22"/>
              <w:rPr>
                <w:rFonts w:ascii="Arial" w:hAnsi="Arial" w:cs="Arial"/>
                <w:sz w:val="20"/>
                <w:szCs w:val="20"/>
              </w:rPr>
            </w:pPr>
            <w:r w:rsidRPr="0016512C">
              <w:rPr>
                <w:rFonts w:ascii="Arial" w:hAnsi="Arial" w:cs="Arial"/>
                <w:sz w:val="18"/>
                <w:szCs w:val="20"/>
              </w:rPr>
              <w:t>L.</w:t>
            </w:r>
            <w:r>
              <w:rPr>
                <w:rFonts w:ascii="Arial" w:hAnsi="Arial" w:cs="Arial"/>
                <w:sz w:val="18"/>
                <w:szCs w:val="20"/>
              </w:rPr>
              <w:t>p.</w:t>
            </w:r>
          </w:p>
        </w:tc>
        <w:tc>
          <w:tcPr>
            <w:tcW w:w="2126"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D8729F" w:rsidRPr="002B689F" w:rsidTr="004C36EB">
        <w:trPr>
          <w:jc w:val="center"/>
        </w:trPr>
        <w:tc>
          <w:tcPr>
            <w:tcW w:w="512"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26"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4</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7F692A">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D8729F" w:rsidRDefault="00D8729F" w:rsidP="001A7052">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sidRPr="00067BAD">
              <w:rPr>
                <w:rFonts w:ascii="Arial" w:hAnsi="Arial" w:cs="Arial"/>
                <w:sz w:val="20"/>
                <w:szCs w:val="20"/>
              </w:rPr>
              <w:t xml:space="preserve"> z dnia 29 stycznia 2004 r. </w:t>
            </w:r>
            <w:r w:rsidRPr="005D12AA">
              <w:rPr>
                <w:rFonts w:ascii="Arial" w:hAnsi="Arial" w:cs="Arial"/>
                <w:i/>
                <w:sz w:val="20"/>
                <w:szCs w:val="20"/>
              </w:rPr>
              <w:t>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D8729F" w:rsidRPr="001F4040" w:rsidRDefault="00D8729F" w:rsidP="001A7052">
            <w:pPr>
              <w:autoSpaceDE w:val="0"/>
              <w:autoSpaceDN w:val="0"/>
              <w:adjustRightInd w:val="0"/>
              <w:jc w:val="both"/>
              <w:rPr>
                <w:rFonts w:ascii="Arial" w:eastAsia="MyriadPro-Regular"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 xml:space="preserve">11 lipca 2014 r. o zasadach realizacji programów </w:t>
            </w:r>
            <w:r>
              <w:rPr>
                <w:rFonts w:ascii="Arial" w:eastAsia="MyriadPro-Regular" w:hAnsi="Arial" w:cs="Arial"/>
                <w:sz w:val="20"/>
                <w:szCs w:val="20"/>
              </w:rPr>
              <w:br/>
            </w:r>
            <w:r w:rsidRPr="001F4040">
              <w:rPr>
                <w:rFonts w:ascii="Arial" w:eastAsia="MyriadPro-Regular" w:hAnsi="Arial" w:cs="Arial"/>
                <w:sz w:val="20"/>
                <w:szCs w:val="20"/>
              </w:rPr>
              <w:t>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p w:rsidR="00D8729F" w:rsidRDefault="00D8729F">
            <w:pPr>
              <w:autoSpaceDE w:val="0"/>
              <w:autoSpaceDN w:val="0"/>
              <w:adjustRightInd w:val="0"/>
              <w:jc w:val="both"/>
              <w:rPr>
                <w:rFonts w:ascii="Arial" w:hAnsi="Arial" w:cs="Arial"/>
                <w:sz w:val="20"/>
                <w:szCs w:val="20"/>
              </w:rPr>
            </w:pPr>
          </w:p>
        </w:tc>
        <w:tc>
          <w:tcPr>
            <w:tcW w:w="4733" w:type="dxa"/>
          </w:tcPr>
          <w:p w:rsidR="00D8729F" w:rsidRPr="002B689F" w:rsidRDefault="00D8729F"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D8729F" w:rsidRPr="002B689F" w:rsidRDefault="00D8729F"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D8729F" w:rsidRPr="002B689F" w:rsidRDefault="00D8729F"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D8729F" w:rsidRPr="002B689F" w:rsidRDefault="00D8729F"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D8729F" w:rsidRPr="002B689F" w:rsidRDefault="00D8729F"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D8729F" w:rsidRPr="002B689F" w:rsidRDefault="00D8729F" w:rsidP="005F2CFF">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D8729F" w:rsidRDefault="00D8729F" w:rsidP="001A7052">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D8729F" w:rsidRPr="002B689F" w:rsidRDefault="00D8729F" w:rsidP="001A7052">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7F692A">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D8729F" w:rsidRDefault="00D8729F" w:rsidP="00553B76">
            <w:pPr>
              <w:spacing w:before="40" w:after="40"/>
              <w:jc w:val="both"/>
              <w:rPr>
                <w:rFonts w:ascii="Arial" w:hAnsi="Arial" w:cs="Arial"/>
                <w:sz w:val="20"/>
                <w:szCs w:val="20"/>
              </w:rPr>
            </w:pPr>
            <w:r w:rsidRPr="005D12AA">
              <w:rPr>
                <w:rFonts w:ascii="Arial" w:hAnsi="Arial" w:cs="Arial"/>
                <w:sz w:val="20"/>
                <w:szCs w:val="20"/>
              </w:rPr>
              <w:t>Kondycja finansowa Beneficjenta</w:t>
            </w:r>
            <w:r>
              <w:rPr>
                <w:rFonts w:ascii="Arial" w:hAnsi="Arial" w:cs="Arial"/>
                <w:sz w:val="20"/>
                <w:szCs w:val="20"/>
              </w:rPr>
              <w:t xml:space="preserve"> na dzień złożenia wniosku o dofinansowanie</w:t>
            </w:r>
            <w:r w:rsidRPr="005D12AA">
              <w:rPr>
                <w:rFonts w:ascii="Arial" w:hAnsi="Arial" w:cs="Arial"/>
                <w:sz w:val="20"/>
                <w:szCs w:val="20"/>
              </w:rPr>
              <w:t xml:space="preserve"> 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p>
          <w:p w:rsidR="00D8729F" w:rsidRDefault="00D8729F" w:rsidP="00553B76">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Beneficjent oraz Partner/rzy krajowi (o ile dotyczy), ponoszący wydatki</w:t>
            </w:r>
          </w:p>
          <w:p w:rsidR="00D8729F" w:rsidRDefault="00D8729F" w:rsidP="00553B76">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w danym projekcie z EFS, posiadają </w:t>
            </w:r>
            <w:r>
              <w:rPr>
                <w:rFonts w:ascii="Arial" w:hAnsi="Arial" w:cs="Arial"/>
                <w:sz w:val="20"/>
                <w:szCs w:val="20"/>
              </w:rPr>
              <w:t xml:space="preserve">łączny obrót za ostatni zatwierdzony rok obrotowy zgodnie z ustawą z dnia 29 września 1994 r. o rachunkowości (jeśli dotyczy) lub za ostatni zamknięty i zatwierdzony rok kalendarzowy </w:t>
            </w:r>
            <w:r>
              <w:rPr>
                <w:rFonts w:ascii="Arial" w:eastAsia="MyriadPro-Regular" w:hAnsi="Arial" w:cs="Arial"/>
                <w:sz w:val="20"/>
                <w:szCs w:val="20"/>
              </w:rPr>
              <w:t>równy lub wyższy od łącznych rocznych wydatków w danym projekcie z roku, w którym wydatki są najwyższe.</w:t>
            </w:r>
          </w:p>
          <w:p w:rsidR="00D8729F" w:rsidRDefault="00D8729F" w:rsidP="00487FA3">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p w:rsidR="00D8729F" w:rsidRDefault="00D8729F">
            <w:pPr>
              <w:spacing w:before="40" w:after="0" w:line="240" w:lineRule="auto"/>
              <w:rPr>
                <w:rFonts w:ascii="Arial" w:hAnsi="Arial" w:cs="Arial"/>
                <w:sz w:val="20"/>
                <w:szCs w:val="20"/>
              </w:rPr>
            </w:pPr>
          </w:p>
        </w:tc>
        <w:tc>
          <w:tcPr>
            <w:tcW w:w="4733" w:type="dxa"/>
          </w:tcPr>
          <w:p w:rsidR="00D8729F" w:rsidRDefault="00D8729F" w:rsidP="00553B76">
            <w:pPr>
              <w:spacing w:before="40" w:after="40"/>
              <w:rPr>
                <w:rFonts w:ascii="Arial" w:hAnsi="Arial" w:cs="Arial"/>
                <w:sz w:val="20"/>
                <w:szCs w:val="20"/>
              </w:rPr>
            </w:pPr>
            <w:r w:rsidRPr="005D12AA">
              <w:rPr>
                <w:rFonts w:ascii="Arial" w:hAnsi="Arial" w:cs="Arial"/>
                <w:sz w:val="20"/>
                <w:szCs w:val="20"/>
              </w:rPr>
              <w:t xml:space="preserve">Spełnienie kryterium jest konieczne do przyznania dofinansowania. </w:t>
            </w:r>
          </w:p>
          <w:p w:rsidR="00D8729F" w:rsidRDefault="00D8729F" w:rsidP="00837DC3">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D8729F" w:rsidRDefault="00D8729F" w:rsidP="006C4DAA">
            <w:pPr>
              <w:autoSpaceDE w:val="0"/>
              <w:autoSpaceDN w:val="0"/>
              <w:adjustRightInd w:val="0"/>
              <w:spacing w:after="0"/>
              <w:jc w:val="both"/>
              <w:rPr>
                <w:rFonts w:ascii="Arial" w:hAnsi="Arial" w:cs="Arial"/>
                <w:sz w:val="20"/>
                <w:szCs w:val="20"/>
              </w:rPr>
            </w:pPr>
            <w:r>
              <w:rPr>
                <w:rFonts w:ascii="Arial" w:hAnsi="Arial" w:cs="Arial"/>
                <w:sz w:val="20"/>
                <w:szCs w:val="20"/>
              </w:rPr>
              <w:t>Kryterium weryfikowane będzie na etapie KOP.</w:t>
            </w:r>
          </w:p>
          <w:p w:rsidR="00D8729F" w:rsidRDefault="00D8729F" w:rsidP="00553B76">
            <w:pPr>
              <w:spacing w:before="40" w:after="40"/>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D8729F" w:rsidRDefault="00D8729F"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D8729F" w:rsidRPr="001A7052" w:rsidTr="001E7EB3">
        <w:trPr>
          <w:trHeight w:val="336"/>
        </w:trPr>
        <w:tc>
          <w:tcPr>
            <w:tcW w:w="14220" w:type="dxa"/>
            <w:gridSpan w:val="4"/>
            <w:shd w:val="clear" w:color="auto" w:fill="BFBFBF" w:themeFill="background1" w:themeFillShade="BF"/>
            <w:vAlign w:val="center"/>
          </w:tcPr>
          <w:p w:rsidR="00D8729F" w:rsidRPr="001A7052" w:rsidRDefault="00D8729F" w:rsidP="001E7EB3">
            <w:pPr>
              <w:spacing w:before="40" w:after="40" w:line="240" w:lineRule="auto"/>
              <w:contextualSpacing/>
              <w:jc w:val="center"/>
              <w:rPr>
                <w:rFonts w:ascii="Arial" w:hAnsi="Arial" w:cs="Arial"/>
                <w:b/>
                <w:sz w:val="20"/>
                <w:szCs w:val="20"/>
              </w:rPr>
            </w:pPr>
            <w:r w:rsidRPr="001A7052">
              <w:rPr>
                <w:rFonts w:ascii="Arial" w:hAnsi="Arial" w:cs="Arial"/>
                <w:b/>
                <w:sz w:val="20"/>
                <w:szCs w:val="20"/>
              </w:rPr>
              <w:t>Kryteria jakości</w:t>
            </w:r>
          </w:p>
        </w:tc>
      </w:tr>
      <w:tr w:rsidR="00D8729F" w:rsidRPr="001A7052" w:rsidTr="001E7EB3">
        <w:trPr>
          <w:trHeight w:val="387"/>
        </w:trPr>
        <w:tc>
          <w:tcPr>
            <w:tcW w:w="536" w:type="dxa"/>
          </w:tcPr>
          <w:p w:rsidR="00D8729F" w:rsidRPr="001A7052" w:rsidRDefault="00D8729F" w:rsidP="004C36EB">
            <w:pPr>
              <w:spacing w:before="40" w:after="40" w:line="240" w:lineRule="auto"/>
              <w:ind w:left="-15"/>
              <w:contextualSpacing/>
              <w:jc w:val="center"/>
              <w:rPr>
                <w:rFonts w:ascii="Arial" w:hAnsi="Arial" w:cs="Arial"/>
                <w:sz w:val="20"/>
                <w:szCs w:val="20"/>
              </w:rPr>
            </w:pPr>
            <w:r w:rsidRPr="001A7052">
              <w:rPr>
                <w:rFonts w:ascii="Arial" w:hAnsi="Arial" w:cs="Arial"/>
                <w:sz w:val="20"/>
                <w:szCs w:val="20"/>
              </w:rPr>
              <w:t>L.p.</w:t>
            </w:r>
          </w:p>
        </w:tc>
        <w:tc>
          <w:tcPr>
            <w:tcW w:w="2833"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D8729F" w:rsidRPr="001A7052" w:rsidTr="001E7EB3">
        <w:tc>
          <w:tcPr>
            <w:tcW w:w="536" w:type="dxa"/>
          </w:tcPr>
          <w:p w:rsidR="00D8729F" w:rsidRPr="001A7052" w:rsidRDefault="00D8729F" w:rsidP="00D3009C">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D8729F" w:rsidRPr="001A7052" w:rsidTr="00D3009C">
        <w:trPr>
          <w:trHeight w:val="411"/>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1A7052" w:rsidRDefault="00D8729F" w:rsidP="0078061A">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/Adekwatność/Trafność</w:t>
            </w:r>
          </w:p>
        </w:tc>
        <w:tc>
          <w:tcPr>
            <w:tcW w:w="6095" w:type="dxa"/>
            <w:shd w:val="clear" w:color="auto" w:fill="auto"/>
          </w:tcPr>
          <w:p w:rsidR="00D8729F" w:rsidRDefault="00D8729F" w:rsidP="00E01C8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Stopień, w jakim grupa docelowa, oferowane formy wsparcia, harmonogram realizacji zadań i budżetu oraz dobrane wskaźniki są spójne z analizą sytuacji problemowej zawartą we wniosku o dofinansowanie.</w:t>
            </w:r>
          </w:p>
          <w:p w:rsidR="00D8729F" w:rsidRPr="00490392" w:rsidRDefault="00D8729F" w:rsidP="00E01C8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D8729F" w:rsidRPr="001A7052" w:rsidRDefault="00D8729F" w:rsidP="00E01C8A">
            <w:pPr>
              <w:spacing w:before="40" w:line="240" w:lineRule="auto"/>
              <w:contextualSpacing/>
              <w:jc w:val="both"/>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D8729F" w:rsidRPr="00F14BAD" w:rsidRDefault="00D8729F"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D8729F" w:rsidRDefault="00D8729F"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D8729F" w:rsidRDefault="00D8729F"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D8729F" w:rsidRPr="001A7052" w:rsidRDefault="00D8729F" w:rsidP="0078061A">
            <w:pPr>
              <w:spacing w:before="40" w:after="0" w:line="240" w:lineRule="auto"/>
              <w:contextualSpacing/>
              <w:rPr>
                <w:rFonts w:ascii="Arial" w:hAnsi="Arial" w:cs="Arial"/>
                <w:sz w:val="20"/>
                <w:szCs w:val="20"/>
              </w:rPr>
            </w:pPr>
          </w:p>
        </w:tc>
      </w:tr>
      <w:tr w:rsidR="00D8729F" w:rsidRPr="001A7052" w:rsidTr="00D3009C">
        <w:trPr>
          <w:trHeight w:val="83"/>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AD663E" w:rsidRDefault="00D8729F" w:rsidP="00AD663E">
            <w:pPr>
              <w:autoSpaceDE w:val="0"/>
              <w:autoSpaceDN w:val="0"/>
              <w:adjustRightInd w:val="0"/>
              <w:rPr>
                <w:rFonts w:ascii="Arial" w:eastAsia="MyriadPro-Regular" w:hAnsi="Arial" w:cs="Arial"/>
                <w:sz w:val="20"/>
                <w:szCs w:val="20"/>
              </w:rPr>
            </w:pPr>
            <w:r w:rsidRPr="00490392">
              <w:rPr>
                <w:rFonts w:ascii="Arial" w:eastAsia="MyriadPro-Regular" w:hAnsi="Arial" w:cs="Arial"/>
                <w:sz w:val="20"/>
                <w:szCs w:val="20"/>
              </w:rPr>
              <w:t>Skuteczność/Efektywność</w:t>
            </w:r>
          </w:p>
        </w:tc>
        <w:tc>
          <w:tcPr>
            <w:tcW w:w="6095" w:type="dxa"/>
            <w:shd w:val="clear" w:color="auto" w:fill="auto"/>
          </w:tcPr>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Stopnień, w jakim projekt przyczyni się do rozwiązania/złagodzenia sytuacji</w:t>
            </w:r>
            <w:r>
              <w:rPr>
                <w:rFonts w:ascii="Arial" w:eastAsia="MyriadPro-Regular" w:hAnsi="Arial" w:cs="Arial"/>
                <w:sz w:val="20"/>
                <w:szCs w:val="20"/>
              </w:rPr>
              <w:t xml:space="preserve"> </w:t>
            </w:r>
            <w:r w:rsidRPr="00490392">
              <w:rPr>
                <w:rFonts w:ascii="Arial" w:eastAsia="MyriadPro-Regular" w:hAnsi="Arial" w:cs="Arial"/>
                <w:sz w:val="20"/>
                <w:szCs w:val="20"/>
              </w:rPr>
              <w:t>problemowej wskazanej we wniosku o dofinansowanie.</w:t>
            </w:r>
          </w:p>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Stopień/poziom osiągnięcia zakładanych </w:t>
            </w:r>
            <w:r>
              <w:rPr>
                <w:rFonts w:ascii="Arial" w:eastAsia="MyriadPro-Regular" w:hAnsi="Arial" w:cs="Arial"/>
                <w:sz w:val="20"/>
                <w:szCs w:val="20"/>
              </w:rPr>
              <w:t xml:space="preserve">wskaźników </w:t>
            </w:r>
            <w:r>
              <w:rPr>
                <w:rFonts w:ascii="Arial" w:eastAsia="MyriadPro-Regular" w:hAnsi="Arial" w:cs="Arial"/>
                <w:sz w:val="20"/>
                <w:szCs w:val="20"/>
              </w:rPr>
              <w:br/>
            </w:r>
            <w:r w:rsidRPr="00490392">
              <w:rPr>
                <w:rFonts w:ascii="Arial" w:eastAsia="MyriadPro-Regular" w:hAnsi="Arial" w:cs="Arial"/>
                <w:sz w:val="20"/>
                <w:szCs w:val="20"/>
              </w:rPr>
              <w:t>w odniesieniu do</w:t>
            </w:r>
            <w:r>
              <w:rPr>
                <w:rFonts w:ascii="Arial" w:eastAsia="MyriadPro-Regular" w:hAnsi="Arial" w:cs="Arial"/>
                <w:sz w:val="20"/>
                <w:szCs w:val="20"/>
              </w:rPr>
              <w:t xml:space="preserve"> </w:t>
            </w:r>
            <w:r w:rsidRPr="00490392">
              <w:rPr>
                <w:rFonts w:ascii="Arial" w:eastAsia="MyriadPro-Regular" w:hAnsi="Arial" w:cs="Arial"/>
                <w:sz w:val="20"/>
                <w:szCs w:val="20"/>
              </w:rPr>
              <w:t>zaplanowanych kosztów.</w:t>
            </w:r>
          </w:p>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relacji nakład/rezultat.</w:t>
            </w:r>
          </w:p>
          <w:p w:rsidR="00D8729F" w:rsidRPr="001A7052" w:rsidRDefault="00D8729F" w:rsidP="00AD663E">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D8729F" w:rsidRPr="00490392"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0-30.</w:t>
            </w:r>
          </w:p>
          <w:p w:rsidR="00D8729F" w:rsidRDefault="00D8729F" w:rsidP="00AD663E">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18 punktów.</w:t>
            </w:r>
          </w:p>
          <w:p w:rsidR="00D8729F" w:rsidRDefault="00D8729F" w:rsidP="0078061A">
            <w:pPr>
              <w:spacing w:before="40" w:after="0"/>
              <w:jc w:val="both"/>
              <w:rPr>
                <w:rFonts w:ascii="Arial" w:eastAsia="MyriadPro-Regular" w:hAnsi="Arial" w:cs="Arial"/>
                <w:sz w:val="20"/>
                <w:szCs w:val="20"/>
              </w:rPr>
            </w:pPr>
          </w:p>
          <w:p w:rsidR="00D8729F" w:rsidRPr="001A7052" w:rsidRDefault="00D8729F" w:rsidP="0078061A">
            <w:pPr>
              <w:spacing w:before="40" w:after="0" w:line="240" w:lineRule="auto"/>
              <w:contextualSpacing/>
              <w:rPr>
                <w:rFonts w:ascii="Arial" w:hAnsi="Arial" w:cs="Arial"/>
                <w:sz w:val="20"/>
                <w:szCs w:val="20"/>
              </w:rPr>
            </w:pPr>
          </w:p>
        </w:tc>
      </w:tr>
      <w:tr w:rsidR="00D8729F" w:rsidRPr="001A7052" w:rsidTr="00D3009C">
        <w:trPr>
          <w:trHeight w:val="971"/>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1A7052" w:rsidRDefault="00D8729F" w:rsidP="00D3009C">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D8729F" w:rsidRPr="00490392" w:rsidRDefault="00D8729F"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D8729F" w:rsidRPr="001A7052" w:rsidRDefault="00D8729F"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D8729F" w:rsidRPr="001A7052" w:rsidRDefault="00D8729F" w:rsidP="000C12DF">
            <w:pPr>
              <w:spacing w:before="40" w:after="0" w:line="240" w:lineRule="auto"/>
              <w:contextualSpacing/>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D8729F" w:rsidRDefault="00D8729F"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D8729F" w:rsidRDefault="00D8729F" w:rsidP="000C12DF">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D8729F" w:rsidRPr="001A7052" w:rsidRDefault="00D8729F" w:rsidP="000C12DF">
            <w:pPr>
              <w:spacing w:before="40" w:after="0" w:line="240" w:lineRule="auto"/>
              <w:contextualSpacing/>
              <w:rPr>
                <w:rFonts w:ascii="Arial" w:hAnsi="Arial" w:cs="Arial"/>
                <w:sz w:val="20"/>
                <w:szCs w:val="20"/>
              </w:rPr>
            </w:pPr>
          </w:p>
        </w:tc>
      </w:tr>
      <w:tr w:rsidR="00D8729F" w:rsidRPr="001A7052" w:rsidTr="00D3009C">
        <w:trPr>
          <w:trHeight w:val="971"/>
        </w:trPr>
        <w:tc>
          <w:tcPr>
            <w:tcW w:w="536" w:type="dxa"/>
          </w:tcPr>
          <w:p w:rsidR="00D8729F" w:rsidRPr="001A7052"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D8729F" w:rsidRPr="001A7052" w:rsidRDefault="00D8729F" w:rsidP="00D3009C">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D8729F" w:rsidRDefault="00D8729F"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D8729F" w:rsidRPr="003D7242" w:rsidRDefault="00D8729F"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 maksymalnie</w:t>
            </w:r>
            <w:r w:rsidRPr="003D7242">
              <w:rPr>
                <w:rFonts w:ascii="Arial" w:hAnsi="Arial" w:cs="Arial"/>
                <w:szCs w:val="20"/>
              </w:rPr>
              <w:t xml:space="preserve"> </w:t>
            </w:r>
            <w:r w:rsidRPr="003D7242">
              <w:rPr>
                <w:rFonts w:ascii="Arial" w:hAnsi="Arial" w:cs="Arial"/>
                <w:b/>
                <w:szCs w:val="20"/>
              </w:rPr>
              <w:t>4 pkt</w:t>
            </w:r>
            <w:r w:rsidRPr="003D7242">
              <w:rPr>
                <w:rFonts w:ascii="Arial" w:hAnsi="Arial" w:cs="Arial"/>
                <w:szCs w:val="20"/>
              </w:rPr>
              <w:t xml:space="preserve">; </w:t>
            </w:r>
          </w:p>
          <w:p w:rsidR="00D8729F" w:rsidRPr="0056200A" w:rsidRDefault="00D8729F"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sidRPr="003D7242">
              <w:rPr>
                <w:b/>
                <w:sz w:val="20"/>
                <w:szCs w:val="20"/>
              </w:rPr>
              <w:t>4 pkt</w:t>
            </w:r>
            <w:r>
              <w:rPr>
                <w:sz w:val="20"/>
                <w:szCs w:val="20"/>
              </w:rPr>
              <w:t>;</w:t>
            </w:r>
          </w:p>
          <w:p w:rsidR="00D8729F" w:rsidRPr="00AD663E" w:rsidRDefault="00D8729F" w:rsidP="00BB7590">
            <w:pPr>
              <w:pStyle w:val="Default"/>
              <w:numPr>
                <w:ilvl w:val="0"/>
                <w:numId w:val="298"/>
              </w:numPr>
              <w:spacing w:after="240"/>
              <w:ind w:left="175" w:hanging="141"/>
              <w:jc w:val="both"/>
              <w:rPr>
                <w:b/>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xml:space="preserve">: maksymalnie </w:t>
            </w:r>
            <w:r w:rsidRPr="003D7242">
              <w:rPr>
                <w:b/>
                <w:sz w:val="20"/>
                <w:szCs w:val="20"/>
              </w:rPr>
              <w:t xml:space="preserve">2 pkt. </w:t>
            </w:r>
          </w:p>
          <w:p w:rsidR="00D8729F" w:rsidRPr="00490392" w:rsidRDefault="00D8729F" w:rsidP="000C12DF">
            <w:pPr>
              <w:autoSpaceDE w:val="0"/>
              <w:autoSpaceDN w:val="0"/>
              <w:adjustRightInd w:val="0"/>
              <w:jc w:val="both"/>
              <w:rPr>
                <w:rFonts w:ascii="Arial" w:eastAsia="MyriadPro-Regular" w:hAnsi="Arial" w:cs="Arial"/>
                <w:sz w:val="20"/>
                <w:szCs w:val="20"/>
              </w:rPr>
            </w:pPr>
          </w:p>
        </w:tc>
        <w:tc>
          <w:tcPr>
            <w:tcW w:w="4756" w:type="dxa"/>
            <w:shd w:val="clear" w:color="auto" w:fill="auto"/>
          </w:tcPr>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p>
          <w:p w:rsidR="00D8729F" w:rsidRPr="009C5126"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D8729F" w:rsidRPr="001A7052" w:rsidRDefault="00D8729F" w:rsidP="0078061A">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6 punktów.</w:t>
            </w:r>
          </w:p>
        </w:tc>
      </w:tr>
      <w:tr w:rsidR="00D8729F" w:rsidRPr="001A7052" w:rsidTr="00D3009C">
        <w:trPr>
          <w:trHeight w:val="971"/>
        </w:trPr>
        <w:tc>
          <w:tcPr>
            <w:tcW w:w="536" w:type="dxa"/>
          </w:tcPr>
          <w:p w:rsidR="00D8729F" w:rsidRPr="001A7052"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D8729F" w:rsidRPr="000C12DF" w:rsidRDefault="00D8729F" w:rsidP="000C12DF">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D8729F" w:rsidRPr="00E77BD0" w:rsidRDefault="00D8729F" w:rsidP="00487FA3">
            <w:pPr>
              <w:autoSpaceDE w:val="0"/>
              <w:autoSpaceDN w:val="0"/>
              <w:adjustRightInd w:val="0"/>
              <w:jc w:val="both"/>
              <w:rPr>
                <w:rFonts w:ascii="Arial" w:eastAsia="MyriadPro-Regular" w:hAnsi="Arial" w:cs="Arial"/>
                <w:b/>
                <w:sz w:val="20"/>
                <w:szCs w:val="20"/>
              </w:rPr>
            </w:pPr>
            <w:r w:rsidRPr="00E77BD0">
              <w:rPr>
                <w:rFonts w:ascii="Arial" w:eastAsia="MyriadPro-Regular" w:hAnsi="Arial" w:cs="Arial"/>
                <w:b/>
                <w:sz w:val="20"/>
                <w:szCs w:val="20"/>
              </w:rPr>
              <w:t>W przypadku samodzielnej realizacji projektu:</w:t>
            </w:r>
          </w:p>
          <w:p w:rsidR="00D8729F" w:rsidRDefault="00D8729F" w:rsidP="00487FA3">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77BD0">
              <w:rPr>
                <w:rFonts w:ascii="Arial" w:eastAsia="MyriadPro-Regular" w:hAnsi="Arial" w:cs="Arial"/>
                <w:b/>
                <w:sz w:val="20"/>
                <w:szCs w:val="20"/>
              </w:rPr>
              <w:t>10 pkt</w:t>
            </w:r>
            <w:r>
              <w:rPr>
                <w:rFonts w:ascii="Arial" w:eastAsia="MyriadPro-Regular" w:hAnsi="Arial" w:cs="Arial"/>
                <w:sz w:val="20"/>
                <w:szCs w:val="20"/>
              </w:rPr>
              <w:t>, w tym:</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D8729F" w:rsidRPr="0078061A" w:rsidRDefault="00D8729F"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D8729F" w:rsidRDefault="00D8729F" w:rsidP="00487FA3">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D8729F" w:rsidRDefault="00D8729F" w:rsidP="00487FA3">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D8729F" w:rsidRPr="0078061A" w:rsidRDefault="00D8729F"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D8729F" w:rsidRDefault="00D8729F" w:rsidP="00487FA3">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p>
          <w:p w:rsidR="00D8729F" w:rsidRDefault="00D8729F" w:rsidP="000C12DF">
            <w:pPr>
              <w:autoSpaceDE w:val="0"/>
              <w:autoSpaceDN w:val="0"/>
              <w:adjustRightInd w:val="0"/>
              <w:jc w:val="both"/>
              <w:rPr>
                <w:rFonts w:ascii="Arial" w:eastAsia="MyriadPro-Regular" w:hAnsi="Arial" w:cs="Arial"/>
                <w:sz w:val="20"/>
                <w:szCs w:val="20"/>
              </w:rPr>
            </w:pPr>
          </w:p>
        </w:tc>
        <w:tc>
          <w:tcPr>
            <w:tcW w:w="4756" w:type="dxa"/>
            <w:shd w:val="clear" w:color="auto" w:fill="auto"/>
          </w:tcPr>
          <w:p w:rsidR="00D8729F" w:rsidRPr="009C5126"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D8729F" w:rsidRPr="00490392" w:rsidRDefault="00D8729F"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tc>
      </w:tr>
    </w:tbl>
    <w:p w:rsidR="00D8729F" w:rsidRDefault="00D8729F"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D8729F" w:rsidRPr="002B689F" w:rsidTr="001E7EB3">
        <w:trPr>
          <w:jc w:val="center"/>
        </w:trPr>
        <w:tc>
          <w:tcPr>
            <w:tcW w:w="14175" w:type="dxa"/>
            <w:gridSpan w:val="4"/>
            <w:shd w:val="clear" w:color="auto" w:fill="D9D9D9" w:themeFill="background1" w:themeFillShade="D9"/>
            <w:vAlign w:val="center"/>
          </w:tcPr>
          <w:p w:rsidR="00D8729F" w:rsidRPr="002B689F" w:rsidRDefault="00D8729F" w:rsidP="001E7EB3">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D8729F" w:rsidRPr="002B689F" w:rsidTr="001E7EB3">
        <w:trPr>
          <w:jc w:val="center"/>
        </w:trPr>
        <w:tc>
          <w:tcPr>
            <w:tcW w:w="536" w:type="dxa"/>
          </w:tcPr>
          <w:p w:rsidR="00D8729F" w:rsidRPr="002B689F" w:rsidRDefault="00D8729F" w:rsidP="004C36EB">
            <w:pPr>
              <w:spacing w:before="40" w:after="40" w:line="276" w:lineRule="auto"/>
              <w:ind w:left="-22"/>
              <w:rPr>
                <w:rFonts w:ascii="Arial" w:hAnsi="Arial" w:cs="Arial"/>
                <w:sz w:val="20"/>
                <w:szCs w:val="20"/>
              </w:rPr>
            </w:pPr>
            <w:r w:rsidRPr="005D12AA">
              <w:rPr>
                <w:rFonts w:ascii="Arial" w:hAnsi="Arial" w:cs="Arial"/>
                <w:sz w:val="20"/>
                <w:szCs w:val="20"/>
              </w:rPr>
              <w:t>L.p.</w:t>
            </w:r>
          </w:p>
        </w:tc>
        <w:tc>
          <w:tcPr>
            <w:tcW w:w="2824"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Nazwa kryterium</w:t>
            </w:r>
          </w:p>
        </w:tc>
        <w:tc>
          <w:tcPr>
            <w:tcW w:w="4803"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Definicja kryterium</w:t>
            </w:r>
          </w:p>
        </w:tc>
        <w:tc>
          <w:tcPr>
            <w:tcW w:w="6012"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Opis znaczenia kryterium</w:t>
            </w:r>
          </w:p>
        </w:tc>
      </w:tr>
      <w:tr w:rsidR="00D8729F" w:rsidRPr="002B689F" w:rsidTr="001E7EB3">
        <w:trPr>
          <w:jc w:val="center"/>
        </w:trPr>
        <w:tc>
          <w:tcPr>
            <w:tcW w:w="536" w:type="dxa"/>
          </w:tcPr>
          <w:p w:rsidR="00D8729F" w:rsidRPr="002B689F" w:rsidRDefault="00D8729F" w:rsidP="00D3009C">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4</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D3009C">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D8729F" w:rsidRPr="002B689F" w:rsidRDefault="00D8729F" w:rsidP="0078061A">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D8729F" w:rsidRPr="002B689F" w:rsidRDefault="00D8729F" w:rsidP="00D3009C">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D3009C">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D3009C">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D3009C">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D8729F" w:rsidRPr="00CC1510" w:rsidRDefault="00D8729F" w:rsidP="00E129C5">
            <w:pPr>
              <w:autoSpaceDE w:val="0"/>
              <w:autoSpaceDN w:val="0"/>
              <w:adjustRightInd w:val="0"/>
              <w:jc w:val="both"/>
              <w:rPr>
                <w:rFonts w:ascii="MyriadPro-It" w:hAnsi="MyriadPro-It" w:cs="MyriadPro-It"/>
                <w:i/>
                <w:sz w:val="20"/>
                <w:szCs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 xml:space="preserve">Wytycznymi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sidRPr="00AA5AE0">
              <w:rPr>
                <w:rFonts w:ascii="Arial" w:eastAsia="MyriadPro-Regular" w:hAnsi="Arial" w:cs="Arial"/>
                <w:sz w:val="20"/>
                <w:szCs w:val="20"/>
              </w:rPr>
              <w:t xml:space="preserve"> oraz </w:t>
            </w:r>
            <w:r>
              <w:rPr>
                <w:rFonts w:ascii="Arial" w:eastAsia="MyriadPro-Regular" w:hAnsi="Arial" w:cs="Arial"/>
                <w:sz w:val="20"/>
                <w:szCs w:val="20"/>
              </w:rPr>
              <w:br/>
            </w:r>
            <w:r w:rsidRPr="00AA5AE0">
              <w:rPr>
                <w:rFonts w:ascii="Arial" w:eastAsia="MyriadPro-Regular" w:hAnsi="Arial" w:cs="Arial"/>
                <w:sz w:val="20"/>
                <w:szCs w:val="20"/>
              </w:rPr>
              <w:t>z</w:t>
            </w:r>
            <w:r>
              <w:rPr>
                <w:rFonts w:ascii="Arial" w:eastAsia="MyriadPro-Regular" w:hAnsi="Arial" w:cs="Arial"/>
                <w:i/>
                <w:sz w:val="20"/>
                <w:szCs w:val="20"/>
              </w:rPr>
              <w:t xml:space="preserve"> </w:t>
            </w:r>
            <w:r>
              <w:rPr>
                <w:rFonts w:ascii="Arial" w:eastAsia="Times New Roman" w:hAnsi="Arial" w:cs="Arial"/>
                <w:i/>
                <w:sz w:val="20"/>
                <w:szCs w:val="20"/>
              </w:rPr>
              <w:t>Wytycznymi</w:t>
            </w:r>
            <w:r w:rsidRPr="004D5AA9">
              <w:rPr>
                <w:rFonts w:ascii="Arial" w:eastAsia="Times New Roman" w:hAnsi="Arial" w:cs="Arial"/>
                <w:i/>
                <w:sz w:val="20"/>
                <w:szCs w:val="20"/>
              </w:rPr>
              <w:t xml:space="preserve"> w zakresie realizacji przedsięwzięć z udziałem środków Europejskiego Funduszu Społecznego w obszarze edukacji na lata 2014 </w:t>
            </w:r>
            <w:r>
              <w:rPr>
                <w:rFonts w:ascii="Arial" w:eastAsia="Times New Roman" w:hAnsi="Arial" w:cs="Arial"/>
                <w:i/>
                <w:sz w:val="20"/>
                <w:szCs w:val="20"/>
              </w:rPr>
              <w:t>–</w:t>
            </w:r>
            <w:r w:rsidRPr="004D5AA9">
              <w:rPr>
                <w:rFonts w:ascii="Arial" w:eastAsia="Times New Roman" w:hAnsi="Arial" w:cs="Arial"/>
                <w:i/>
                <w:sz w:val="20"/>
                <w:szCs w:val="20"/>
              </w:rPr>
              <w:t xml:space="preserve"> 2020</w:t>
            </w:r>
            <w:r>
              <w:rPr>
                <w:rFonts w:ascii="Arial" w:eastAsia="Times New Roman" w:hAnsi="Arial" w:cs="Arial"/>
                <w:i/>
                <w:sz w:val="20"/>
                <w:szCs w:val="20"/>
              </w:rPr>
              <w:t>.</w:t>
            </w:r>
          </w:p>
          <w:p w:rsidR="00D8729F" w:rsidRPr="00AA5AE0" w:rsidRDefault="00D8729F"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 xml:space="preserve">projektu w tym opisu grupy docelowej </w:t>
            </w:r>
            <w:r>
              <w:rPr>
                <w:rFonts w:ascii="Arial" w:eastAsia="MyriadPro-Regular" w:hAnsi="Arial" w:cs="Arial"/>
                <w:sz w:val="20"/>
                <w:szCs w:val="20"/>
              </w:rPr>
              <w:br/>
            </w:r>
            <w:r w:rsidRPr="00AA5AE0">
              <w:rPr>
                <w:rFonts w:ascii="Arial" w:eastAsia="MyriadPro-Regular" w:hAnsi="Arial" w:cs="Arial"/>
                <w:sz w:val="20"/>
                <w:szCs w:val="20"/>
              </w:rPr>
              <w:t>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D8729F" w:rsidRPr="00AA5AE0" w:rsidRDefault="00D8729F"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zasadami kwalifikowalności określonymi w Regulaminie konkursu (jeśli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D8729F" w:rsidRPr="00235AEB" w:rsidRDefault="00D8729F" w:rsidP="00235AEB">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zgodny z poziomem tych wydatków wskazanym w Regulaminie konkursu.</w:t>
            </w:r>
          </w:p>
        </w:tc>
        <w:tc>
          <w:tcPr>
            <w:tcW w:w="6012" w:type="dxa"/>
          </w:tcPr>
          <w:p w:rsidR="00D8729F" w:rsidRPr="002B689F" w:rsidRDefault="00D8729F" w:rsidP="00D3009C">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D8729F" w:rsidRDefault="00D8729F" w:rsidP="00D3009C">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6C4DAA">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mających wpływ na założenia dotyczące kwalifikowalności wydatków.</w:t>
            </w:r>
          </w:p>
          <w:p w:rsidR="00D8729F" w:rsidRPr="002B689F" w:rsidRDefault="00D8729F" w:rsidP="00D3009C">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D3009C">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D8729F" w:rsidRPr="002B689F" w:rsidRDefault="00D8729F" w:rsidP="00487FA3">
            <w:pPr>
              <w:spacing w:before="40" w:after="40" w:line="276" w:lineRule="auto"/>
              <w:jc w:val="both"/>
              <w:rPr>
                <w:rFonts w:ascii="Arial" w:hAnsi="Arial" w:cs="Arial"/>
                <w:sz w:val="20"/>
                <w:szCs w:val="20"/>
              </w:rPr>
            </w:pPr>
            <w:r w:rsidRPr="005D12AA">
              <w:rPr>
                <w:rFonts w:ascii="Arial" w:eastAsia="MyriadPro-Regular" w:hAnsi="Arial" w:cs="Arial"/>
                <w:sz w:val="20"/>
                <w:szCs w:val="20"/>
              </w:rPr>
              <w:t xml:space="preserve">Wniosek został sporządzony zgodnie </w:t>
            </w:r>
            <w:r>
              <w:rPr>
                <w:rFonts w:ascii="Arial" w:eastAsia="MyriadPro-Regular" w:hAnsi="Arial" w:cs="Arial"/>
                <w:sz w:val="20"/>
                <w:szCs w:val="20"/>
              </w:rPr>
              <w:br/>
            </w:r>
            <w:r w:rsidRPr="005D12AA">
              <w:rPr>
                <w:rFonts w:ascii="Arial" w:eastAsia="MyriadPro-Regular" w:hAnsi="Arial" w:cs="Arial"/>
                <w:sz w:val="20"/>
                <w:szCs w:val="20"/>
              </w:rPr>
              <w:t>z uwarunkowaniami realizacji wsparcia określonymi w</w:t>
            </w:r>
            <w:r>
              <w:rPr>
                <w:rFonts w:ascii="Arial" w:eastAsia="MyriadPro-Regular" w:hAnsi="Arial" w:cs="Arial"/>
                <w:sz w:val="20"/>
                <w:szCs w:val="20"/>
              </w:rPr>
              <w:t>e właściwych wytycznych obszarowych oraz z zasadami realizacji wsparcia wskazanymi przez IOK w</w:t>
            </w:r>
            <w:r w:rsidRPr="005D12AA">
              <w:rPr>
                <w:rFonts w:ascii="Arial" w:eastAsia="MyriadPro-Regular" w:hAnsi="Arial" w:cs="Arial"/>
                <w:sz w:val="20"/>
                <w:szCs w:val="20"/>
              </w:rPr>
              <w:t xml:space="preserve"> </w:t>
            </w:r>
            <w:r>
              <w:rPr>
                <w:rFonts w:ascii="Arial" w:eastAsia="MyriadPro-Regular" w:hAnsi="Arial" w:cs="Arial"/>
                <w:sz w:val="20"/>
                <w:szCs w:val="20"/>
              </w:rPr>
              <w:t>części 5.3</w:t>
            </w:r>
            <w:r w:rsidRPr="005D12AA">
              <w:rPr>
                <w:rFonts w:ascii="Arial" w:eastAsia="MyriadPro-Regular" w:hAnsi="Arial" w:cs="Arial"/>
                <w:sz w:val="20"/>
                <w:szCs w:val="20"/>
              </w:rPr>
              <w:t xml:space="preserve"> </w:t>
            </w:r>
            <w:r w:rsidRPr="005D12AA">
              <w:rPr>
                <w:rFonts w:ascii="Arial" w:eastAsia="MyriadPro-Regular" w:hAnsi="Arial" w:cs="Arial"/>
                <w:i/>
                <w:sz w:val="20"/>
                <w:szCs w:val="20"/>
              </w:rPr>
              <w:t>Regulamin</w:t>
            </w:r>
            <w:r>
              <w:rPr>
                <w:rFonts w:ascii="Arial" w:eastAsia="MyriadPro-Regular" w:hAnsi="Arial" w:cs="Arial"/>
                <w:i/>
                <w:sz w:val="20"/>
                <w:szCs w:val="20"/>
              </w:rPr>
              <w:t>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AA05C6">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r w:rsidRPr="005D12AA">
              <w:rPr>
                <w:rFonts w:ascii="Arial" w:eastAsia="MyriadPro-Regular" w:hAnsi="Arial" w:cs="Arial"/>
                <w:i/>
                <w:sz w:val="20"/>
                <w:szCs w:val="20"/>
              </w:rPr>
              <w:t>.</w:t>
            </w:r>
          </w:p>
        </w:tc>
        <w:tc>
          <w:tcPr>
            <w:tcW w:w="6012" w:type="dxa"/>
          </w:tcPr>
          <w:p w:rsidR="00D8729F" w:rsidRPr="002B689F" w:rsidRDefault="00D8729F"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D8729F" w:rsidRDefault="00D8729F"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D8729F" w:rsidRPr="006C4DAA" w:rsidRDefault="00D8729F" w:rsidP="006C4DAA">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AA05C6">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 xml:space="preserve">mających wpływ na założenia dotyczące uwarunkowań realizacji wsparcia.    </w:t>
            </w:r>
          </w:p>
          <w:p w:rsidR="00D8729F" w:rsidRPr="002B689F" w:rsidRDefault="00D8729F" w:rsidP="0078061A">
            <w:pPr>
              <w:spacing w:before="40" w:line="276" w:lineRule="auto"/>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F376D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D8729F" w:rsidRDefault="00D8729F" w:rsidP="00631FE1">
            <w:pPr>
              <w:autoSpaceDE w:val="0"/>
              <w:autoSpaceDN w:val="0"/>
              <w:adjustRightInd w:val="0"/>
              <w:jc w:val="both"/>
              <w:rPr>
                <w:rFonts w:ascii="Arial" w:hAnsi="Arial" w:cs="Arial"/>
                <w:sz w:val="20"/>
                <w:szCs w:val="20"/>
              </w:rPr>
            </w:pPr>
            <w:r w:rsidRPr="005D12AA">
              <w:rPr>
                <w:rFonts w:ascii="Arial" w:eastAsia="MyriadPro-Regular" w:hAnsi="Arial" w:cs="Arial"/>
                <w:sz w:val="20"/>
                <w:szCs w:val="20"/>
              </w:rPr>
              <w:t>Wniosek jest spójny i kompletny w odniesieniu do dokonanej oceny</w:t>
            </w:r>
            <w:r>
              <w:rPr>
                <w:rFonts w:ascii="Arial" w:eastAsia="MyriadPro-Regular" w:hAnsi="Arial" w:cs="Arial"/>
                <w:sz w:val="20"/>
                <w:szCs w:val="20"/>
              </w:rPr>
              <w:t xml:space="preserve">. </w:t>
            </w:r>
          </w:p>
        </w:tc>
        <w:tc>
          <w:tcPr>
            <w:tcW w:w="6012" w:type="dxa"/>
          </w:tcPr>
          <w:p w:rsidR="00D8729F" w:rsidRPr="002B689F" w:rsidRDefault="00D8729F" w:rsidP="00D3009C">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D3009C">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D3009C">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D8729F" w:rsidRDefault="00D8729F" w:rsidP="00110B56"/>
    <w:p w:rsidR="000745BD" w:rsidRPr="00AB5F7B" w:rsidRDefault="000745BD" w:rsidP="000745BD">
      <w:pPr>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0866D9" w:rsidRPr="00AB5F7B" w:rsidRDefault="000866D9" w:rsidP="001060EB">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ogólne</w:t>
      </w:r>
    </w:p>
    <w:tbl>
      <w:tblPr>
        <w:tblStyle w:val="Tabela-Siatka"/>
        <w:tblW w:w="14175" w:type="dxa"/>
        <w:shd w:val="clear" w:color="auto" w:fill="B6DDE8" w:themeFill="accent5" w:themeFillTint="66"/>
        <w:tblLayout w:type="fixed"/>
        <w:tblLook w:val="04A0" w:firstRow="1" w:lastRow="0" w:firstColumn="1" w:lastColumn="0" w:noHBand="0" w:noVBand="1"/>
      </w:tblPr>
      <w:tblGrid>
        <w:gridCol w:w="1900"/>
        <w:gridCol w:w="12275"/>
      </w:tblGrid>
      <w:tr w:rsidR="000866D9" w:rsidRPr="00AB5F7B" w:rsidTr="001060EB">
        <w:tc>
          <w:tcPr>
            <w:tcW w:w="1900" w:type="dxa"/>
            <w:shd w:val="clear" w:color="auto" w:fill="B6DDE8" w:themeFill="accent5" w:themeFillTint="66"/>
          </w:tcPr>
          <w:p w:rsidR="000866D9" w:rsidRPr="00AB5F7B" w:rsidRDefault="000866D9">
            <w:pPr>
              <w:spacing w:before="40" w:after="40"/>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hemeFill="accent5" w:themeFillTint="66"/>
          </w:tcPr>
          <w:p w:rsidR="000866D9" w:rsidRPr="00AB5F7B" w:rsidRDefault="000866D9">
            <w:pPr>
              <w:spacing w:before="40" w:after="40"/>
              <w:rPr>
                <w:rFonts w:ascii="Myriad Pro" w:hAnsi="Myriad Pro"/>
                <w:sz w:val="20"/>
                <w:szCs w:val="20"/>
              </w:rPr>
            </w:pPr>
            <w:r w:rsidRPr="00AB5F7B">
              <w:rPr>
                <w:rFonts w:ascii="Myriad Pro" w:hAnsi="Myriad Pro"/>
                <w:sz w:val="20"/>
                <w:szCs w:val="20"/>
              </w:rPr>
              <w:t>VIII Edukacja</w:t>
            </w:r>
          </w:p>
        </w:tc>
      </w:tr>
      <w:tr w:rsidR="000866D9" w:rsidRPr="00AB5F7B" w:rsidTr="001060EB">
        <w:tc>
          <w:tcPr>
            <w:tcW w:w="1900" w:type="dxa"/>
            <w:shd w:val="clear" w:color="auto" w:fill="B6DDE8" w:themeFill="accent5" w:themeFillTint="66"/>
          </w:tcPr>
          <w:p w:rsidR="000866D9" w:rsidRPr="00AB5F7B" w:rsidRDefault="000866D9">
            <w:pPr>
              <w:spacing w:before="40" w:after="40"/>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hemeFill="accent5" w:themeFillTint="66"/>
          </w:tcPr>
          <w:p w:rsidR="000866D9" w:rsidRPr="00AB5F7B" w:rsidRDefault="000866D9">
            <w:pPr>
              <w:autoSpaceDE w:val="0"/>
              <w:autoSpaceDN w:val="0"/>
              <w:adjustRightInd w:val="0"/>
              <w:spacing w:before="40" w:after="40"/>
              <w:rPr>
                <w:rFonts w:ascii="Myriad Pro" w:hAnsi="Myriad Pro" w:cs="MyriadPro-Regular"/>
                <w:sz w:val="20"/>
                <w:szCs w:val="20"/>
              </w:rPr>
            </w:pPr>
            <w:r w:rsidRPr="00AB5F7B">
              <w:rPr>
                <w:rFonts w:ascii="Myriad Pro" w:eastAsia="Times New Roman" w:hAnsi="Myriad Pro" w:cs="Times New Roman"/>
                <w:sz w:val="20"/>
                <w:szCs w:val="20"/>
                <w:lang w:eastAsia="pl-PL"/>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0866D9" w:rsidRPr="00AB5F7B" w:rsidTr="001060EB">
        <w:tc>
          <w:tcPr>
            <w:tcW w:w="1900" w:type="dxa"/>
            <w:shd w:val="clear" w:color="auto" w:fill="B6DDE8" w:themeFill="accent5" w:themeFillTint="66"/>
          </w:tcPr>
          <w:p w:rsidR="000866D9" w:rsidRPr="00AB5F7B" w:rsidRDefault="000866D9" w:rsidP="005E23AF">
            <w:pPr>
              <w:rPr>
                <w:rFonts w:ascii="Myriad Pro" w:hAnsi="Myriad Pro"/>
                <w:sz w:val="20"/>
                <w:szCs w:val="20"/>
              </w:rPr>
            </w:pPr>
            <w:r w:rsidRPr="00AB5F7B">
              <w:rPr>
                <w:rFonts w:ascii="Myriad Pro" w:hAnsi="Myriad Pro"/>
                <w:sz w:val="20"/>
                <w:szCs w:val="20"/>
              </w:rPr>
              <w:t>Działanie</w:t>
            </w:r>
          </w:p>
        </w:tc>
        <w:tc>
          <w:tcPr>
            <w:tcW w:w="12275" w:type="dxa"/>
            <w:shd w:val="clear" w:color="auto" w:fill="B6DDE8" w:themeFill="accent5" w:themeFillTint="66"/>
          </w:tcPr>
          <w:p w:rsidR="000866D9" w:rsidRPr="00AB5F7B" w:rsidRDefault="000866D9" w:rsidP="005E23AF">
            <w:pPr>
              <w:pStyle w:val="Nagwek2"/>
              <w:outlineLvl w:val="1"/>
              <w:rPr>
                <w:rFonts w:cs="MyriadPro-Regular"/>
                <w:szCs w:val="20"/>
              </w:rPr>
            </w:pPr>
            <w:bookmarkStart w:id="31" w:name="_Toc490812850"/>
            <w:r w:rsidRPr="00AB5F7B">
              <w:rPr>
                <w:rFonts w:cs="MyriadPro-Regular"/>
                <w:szCs w:val="20"/>
              </w:rPr>
              <w:t>8.3 Wsparcie szkół i placówek prowadzących kształcenie ogólne oraz uczniów uczestniczących w kształceniu podstawowym, gimnazjalnym i ponadgimnazjalnym w ramach Strategii ZIT dla Szczecińskiego Obszaru Metropolitalnego.</w:t>
            </w:r>
            <w:bookmarkEnd w:id="31"/>
          </w:p>
        </w:tc>
      </w:tr>
      <w:tr w:rsidR="000866D9" w:rsidRPr="00AB5F7B" w:rsidTr="001060EB">
        <w:tc>
          <w:tcPr>
            <w:tcW w:w="1900" w:type="dxa"/>
            <w:shd w:val="clear" w:color="auto" w:fill="B6DDE8" w:themeFill="accent5" w:themeFillTint="66"/>
          </w:tcPr>
          <w:p w:rsidR="000866D9" w:rsidRPr="00AB5F7B" w:rsidRDefault="000866D9">
            <w:pPr>
              <w:spacing w:before="40" w:after="40"/>
              <w:rPr>
                <w:rFonts w:ascii="Myriad Pro" w:hAnsi="Myriad Pro"/>
                <w:sz w:val="20"/>
                <w:szCs w:val="20"/>
              </w:rPr>
            </w:pPr>
            <w:r w:rsidRPr="00AB5F7B">
              <w:rPr>
                <w:rFonts w:ascii="Myriad Pro" w:hAnsi="Myriad Pro"/>
                <w:sz w:val="20"/>
                <w:szCs w:val="20"/>
              </w:rPr>
              <w:t>Typ projektu</w:t>
            </w:r>
          </w:p>
        </w:tc>
        <w:tc>
          <w:tcPr>
            <w:tcW w:w="12275" w:type="dxa"/>
            <w:shd w:val="clear" w:color="auto" w:fill="B6DDE8" w:themeFill="accent5" w:themeFillTint="66"/>
          </w:tcPr>
          <w:p w:rsidR="000866D9" w:rsidRPr="00AB5F7B" w:rsidRDefault="000866D9" w:rsidP="007D4B9E">
            <w:pPr>
              <w:numPr>
                <w:ilvl w:val="0"/>
                <w:numId w:val="238"/>
              </w:numPr>
              <w:spacing w:before="40" w:after="40" w:line="276" w:lineRule="auto"/>
              <w:ind w:left="401" w:hanging="425"/>
              <w:contextualSpacing/>
              <w:jc w:val="both"/>
              <w:rPr>
                <w:rFonts w:ascii="Myriad Pro" w:hAnsi="Myriad Pro" w:cs="Arial"/>
                <w:sz w:val="20"/>
                <w:szCs w:val="20"/>
              </w:rPr>
            </w:pPr>
            <w:r w:rsidRPr="00AB5F7B">
              <w:rPr>
                <w:rFonts w:ascii="Myriad Pro" w:hAnsi="Myriad Pro" w:cs="Arial"/>
                <w:sz w:val="20"/>
                <w:szCs w:val="20"/>
              </w:rPr>
              <w:t xml:space="preserve"> Kształcenie u uczniów i słuchaczy kompetencji kluczowych oraz właściwych postaw i umiejętności niezbędnych na rynku pracy głównie poprzez:</w:t>
            </w:r>
          </w:p>
          <w:p w:rsidR="000866D9" w:rsidRPr="00AB5F7B" w:rsidRDefault="000866D9" w:rsidP="007D4B9E">
            <w:pPr>
              <w:pStyle w:val="Akapitzlist"/>
              <w:numPr>
                <w:ilvl w:val="0"/>
                <w:numId w:val="239"/>
              </w:numPr>
              <w:autoSpaceDE w:val="0"/>
              <w:autoSpaceDN w:val="0"/>
              <w:spacing w:before="40" w:after="40" w:line="276" w:lineRule="auto"/>
              <w:ind w:hanging="427"/>
              <w:contextualSpacing w:val="0"/>
              <w:jc w:val="both"/>
              <w:rPr>
                <w:rFonts w:cs="Arial"/>
                <w:szCs w:val="20"/>
              </w:rPr>
            </w:pPr>
            <w:r w:rsidRPr="00AB5F7B">
              <w:rPr>
                <w:rFonts w:cs="Arial"/>
                <w:szCs w:val="20"/>
              </w:rPr>
              <w:t>realizację projektów edukacyjnych w szkołach lub placówkach systemu oświaty objętych wsparciem,</w:t>
            </w:r>
          </w:p>
          <w:p w:rsidR="000866D9" w:rsidRPr="00AB5F7B" w:rsidRDefault="000866D9" w:rsidP="007D4B9E">
            <w:pPr>
              <w:numPr>
                <w:ilvl w:val="0"/>
                <w:numId w:val="239"/>
              </w:numPr>
              <w:spacing w:before="40" w:after="40" w:line="276" w:lineRule="auto"/>
              <w:ind w:left="1059" w:hanging="425"/>
              <w:contextualSpacing/>
              <w:jc w:val="both"/>
              <w:rPr>
                <w:rFonts w:ascii="Myriad Pro" w:hAnsi="Myriad Pro" w:cs="Arial"/>
                <w:sz w:val="20"/>
                <w:szCs w:val="20"/>
              </w:rPr>
            </w:pPr>
            <w:r w:rsidRPr="00AB5F7B">
              <w:rPr>
                <w:rFonts w:ascii="Myriad Pro" w:hAnsi="Myriad Pro" w:cs="Arial"/>
                <w:sz w:val="20"/>
                <w:szCs w:val="20"/>
              </w:rPr>
              <w:t>realizację dodatkowych zajęć dydaktyczno-wyrównawczych służących wyrównywaniu dysproporcji edukacyjnych w trakcie procesu kształcenia dla uczniów lub słuchaczy mających trudności w spełnianiu wymagań edukacyjnych, wynikających z podstawy programowej kształcenia ogólnego dla danego etapu edukacyjnego,</w:t>
            </w:r>
          </w:p>
          <w:p w:rsidR="000866D9" w:rsidRPr="00AB5F7B" w:rsidRDefault="000866D9" w:rsidP="007D4B9E">
            <w:pPr>
              <w:numPr>
                <w:ilvl w:val="0"/>
                <w:numId w:val="239"/>
              </w:numPr>
              <w:spacing w:before="40" w:after="40" w:line="276" w:lineRule="auto"/>
              <w:ind w:left="1059" w:hanging="425"/>
              <w:contextualSpacing/>
              <w:jc w:val="both"/>
              <w:rPr>
                <w:rFonts w:ascii="Myriad Pro" w:hAnsi="Myriad Pro" w:cs="Arial"/>
                <w:sz w:val="20"/>
                <w:szCs w:val="20"/>
              </w:rPr>
            </w:pPr>
            <w:r w:rsidRPr="00AB5F7B">
              <w:rPr>
                <w:rFonts w:ascii="Myriad Pro" w:hAnsi="Myriad Pro" w:cs="Arial"/>
                <w:sz w:val="20"/>
                <w:szCs w:val="20"/>
              </w:rPr>
              <w:t>realizację różnych form rozwijających uzdolnienia uczniów lub słuchaczy,</w:t>
            </w:r>
          </w:p>
          <w:p w:rsidR="000866D9" w:rsidRPr="00AB5F7B" w:rsidRDefault="000866D9" w:rsidP="007D4B9E">
            <w:pPr>
              <w:numPr>
                <w:ilvl w:val="0"/>
                <w:numId w:val="239"/>
              </w:numPr>
              <w:spacing w:before="40" w:after="40" w:line="276" w:lineRule="auto"/>
              <w:ind w:left="1059" w:hanging="425"/>
              <w:contextualSpacing/>
              <w:jc w:val="both"/>
              <w:rPr>
                <w:rFonts w:ascii="Myriad Pro" w:hAnsi="Myriad Pro" w:cs="Arial"/>
                <w:sz w:val="20"/>
                <w:szCs w:val="20"/>
              </w:rPr>
            </w:pPr>
            <w:r w:rsidRPr="00AB5F7B">
              <w:rPr>
                <w:rFonts w:ascii="Myriad Pro" w:hAnsi="Myriad Pro" w:cs="Arial"/>
                <w:sz w:val="20"/>
                <w:szCs w:val="20"/>
              </w:rPr>
              <w:t>wdrożenie nowych form i programów nauczania w szkołach  lub placówkach systemu oświaty,</w:t>
            </w:r>
          </w:p>
          <w:p w:rsidR="000866D9" w:rsidRPr="00AB5F7B" w:rsidRDefault="000866D9" w:rsidP="007D4B9E">
            <w:pPr>
              <w:numPr>
                <w:ilvl w:val="0"/>
                <w:numId w:val="239"/>
              </w:numPr>
              <w:spacing w:before="40" w:after="40" w:line="276" w:lineRule="auto"/>
              <w:ind w:left="1059" w:hanging="425"/>
              <w:contextualSpacing/>
              <w:jc w:val="both"/>
              <w:rPr>
                <w:rFonts w:ascii="Myriad Pro" w:hAnsi="Myriad Pro" w:cs="Arial"/>
                <w:sz w:val="20"/>
                <w:szCs w:val="20"/>
              </w:rPr>
            </w:pPr>
            <w:r w:rsidRPr="00AB5F7B">
              <w:rPr>
                <w:rFonts w:ascii="Myriad Pro" w:hAnsi="Myriad Pro" w:cs="Arial"/>
                <w:sz w:val="20"/>
                <w:szCs w:val="20"/>
              </w:rPr>
              <w:t>tworzenie i realizacja zajęć o nowatorskich rozwiązaniach programowych, organizacyjnych lub metodycznych w szkołach  lub placówkach systemu oświaty,</w:t>
            </w:r>
          </w:p>
          <w:p w:rsidR="000866D9" w:rsidRPr="00AB5F7B" w:rsidRDefault="000866D9" w:rsidP="007D4B9E">
            <w:pPr>
              <w:numPr>
                <w:ilvl w:val="0"/>
                <w:numId w:val="239"/>
              </w:numPr>
              <w:spacing w:before="40" w:after="40" w:line="276" w:lineRule="auto"/>
              <w:ind w:left="1059" w:hanging="425"/>
              <w:contextualSpacing/>
              <w:jc w:val="both"/>
              <w:rPr>
                <w:rFonts w:ascii="Myriad Pro" w:hAnsi="Myriad Pro" w:cs="Arial"/>
                <w:sz w:val="20"/>
                <w:szCs w:val="20"/>
              </w:rPr>
            </w:pPr>
            <w:r w:rsidRPr="00AB5F7B">
              <w:rPr>
                <w:rFonts w:ascii="Myriad Pro" w:hAnsi="Myriad Pro" w:cs="Arial"/>
                <w:sz w:val="20"/>
                <w:szCs w:val="20"/>
              </w:rPr>
              <w:t>organizację kółek zainteresowań, warsztatów, laboratoriów dla uczniów lub słuchaczy,</w:t>
            </w:r>
          </w:p>
          <w:p w:rsidR="000866D9" w:rsidRPr="00AB5F7B" w:rsidRDefault="000866D9" w:rsidP="007D4B9E">
            <w:pPr>
              <w:numPr>
                <w:ilvl w:val="0"/>
                <w:numId w:val="239"/>
              </w:numPr>
              <w:spacing w:before="40" w:after="40" w:line="276" w:lineRule="auto"/>
              <w:ind w:left="1059" w:hanging="425"/>
              <w:contextualSpacing/>
              <w:jc w:val="both"/>
              <w:rPr>
                <w:rFonts w:ascii="Myriad Pro" w:hAnsi="Myriad Pro" w:cs="Arial"/>
                <w:sz w:val="20"/>
                <w:szCs w:val="20"/>
              </w:rPr>
            </w:pPr>
            <w:r w:rsidRPr="00AB5F7B">
              <w:rPr>
                <w:rFonts w:ascii="Myriad Pro" w:hAnsi="Myriad Pro" w:cs="Arial"/>
                <w:sz w:val="20"/>
                <w:szCs w:val="20"/>
              </w:rPr>
              <w:t>nawiązywanie współpracy z otoczeniem społeczno-gospodarczym szkoły lub placówki systemu oświaty w celu realizacji programów edukacyjnych,</w:t>
            </w:r>
          </w:p>
          <w:p w:rsidR="000866D9" w:rsidRPr="00AB5F7B" w:rsidRDefault="000866D9" w:rsidP="007D4B9E">
            <w:pPr>
              <w:numPr>
                <w:ilvl w:val="0"/>
                <w:numId w:val="239"/>
              </w:numPr>
              <w:spacing w:before="40" w:after="40" w:line="276" w:lineRule="auto"/>
              <w:ind w:left="1059" w:hanging="425"/>
              <w:contextualSpacing/>
              <w:jc w:val="both"/>
              <w:rPr>
                <w:rFonts w:ascii="Myriad Pro" w:hAnsi="Myriad Pro" w:cs="Arial"/>
                <w:sz w:val="20"/>
                <w:szCs w:val="20"/>
              </w:rPr>
            </w:pPr>
            <w:r w:rsidRPr="00AB5F7B">
              <w:rPr>
                <w:rFonts w:ascii="Myriad Pro" w:hAnsi="Myriad Pro" w:cs="Arial"/>
                <w:sz w:val="20"/>
                <w:szCs w:val="20"/>
              </w:rPr>
              <w:t>wykorzystanie narzędzi, metod lub form pracy wypracowanych w ramach projektów, w tym pozytywnie zwalidowanych produktów projektów innowacyjnych, zrealizowanych w latach 2007-2013 w ramach PO KL,</w:t>
            </w:r>
          </w:p>
          <w:p w:rsidR="000866D9" w:rsidRPr="00AB5F7B" w:rsidRDefault="000866D9" w:rsidP="007D4B9E">
            <w:pPr>
              <w:numPr>
                <w:ilvl w:val="0"/>
                <w:numId w:val="239"/>
              </w:numPr>
              <w:spacing w:before="40" w:after="40" w:line="276" w:lineRule="auto"/>
              <w:ind w:left="1059" w:hanging="425"/>
              <w:contextualSpacing/>
              <w:jc w:val="both"/>
              <w:rPr>
                <w:rFonts w:ascii="Myriad Pro" w:hAnsi="Myriad Pro" w:cs="Arial"/>
                <w:sz w:val="20"/>
                <w:szCs w:val="20"/>
              </w:rPr>
            </w:pPr>
            <w:r w:rsidRPr="00AB5F7B">
              <w:rPr>
                <w:rFonts w:ascii="Myriad Pro" w:hAnsi="Myriad Pro" w:cs="Arial"/>
                <w:sz w:val="20"/>
                <w:szCs w:val="20"/>
              </w:rPr>
              <w:t>pomoc stypendialną dla uczniów lub słuchaczy szczególnie uzdolnionych w zakresie przedmiotów przyrodniczych, informatycznych, języków obcych nowożytnych, matematyki lub przedsiębiorczości, których niekorzystna sytuacja materialna stanowi barierę w rozwoju edukacyjnym,</w:t>
            </w:r>
          </w:p>
          <w:p w:rsidR="000866D9" w:rsidRPr="00AB5F7B" w:rsidRDefault="000866D9" w:rsidP="007D4B9E">
            <w:pPr>
              <w:numPr>
                <w:ilvl w:val="0"/>
                <w:numId w:val="239"/>
              </w:numPr>
              <w:spacing w:before="40" w:after="40"/>
              <w:ind w:left="1059" w:hanging="425"/>
              <w:jc w:val="both"/>
              <w:rPr>
                <w:rFonts w:ascii="Myriad Pro" w:hAnsi="Myriad Pro" w:cs="Arial"/>
                <w:sz w:val="20"/>
                <w:szCs w:val="20"/>
              </w:rPr>
            </w:pPr>
            <w:r w:rsidRPr="00AB5F7B">
              <w:rPr>
                <w:rFonts w:ascii="Myriad Pro" w:hAnsi="Myriad Pro" w:cs="Arial"/>
                <w:sz w:val="20"/>
                <w:szCs w:val="20"/>
              </w:rPr>
              <w:t>doradztwo edukacyjno-zawodowe dla uczniów lub słuchaczy, ze szczególnym uwzględnieniem uczniów ze specjalnymi potrzebami rozwojowymi i edukacyjnymi,</w:t>
            </w:r>
          </w:p>
          <w:p w:rsidR="000866D9" w:rsidRPr="00AB5F7B" w:rsidRDefault="000866D9" w:rsidP="007D4B9E">
            <w:pPr>
              <w:numPr>
                <w:ilvl w:val="0"/>
                <w:numId w:val="239"/>
              </w:numPr>
              <w:spacing w:before="40" w:after="40"/>
              <w:ind w:left="1059" w:hanging="425"/>
              <w:jc w:val="both"/>
              <w:rPr>
                <w:rFonts w:ascii="Myriad Pro" w:hAnsi="Myriad Pro" w:cs="Arial"/>
                <w:sz w:val="20"/>
                <w:szCs w:val="20"/>
              </w:rPr>
            </w:pPr>
            <w:r w:rsidRPr="00AB5F7B">
              <w:rPr>
                <w:rFonts w:ascii="Myriad Pro" w:hAnsi="Myriad Pro" w:cs="Arial"/>
                <w:sz w:val="20"/>
                <w:szCs w:val="20"/>
              </w:rPr>
              <w:t>realizację zajęć organizowanych poza szkołą lub poza lekcjami.</w:t>
            </w:r>
          </w:p>
          <w:p w:rsidR="000866D9" w:rsidRPr="00AB5F7B" w:rsidRDefault="000866D9" w:rsidP="007D4B9E">
            <w:pPr>
              <w:pStyle w:val="Akapitzlist"/>
              <w:numPr>
                <w:ilvl w:val="0"/>
                <w:numId w:val="238"/>
              </w:numPr>
              <w:autoSpaceDE w:val="0"/>
              <w:autoSpaceDN w:val="0"/>
              <w:spacing w:after="200" w:line="276" w:lineRule="auto"/>
              <w:ind w:left="350"/>
              <w:contextualSpacing w:val="0"/>
              <w:jc w:val="both"/>
              <w:rPr>
                <w:rFonts w:cs="Arial"/>
                <w:szCs w:val="20"/>
              </w:rPr>
            </w:pPr>
            <w:r w:rsidRPr="00AB5F7B">
              <w:rPr>
                <w:rFonts w:cs="Arial"/>
                <w:szCs w:val="20"/>
              </w:rPr>
              <w:t>Doskonalenie umiejętności, kompetencji lub kwalifikacji nauczycieli prowadzących kształcenie w zakresie stosowania metod i form organizacyjnych sprzyjających kształtowaniu i rozwijaniu u uczniów kompetencji kluczowych niezbędnych na rynku pracy oraz właściwych postaw/umiejętności (kreatywności, innowacyjności oraz pracy zespołowej)</w:t>
            </w:r>
            <w:r w:rsidRPr="00AB5F7B">
              <w:rPr>
                <w:rFonts w:cs="Arial"/>
                <w:szCs w:val="20"/>
                <w:vertAlign w:val="superscript"/>
              </w:rPr>
              <w:t xml:space="preserve"> </w:t>
            </w:r>
            <w:r w:rsidRPr="00AB5F7B">
              <w:rPr>
                <w:rFonts w:cs="Arial"/>
                <w:szCs w:val="20"/>
              </w:rPr>
              <w:t xml:space="preserve"> poprzez:</w:t>
            </w:r>
          </w:p>
          <w:p w:rsidR="000866D9" w:rsidRPr="00AB5F7B" w:rsidRDefault="000866D9" w:rsidP="007D4B9E">
            <w:pPr>
              <w:numPr>
                <w:ilvl w:val="0"/>
                <w:numId w:val="240"/>
              </w:numPr>
              <w:spacing w:after="200" w:line="276" w:lineRule="auto"/>
              <w:contextualSpacing/>
              <w:jc w:val="both"/>
              <w:rPr>
                <w:rFonts w:ascii="Myriad Pro" w:hAnsi="Myriad Pro" w:cs="Arial"/>
                <w:sz w:val="20"/>
                <w:szCs w:val="20"/>
              </w:rPr>
            </w:pPr>
            <w:r w:rsidRPr="00AB5F7B">
              <w:rPr>
                <w:rFonts w:ascii="Myriad Pro" w:hAnsi="Myriad Pro" w:cs="Arial"/>
                <w:sz w:val="20"/>
                <w:szCs w:val="20"/>
              </w:rPr>
              <w:t>kursy i szkolenia doskonalące (teoretyczne i praktyczne), w tym z wykorzystaniem pracy trenerów przeszkolonych w ramach PO WER, studia podyplomowe,</w:t>
            </w:r>
          </w:p>
          <w:p w:rsidR="000866D9" w:rsidRPr="00AB5F7B" w:rsidRDefault="000866D9" w:rsidP="007D4B9E">
            <w:pPr>
              <w:numPr>
                <w:ilvl w:val="0"/>
                <w:numId w:val="240"/>
              </w:numPr>
              <w:spacing w:after="200" w:line="276" w:lineRule="auto"/>
              <w:contextualSpacing/>
              <w:jc w:val="both"/>
              <w:rPr>
                <w:rFonts w:ascii="Myriad Pro" w:hAnsi="Myriad Pro" w:cs="Arial"/>
                <w:sz w:val="20"/>
                <w:szCs w:val="20"/>
              </w:rPr>
            </w:pPr>
            <w:r w:rsidRPr="00AB5F7B">
              <w:rPr>
                <w:rFonts w:ascii="Myriad Pro" w:hAnsi="Myriad Pro" w:cs="Arial"/>
                <w:sz w:val="20"/>
                <w:szCs w:val="20"/>
              </w:rPr>
              <w:t>wspieranie istniejących, budowanie nowych i moderowanie sieci współpracy i samokształcenia nauczycieli,</w:t>
            </w:r>
          </w:p>
          <w:p w:rsidR="000866D9" w:rsidRPr="00AB5F7B" w:rsidRDefault="000866D9" w:rsidP="007D4B9E">
            <w:pPr>
              <w:numPr>
                <w:ilvl w:val="0"/>
                <w:numId w:val="240"/>
              </w:numPr>
              <w:spacing w:after="200" w:line="276" w:lineRule="auto"/>
              <w:contextualSpacing/>
              <w:jc w:val="both"/>
              <w:rPr>
                <w:rFonts w:ascii="Myriad Pro" w:hAnsi="Myriad Pro" w:cs="Arial"/>
                <w:sz w:val="20"/>
                <w:szCs w:val="20"/>
              </w:rPr>
            </w:pPr>
            <w:r w:rsidRPr="00AB5F7B">
              <w:rPr>
                <w:rFonts w:ascii="Myriad Pro" w:hAnsi="Myriad Pro" w:cs="Arial"/>
                <w:sz w:val="20"/>
                <w:szCs w:val="20"/>
              </w:rPr>
              <w:t>realizację w szkole lub placówce systemu oświaty programów wspomagania,</w:t>
            </w:r>
          </w:p>
          <w:p w:rsidR="000866D9" w:rsidRPr="00AB5F7B" w:rsidRDefault="000866D9" w:rsidP="007D4B9E">
            <w:pPr>
              <w:numPr>
                <w:ilvl w:val="0"/>
                <w:numId w:val="240"/>
              </w:numPr>
              <w:spacing w:after="200" w:line="276" w:lineRule="auto"/>
              <w:contextualSpacing/>
              <w:jc w:val="both"/>
              <w:rPr>
                <w:rFonts w:ascii="Myriad Pro" w:hAnsi="Myriad Pro" w:cs="Arial"/>
                <w:sz w:val="20"/>
                <w:szCs w:val="20"/>
              </w:rPr>
            </w:pPr>
            <w:r w:rsidRPr="00AB5F7B">
              <w:rPr>
                <w:rFonts w:ascii="Myriad Pro" w:hAnsi="Myriad Pro" w:cs="Arial"/>
                <w:sz w:val="20"/>
                <w:szCs w:val="20"/>
              </w:rPr>
              <w:t>staże i praktyki nauczycieli realizowane we współpracy z podmiotami z otoczenia szkoły lub placówki systemu oświaty,</w:t>
            </w:r>
          </w:p>
          <w:p w:rsidR="000866D9" w:rsidRPr="00AB5F7B" w:rsidRDefault="000866D9" w:rsidP="007D4B9E">
            <w:pPr>
              <w:numPr>
                <w:ilvl w:val="0"/>
                <w:numId w:val="240"/>
              </w:numPr>
              <w:jc w:val="both"/>
              <w:rPr>
                <w:rFonts w:ascii="Myriad Pro" w:hAnsi="Myriad Pro" w:cs="Arial"/>
                <w:sz w:val="20"/>
                <w:szCs w:val="20"/>
              </w:rPr>
            </w:pPr>
            <w:r w:rsidRPr="00AB5F7B">
              <w:rPr>
                <w:rFonts w:ascii="Myriad Pro" w:hAnsi="Myriad Pro" w:cs="Arial"/>
                <w:sz w:val="20"/>
                <w:szCs w:val="20"/>
              </w:rPr>
              <w:t>współpracę ze specjalistycznymi ośrodkami, np. szkołami kształcącymi dzieci i młodzież z niepełnosprawnościami, specjalnymi ośrodkami szkolno-wychowawczymi, młodzieżowymi ośrodkami wychowawczymi, młodzieżowymi ośrodkami socjoterapii, poradniami psychologiczno-pedagogicznymi;</w:t>
            </w:r>
          </w:p>
          <w:p w:rsidR="000866D9" w:rsidRPr="00AB5F7B" w:rsidRDefault="000866D9" w:rsidP="007D4B9E">
            <w:pPr>
              <w:numPr>
                <w:ilvl w:val="0"/>
                <w:numId w:val="240"/>
              </w:numPr>
              <w:jc w:val="both"/>
              <w:rPr>
                <w:rFonts w:ascii="Myriad Pro" w:hAnsi="Myriad Pro" w:cs="Arial"/>
                <w:sz w:val="20"/>
                <w:szCs w:val="20"/>
              </w:rPr>
            </w:pPr>
            <w:r w:rsidRPr="00AB5F7B">
              <w:rPr>
                <w:rFonts w:ascii="Myriad Pro" w:hAnsi="Myriad Pro" w:cs="Arial"/>
                <w:sz w:val="20"/>
                <w:szCs w:val="20"/>
              </w:rPr>
              <w:t>wykorzystanie narzędzi, metod lub form pracy wypracowanych w ramach projektów, w tym pozytywnie zwalidowanych produktów projektów innowacyjnych, zrealizowanych w latach 2007-2013 w ramach PO KL.</w:t>
            </w:r>
          </w:p>
          <w:p w:rsidR="000866D9" w:rsidRPr="00AB5F7B" w:rsidRDefault="000866D9" w:rsidP="007D4B9E">
            <w:pPr>
              <w:numPr>
                <w:ilvl w:val="0"/>
                <w:numId w:val="242"/>
              </w:numPr>
              <w:spacing w:before="40" w:after="40" w:line="276" w:lineRule="auto"/>
              <w:ind w:left="350"/>
              <w:contextualSpacing/>
              <w:jc w:val="both"/>
              <w:rPr>
                <w:rFonts w:ascii="Myriad Pro" w:hAnsi="Myriad Pro" w:cs="Arial"/>
                <w:sz w:val="20"/>
                <w:szCs w:val="20"/>
              </w:rPr>
            </w:pPr>
            <w:r w:rsidRPr="00AB5F7B">
              <w:rPr>
                <w:rFonts w:ascii="Myriad Pro" w:hAnsi="Myriad Pro" w:cs="Arial"/>
                <w:sz w:val="20"/>
                <w:szCs w:val="20"/>
              </w:rPr>
              <w:t>Indywidualizację pracy z uczniem ze specjalnymi potrzebami rozwojowymi i edukacyjnymi, w tym ucznia młodszego oraz ucznia zdolnego i wsparcie uczniów zagrożonych przedwczesnym zakończeniem nauki szkolnej poprzez:</w:t>
            </w:r>
          </w:p>
          <w:p w:rsidR="000866D9" w:rsidRPr="00AB5F7B" w:rsidRDefault="000866D9" w:rsidP="007D4B9E">
            <w:pPr>
              <w:numPr>
                <w:ilvl w:val="0"/>
                <w:numId w:val="241"/>
              </w:numPr>
              <w:spacing w:before="40" w:after="40" w:line="276" w:lineRule="auto"/>
              <w:contextualSpacing/>
              <w:jc w:val="both"/>
              <w:rPr>
                <w:rFonts w:ascii="Myriad Pro" w:hAnsi="Myriad Pro" w:cs="Arial"/>
                <w:sz w:val="20"/>
                <w:szCs w:val="20"/>
              </w:rPr>
            </w:pPr>
            <w:r w:rsidRPr="00AB5F7B">
              <w:rPr>
                <w:rFonts w:ascii="Myriad Pro" w:hAnsi="Myriad Pro" w:cs="Arial"/>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0866D9" w:rsidRPr="00AB5F7B" w:rsidRDefault="000866D9" w:rsidP="007D4B9E">
            <w:pPr>
              <w:numPr>
                <w:ilvl w:val="0"/>
                <w:numId w:val="241"/>
              </w:numPr>
              <w:spacing w:before="40" w:after="40" w:line="276" w:lineRule="auto"/>
              <w:contextualSpacing/>
              <w:jc w:val="both"/>
              <w:rPr>
                <w:rFonts w:ascii="Myriad Pro" w:hAnsi="Myriad Pro" w:cs="Arial"/>
                <w:sz w:val="20"/>
                <w:szCs w:val="20"/>
              </w:rPr>
            </w:pPr>
            <w:r w:rsidRPr="00AB5F7B">
              <w:rPr>
                <w:rFonts w:ascii="Myriad Pro" w:hAnsi="Myriad Pro" w:cs="Arial"/>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0866D9" w:rsidRPr="00AB5F7B" w:rsidRDefault="000866D9" w:rsidP="007D4B9E">
            <w:pPr>
              <w:numPr>
                <w:ilvl w:val="0"/>
                <w:numId w:val="241"/>
              </w:numPr>
              <w:spacing w:before="40" w:after="40" w:line="276" w:lineRule="auto"/>
              <w:contextualSpacing/>
              <w:jc w:val="both"/>
              <w:rPr>
                <w:rFonts w:ascii="Myriad Pro" w:hAnsi="Myriad Pro" w:cs="Arial"/>
                <w:sz w:val="20"/>
                <w:szCs w:val="20"/>
              </w:rPr>
            </w:pPr>
            <w:r w:rsidRPr="00AB5F7B">
              <w:rPr>
                <w:rFonts w:ascii="Myriad Pro" w:hAnsi="Myriad Pro" w:cs="Arial"/>
                <w:sz w:val="20"/>
                <w:szCs w:val="20"/>
              </w:rPr>
              <w:t>wsparcie uczniów ze specjalnymi potrzebami rozwojowymi i edukacyjnymi, w tym uczniów młodszych oraz uczniów zdolnych w ramach zajęć uzupełniających ofertę szkoły lub placówki systemu oświaty, w tym:</w:t>
            </w:r>
          </w:p>
          <w:p w:rsidR="000866D9" w:rsidRPr="00AB5F7B" w:rsidRDefault="000866D9" w:rsidP="001060EB">
            <w:pPr>
              <w:spacing w:after="200" w:line="276" w:lineRule="auto"/>
              <w:ind w:left="1201"/>
              <w:contextualSpacing/>
              <w:jc w:val="both"/>
              <w:rPr>
                <w:rFonts w:ascii="Myriad Pro" w:hAnsi="Myriad Pro" w:cs="Arial"/>
                <w:sz w:val="20"/>
                <w:szCs w:val="20"/>
              </w:rPr>
            </w:pPr>
            <w:r w:rsidRPr="00AB5F7B">
              <w:rPr>
                <w:rFonts w:ascii="Myriad Pro" w:hAnsi="Myriad Pro" w:cs="Arial"/>
                <w:sz w:val="20"/>
                <w:szCs w:val="20"/>
              </w:rPr>
              <w:t xml:space="preserve">- 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 </w:t>
            </w:r>
          </w:p>
          <w:p w:rsidR="000866D9" w:rsidRPr="00AB5F7B" w:rsidRDefault="000866D9" w:rsidP="001060EB">
            <w:pPr>
              <w:spacing w:after="200" w:line="276" w:lineRule="auto"/>
              <w:ind w:left="1201"/>
              <w:contextualSpacing/>
              <w:jc w:val="both"/>
              <w:rPr>
                <w:rFonts w:ascii="Myriad Pro" w:hAnsi="Myriad Pro" w:cs="Arial"/>
                <w:sz w:val="20"/>
                <w:szCs w:val="20"/>
              </w:rPr>
            </w:pPr>
            <w:r w:rsidRPr="00AB5F7B">
              <w:rPr>
                <w:rFonts w:ascii="Myriad Pro" w:hAnsi="Myriad Pro" w:cs="Arial"/>
                <w:sz w:val="20"/>
                <w:szCs w:val="20"/>
              </w:rPr>
              <w:t xml:space="preserve">- zajęć dydaktyczno-wyrównawczych, organizowanych dla uczniów ze specjalnymi potrzebami edukacyjnymi, w tym uczniów młodszych, mających trudności w spełnianiu wymagań edukacyjnych wynikających z podstawy programowej kształcenia ogólnego dla danego etapu edukacyjnego, </w:t>
            </w:r>
          </w:p>
          <w:p w:rsidR="000866D9" w:rsidRPr="00AB5F7B" w:rsidRDefault="000866D9">
            <w:pPr>
              <w:ind w:left="1201"/>
              <w:jc w:val="both"/>
              <w:rPr>
                <w:rFonts w:ascii="Myriad Pro" w:hAnsi="Myriad Pro" w:cs="Arial"/>
                <w:sz w:val="20"/>
                <w:szCs w:val="20"/>
              </w:rPr>
            </w:pPr>
            <w:r w:rsidRPr="00AB5F7B">
              <w:rPr>
                <w:rFonts w:ascii="Myriad Pro" w:hAnsi="Myriad Pro" w:cs="Arial"/>
                <w:sz w:val="20"/>
                <w:szCs w:val="20"/>
              </w:rPr>
              <w:t>- warsztatów, porad i konsultacji.</w:t>
            </w:r>
          </w:p>
          <w:p w:rsidR="000866D9" w:rsidRPr="00AB5F7B" w:rsidRDefault="000866D9" w:rsidP="007D4B9E">
            <w:pPr>
              <w:numPr>
                <w:ilvl w:val="0"/>
                <w:numId w:val="243"/>
              </w:numPr>
              <w:spacing w:before="40" w:after="40" w:line="276" w:lineRule="auto"/>
              <w:ind w:left="401" w:hanging="425"/>
              <w:contextualSpacing/>
              <w:jc w:val="both"/>
              <w:rPr>
                <w:rFonts w:ascii="Myriad Pro" w:hAnsi="Myriad Pro" w:cs="Arial"/>
                <w:sz w:val="20"/>
                <w:szCs w:val="20"/>
              </w:rPr>
            </w:pPr>
            <w:r w:rsidRPr="00AB5F7B">
              <w:rPr>
                <w:rFonts w:ascii="Myriad Pro" w:hAnsi="Myriad Pro" w:cs="Arial"/>
                <w:sz w:val="20"/>
                <w:szCs w:val="20"/>
              </w:rPr>
              <w:t>Tworzenie warunków dla nauczania opartego na metodzie eksperymentu głównie poprzez:</w:t>
            </w:r>
          </w:p>
          <w:p w:rsidR="000866D9" w:rsidRPr="00AB5F7B" w:rsidRDefault="000866D9" w:rsidP="007D4B9E">
            <w:pPr>
              <w:pStyle w:val="Akapitzlist"/>
              <w:numPr>
                <w:ilvl w:val="0"/>
                <w:numId w:val="244"/>
              </w:numPr>
              <w:autoSpaceDE w:val="0"/>
              <w:autoSpaceDN w:val="0"/>
              <w:spacing w:before="40" w:after="40" w:line="276" w:lineRule="auto"/>
              <w:ind w:left="917"/>
              <w:contextualSpacing w:val="0"/>
              <w:jc w:val="both"/>
              <w:rPr>
                <w:rFonts w:cs="Arial"/>
                <w:szCs w:val="20"/>
              </w:rPr>
            </w:pPr>
            <w:r w:rsidRPr="00AB5F7B">
              <w:rPr>
                <w:rFonts w:cs="Arial"/>
                <w:szCs w:val="20"/>
              </w:rPr>
              <w:t>wyposażenie pracowni szkolnych w narzędzia do nauczania przedmiotów przyrodniczych lub matematyki,</w:t>
            </w:r>
          </w:p>
          <w:p w:rsidR="000866D9" w:rsidRPr="00AB5F7B" w:rsidRDefault="000866D9" w:rsidP="007D4B9E">
            <w:pPr>
              <w:pStyle w:val="Akapitzlist"/>
              <w:numPr>
                <w:ilvl w:val="0"/>
                <w:numId w:val="244"/>
              </w:numPr>
              <w:autoSpaceDE w:val="0"/>
              <w:autoSpaceDN w:val="0"/>
              <w:spacing w:before="40" w:after="40"/>
              <w:ind w:left="917"/>
              <w:contextualSpacing w:val="0"/>
              <w:jc w:val="both"/>
              <w:rPr>
                <w:rFonts w:cs="Arial"/>
                <w:szCs w:val="20"/>
              </w:rPr>
            </w:pPr>
            <w:r w:rsidRPr="00AB5F7B">
              <w:rPr>
                <w:rFonts w:cs="Arial"/>
                <w:szCs w:val="20"/>
              </w:rPr>
              <w:t>doskonalenie umiejętności, kompetencji lub kwalifikacji zawodowych nauczycieli, w tym nauczycieli przedmiotów przyrodniczych lub matematyki, niezbędnych do prowadzenia procesu nauczania opartego na metodzie eksperymentu,</w:t>
            </w:r>
          </w:p>
          <w:p w:rsidR="000866D9" w:rsidRPr="00AB5F7B" w:rsidRDefault="000866D9" w:rsidP="007D4B9E">
            <w:pPr>
              <w:pStyle w:val="Akapitzlist"/>
              <w:numPr>
                <w:ilvl w:val="0"/>
                <w:numId w:val="244"/>
              </w:numPr>
              <w:autoSpaceDE w:val="0"/>
              <w:autoSpaceDN w:val="0"/>
              <w:spacing w:before="40" w:after="40"/>
              <w:ind w:left="917"/>
              <w:contextualSpacing w:val="0"/>
              <w:jc w:val="both"/>
              <w:rPr>
                <w:rFonts w:cs="Arial"/>
                <w:szCs w:val="20"/>
              </w:rPr>
            </w:pPr>
            <w:r w:rsidRPr="00AB5F7B">
              <w:rPr>
                <w:rFonts w:cs="Arial"/>
                <w:szCs w:val="20"/>
              </w:rPr>
              <w:t>kształtowanie i rozwijanie kompetencji uczniów lub słuchaczy w zakresie przedmiotów przyrodniczych lub matematyki.</w:t>
            </w:r>
          </w:p>
          <w:p w:rsidR="000866D9" w:rsidRPr="00AB5F7B" w:rsidRDefault="000866D9" w:rsidP="007D4B9E">
            <w:pPr>
              <w:numPr>
                <w:ilvl w:val="0"/>
                <w:numId w:val="243"/>
              </w:numPr>
              <w:spacing w:before="40" w:after="40" w:line="276" w:lineRule="auto"/>
              <w:ind w:left="401" w:hanging="401"/>
              <w:contextualSpacing/>
              <w:jc w:val="both"/>
              <w:rPr>
                <w:rFonts w:ascii="Myriad Pro" w:hAnsi="Myriad Pro" w:cs="Arial"/>
                <w:sz w:val="20"/>
                <w:szCs w:val="20"/>
              </w:rPr>
            </w:pPr>
            <w:r w:rsidRPr="00AB5F7B">
              <w:rPr>
                <w:rFonts w:ascii="Myriad Pro" w:hAnsi="Myriad Pro" w:cs="Arial"/>
                <w:sz w:val="20"/>
                <w:szCs w:val="20"/>
              </w:rPr>
              <w:t>Korzystanie z technologii informacyjno-komunikacyjnych (TIK) w szczególności poprzez:</w:t>
            </w:r>
          </w:p>
          <w:p w:rsidR="000866D9" w:rsidRPr="00AB5F7B" w:rsidRDefault="000866D9" w:rsidP="007D4B9E">
            <w:pPr>
              <w:pStyle w:val="Akapitzlist"/>
              <w:numPr>
                <w:ilvl w:val="0"/>
                <w:numId w:val="245"/>
              </w:numPr>
              <w:autoSpaceDE w:val="0"/>
              <w:autoSpaceDN w:val="0"/>
              <w:spacing w:before="40" w:after="40" w:line="276" w:lineRule="auto"/>
              <w:contextualSpacing w:val="0"/>
              <w:jc w:val="both"/>
              <w:rPr>
                <w:rFonts w:cs="Arial"/>
                <w:szCs w:val="20"/>
              </w:rPr>
            </w:pPr>
            <w:r w:rsidRPr="00AB5F7B">
              <w:rPr>
                <w:rFonts w:cs="Arial"/>
                <w:szCs w:val="20"/>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0866D9" w:rsidRPr="00AB5F7B" w:rsidRDefault="000866D9" w:rsidP="007D4B9E">
            <w:pPr>
              <w:pStyle w:val="Akapitzlist"/>
              <w:numPr>
                <w:ilvl w:val="0"/>
                <w:numId w:val="245"/>
              </w:numPr>
              <w:autoSpaceDE w:val="0"/>
              <w:autoSpaceDN w:val="0"/>
              <w:spacing w:before="40" w:after="40" w:line="276" w:lineRule="auto"/>
              <w:contextualSpacing w:val="0"/>
              <w:jc w:val="both"/>
              <w:rPr>
                <w:rFonts w:cs="Arial"/>
                <w:szCs w:val="20"/>
              </w:rPr>
            </w:pPr>
            <w:r w:rsidRPr="00AB5F7B">
              <w:rPr>
                <w:rFonts w:cs="Arial"/>
                <w:szCs w:val="20"/>
              </w:rPr>
              <w:t>podnoszenie kompetencji cyfrowych nauczycieli wszystkich przedmiotów, w tym w zakresie korzystania z narzędzi TIK zakupionych do szkół lub placówek systemu oświaty oraz włączania narzędzi TIK do nauczania przedmiotowego,</w:t>
            </w:r>
          </w:p>
          <w:p w:rsidR="000866D9" w:rsidRPr="00AB5F7B" w:rsidRDefault="000866D9" w:rsidP="007D4B9E">
            <w:pPr>
              <w:pStyle w:val="Akapitzlist"/>
              <w:numPr>
                <w:ilvl w:val="0"/>
                <w:numId w:val="245"/>
              </w:numPr>
              <w:autoSpaceDE w:val="0"/>
              <w:autoSpaceDN w:val="0"/>
              <w:spacing w:before="40" w:after="40"/>
              <w:contextualSpacing w:val="0"/>
              <w:jc w:val="both"/>
              <w:rPr>
                <w:rFonts w:cs="Arial"/>
                <w:szCs w:val="20"/>
              </w:rPr>
            </w:pPr>
            <w:r w:rsidRPr="00AB5F7B">
              <w:rPr>
                <w:rFonts w:cs="Arial"/>
                <w:szCs w:val="20"/>
              </w:rPr>
              <w:t>kształtowanie i rozwijanie podstawowych kompetencji cyfrowych uczniów lub słuchaczy, w tym z uwzględnieniem bezpieczeństwa w cyberprzestrzeni i wynikających z tego tytułu zagrożeń,</w:t>
            </w:r>
          </w:p>
          <w:p w:rsidR="000866D9" w:rsidRPr="00AB5F7B" w:rsidRDefault="000866D9" w:rsidP="007D4B9E">
            <w:pPr>
              <w:pStyle w:val="Akapitzlist"/>
              <w:numPr>
                <w:ilvl w:val="0"/>
                <w:numId w:val="245"/>
              </w:numPr>
              <w:autoSpaceDE w:val="0"/>
              <w:autoSpaceDN w:val="0"/>
              <w:spacing w:before="40" w:after="40"/>
              <w:contextualSpacing w:val="0"/>
              <w:jc w:val="both"/>
              <w:rPr>
                <w:rFonts w:cs="Arial"/>
                <w:szCs w:val="20"/>
              </w:rPr>
            </w:pPr>
            <w:r w:rsidRPr="00AB5F7B">
              <w:rPr>
                <w:rFonts w:cs="Arial"/>
                <w:szCs w:val="20"/>
              </w:rPr>
              <w:t>programy rozwijania kompetencji cyfrowych uczniów lub słuchaczy przez naukę programowania.</w:t>
            </w:r>
          </w:p>
        </w:tc>
      </w:tr>
    </w:tbl>
    <w:p w:rsidR="000866D9" w:rsidRPr="00AB5F7B" w:rsidRDefault="000866D9" w:rsidP="001060EB">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823"/>
        <w:gridCol w:w="6215"/>
        <w:gridCol w:w="4599"/>
      </w:tblGrid>
      <w:tr w:rsidR="000866D9" w:rsidRPr="00AB5F7B" w:rsidTr="001060EB">
        <w:trPr>
          <w:jc w:val="center"/>
        </w:trPr>
        <w:tc>
          <w:tcPr>
            <w:tcW w:w="14175" w:type="dxa"/>
            <w:gridSpan w:val="4"/>
          </w:tcPr>
          <w:p w:rsidR="000866D9" w:rsidRPr="00AB5F7B" w:rsidRDefault="000866D9" w:rsidP="001060EB">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866D9" w:rsidRPr="00AB5F7B" w:rsidTr="001060EB">
        <w:trPr>
          <w:jc w:val="center"/>
        </w:trPr>
        <w:tc>
          <w:tcPr>
            <w:tcW w:w="538"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L.p.</w:t>
            </w:r>
          </w:p>
        </w:tc>
        <w:tc>
          <w:tcPr>
            <w:tcW w:w="2823"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Nazwa kryterium</w:t>
            </w:r>
          </w:p>
        </w:tc>
        <w:tc>
          <w:tcPr>
            <w:tcW w:w="6215"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866D9" w:rsidRPr="00AB5F7B" w:rsidTr="001060EB">
        <w:trPr>
          <w:jc w:val="center"/>
        </w:trPr>
        <w:tc>
          <w:tcPr>
            <w:tcW w:w="538"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1</w:t>
            </w:r>
          </w:p>
        </w:tc>
        <w:tc>
          <w:tcPr>
            <w:tcW w:w="2823"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2</w:t>
            </w:r>
          </w:p>
        </w:tc>
        <w:tc>
          <w:tcPr>
            <w:tcW w:w="6215"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3</w:t>
            </w:r>
          </w:p>
        </w:tc>
        <w:tc>
          <w:tcPr>
            <w:tcW w:w="4599"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4</w:t>
            </w:r>
          </w:p>
        </w:tc>
      </w:tr>
      <w:tr w:rsidR="000866D9" w:rsidRPr="00AB5F7B" w:rsidTr="001060EB">
        <w:trPr>
          <w:jc w:val="center"/>
        </w:trPr>
        <w:tc>
          <w:tcPr>
            <w:tcW w:w="538" w:type="dxa"/>
          </w:tcPr>
          <w:p w:rsidR="000866D9" w:rsidRPr="00AB5F7B" w:rsidRDefault="000866D9" w:rsidP="007D4B9E">
            <w:pPr>
              <w:pStyle w:val="Akapitzlist"/>
              <w:numPr>
                <w:ilvl w:val="0"/>
                <w:numId w:val="233"/>
              </w:numPr>
              <w:spacing w:before="40" w:after="40"/>
              <w:ind w:left="0" w:firstLine="0"/>
              <w:contextualSpacing w:val="0"/>
              <w:rPr>
                <w:szCs w:val="20"/>
              </w:rPr>
            </w:pPr>
          </w:p>
        </w:tc>
        <w:tc>
          <w:tcPr>
            <w:tcW w:w="2823"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Zgodność z celem szczegółowym i rezultatami Działania. </w:t>
            </w:r>
          </w:p>
        </w:tc>
        <w:tc>
          <w:tcPr>
            <w:tcW w:w="6215"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koresponduje ze wskaźnikami dla danego Działania/typu projektu.</w:t>
            </w:r>
          </w:p>
        </w:tc>
        <w:tc>
          <w:tcPr>
            <w:tcW w:w="4599"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38" w:type="dxa"/>
          </w:tcPr>
          <w:p w:rsidR="000866D9" w:rsidRPr="00AB5F7B" w:rsidRDefault="000866D9" w:rsidP="007D4B9E">
            <w:pPr>
              <w:pStyle w:val="Akapitzlist"/>
              <w:numPr>
                <w:ilvl w:val="0"/>
                <w:numId w:val="233"/>
              </w:numPr>
              <w:spacing w:before="40" w:after="40"/>
              <w:ind w:left="0" w:firstLine="0"/>
              <w:contextualSpacing w:val="0"/>
              <w:rPr>
                <w:szCs w:val="20"/>
              </w:rPr>
            </w:pPr>
          </w:p>
        </w:tc>
        <w:tc>
          <w:tcPr>
            <w:tcW w:w="2823"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Zgodność z typem projektu.</w:t>
            </w:r>
          </w:p>
          <w:p w:rsidR="000866D9" w:rsidRPr="00AB5F7B" w:rsidRDefault="000866D9" w:rsidP="001060EB">
            <w:pPr>
              <w:spacing w:before="40" w:after="40"/>
              <w:rPr>
                <w:rFonts w:ascii="Myriad Pro" w:hAnsi="Myriad Pro"/>
                <w:sz w:val="20"/>
                <w:szCs w:val="20"/>
              </w:rPr>
            </w:pPr>
          </w:p>
          <w:p w:rsidR="000866D9" w:rsidRPr="00AB5F7B" w:rsidRDefault="000866D9" w:rsidP="001060EB">
            <w:pPr>
              <w:spacing w:before="40" w:after="40"/>
              <w:rPr>
                <w:rFonts w:ascii="Myriad Pro" w:hAnsi="Myriad Pro"/>
                <w:sz w:val="20"/>
                <w:szCs w:val="20"/>
              </w:rPr>
            </w:pPr>
          </w:p>
        </w:tc>
        <w:tc>
          <w:tcPr>
            <w:tcW w:w="6215"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 </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Opis projektu wskazuje na zgodność ze wskazanym przez Beneficjenta typem projektu, grupą docelową.</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8.3.</w:t>
            </w:r>
          </w:p>
        </w:tc>
        <w:tc>
          <w:tcPr>
            <w:tcW w:w="4599"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38" w:type="dxa"/>
          </w:tcPr>
          <w:p w:rsidR="000866D9" w:rsidRPr="00AB5F7B" w:rsidRDefault="000866D9" w:rsidP="007D4B9E">
            <w:pPr>
              <w:pStyle w:val="Akapitzlist"/>
              <w:numPr>
                <w:ilvl w:val="0"/>
                <w:numId w:val="233"/>
              </w:numPr>
              <w:spacing w:before="40" w:after="40"/>
              <w:ind w:left="0" w:firstLine="0"/>
              <w:contextualSpacing w:val="0"/>
              <w:rPr>
                <w:szCs w:val="20"/>
              </w:rPr>
            </w:pPr>
          </w:p>
        </w:tc>
        <w:tc>
          <w:tcPr>
            <w:tcW w:w="2823"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Zgodność z wymogami pomocy publicznej.</w:t>
            </w:r>
          </w:p>
        </w:tc>
        <w:tc>
          <w:tcPr>
            <w:tcW w:w="6215"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4599"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866D9" w:rsidRPr="00AB5F7B" w:rsidTr="001060EB">
        <w:trPr>
          <w:jc w:val="center"/>
        </w:trPr>
        <w:tc>
          <w:tcPr>
            <w:tcW w:w="538" w:type="dxa"/>
          </w:tcPr>
          <w:p w:rsidR="000866D9" w:rsidRPr="00AB5F7B" w:rsidRDefault="000866D9" w:rsidP="007D4B9E">
            <w:pPr>
              <w:pStyle w:val="Akapitzlist"/>
              <w:numPr>
                <w:ilvl w:val="0"/>
                <w:numId w:val="233"/>
              </w:numPr>
              <w:spacing w:before="40" w:after="40"/>
              <w:ind w:left="0" w:firstLine="0"/>
              <w:contextualSpacing w:val="0"/>
              <w:rPr>
                <w:szCs w:val="20"/>
              </w:rPr>
            </w:pPr>
          </w:p>
        </w:tc>
        <w:tc>
          <w:tcPr>
            <w:tcW w:w="2823"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Zgodność z zasadami horyzontalnymi.</w:t>
            </w:r>
          </w:p>
        </w:tc>
        <w:tc>
          <w:tcPr>
            <w:tcW w:w="6215"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Projekt jest zgodny z: </w:t>
            </w:r>
          </w:p>
          <w:p w:rsidR="000866D9" w:rsidRPr="00AB5F7B" w:rsidRDefault="000866D9" w:rsidP="007D4B9E">
            <w:pPr>
              <w:pStyle w:val="Akapitzlist"/>
              <w:numPr>
                <w:ilvl w:val="0"/>
                <w:numId w:val="236"/>
              </w:numPr>
              <w:spacing w:before="40" w:after="40"/>
              <w:ind w:left="357" w:hanging="357"/>
              <w:contextualSpacing w:val="0"/>
              <w:rPr>
                <w:szCs w:val="20"/>
              </w:rPr>
            </w:pPr>
            <w:r w:rsidRPr="00AB5F7B">
              <w:rPr>
                <w:szCs w:val="20"/>
              </w:rPr>
              <w:t>zasadą równości szans kobiet i mężczyzn, w oparciu o standard minimum,</w:t>
            </w:r>
          </w:p>
          <w:p w:rsidR="000866D9" w:rsidRPr="00AB5F7B" w:rsidRDefault="000866D9" w:rsidP="007D4B9E">
            <w:pPr>
              <w:pStyle w:val="Akapitzlist"/>
              <w:numPr>
                <w:ilvl w:val="0"/>
                <w:numId w:val="236"/>
              </w:numPr>
              <w:spacing w:before="40" w:after="40"/>
              <w:ind w:left="357" w:hanging="357"/>
              <w:contextualSpacing w:val="0"/>
              <w:rPr>
                <w:szCs w:val="20"/>
              </w:rPr>
            </w:pPr>
            <w:r w:rsidRPr="00AB5F7B">
              <w:rPr>
                <w:szCs w:val="20"/>
              </w:rPr>
              <w:t>właściwymi politykami i zasadami wspólnotowymi w tym z:</w:t>
            </w:r>
          </w:p>
          <w:p w:rsidR="000866D9" w:rsidRPr="00AB5F7B" w:rsidRDefault="000866D9" w:rsidP="007D4B9E">
            <w:pPr>
              <w:pStyle w:val="Akapitzlist"/>
              <w:numPr>
                <w:ilvl w:val="0"/>
                <w:numId w:val="87"/>
              </w:numPr>
              <w:spacing w:before="40" w:after="40"/>
              <w:contextualSpacing w:val="0"/>
              <w:rPr>
                <w:szCs w:val="20"/>
              </w:rPr>
            </w:pPr>
            <w:r w:rsidRPr="00AB5F7B">
              <w:rPr>
                <w:szCs w:val="20"/>
              </w:rPr>
              <w:t>zasadą równości szans i niedyskryminacji w tym dostępności dla osób z niepełnosprawnościami,</w:t>
            </w:r>
          </w:p>
          <w:p w:rsidR="000866D9" w:rsidRPr="00AB5F7B" w:rsidRDefault="000866D9" w:rsidP="007D4B9E">
            <w:pPr>
              <w:pStyle w:val="Akapitzlist"/>
              <w:numPr>
                <w:ilvl w:val="0"/>
                <w:numId w:val="87"/>
              </w:numPr>
              <w:spacing w:before="40" w:after="40"/>
              <w:contextualSpacing w:val="0"/>
              <w:rPr>
                <w:color w:val="FF0000"/>
                <w:szCs w:val="20"/>
              </w:rPr>
            </w:pPr>
            <w:r w:rsidRPr="00AB5F7B">
              <w:rPr>
                <w:szCs w:val="20"/>
              </w:rPr>
              <w:t>koncepcją zrównoważonego rozwoju.</w:t>
            </w:r>
          </w:p>
        </w:tc>
        <w:tc>
          <w:tcPr>
            <w:tcW w:w="4599"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38" w:type="dxa"/>
          </w:tcPr>
          <w:p w:rsidR="000866D9" w:rsidRPr="00AB5F7B" w:rsidRDefault="000866D9" w:rsidP="007D4B9E">
            <w:pPr>
              <w:pStyle w:val="Akapitzlist"/>
              <w:numPr>
                <w:ilvl w:val="0"/>
                <w:numId w:val="233"/>
              </w:numPr>
              <w:spacing w:before="40" w:after="40"/>
              <w:ind w:left="0" w:firstLine="0"/>
              <w:contextualSpacing w:val="0"/>
              <w:rPr>
                <w:szCs w:val="20"/>
              </w:rPr>
            </w:pPr>
          </w:p>
        </w:tc>
        <w:tc>
          <w:tcPr>
            <w:tcW w:w="2823"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Kwalifikowalność Beneficjenta/Partnera.</w:t>
            </w:r>
          </w:p>
        </w:tc>
        <w:tc>
          <w:tcPr>
            <w:tcW w:w="6215"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0866D9" w:rsidRPr="00AB5F7B" w:rsidRDefault="000866D9" w:rsidP="001060EB">
            <w:pPr>
              <w:spacing w:before="40" w:after="40"/>
              <w:rPr>
                <w:rFonts w:ascii="Myriad Pro" w:hAnsi="Myriad Pro"/>
                <w:i/>
                <w:sz w:val="20"/>
                <w:szCs w:val="20"/>
              </w:rPr>
            </w:pPr>
            <w:r w:rsidRPr="00AB5F7B">
              <w:rPr>
                <w:rFonts w:ascii="Myriad Pro" w:hAnsi="Myriad Pro"/>
                <w:sz w:val="20"/>
                <w:szCs w:val="20"/>
              </w:rPr>
              <w:t xml:space="preserve">Beneficjent zgodnie ze </w:t>
            </w:r>
            <w:r w:rsidRPr="00AB5F7B">
              <w:rPr>
                <w:rFonts w:ascii="Myriad Pro" w:hAnsi="Myriad Pro"/>
                <w:i/>
                <w:sz w:val="20"/>
                <w:szCs w:val="20"/>
              </w:rPr>
              <w:t>SOOP RPO WZ 2014-2020</w:t>
            </w:r>
            <w:r w:rsidRPr="00AB5F7B">
              <w:rPr>
                <w:rFonts w:ascii="Myriad Pro" w:hAnsi="Myriad Pro"/>
                <w:sz w:val="20"/>
                <w:szCs w:val="20"/>
              </w:rPr>
              <w:t xml:space="preserve"> jest podmiotem uprawnionym do ubiegania się o dofinansowanie w ramach Działania/typu/ów projektu, w którym/ch ogłoszony został konkurs.</w:t>
            </w:r>
            <w:r w:rsidRPr="00AB5F7B">
              <w:rPr>
                <w:rFonts w:ascii="Myriad Pro" w:hAnsi="Myriad Pro"/>
                <w:i/>
                <w:sz w:val="20"/>
                <w:szCs w:val="20"/>
              </w:rPr>
              <w:t xml:space="preserve"> </w:t>
            </w:r>
          </w:p>
        </w:tc>
        <w:tc>
          <w:tcPr>
            <w:tcW w:w="4599"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38" w:type="dxa"/>
          </w:tcPr>
          <w:p w:rsidR="000866D9" w:rsidRPr="00AB5F7B" w:rsidRDefault="000866D9" w:rsidP="007D4B9E">
            <w:pPr>
              <w:pStyle w:val="Akapitzlist"/>
              <w:numPr>
                <w:ilvl w:val="0"/>
                <w:numId w:val="233"/>
              </w:numPr>
              <w:spacing w:before="40" w:after="40"/>
              <w:ind w:left="0" w:firstLine="0"/>
              <w:contextualSpacing w:val="0"/>
              <w:rPr>
                <w:szCs w:val="20"/>
              </w:rPr>
            </w:pPr>
          </w:p>
        </w:tc>
        <w:tc>
          <w:tcPr>
            <w:tcW w:w="2823"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Uproszczone metody rozliczania wydatków.</w:t>
            </w:r>
          </w:p>
        </w:tc>
        <w:tc>
          <w:tcPr>
            <w:tcW w:w="6215"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48"/>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 xml:space="preserve">. </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599"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38" w:type="dxa"/>
          </w:tcPr>
          <w:p w:rsidR="000866D9" w:rsidRPr="00AB5F7B" w:rsidRDefault="000866D9" w:rsidP="007D4B9E">
            <w:pPr>
              <w:pStyle w:val="Akapitzlist"/>
              <w:numPr>
                <w:ilvl w:val="0"/>
                <w:numId w:val="233"/>
              </w:numPr>
              <w:spacing w:before="40" w:after="40"/>
              <w:ind w:left="0" w:firstLine="0"/>
              <w:contextualSpacing w:val="0"/>
              <w:rPr>
                <w:szCs w:val="20"/>
              </w:rPr>
            </w:pPr>
          </w:p>
        </w:tc>
        <w:tc>
          <w:tcPr>
            <w:tcW w:w="2823" w:type="dxa"/>
            <w:shd w:val="clear" w:color="auto" w:fill="auto"/>
          </w:tcPr>
          <w:p w:rsidR="000866D9" w:rsidRPr="00AB5F7B" w:rsidRDefault="000866D9" w:rsidP="001060EB">
            <w:pPr>
              <w:spacing w:before="40" w:after="40"/>
              <w:rPr>
                <w:rFonts w:ascii="Myriad Pro" w:hAnsi="Myriad Pro" w:cs="Arial"/>
                <w:sz w:val="20"/>
                <w:szCs w:val="20"/>
              </w:rPr>
            </w:pPr>
            <w:r w:rsidRPr="00AB5F7B">
              <w:rPr>
                <w:rFonts w:ascii="Myriad Pro" w:hAnsi="Myriad Pro" w:cs="Arial"/>
                <w:sz w:val="20"/>
                <w:szCs w:val="20"/>
              </w:rPr>
              <w:t xml:space="preserve">Poprawność wypełnienia wniosku </w:t>
            </w:r>
          </w:p>
          <w:p w:rsidR="000866D9" w:rsidRPr="00AB5F7B" w:rsidRDefault="000866D9" w:rsidP="001060EB">
            <w:pPr>
              <w:spacing w:before="40" w:after="40"/>
              <w:rPr>
                <w:rFonts w:ascii="Myriad Pro" w:hAnsi="Myriad Pro"/>
                <w:sz w:val="20"/>
                <w:szCs w:val="20"/>
              </w:rPr>
            </w:pPr>
          </w:p>
        </w:tc>
        <w:tc>
          <w:tcPr>
            <w:tcW w:w="6215" w:type="dxa"/>
            <w:shd w:val="clear" w:color="auto" w:fill="auto"/>
          </w:tcPr>
          <w:p w:rsidR="000866D9" w:rsidRPr="00AB5F7B" w:rsidRDefault="000866D9" w:rsidP="001060EB">
            <w:pPr>
              <w:spacing w:before="40" w:after="40"/>
              <w:rPr>
                <w:rFonts w:ascii="Myriad Pro" w:hAnsi="Myriad Pro" w:cs="Arial"/>
                <w:sz w:val="20"/>
                <w:szCs w:val="20"/>
              </w:rPr>
            </w:pPr>
            <w:r w:rsidRPr="00AB5F7B">
              <w:rPr>
                <w:rFonts w:ascii="Myriad Pro" w:hAnsi="Myriad Pro" w:cs="Arial"/>
                <w:sz w:val="20"/>
                <w:szCs w:val="20"/>
              </w:rPr>
              <w:t>Wniosek został wypełniony w języku polskim.</w:t>
            </w:r>
          </w:p>
          <w:p w:rsidR="000866D9" w:rsidRPr="00AB5F7B" w:rsidRDefault="000866D9" w:rsidP="001060EB">
            <w:pPr>
              <w:spacing w:before="40" w:after="40"/>
              <w:rPr>
                <w:rFonts w:ascii="Myriad Pro" w:hAnsi="Myriad Pro"/>
                <w:sz w:val="20"/>
                <w:szCs w:val="20"/>
              </w:rPr>
            </w:pPr>
          </w:p>
        </w:tc>
        <w:tc>
          <w:tcPr>
            <w:tcW w:w="4599"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866D9" w:rsidRPr="00AB5F7B" w:rsidRDefault="000866D9">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824"/>
        <w:gridCol w:w="6217"/>
        <w:gridCol w:w="4599"/>
      </w:tblGrid>
      <w:tr w:rsidR="000866D9" w:rsidRPr="00AB5F7B" w:rsidTr="001060EB">
        <w:trPr>
          <w:jc w:val="center"/>
        </w:trPr>
        <w:tc>
          <w:tcPr>
            <w:tcW w:w="14175" w:type="dxa"/>
            <w:gridSpan w:val="4"/>
          </w:tcPr>
          <w:p w:rsidR="000866D9" w:rsidRPr="00AB5F7B" w:rsidRDefault="000866D9" w:rsidP="001060EB">
            <w:pPr>
              <w:spacing w:before="40" w:after="40"/>
              <w:jc w:val="center"/>
              <w:rPr>
                <w:rFonts w:ascii="Myriad Pro" w:hAnsi="Myriad Pro"/>
                <w:b/>
                <w:sz w:val="20"/>
                <w:szCs w:val="20"/>
              </w:rPr>
            </w:pPr>
            <w:r w:rsidRPr="00AB5F7B">
              <w:rPr>
                <w:rFonts w:ascii="Myriad Pro" w:hAnsi="Myriad Pro"/>
                <w:b/>
                <w:sz w:val="20"/>
                <w:szCs w:val="20"/>
              </w:rPr>
              <w:t>Kryteria wykonalności</w:t>
            </w:r>
          </w:p>
        </w:tc>
      </w:tr>
      <w:tr w:rsidR="000866D9" w:rsidRPr="00AB5F7B" w:rsidTr="001060EB">
        <w:trPr>
          <w:jc w:val="center"/>
        </w:trPr>
        <w:tc>
          <w:tcPr>
            <w:tcW w:w="535"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L.p.</w:t>
            </w:r>
          </w:p>
        </w:tc>
        <w:tc>
          <w:tcPr>
            <w:tcW w:w="2824"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866D9" w:rsidRPr="00AB5F7B" w:rsidTr="001060EB">
        <w:trPr>
          <w:jc w:val="center"/>
        </w:trPr>
        <w:tc>
          <w:tcPr>
            <w:tcW w:w="535"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1</w:t>
            </w:r>
          </w:p>
        </w:tc>
        <w:tc>
          <w:tcPr>
            <w:tcW w:w="2824"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2</w:t>
            </w:r>
          </w:p>
        </w:tc>
        <w:tc>
          <w:tcPr>
            <w:tcW w:w="6217"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3</w:t>
            </w:r>
          </w:p>
        </w:tc>
        <w:tc>
          <w:tcPr>
            <w:tcW w:w="4599"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4</w:t>
            </w:r>
          </w:p>
        </w:tc>
      </w:tr>
      <w:tr w:rsidR="000866D9" w:rsidRPr="00AB5F7B" w:rsidTr="001060EB">
        <w:trPr>
          <w:jc w:val="center"/>
        </w:trPr>
        <w:tc>
          <w:tcPr>
            <w:tcW w:w="535" w:type="dxa"/>
          </w:tcPr>
          <w:p w:rsidR="000866D9" w:rsidRPr="00AB5F7B" w:rsidRDefault="000866D9" w:rsidP="007D4B9E">
            <w:pPr>
              <w:pStyle w:val="Akapitzlist"/>
              <w:numPr>
                <w:ilvl w:val="0"/>
                <w:numId w:val="235"/>
              </w:numPr>
              <w:spacing w:before="40" w:after="40"/>
              <w:ind w:left="0" w:firstLine="0"/>
              <w:contextualSpacing w:val="0"/>
              <w:rPr>
                <w:szCs w:val="20"/>
              </w:rPr>
            </w:pPr>
          </w:p>
        </w:tc>
        <w:tc>
          <w:tcPr>
            <w:tcW w:w="2824"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 Zdolność prawna.</w:t>
            </w:r>
          </w:p>
        </w:tc>
        <w:tc>
          <w:tcPr>
            <w:tcW w:w="6217"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 xml:space="preserve">w tym przepisami ustawy </w:t>
            </w:r>
            <w:r w:rsidRPr="00AB5F7B">
              <w:rPr>
                <w:rFonts w:ascii="Myriad Pro" w:hAnsi="Myriad Pro"/>
                <w:i/>
                <w:sz w:val="20"/>
                <w:szCs w:val="20"/>
              </w:rPr>
              <w:t xml:space="preserve">Prawo zamówień publicznych </w:t>
            </w:r>
            <w:r w:rsidRPr="00AB5F7B">
              <w:rPr>
                <w:rFonts w:ascii="Myriad Pro" w:hAnsi="Myriad Pro"/>
                <w:sz w:val="20"/>
                <w:szCs w:val="20"/>
              </w:rPr>
              <w:t>oraz z</w:t>
            </w:r>
            <w:r w:rsidRPr="00AB5F7B">
              <w:rPr>
                <w:rFonts w:ascii="Myriad Pro" w:hAnsi="Myriad Pro"/>
                <w:i/>
                <w:sz w:val="20"/>
                <w:szCs w:val="20"/>
              </w:rPr>
              <w:t xml:space="preserve"> </w:t>
            </w:r>
            <w:r w:rsidRPr="00AB5F7B">
              <w:rPr>
                <w:rStyle w:val="h2"/>
                <w:rFonts w:ascii="Myriad Pro" w:hAnsi="Myriad Pro"/>
                <w:sz w:val="20"/>
                <w:szCs w:val="20"/>
              </w:rPr>
              <w:t>ustawą z dnia 7 września 1991 r. o systemie oświaty z póź, zm.</w:t>
            </w:r>
          </w:p>
        </w:tc>
        <w:tc>
          <w:tcPr>
            <w:tcW w:w="4599"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35" w:type="dxa"/>
          </w:tcPr>
          <w:p w:rsidR="000866D9" w:rsidRPr="00AB5F7B" w:rsidRDefault="000866D9" w:rsidP="007D4B9E">
            <w:pPr>
              <w:pStyle w:val="Akapitzlist"/>
              <w:numPr>
                <w:ilvl w:val="0"/>
                <w:numId w:val="235"/>
              </w:numPr>
              <w:spacing w:before="40" w:after="40"/>
              <w:ind w:left="0" w:firstLine="0"/>
              <w:contextualSpacing w:val="0"/>
              <w:rPr>
                <w:szCs w:val="20"/>
              </w:rPr>
            </w:pPr>
          </w:p>
        </w:tc>
        <w:tc>
          <w:tcPr>
            <w:tcW w:w="2824"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Zdolność organizacyjno-operacyjna.</w:t>
            </w:r>
          </w:p>
        </w:tc>
        <w:tc>
          <w:tcPr>
            <w:tcW w:w="6217"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Beneficjent dysponuje doświadczeniem w realizacji podobnych przedsięwzięć.</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Beneficjent dysponuje odpowiednim potencjałem technicznym.</w:t>
            </w:r>
          </w:p>
        </w:tc>
        <w:tc>
          <w:tcPr>
            <w:tcW w:w="4599"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35" w:type="dxa"/>
          </w:tcPr>
          <w:p w:rsidR="000866D9" w:rsidRPr="00AB5F7B" w:rsidRDefault="000866D9" w:rsidP="007D4B9E">
            <w:pPr>
              <w:pStyle w:val="Akapitzlist"/>
              <w:numPr>
                <w:ilvl w:val="0"/>
                <w:numId w:val="235"/>
              </w:numPr>
              <w:spacing w:before="40" w:after="40"/>
              <w:ind w:left="0" w:firstLine="0"/>
              <w:contextualSpacing w:val="0"/>
              <w:rPr>
                <w:szCs w:val="20"/>
              </w:rPr>
            </w:pPr>
          </w:p>
        </w:tc>
        <w:tc>
          <w:tcPr>
            <w:tcW w:w="2824"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Zdolność finansowa.</w:t>
            </w:r>
          </w:p>
        </w:tc>
        <w:tc>
          <w:tcPr>
            <w:tcW w:w="6217"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Beneficjent zapewnia środki finansowe do utrzymywania projektu </w:t>
            </w:r>
            <w:r w:rsidRPr="00AB5F7B">
              <w:rPr>
                <w:rFonts w:ascii="Myriad Pro" w:hAnsi="Myriad Pro"/>
                <w:sz w:val="20"/>
                <w:szCs w:val="20"/>
              </w:rPr>
              <w:br/>
              <w:t>w okresie trwałości (jeśli dotyczy).</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Beneficjent oraz Partner/rzy krajowi (o ile dotyczy), ponoszący wydatki w danym projekcie z EFS,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599"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35" w:type="dxa"/>
          </w:tcPr>
          <w:p w:rsidR="000866D9" w:rsidRPr="00AB5F7B" w:rsidRDefault="000866D9" w:rsidP="007D4B9E">
            <w:pPr>
              <w:pStyle w:val="Akapitzlist"/>
              <w:numPr>
                <w:ilvl w:val="0"/>
                <w:numId w:val="235"/>
              </w:numPr>
              <w:spacing w:before="40" w:after="40"/>
              <w:ind w:left="0" w:firstLine="0"/>
              <w:contextualSpacing w:val="0"/>
              <w:rPr>
                <w:szCs w:val="20"/>
              </w:rPr>
            </w:pPr>
          </w:p>
        </w:tc>
        <w:tc>
          <w:tcPr>
            <w:tcW w:w="2824"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Celowość partnerstwa.</w:t>
            </w:r>
          </w:p>
        </w:tc>
        <w:tc>
          <w:tcPr>
            <w:tcW w:w="6217" w:type="dxa"/>
          </w:tcPr>
          <w:p w:rsidR="000866D9" w:rsidRPr="00AB5F7B" w:rsidRDefault="000866D9" w:rsidP="001060EB">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w:t>
            </w:r>
          </w:p>
          <w:p w:rsidR="000866D9" w:rsidRPr="00AB5F7B" w:rsidRDefault="000866D9" w:rsidP="001060EB">
            <w:pPr>
              <w:spacing w:before="40" w:after="40"/>
              <w:rPr>
                <w:rFonts w:ascii="Myriad Pro" w:hAnsi="Myriad Pro"/>
                <w:sz w:val="20"/>
                <w:szCs w:val="20"/>
              </w:rPr>
            </w:pPr>
            <w:r w:rsidRPr="00AB5F7B">
              <w:rPr>
                <w:rFonts w:ascii="Myriad Pro" w:hAnsi="Myriad Pro"/>
                <w:bCs/>
                <w:i/>
                <w:sz w:val="20"/>
                <w:szCs w:val="20"/>
              </w:rPr>
              <w:t>polityki spójności finansowanych w perspektywie finansowej 2014-2020</w:t>
            </w:r>
            <w:r w:rsidRPr="00AB5F7B">
              <w:rPr>
                <w:rFonts w:ascii="Myriad Pro" w:hAnsi="Myriad Pro"/>
                <w:sz w:val="20"/>
                <w:szCs w:val="20"/>
              </w:rPr>
              <w:t xml:space="preserve">. </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599"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0866D9" w:rsidRPr="00AB5F7B" w:rsidRDefault="000866D9">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75"/>
        <w:gridCol w:w="2816"/>
        <w:gridCol w:w="6228"/>
        <w:gridCol w:w="4556"/>
      </w:tblGrid>
      <w:tr w:rsidR="000866D9" w:rsidRPr="00AB5F7B" w:rsidTr="001060EB">
        <w:trPr>
          <w:jc w:val="center"/>
        </w:trPr>
        <w:tc>
          <w:tcPr>
            <w:tcW w:w="14083" w:type="dxa"/>
            <w:gridSpan w:val="4"/>
          </w:tcPr>
          <w:p w:rsidR="000866D9" w:rsidRPr="00AB5F7B" w:rsidRDefault="000866D9" w:rsidP="001060EB">
            <w:pPr>
              <w:spacing w:before="40" w:after="40"/>
              <w:jc w:val="center"/>
              <w:rPr>
                <w:rFonts w:ascii="Myriad Pro" w:hAnsi="Myriad Pro"/>
                <w:b/>
                <w:sz w:val="20"/>
                <w:szCs w:val="20"/>
              </w:rPr>
            </w:pPr>
            <w:r w:rsidRPr="00AB5F7B">
              <w:rPr>
                <w:rFonts w:ascii="Myriad Pro" w:hAnsi="Myriad Pro"/>
                <w:b/>
                <w:sz w:val="20"/>
                <w:szCs w:val="20"/>
              </w:rPr>
              <w:t>Kryteria jakości</w:t>
            </w:r>
          </w:p>
        </w:tc>
      </w:tr>
      <w:tr w:rsidR="000866D9" w:rsidRPr="00AB5F7B" w:rsidTr="001060EB">
        <w:trPr>
          <w:jc w:val="center"/>
        </w:trPr>
        <w:tc>
          <w:tcPr>
            <w:tcW w:w="571"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L.p.</w:t>
            </w:r>
          </w:p>
        </w:tc>
        <w:tc>
          <w:tcPr>
            <w:tcW w:w="2798"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Nazwa kryterium</w:t>
            </w:r>
          </w:p>
        </w:tc>
        <w:tc>
          <w:tcPr>
            <w:tcW w:w="6188"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Definicja kryterium</w:t>
            </w:r>
          </w:p>
        </w:tc>
        <w:tc>
          <w:tcPr>
            <w:tcW w:w="4526"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866D9" w:rsidRPr="00AB5F7B" w:rsidTr="001060EB">
        <w:trPr>
          <w:jc w:val="center"/>
        </w:trPr>
        <w:tc>
          <w:tcPr>
            <w:tcW w:w="571"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1</w:t>
            </w:r>
          </w:p>
        </w:tc>
        <w:tc>
          <w:tcPr>
            <w:tcW w:w="2798"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2</w:t>
            </w:r>
          </w:p>
        </w:tc>
        <w:tc>
          <w:tcPr>
            <w:tcW w:w="6188"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3</w:t>
            </w:r>
          </w:p>
        </w:tc>
        <w:tc>
          <w:tcPr>
            <w:tcW w:w="4526"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4</w:t>
            </w:r>
          </w:p>
        </w:tc>
      </w:tr>
      <w:tr w:rsidR="000866D9" w:rsidRPr="00AB5F7B" w:rsidDel="00CF6159" w:rsidTr="001060EB">
        <w:trPr>
          <w:trHeight w:val="105"/>
          <w:jc w:val="center"/>
        </w:trPr>
        <w:tc>
          <w:tcPr>
            <w:tcW w:w="14083" w:type="dxa"/>
            <w:gridSpan w:val="4"/>
          </w:tcPr>
          <w:p w:rsidR="000866D9" w:rsidRPr="00AB5F7B" w:rsidRDefault="000866D9" w:rsidP="001060EB">
            <w:pPr>
              <w:spacing w:before="40" w:after="40"/>
              <w:jc w:val="center"/>
              <w:rPr>
                <w:rFonts w:ascii="Myriad Pro" w:eastAsia="Calibri" w:hAnsi="Myriad Pro" w:cs="Times New Roman"/>
                <w:b/>
                <w:sz w:val="20"/>
                <w:szCs w:val="20"/>
              </w:rPr>
            </w:pPr>
            <w:r w:rsidRPr="00AB5F7B">
              <w:rPr>
                <w:rFonts w:ascii="Myriad Pro" w:eastAsia="Calibri" w:hAnsi="Myriad Pro" w:cs="Times New Roman"/>
                <w:b/>
                <w:sz w:val="20"/>
                <w:szCs w:val="20"/>
              </w:rPr>
              <w:t>Kryteria jakości oceniane przez IP RPO WZ</w:t>
            </w:r>
          </w:p>
        </w:tc>
      </w:tr>
      <w:tr w:rsidR="000866D9" w:rsidRPr="00AB5F7B" w:rsidDel="00CF6159" w:rsidTr="001060EB">
        <w:trPr>
          <w:trHeight w:val="105"/>
          <w:jc w:val="center"/>
        </w:trPr>
        <w:tc>
          <w:tcPr>
            <w:tcW w:w="571" w:type="dxa"/>
          </w:tcPr>
          <w:p w:rsidR="000866D9" w:rsidRPr="00AB5F7B" w:rsidDel="00CF6159" w:rsidRDefault="000866D9" w:rsidP="007D4B9E">
            <w:pPr>
              <w:pStyle w:val="Akapitzlist"/>
              <w:numPr>
                <w:ilvl w:val="0"/>
                <w:numId w:val="20"/>
              </w:numPr>
              <w:spacing w:before="40" w:after="40"/>
              <w:ind w:left="0" w:firstLine="0"/>
              <w:contextualSpacing w:val="0"/>
              <w:rPr>
                <w:szCs w:val="20"/>
              </w:rPr>
            </w:pPr>
          </w:p>
        </w:tc>
        <w:tc>
          <w:tcPr>
            <w:tcW w:w="2798" w:type="dxa"/>
            <w:shd w:val="clear" w:color="auto" w:fill="auto"/>
          </w:tcPr>
          <w:p w:rsidR="000866D9" w:rsidRPr="00AB5F7B" w:rsidDel="00CF6159" w:rsidRDefault="000866D9" w:rsidP="001060EB">
            <w:pPr>
              <w:spacing w:before="40" w:after="40"/>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Adekwatność/Trafność</w:t>
            </w:r>
          </w:p>
        </w:tc>
        <w:tc>
          <w:tcPr>
            <w:tcW w:w="6188"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866D9" w:rsidRPr="00AB5F7B" w:rsidDel="00CF6159" w:rsidRDefault="000866D9" w:rsidP="001060EB">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26"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866D9" w:rsidRPr="00AB5F7B" w:rsidDel="00CF6159" w:rsidRDefault="000866D9" w:rsidP="001060EB">
            <w:pPr>
              <w:spacing w:before="40" w:after="40"/>
              <w:rPr>
                <w:rFonts w:ascii="Myriad Pro" w:eastAsia="Calibri" w:hAnsi="Myriad Pro" w:cs="Times New Roman"/>
                <w:sz w:val="20"/>
                <w:szCs w:val="20"/>
              </w:rPr>
            </w:pPr>
            <w:r w:rsidRPr="00AB5F7B">
              <w:rPr>
                <w:rFonts w:ascii="Myriad Pro" w:hAnsi="Myriad Pro"/>
                <w:sz w:val="20"/>
                <w:szCs w:val="20"/>
              </w:rPr>
              <w:t>Skala punktów (1-5) waga 2.</w:t>
            </w:r>
          </w:p>
        </w:tc>
      </w:tr>
      <w:tr w:rsidR="000866D9" w:rsidRPr="00AB5F7B" w:rsidTr="001060EB">
        <w:trPr>
          <w:trHeight w:val="105"/>
          <w:jc w:val="center"/>
        </w:trPr>
        <w:tc>
          <w:tcPr>
            <w:tcW w:w="571" w:type="dxa"/>
          </w:tcPr>
          <w:p w:rsidR="000866D9" w:rsidRPr="00AB5F7B" w:rsidRDefault="000866D9" w:rsidP="007D4B9E">
            <w:pPr>
              <w:pStyle w:val="Akapitzlist"/>
              <w:numPr>
                <w:ilvl w:val="0"/>
                <w:numId w:val="24"/>
              </w:numPr>
              <w:spacing w:before="40" w:after="40"/>
              <w:ind w:left="0" w:firstLine="0"/>
              <w:contextualSpacing w:val="0"/>
              <w:rPr>
                <w:szCs w:val="20"/>
              </w:rPr>
            </w:pPr>
          </w:p>
        </w:tc>
        <w:tc>
          <w:tcPr>
            <w:tcW w:w="2798"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Skuteczność/Efektywność</w:t>
            </w:r>
          </w:p>
        </w:tc>
        <w:tc>
          <w:tcPr>
            <w:tcW w:w="6188"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relacji nakład/rezultat.</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26"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Skala punktów (1-5) waga 3.</w:t>
            </w:r>
          </w:p>
        </w:tc>
      </w:tr>
      <w:tr w:rsidR="000866D9" w:rsidRPr="00AB5F7B" w:rsidTr="001060EB">
        <w:trPr>
          <w:trHeight w:val="83"/>
          <w:jc w:val="center"/>
        </w:trPr>
        <w:tc>
          <w:tcPr>
            <w:tcW w:w="571" w:type="dxa"/>
          </w:tcPr>
          <w:p w:rsidR="000866D9" w:rsidRPr="00AB5F7B" w:rsidRDefault="000866D9" w:rsidP="007D4B9E">
            <w:pPr>
              <w:pStyle w:val="Akapitzlist"/>
              <w:numPr>
                <w:ilvl w:val="0"/>
                <w:numId w:val="20"/>
              </w:numPr>
              <w:spacing w:before="40" w:after="40"/>
              <w:ind w:left="0" w:firstLine="0"/>
              <w:contextualSpacing w:val="0"/>
              <w:rPr>
                <w:szCs w:val="20"/>
              </w:rPr>
            </w:pPr>
          </w:p>
        </w:tc>
        <w:tc>
          <w:tcPr>
            <w:tcW w:w="2798"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Użyteczność</w:t>
            </w:r>
          </w:p>
        </w:tc>
        <w:tc>
          <w:tcPr>
            <w:tcW w:w="6188"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26"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Skala punktów (1-5) waga 2.</w:t>
            </w:r>
          </w:p>
        </w:tc>
      </w:tr>
      <w:tr w:rsidR="000866D9" w:rsidRPr="00AB5F7B" w:rsidTr="001060EB">
        <w:trPr>
          <w:trHeight w:val="971"/>
          <w:jc w:val="center"/>
        </w:trPr>
        <w:tc>
          <w:tcPr>
            <w:tcW w:w="571" w:type="dxa"/>
          </w:tcPr>
          <w:p w:rsidR="000866D9" w:rsidRPr="00AB5F7B" w:rsidRDefault="000866D9" w:rsidP="007D4B9E">
            <w:pPr>
              <w:pStyle w:val="Akapitzlist"/>
              <w:numPr>
                <w:ilvl w:val="0"/>
                <w:numId w:val="20"/>
              </w:numPr>
              <w:spacing w:before="40" w:after="40"/>
              <w:ind w:left="0" w:firstLine="0"/>
              <w:contextualSpacing w:val="0"/>
              <w:rPr>
                <w:szCs w:val="20"/>
              </w:rPr>
            </w:pPr>
          </w:p>
        </w:tc>
        <w:tc>
          <w:tcPr>
            <w:tcW w:w="2798"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Trwałość</w:t>
            </w:r>
          </w:p>
        </w:tc>
        <w:tc>
          <w:tcPr>
            <w:tcW w:w="6188"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26"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Skala punktów (1-5) waga 1.</w:t>
            </w:r>
          </w:p>
        </w:tc>
      </w:tr>
      <w:tr w:rsidR="000866D9" w:rsidRPr="00AB5F7B" w:rsidTr="001060EB">
        <w:trPr>
          <w:trHeight w:val="359"/>
          <w:jc w:val="center"/>
        </w:trPr>
        <w:tc>
          <w:tcPr>
            <w:tcW w:w="14083" w:type="dxa"/>
            <w:gridSpan w:val="4"/>
          </w:tcPr>
          <w:p w:rsidR="000866D9" w:rsidRPr="00AB5F7B" w:rsidRDefault="000866D9" w:rsidP="001060EB">
            <w:pPr>
              <w:spacing w:before="40" w:after="40"/>
              <w:jc w:val="center"/>
              <w:rPr>
                <w:rFonts w:ascii="Myriad Pro" w:eastAsia="Calibri" w:hAnsi="Myriad Pro" w:cs="Times New Roman"/>
                <w:b/>
                <w:sz w:val="20"/>
                <w:szCs w:val="20"/>
              </w:rPr>
            </w:pPr>
            <w:r w:rsidRPr="00AB5F7B">
              <w:rPr>
                <w:rFonts w:ascii="Myriad Pro" w:eastAsia="Calibri" w:hAnsi="Myriad Pro" w:cs="Times New Roman"/>
                <w:b/>
                <w:sz w:val="20"/>
                <w:szCs w:val="20"/>
              </w:rPr>
              <w:t>Kryteria jakości oceniane przez IP ZIT RPO WZ</w:t>
            </w:r>
          </w:p>
        </w:tc>
      </w:tr>
      <w:tr w:rsidR="000866D9" w:rsidRPr="00AB5F7B" w:rsidTr="001060EB">
        <w:trPr>
          <w:trHeight w:val="971"/>
          <w:jc w:val="center"/>
        </w:trPr>
        <w:tc>
          <w:tcPr>
            <w:tcW w:w="571" w:type="dxa"/>
            <w:vMerge w:val="restart"/>
          </w:tcPr>
          <w:p w:rsidR="000866D9" w:rsidRPr="00AB5F7B" w:rsidRDefault="000866D9" w:rsidP="007D4B9E">
            <w:pPr>
              <w:pStyle w:val="Akapitzlist"/>
              <w:numPr>
                <w:ilvl w:val="0"/>
                <w:numId w:val="20"/>
              </w:numPr>
              <w:spacing w:before="40" w:after="40"/>
              <w:ind w:left="0" w:firstLine="0"/>
              <w:contextualSpacing w:val="0"/>
              <w:rPr>
                <w:szCs w:val="20"/>
              </w:rPr>
            </w:pPr>
          </w:p>
        </w:tc>
        <w:tc>
          <w:tcPr>
            <w:tcW w:w="2798" w:type="dxa"/>
            <w:vMerge w:val="restart"/>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Odpowiedniość/</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Adekwatność /Trafność</w:t>
            </w:r>
          </w:p>
        </w:tc>
        <w:tc>
          <w:tcPr>
            <w:tcW w:w="6188"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Kategoria kryterium mająca na celu zapewnienie, aby wybrane do dofinansowania projekty w jak największym stopniu przyczyniały się do realizacji Strategii ZIT Szczecińskiego Obszaru Metropolitalnego, została uszeregowana w następujący sposób:</w:t>
            </w:r>
          </w:p>
        </w:tc>
        <w:tc>
          <w:tcPr>
            <w:tcW w:w="4526" w:type="dxa"/>
            <w:shd w:val="clear" w:color="auto" w:fill="auto"/>
          </w:tcPr>
          <w:p w:rsidR="000866D9" w:rsidRPr="00AB5F7B" w:rsidRDefault="000866D9" w:rsidP="001060EB">
            <w:pPr>
              <w:spacing w:before="40" w:after="40"/>
              <w:rPr>
                <w:rFonts w:ascii="Myriad Pro" w:eastAsia="Calibri" w:hAnsi="Myriad Pro" w:cs="Times New Roman"/>
                <w:sz w:val="20"/>
                <w:szCs w:val="20"/>
              </w:rPr>
            </w:pPr>
          </w:p>
        </w:tc>
      </w:tr>
      <w:tr w:rsidR="000866D9" w:rsidRPr="00AB5F7B" w:rsidTr="001060EB">
        <w:trPr>
          <w:trHeight w:val="787"/>
          <w:jc w:val="center"/>
        </w:trPr>
        <w:tc>
          <w:tcPr>
            <w:tcW w:w="571" w:type="dxa"/>
            <w:vMerge/>
          </w:tcPr>
          <w:p w:rsidR="000866D9" w:rsidRPr="00AB5F7B" w:rsidRDefault="000866D9" w:rsidP="007D4B9E">
            <w:pPr>
              <w:pStyle w:val="Akapitzlist"/>
              <w:numPr>
                <w:ilvl w:val="0"/>
                <w:numId w:val="20"/>
              </w:numPr>
              <w:spacing w:before="40" w:after="40"/>
              <w:ind w:left="0" w:firstLine="0"/>
              <w:contextualSpacing w:val="0"/>
              <w:rPr>
                <w:szCs w:val="20"/>
              </w:rPr>
            </w:pPr>
          </w:p>
        </w:tc>
        <w:tc>
          <w:tcPr>
            <w:tcW w:w="2798" w:type="dxa"/>
            <w:vMerge/>
            <w:shd w:val="clear" w:color="auto" w:fill="auto"/>
          </w:tcPr>
          <w:p w:rsidR="000866D9" w:rsidRPr="00AB5F7B" w:rsidRDefault="000866D9" w:rsidP="001060EB">
            <w:pPr>
              <w:spacing w:before="40" w:after="40"/>
              <w:rPr>
                <w:rFonts w:ascii="Myriad Pro" w:hAnsi="Myriad Pro"/>
                <w:sz w:val="20"/>
                <w:szCs w:val="20"/>
              </w:rPr>
            </w:pPr>
          </w:p>
        </w:tc>
        <w:tc>
          <w:tcPr>
            <w:tcW w:w="6188" w:type="dxa"/>
            <w:shd w:val="clear" w:color="auto" w:fill="auto"/>
          </w:tcPr>
          <w:p w:rsidR="000866D9" w:rsidRPr="00AB5F7B" w:rsidRDefault="000866D9" w:rsidP="007D4B9E">
            <w:pPr>
              <w:pStyle w:val="Akapitzlist"/>
              <w:numPr>
                <w:ilvl w:val="0"/>
                <w:numId w:val="237"/>
              </w:numPr>
              <w:spacing w:before="40" w:after="40"/>
              <w:ind w:left="357" w:hanging="357"/>
              <w:contextualSpacing w:val="0"/>
              <w:rPr>
                <w:szCs w:val="20"/>
              </w:rPr>
            </w:pPr>
            <w:r w:rsidRPr="00AB5F7B">
              <w:rPr>
                <w:szCs w:val="20"/>
              </w:rPr>
              <w:t>Stopień realizacji wskaźników Strategii ZIT SOM – ocenie podlegać będzie stopień w jakim projekt realizuje założone w Strategii wskaźniki określone dla wskazanego działania;</w:t>
            </w:r>
          </w:p>
        </w:tc>
        <w:tc>
          <w:tcPr>
            <w:tcW w:w="4526" w:type="dxa"/>
            <w:shd w:val="clear" w:color="auto" w:fill="auto"/>
          </w:tcPr>
          <w:p w:rsidR="000866D9" w:rsidRPr="00AB5F7B" w:rsidRDefault="000866D9" w:rsidP="001060EB">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Ocena spełniania kryterium dokonywana jest w ramach skali punktowej.</w:t>
            </w:r>
          </w:p>
          <w:p w:rsidR="000866D9" w:rsidRPr="00AB5F7B" w:rsidRDefault="000866D9" w:rsidP="001060EB">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Skala punktów (1-3) waga 8</w:t>
            </w:r>
          </w:p>
        </w:tc>
      </w:tr>
      <w:tr w:rsidR="000866D9" w:rsidRPr="00AB5F7B" w:rsidTr="001060EB">
        <w:trPr>
          <w:trHeight w:val="410"/>
          <w:jc w:val="center"/>
        </w:trPr>
        <w:tc>
          <w:tcPr>
            <w:tcW w:w="571" w:type="dxa"/>
            <w:vMerge/>
          </w:tcPr>
          <w:p w:rsidR="000866D9" w:rsidRPr="00AB5F7B" w:rsidRDefault="000866D9" w:rsidP="007D4B9E">
            <w:pPr>
              <w:pStyle w:val="Akapitzlist"/>
              <w:numPr>
                <w:ilvl w:val="0"/>
                <w:numId w:val="20"/>
              </w:numPr>
              <w:spacing w:before="40" w:after="40"/>
              <w:ind w:left="0" w:firstLine="0"/>
              <w:contextualSpacing w:val="0"/>
              <w:rPr>
                <w:szCs w:val="20"/>
              </w:rPr>
            </w:pPr>
          </w:p>
        </w:tc>
        <w:tc>
          <w:tcPr>
            <w:tcW w:w="2798" w:type="dxa"/>
            <w:vMerge/>
            <w:shd w:val="clear" w:color="auto" w:fill="auto"/>
          </w:tcPr>
          <w:p w:rsidR="000866D9" w:rsidRPr="00AB5F7B" w:rsidRDefault="000866D9" w:rsidP="001060EB">
            <w:pPr>
              <w:spacing w:before="40" w:after="40"/>
              <w:rPr>
                <w:rFonts w:ascii="Myriad Pro" w:hAnsi="Myriad Pro"/>
                <w:sz w:val="20"/>
                <w:szCs w:val="20"/>
              </w:rPr>
            </w:pPr>
          </w:p>
        </w:tc>
        <w:tc>
          <w:tcPr>
            <w:tcW w:w="6188" w:type="dxa"/>
            <w:shd w:val="clear" w:color="auto" w:fill="auto"/>
          </w:tcPr>
          <w:p w:rsidR="000866D9" w:rsidRPr="00AB5F7B" w:rsidRDefault="000866D9" w:rsidP="007D4B9E">
            <w:pPr>
              <w:pStyle w:val="Akapitzlist"/>
              <w:numPr>
                <w:ilvl w:val="0"/>
                <w:numId w:val="237"/>
              </w:numPr>
              <w:spacing w:before="40" w:after="40"/>
              <w:ind w:left="357" w:hanging="357"/>
              <w:contextualSpacing w:val="0"/>
              <w:rPr>
                <w:szCs w:val="20"/>
              </w:rPr>
            </w:pPr>
            <w:r w:rsidRPr="00AB5F7B">
              <w:rPr>
                <w:szCs w:val="20"/>
              </w:rPr>
              <w:t>Potencjał rozwojowy projektu – w ramach kryterium oceniane będzie czy projekt jest kontynuacją lub uzupełnieniem zrealizowanych/trwających projektów bądź zaplanowanych projektów. Przedsięwzięcia wskazywane jako kontynuacja/uzupełnienie/rozwinięcie mogą wykazywać finansowanie z dowolnego źródła, ale muszą rozwiązywać problem zidentyfikowany w Strategii ZIT oraz być realizowane na obszarze/części obszaru funkcjonalnego SOM.</w:t>
            </w:r>
          </w:p>
          <w:p w:rsidR="000866D9" w:rsidRPr="00AB5F7B" w:rsidDel="00F866AF" w:rsidRDefault="000866D9">
            <w:pPr>
              <w:pStyle w:val="Akapitzlist"/>
              <w:spacing w:before="40" w:after="40"/>
              <w:ind w:left="0" w:hanging="385"/>
              <w:contextualSpacing w:val="0"/>
              <w:rPr>
                <w:szCs w:val="20"/>
              </w:rPr>
            </w:pPr>
            <w:r w:rsidRPr="00AB5F7B">
              <w:rPr>
                <w:szCs w:val="20"/>
              </w:rPr>
              <w:t xml:space="preserve">        Projekt, dla którego nie wykazano potencjału rozwojowego uzyskuje 0 punktów. 0 punktów nie dyskwalifikuje projektu.</w:t>
            </w:r>
          </w:p>
          <w:p w:rsidR="000866D9" w:rsidRPr="00AB5F7B" w:rsidRDefault="000866D9" w:rsidP="001060EB">
            <w:pPr>
              <w:pStyle w:val="Akapitzlist"/>
              <w:spacing w:before="40" w:after="40"/>
              <w:ind w:left="0" w:hanging="385"/>
              <w:contextualSpacing w:val="0"/>
              <w:rPr>
                <w:szCs w:val="20"/>
              </w:rPr>
            </w:pPr>
            <w:r w:rsidRPr="00AB5F7B">
              <w:rPr>
                <w:szCs w:val="20"/>
              </w:rPr>
              <w:t>;</w:t>
            </w:r>
          </w:p>
        </w:tc>
        <w:tc>
          <w:tcPr>
            <w:tcW w:w="4526" w:type="dxa"/>
            <w:shd w:val="clear" w:color="auto" w:fill="auto"/>
          </w:tcPr>
          <w:p w:rsidR="000866D9" w:rsidRPr="00AB5F7B" w:rsidRDefault="000866D9" w:rsidP="001060EB">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Ocena spełniania kryterium dokonywana jest w ramach skali punktowej.</w:t>
            </w:r>
          </w:p>
          <w:p w:rsidR="000866D9" w:rsidRPr="00AB5F7B" w:rsidRDefault="000866D9" w:rsidP="001060EB">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Skala punktów (0</w:t>
            </w:r>
            <w:r w:rsidRPr="00AB5F7B" w:rsidDel="00305F84">
              <w:rPr>
                <w:rFonts w:ascii="Myriad Pro" w:eastAsia="Calibri" w:hAnsi="Myriad Pro" w:cs="Times New Roman"/>
                <w:sz w:val="20"/>
                <w:szCs w:val="20"/>
              </w:rPr>
              <w:t>1</w:t>
            </w:r>
            <w:r w:rsidRPr="00AB5F7B">
              <w:rPr>
                <w:rFonts w:ascii="Myriad Pro" w:eastAsia="Calibri" w:hAnsi="Myriad Pro" w:cs="Times New Roman"/>
                <w:sz w:val="20"/>
                <w:szCs w:val="20"/>
              </w:rPr>
              <w:t>-3) waga 2</w:t>
            </w:r>
          </w:p>
        </w:tc>
      </w:tr>
      <w:tr w:rsidR="000866D9" w:rsidRPr="00AB5F7B" w:rsidTr="001060EB">
        <w:trPr>
          <w:trHeight w:val="971"/>
          <w:jc w:val="center"/>
        </w:trPr>
        <w:tc>
          <w:tcPr>
            <w:tcW w:w="571" w:type="dxa"/>
            <w:vMerge/>
          </w:tcPr>
          <w:p w:rsidR="000866D9" w:rsidRPr="00AB5F7B" w:rsidRDefault="000866D9" w:rsidP="007D4B9E">
            <w:pPr>
              <w:pStyle w:val="Akapitzlist"/>
              <w:numPr>
                <w:ilvl w:val="0"/>
                <w:numId w:val="20"/>
              </w:numPr>
              <w:spacing w:before="40" w:after="40"/>
              <w:ind w:left="0" w:firstLine="0"/>
              <w:contextualSpacing w:val="0"/>
              <w:rPr>
                <w:szCs w:val="20"/>
              </w:rPr>
            </w:pPr>
          </w:p>
        </w:tc>
        <w:tc>
          <w:tcPr>
            <w:tcW w:w="2798" w:type="dxa"/>
            <w:vMerge/>
            <w:shd w:val="clear" w:color="auto" w:fill="auto"/>
          </w:tcPr>
          <w:p w:rsidR="000866D9" w:rsidRPr="00AB5F7B" w:rsidRDefault="000866D9" w:rsidP="001060EB">
            <w:pPr>
              <w:spacing w:before="40" w:after="40"/>
              <w:rPr>
                <w:rFonts w:ascii="Myriad Pro" w:hAnsi="Myriad Pro"/>
                <w:sz w:val="20"/>
                <w:szCs w:val="20"/>
              </w:rPr>
            </w:pPr>
          </w:p>
        </w:tc>
        <w:tc>
          <w:tcPr>
            <w:tcW w:w="6188" w:type="dxa"/>
            <w:shd w:val="clear" w:color="auto" w:fill="auto"/>
          </w:tcPr>
          <w:p w:rsidR="000866D9" w:rsidRPr="00AB5F7B" w:rsidRDefault="000866D9" w:rsidP="007D4B9E">
            <w:pPr>
              <w:pStyle w:val="Akapitzlist"/>
              <w:numPr>
                <w:ilvl w:val="0"/>
                <w:numId w:val="237"/>
              </w:numPr>
              <w:spacing w:before="40" w:after="40"/>
              <w:ind w:left="357" w:hanging="357"/>
              <w:contextualSpacing w:val="0"/>
              <w:rPr>
                <w:szCs w:val="20"/>
              </w:rPr>
            </w:pPr>
            <w:r w:rsidRPr="00AB5F7B">
              <w:rPr>
                <w:szCs w:val="20"/>
              </w:rPr>
              <w:t xml:space="preserve">Zintegrowany i komplementarny charakter projektu – ocenie podlegać będzie stopień zintegrowania lub komplementarności projektu z innymi projektami zrealizowanymi, realizowanymi bądź planowanymi do realizacji w ramach Strategii ZIT SOM. </w:t>
            </w:r>
          </w:p>
          <w:p w:rsidR="000866D9" w:rsidRPr="00AB5F7B" w:rsidRDefault="000866D9">
            <w:pPr>
              <w:spacing w:before="40" w:after="40"/>
              <w:ind w:hanging="243"/>
              <w:rPr>
                <w:rFonts w:ascii="Myriad Pro" w:hAnsi="Myriad Pro"/>
                <w:sz w:val="20"/>
                <w:szCs w:val="20"/>
              </w:rPr>
            </w:pPr>
            <w:r w:rsidRPr="00AB5F7B">
              <w:rPr>
                <w:rFonts w:ascii="Myriad Pro" w:hAnsi="Myriad Pro"/>
                <w:sz w:val="20"/>
                <w:szCs w:val="20"/>
              </w:rPr>
              <w:t xml:space="preserve">     Projekt, dla którego nie wykazano zintegrowania lub komplementarności z innymi przedsięwzięciami/działaniami uzyskuje 0 punktów.</w:t>
            </w:r>
          </w:p>
          <w:p w:rsidR="000866D9" w:rsidRPr="00AB5F7B" w:rsidRDefault="000866D9">
            <w:pPr>
              <w:spacing w:before="40" w:after="40"/>
              <w:ind w:hanging="243"/>
              <w:rPr>
                <w:rFonts w:ascii="Myriad Pro" w:hAnsi="Myriad Pro"/>
                <w:sz w:val="20"/>
                <w:szCs w:val="20"/>
              </w:rPr>
            </w:pPr>
            <w:r w:rsidRPr="00AB5F7B">
              <w:rPr>
                <w:rFonts w:ascii="Myriad Pro" w:hAnsi="Myriad Pro"/>
                <w:sz w:val="20"/>
                <w:szCs w:val="20"/>
              </w:rPr>
              <w:t xml:space="preserve">     0 punktów nie dyskwalifikuje projektu.</w:t>
            </w:r>
          </w:p>
        </w:tc>
        <w:tc>
          <w:tcPr>
            <w:tcW w:w="4526" w:type="dxa"/>
            <w:shd w:val="clear" w:color="auto" w:fill="auto"/>
          </w:tcPr>
          <w:p w:rsidR="000866D9" w:rsidRPr="00AB5F7B" w:rsidRDefault="000866D9" w:rsidP="001060EB">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Ocena spełniania kryterium dokonywana jest w ramach skali punktowej.</w:t>
            </w:r>
          </w:p>
          <w:p w:rsidR="000866D9" w:rsidRPr="00AB5F7B" w:rsidRDefault="000866D9" w:rsidP="001060EB">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Skala punktów (0</w:t>
            </w:r>
            <w:r w:rsidRPr="00AB5F7B" w:rsidDel="00305F84">
              <w:rPr>
                <w:rFonts w:ascii="Myriad Pro" w:eastAsia="Calibri" w:hAnsi="Myriad Pro" w:cs="Times New Roman"/>
                <w:sz w:val="20"/>
                <w:szCs w:val="20"/>
              </w:rPr>
              <w:t>1</w:t>
            </w:r>
            <w:r w:rsidRPr="00AB5F7B">
              <w:rPr>
                <w:rFonts w:ascii="Myriad Pro" w:eastAsia="Calibri" w:hAnsi="Myriad Pro" w:cs="Times New Roman"/>
                <w:sz w:val="20"/>
                <w:szCs w:val="20"/>
              </w:rPr>
              <w:t>-3) waga 6</w:t>
            </w:r>
          </w:p>
        </w:tc>
      </w:tr>
      <w:tr w:rsidR="000866D9" w:rsidRPr="00AB5F7B" w:rsidTr="001060EB">
        <w:trPr>
          <w:trHeight w:val="268"/>
          <w:jc w:val="center"/>
        </w:trPr>
        <w:tc>
          <w:tcPr>
            <w:tcW w:w="571" w:type="dxa"/>
            <w:vMerge/>
          </w:tcPr>
          <w:p w:rsidR="000866D9" w:rsidRPr="00AB5F7B" w:rsidRDefault="000866D9" w:rsidP="007D4B9E">
            <w:pPr>
              <w:pStyle w:val="Akapitzlist"/>
              <w:numPr>
                <w:ilvl w:val="0"/>
                <w:numId w:val="20"/>
              </w:numPr>
              <w:spacing w:before="40" w:after="40"/>
              <w:ind w:left="0" w:firstLine="0"/>
              <w:contextualSpacing w:val="0"/>
              <w:rPr>
                <w:szCs w:val="20"/>
              </w:rPr>
            </w:pPr>
          </w:p>
        </w:tc>
        <w:tc>
          <w:tcPr>
            <w:tcW w:w="2798" w:type="dxa"/>
            <w:vMerge/>
            <w:shd w:val="clear" w:color="auto" w:fill="auto"/>
          </w:tcPr>
          <w:p w:rsidR="000866D9" w:rsidRPr="00AB5F7B" w:rsidRDefault="000866D9" w:rsidP="001060EB">
            <w:pPr>
              <w:spacing w:before="40" w:after="40"/>
              <w:rPr>
                <w:rFonts w:ascii="Myriad Pro" w:hAnsi="Myriad Pro"/>
                <w:sz w:val="20"/>
                <w:szCs w:val="20"/>
              </w:rPr>
            </w:pPr>
          </w:p>
        </w:tc>
        <w:tc>
          <w:tcPr>
            <w:tcW w:w="6188" w:type="dxa"/>
            <w:shd w:val="clear" w:color="auto" w:fill="auto"/>
          </w:tcPr>
          <w:p w:rsidR="000866D9" w:rsidRPr="00AB5F7B" w:rsidRDefault="000866D9" w:rsidP="007D4B9E">
            <w:pPr>
              <w:pStyle w:val="Akapitzlist"/>
              <w:numPr>
                <w:ilvl w:val="0"/>
                <w:numId w:val="237"/>
              </w:numPr>
              <w:spacing w:before="40" w:after="40"/>
              <w:ind w:left="357" w:hanging="357"/>
              <w:contextualSpacing w:val="0"/>
              <w:rPr>
                <w:szCs w:val="20"/>
              </w:rPr>
            </w:pPr>
            <w:r w:rsidRPr="00AB5F7B">
              <w:rPr>
                <w:szCs w:val="20"/>
              </w:rPr>
              <w:t>Szczegółowy charakter projektu – ocenie podlegać będzie w jakim stopniu projekt umożliwi zastosowanie nowoczesnych metod i narzędzi z ukierunkowaniem na obszary wiejskie . Najwyżej punktowane będą projekty przyczyniające się do ograniczenia nierówności w dysproporcjach pomiędzy kształceniem w szkołach wiejskich i miejskich.</w:t>
            </w:r>
          </w:p>
        </w:tc>
        <w:tc>
          <w:tcPr>
            <w:tcW w:w="4526" w:type="dxa"/>
            <w:shd w:val="clear" w:color="auto" w:fill="auto"/>
          </w:tcPr>
          <w:p w:rsidR="000866D9" w:rsidRPr="00AB5F7B" w:rsidRDefault="000866D9" w:rsidP="001060EB">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Ocena spełnienia kryterium dokonywana jest w ramach skali punktowej.</w:t>
            </w:r>
          </w:p>
          <w:p w:rsidR="000866D9" w:rsidRPr="00AB5F7B" w:rsidRDefault="000866D9" w:rsidP="001060EB">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Skala punktów (1-3) waga 4</w:t>
            </w:r>
          </w:p>
        </w:tc>
      </w:tr>
    </w:tbl>
    <w:p w:rsidR="000866D9" w:rsidRPr="00AB5F7B" w:rsidRDefault="000866D9" w:rsidP="001060EB">
      <w:pPr>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4"/>
        <w:gridCol w:w="2825"/>
        <w:gridCol w:w="6217"/>
        <w:gridCol w:w="4599"/>
      </w:tblGrid>
      <w:tr w:rsidR="000866D9" w:rsidRPr="00AB5F7B" w:rsidTr="001060EB">
        <w:trPr>
          <w:jc w:val="center"/>
        </w:trPr>
        <w:tc>
          <w:tcPr>
            <w:tcW w:w="14175" w:type="dxa"/>
            <w:gridSpan w:val="4"/>
          </w:tcPr>
          <w:p w:rsidR="000866D9" w:rsidRPr="00AB5F7B" w:rsidRDefault="000866D9" w:rsidP="001060EB">
            <w:pPr>
              <w:spacing w:before="40" w:after="40"/>
              <w:jc w:val="center"/>
              <w:rPr>
                <w:rFonts w:ascii="Myriad Pro" w:hAnsi="Myriad Pro"/>
                <w:b/>
                <w:sz w:val="20"/>
                <w:szCs w:val="20"/>
              </w:rPr>
            </w:pPr>
            <w:r w:rsidRPr="00AB5F7B">
              <w:rPr>
                <w:rFonts w:ascii="Myriad Pro" w:hAnsi="Myriad Pro"/>
                <w:b/>
                <w:sz w:val="20"/>
                <w:szCs w:val="20"/>
              </w:rPr>
              <w:t>Kryteria administracyjności</w:t>
            </w:r>
          </w:p>
        </w:tc>
      </w:tr>
      <w:tr w:rsidR="000866D9" w:rsidRPr="00AB5F7B" w:rsidTr="001060EB">
        <w:trPr>
          <w:jc w:val="center"/>
        </w:trPr>
        <w:tc>
          <w:tcPr>
            <w:tcW w:w="534"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L.p.</w:t>
            </w:r>
          </w:p>
        </w:tc>
        <w:tc>
          <w:tcPr>
            <w:tcW w:w="2825"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866D9" w:rsidRPr="00AB5F7B" w:rsidTr="001060EB">
        <w:trPr>
          <w:jc w:val="center"/>
        </w:trPr>
        <w:tc>
          <w:tcPr>
            <w:tcW w:w="534"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1</w:t>
            </w:r>
          </w:p>
        </w:tc>
        <w:tc>
          <w:tcPr>
            <w:tcW w:w="2825"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2</w:t>
            </w:r>
          </w:p>
        </w:tc>
        <w:tc>
          <w:tcPr>
            <w:tcW w:w="6217"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3</w:t>
            </w:r>
          </w:p>
        </w:tc>
        <w:tc>
          <w:tcPr>
            <w:tcW w:w="4599"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4</w:t>
            </w:r>
          </w:p>
        </w:tc>
      </w:tr>
      <w:tr w:rsidR="000866D9" w:rsidRPr="00AB5F7B" w:rsidTr="001060EB">
        <w:trPr>
          <w:jc w:val="center"/>
        </w:trPr>
        <w:tc>
          <w:tcPr>
            <w:tcW w:w="534" w:type="dxa"/>
          </w:tcPr>
          <w:p w:rsidR="000866D9" w:rsidRPr="00AB5F7B" w:rsidRDefault="000866D9" w:rsidP="007D4B9E">
            <w:pPr>
              <w:pStyle w:val="Akapitzlist"/>
              <w:numPr>
                <w:ilvl w:val="0"/>
                <w:numId w:val="234"/>
              </w:numPr>
              <w:spacing w:before="40" w:after="40"/>
              <w:ind w:left="0" w:firstLine="0"/>
              <w:contextualSpacing w:val="0"/>
              <w:rPr>
                <w:szCs w:val="20"/>
              </w:rPr>
            </w:pPr>
          </w:p>
        </w:tc>
        <w:tc>
          <w:tcPr>
            <w:tcW w:w="2825" w:type="dxa"/>
          </w:tcPr>
          <w:p w:rsidR="000866D9" w:rsidRPr="00AB5F7B" w:rsidRDefault="000866D9" w:rsidP="001060EB">
            <w:pPr>
              <w:spacing w:before="40" w:after="40"/>
              <w:rPr>
                <w:rFonts w:ascii="Myriad Pro" w:hAnsi="Myriad Pro"/>
                <w:sz w:val="20"/>
                <w:szCs w:val="20"/>
              </w:rPr>
            </w:pPr>
            <w:r w:rsidRPr="00AB5F7B">
              <w:rPr>
                <w:rFonts w:ascii="Myriad Pro" w:hAnsi="Myriad Pro" w:cs="Arial"/>
                <w:sz w:val="20"/>
                <w:szCs w:val="20"/>
              </w:rPr>
              <w:t>Spójność i kompletność zapisów</w:t>
            </w:r>
          </w:p>
        </w:tc>
        <w:tc>
          <w:tcPr>
            <w:tcW w:w="6217" w:type="dxa"/>
          </w:tcPr>
          <w:p w:rsidR="000866D9" w:rsidRPr="00AB5F7B" w:rsidRDefault="000866D9" w:rsidP="001060EB">
            <w:pPr>
              <w:spacing w:before="40" w:after="40"/>
              <w:rPr>
                <w:rFonts w:ascii="Myriad Pro" w:hAnsi="Myriad Pro"/>
                <w:sz w:val="20"/>
                <w:szCs w:val="20"/>
              </w:rPr>
            </w:pPr>
            <w:r w:rsidRPr="00AB5F7B">
              <w:rPr>
                <w:rFonts w:ascii="Myriad Pro" w:hAnsi="Myriad Pro" w:cs="Arial"/>
                <w:sz w:val="20"/>
                <w:szCs w:val="20"/>
              </w:rPr>
              <w:t>Wniosek jest spójny i kompletny w odniesieniu do dokonanej oceny w zakresie kryteriów jakości oraz został sporządzony zgodnie z obowiązującym Regulaminem konkursu.</w:t>
            </w:r>
          </w:p>
        </w:tc>
        <w:tc>
          <w:tcPr>
            <w:tcW w:w="4599"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34" w:type="dxa"/>
          </w:tcPr>
          <w:p w:rsidR="000866D9" w:rsidRPr="00AB5F7B" w:rsidRDefault="000866D9" w:rsidP="007D4B9E">
            <w:pPr>
              <w:pStyle w:val="Akapitzlist"/>
              <w:numPr>
                <w:ilvl w:val="0"/>
                <w:numId w:val="234"/>
              </w:numPr>
              <w:spacing w:before="40" w:after="40"/>
              <w:ind w:left="0" w:firstLine="0"/>
              <w:contextualSpacing w:val="0"/>
              <w:rPr>
                <w:szCs w:val="20"/>
              </w:rPr>
            </w:pPr>
          </w:p>
        </w:tc>
        <w:tc>
          <w:tcPr>
            <w:tcW w:w="2825"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6217"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cs="Times New Roman"/>
                <w:sz w:val="20"/>
                <w:szCs w:val="20"/>
                <w:lang w:eastAsia="pl-PL"/>
              </w:rPr>
              <w:t xml:space="preserve"> oraz</w:t>
            </w:r>
            <w:r w:rsidRPr="00AB5F7B">
              <w:rPr>
                <w:rFonts w:ascii="Myriad Pro" w:hAnsi="Myriad Pro"/>
                <w:sz w:val="20"/>
                <w:szCs w:val="20"/>
              </w:rPr>
              <w:t xml:space="preserve"> z </w:t>
            </w:r>
            <w:r w:rsidRPr="00AB5F7B">
              <w:rPr>
                <w:rFonts w:ascii="Myriad Pro" w:hAnsi="Myriad Pro"/>
                <w:i/>
                <w:sz w:val="20"/>
                <w:szCs w:val="20"/>
              </w:rPr>
              <w:t xml:space="preserve">Wytycznymi w zakresie realizacji przedsięwzięć z udziałem środków, Europejskiego Funduszu Społecznego </w:t>
            </w:r>
            <w:r w:rsidRPr="00AB5F7B">
              <w:rPr>
                <w:rFonts w:ascii="Myriad Pro" w:hAnsi="Myriad Pro"/>
                <w:i/>
                <w:sz w:val="20"/>
                <w:szCs w:val="20"/>
              </w:rPr>
              <w:br/>
              <w:t>w obszarze edukacji na lata 2014-2020</w:t>
            </w:r>
            <w:r w:rsidRPr="00AB5F7B">
              <w:rPr>
                <w:rFonts w:ascii="Myriad Pro" w:hAnsi="Myriad Pro"/>
                <w:sz w:val="20"/>
                <w:szCs w:val="20"/>
              </w:rPr>
              <w:t>.</w:t>
            </w:r>
          </w:p>
          <w:p w:rsidR="000866D9" w:rsidRPr="00AB5F7B" w:rsidRDefault="000866D9" w:rsidP="001060EB">
            <w:pPr>
              <w:spacing w:before="40" w:after="40"/>
              <w:rPr>
                <w:rFonts w:ascii="Myriad Pro" w:eastAsia="Times New Roman" w:hAnsi="Myriad Pro"/>
                <w:sz w:val="20"/>
                <w:szCs w:val="20"/>
                <w:lang w:eastAsia="pl-PL"/>
              </w:rPr>
            </w:pPr>
          </w:p>
          <w:p w:rsidR="000866D9" w:rsidRPr="00AB5F7B" w:rsidRDefault="000866D9" w:rsidP="001060EB">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866D9" w:rsidRPr="00AB5F7B" w:rsidRDefault="000866D9" w:rsidP="001060EB">
            <w:pPr>
              <w:spacing w:before="40" w:after="40"/>
              <w:rPr>
                <w:rFonts w:ascii="Myriad Pro" w:eastAsia="Times New Roman" w:hAnsi="Myriad Pro"/>
                <w:sz w:val="20"/>
                <w:szCs w:val="20"/>
                <w:lang w:eastAsia="pl-PL"/>
              </w:rPr>
            </w:pPr>
          </w:p>
          <w:p w:rsidR="000866D9" w:rsidRPr="00AB5F7B" w:rsidRDefault="000866D9" w:rsidP="001060EB">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866D9" w:rsidRPr="00AB5F7B" w:rsidRDefault="000866D9" w:rsidP="001060EB">
            <w:pPr>
              <w:spacing w:before="40" w:after="40"/>
              <w:rPr>
                <w:rFonts w:ascii="Myriad Pro" w:hAnsi="Myriad Pro"/>
                <w:sz w:val="20"/>
                <w:szCs w:val="20"/>
              </w:rPr>
            </w:pP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Poziom wydatków w ramach </w:t>
            </w:r>
            <w:r w:rsidRPr="00AB5F7B">
              <w:rPr>
                <w:rFonts w:ascii="Myriad Pro" w:hAnsi="Myriad Pro"/>
                <w:i/>
                <w:sz w:val="20"/>
                <w:szCs w:val="20"/>
              </w:rPr>
              <w:t>cross-financingu</w:t>
            </w:r>
            <w:r w:rsidRPr="00AB5F7B">
              <w:rPr>
                <w:rFonts w:ascii="Myriad Pro" w:hAnsi="Myriad Pro"/>
                <w:sz w:val="20"/>
                <w:szCs w:val="20"/>
              </w:rPr>
              <w:t xml:space="preserve">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34" w:type="dxa"/>
          </w:tcPr>
          <w:p w:rsidR="000866D9" w:rsidRPr="00AB5F7B" w:rsidRDefault="000866D9" w:rsidP="007D4B9E">
            <w:pPr>
              <w:pStyle w:val="Akapitzlist"/>
              <w:numPr>
                <w:ilvl w:val="0"/>
                <w:numId w:val="234"/>
              </w:numPr>
              <w:spacing w:before="40" w:after="40"/>
              <w:ind w:left="0" w:firstLine="0"/>
              <w:contextualSpacing w:val="0"/>
              <w:rPr>
                <w:szCs w:val="20"/>
              </w:rPr>
            </w:pPr>
          </w:p>
        </w:tc>
        <w:tc>
          <w:tcPr>
            <w:tcW w:w="2825" w:type="dxa"/>
          </w:tcPr>
          <w:p w:rsidR="000866D9" w:rsidRPr="00AB5F7B" w:rsidRDefault="000866D9" w:rsidP="001060EB">
            <w:pPr>
              <w:spacing w:before="40" w:after="40"/>
              <w:rPr>
                <w:rFonts w:ascii="Myriad Pro" w:hAnsi="Myriad Pro"/>
                <w:sz w:val="20"/>
                <w:szCs w:val="20"/>
                <w:highlight w:val="yellow"/>
              </w:rPr>
            </w:pPr>
            <w:r w:rsidRPr="00AB5F7B">
              <w:rPr>
                <w:rFonts w:ascii="Myriad Pro" w:hAnsi="Myriad Pro"/>
                <w:sz w:val="20"/>
                <w:szCs w:val="20"/>
              </w:rPr>
              <w:t>Intensywność wsparcia.</w:t>
            </w:r>
          </w:p>
        </w:tc>
        <w:tc>
          <w:tcPr>
            <w:tcW w:w="6217"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866D9" w:rsidRPr="00AB5F7B" w:rsidRDefault="000866D9" w:rsidP="001060EB">
      <w:pPr>
        <w:rPr>
          <w:rFonts w:ascii="Myriad Pro" w:hAnsi="Myriad Pro"/>
          <w:sz w:val="20"/>
          <w:szCs w:val="20"/>
        </w:rPr>
      </w:pPr>
    </w:p>
    <w:p w:rsidR="000745BD" w:rsidRPr="00AB5F7B" w:rsidRDefault="000745BD" w:rsidP="000745BD">
      <w:pPr>
        <w:rPr>
          <w:rFonts w:ascii="Myriad Pro" w:hAnsi="Myriad Pro"/>
          <w:sz w:val="20"/>
          <w:szCs w:val="20"/>
        </w:rPr>
        <w:sectPr w:rsidR="000745BD" w:rsidRPr="00AB5F7B" w:rsidSect="009054C3">
          <w:headerReference w:type="default" r:id="rId32"/>
          <w:pgSz w:w="16838" w:h="11906" w:orient="landscape"/>
          <w:pgMar w:top="1417" w:right="1417" w:bottom="1417" w:left="1417" w:header="708" w:footer="708" w:gutter="0"/>
          <w:cols w:space="708"/>
          <w:docGrid w:linePitch="360"/>
        </w:sectPr>
      </w:pPr>
    </w:p>
    <w:p w:rsidR="000745BD" w:rsidRPr="00AB5F7B" w:rsidRDefault="000745BD" w:rsidP="000745BD">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szczegółowe</w:t>
      </w:r>
    </w:p>
    <w:tbl>
      <w:tblPr>
        <w:tblStyle w:val="Tabela-Siatka"/>
        <w:tblW w:w="14175" w:type="dxa"/>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autoSpaceDE w:val="0"/>
              <w:autoSpaceDN w:val="0"/>
              <w:adjustRightInd w:val="0"/>
              <w:spacing w:before="40" w:after="40"/>
              <w:rPr>
                <w:rFonts w:ascii="Myriad Pro" w:hAnsi="Myriad Pro" w:cs="MyriadPro-Regular"/>
                <w:sz w:val="20"/>
                <w:szCs w:val="20"/>
              </w:rPr>
            </w:pPr>
            <w:r w:rsidRPr="00AB5F7B">
              <w:rPr>
                <w:rFonts w:ascii="Myriad Pro" w:eastAsia="Times New Roman" w:hAnsi="Myriad Pro" w:cs="Times New Roman"/>
                <w:sz w:val="20"/>
                <w:szCs w:val="20"/>
                <w:lang w:eastAsia="pl-PL"/>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autoSpaceDE w:val="0"/>
              <w:autoSpaceDN w:val="0"/>
              <w:adjustRightInd w:val="0"/>
              <w:spacing w:before="40" w:after="40"/>
              <w:rPr>
                <w:rFonts w:ascii="Myriad Pro" w:hAnsi="Myriad Pro" w:cs="MyriadPro-Regular"/>
                <w:sz w:val="20"/>
                <w:szCs w:val="20"/>
              </w:rPr>
            </w:pPr>
            <w:r w:rsidRPr="00AB5F7B">
              <w:rPr>
                <w:rFonts w:ascii="Myriad Pro" w:hAnsi="Myriad Pro" w:cs="MyriadPro-Regular"/>
                <w:sz w:val="20"/>
                <w:szCs w:val="20"/>
              </w:rPr>
              <w:t>8.3 Wsparcie szkół i placówek prowadzących kształcenie ogólne oraz uczniów uczestniczących w kształceniu podstawowym, gimnazjalnym i ponadgimnazjalnym w ramach Strategii ZIT dla Szczecińskiego Obszaru Metropolitalnego.</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11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Kształcenie u uczniów i słuchaczy kompetencji kluczowych oraz właściwych postaw i umiejętności niezbędnych na rynku pracy głównie poprzez:</w:t>
            </w:r>
          </w:p>
          <w:p w:rsidR="000745BD" w:rsidRPr="00AB5F7B" w:rsidRDefault="000745BD" w:rsidP="007D4B9E">
            <w:pPr>
              <w:numPr>
                <w:ilvl w:val="0"/>
                <w:numId w:val="13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projektów edukacyjnych w szkołach lub placówkach systemu oświaty objętych wsparciem,</w:t>
            </w:r>
          </w:p>
          <w:p w:rsidR="000745BD" w:rsidRPr="00AB5F7B" w:rsidRDefault="000745BD" w:rsidP="007D4B9E">
            <w:pPr>
              <w:numPr>
                <w:ilvl w:val="0"/>
                <w:numId w:val="138"/>
              </w:numPr>
              <w:autoSpaceDE w:val="0"/>
              <w:autoSpaceDN w:val="0"/>
              <w:adjustRightInd w:val="0"/>
              <w:spacing w:before="40" w:after="40"/>
              <w:contextualSpacing/>
              <w:jc w:val="both"/>
              <w:rPr>
                <w:rFonts w:ascii="Myriad Pro" w:hAnsi="Myriad Pro" w:cs="MyriadPro-Regular"/>
                <w:sz w:val="20"/>
                <w:szCs w:val="20"/>
              </w:rPr>
            </w:pPr>
            <w:r w:rsidRPr="00AB5F7B">
              <w:rPr>
                <w:rFonts w:ascii="Myriad Pro" w:hAnsi="Myriad Pro" w:cs="MyriadPro-Regular"/>
                <w:sz w:val="20"/>
                <w:szCs w:val="20"/>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0745BD" w:rsidRPr="00AB5F7B" w:rsidRDefault="000745BD" w:rsidP="007D4B9E">
            <w:pPr>
              <w:numPr>
                <w:ilvl w:val="0"/>
                <w:numId w:val="13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różnych form rozwijających uzdolnienia,</w:t>
            </w:r>
          </w:p>
          <w:p w:rsidR="000745BD" w:rsidRPr="00AB5F7B" w:rsidRDefault="000745BD" w:rsidP="007D4B9E">
            <w:pPr>
              <w:numPr>
                <w:ilvl w:val="0"/>
                <w:numId w:val="13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wdrożenie nowych form i programów nauczania,</w:t>
            </w:r>
          </w:p>
          <w:p w:rsidR="000745BD" w:rsidRPr="00AB5F7B" w:rsidRDefault="000745BD" w:rsidP="007D4B9E">
            <w:pPr>
              <w:numPr>
                <w:ilvl w:val="0"/>
                <w:numId w:val="138"/>
              </w:numPr>
              <w:spacing w:before="40" w:after="40"/>
              <w:contextualSpacing/>
              <w:rPr>
                <w:rFonts w:ascii="Myriad Pro" w:hAnsi="Myriad Pro" w:cs="MyriadPro-Regular"/>
                <w:sz w:val="20"/>
                <w:szCs w:val="20"/>
              </w:rPr>
            </w:pPr>
            <w:r w:rsidRPr="00AB5F7B">
              <w:rPr>
                <w:rFonts w:ascii="Myriad Pro" w:hAnsi="Myriad Pro" w:cs="MyriadPro-Regular"/>
                <w:sz w:val="20"/>
                <w:szCs w:val="20"/>
              </w:rPr>
              <w:t>tworzenie i realizacja zajęć w klasach o nowatorskich rozwiązaniach programowych, organizacyjnych lub metodycznych,</w:t>
            </w:r>
          </w:p>
          <w:p w:rsidR="000745BD" w:rsidRPr="00AB5F7B" w:rsidRDefault="000745BD" w:rsidP="007D4B9E">
            <w:pPr>
              <w:numPr>
                <w:ilvl w:val="0"/>
                <w:numId w:val="13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organizację kółek zainteresowań, warsztatów, laboratoriów dla uczniów lub słuchaczy,</w:t>
            </w:r>
          </w:p>
          <w:p w:rsidR="000745BD" w:rsidRPr="00AB5F7B" w:rsidRDefault="000745BD" w:rsidP="007D4B9E">
            <w:pPr>
              <w:numPr>
                <w:ilvl w:val="0"/>
                <w:numId w:val="13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nawiązywanie współpracy z otoczeniem zewnętrznym szkoły lub placówki systemu oświaty w celu realizacji programów edukacyjnych,</w:t>
            </w:r>
          </w:p>
          <w:p w:rsidR="000745BD" w:rsidRPr="00AB5F7B" w:rsidRDefault="000745BD" w:rsidP="007D4B9E">
            <w:pPr>
              <w:numPr>
                <w:ilvl w:val="0"/>
                <w:numId w:val="13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3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pomoc stypendialną dla uczniów lub słuchaczy szczególnie uzdolnionych w zakresie przedmiotów matematycznych, przyrodniczych,</w:t>
            </w:r>
          </w:p>
          <w:p w:rsidR="000745BD" w:rsidRPr="00AB5F7B" w:rsidRDefault="000745BD" w:rsidP="007D4B9E">
            <w:pPr>
              <w:numPr>
                <w:ilvl w:val="0"/>
                <w:numId w:val="13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informatycznych, języków obcych, matematyki lub przedsiębiorczości, których niekorzystna sytuacja materialna stanowi barierę w rozwoju edukacyjnym,</w:t>
            </w:r>
          </w:p>
          <w:p w:rsidR="000745BD" w:rsidRPr="00AB5F7B" w:rsidRDefault="000745BD" w:rsidP="007D4B9E">
            <w:pPr>
              <w:numPr>
                <w:ilvl w:val="0"/>
                <w:numId w:val="13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doradztwo edukacyjno-zawodowe dla uczniów lub słuchaczy, ze szczególnym uwzględnieniem uczniów ze specjalnymi potrzebami edukacyjnymi,</w:t>
            </w:r>
          </w:p>
          <w:p w:rsidR="000745BD" w:rsidRPr="00AB5F7B" w:rsidRDefault="000745BD" w:rsidP="007D4B9E">
            <w:pPr>
              <w:numPr>
                <w:ilvl w:val="0"/>
                <w:numId w:val="13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zajęć poza szkołą lub poza lekcjami.</w:t>
            </w:r>
          </w:p>
          <w:p w:rsidR="000745BD" w:rsidRPr="00AB5F7B" w:rsidRDefault="000745BD" w:rsidP="007D4B9E">
            <w:pPr>
              <w:numPr>
                <w:ilvl w:val="0"/>
                <w:numId w:val="110"/>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 poprzez:</w:t>
            </w:r>
          </w:p>
          <w:p w:rsidR="000745BD" w:rsidRPr="00AB5F7B" w:rsidRDefault="000745BD" w:rsidP="007D4B9E">
            <w:pPr>
              <w:numPr>
                <w:ilvl w:val="0"/>
                <w:numId w:val="139"/>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kursy i szkolenia doskonalące (teoretyczne i praktyczne), w tym z wykorzystaniem pracy trenerów przeszkolonych w ramach PO WER, studia podyplomowe,</w:t>
            </w:r>
          </w:p>
          <w:p w:rsidR="000745BD" w:rsidRPr="00AB5F7B" w:rsidRDefault="000745BD" w:rsidP="007D4B9E">
            <w:pPr>
              <w:numPr>
                <w:ilvl w:val="0"/>
                <w:numId w:val="139"/>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wspieranie istniejących, budowanie nowych i moderowanie sieci współpracy i samokształcenia nauczycieli,</w:t>
            </w:r>
          </w:p>
          <w:p w:rsidR="000745BD" w:rsidRPr="00AB5F7B" w:rsidRDefault="000745BD" w:rsidP="007D4B9E">
            <w:pPr>
              <w:numPr>
                <w:ilvl w:val="0"/>
                <w:numId w:val="139"/>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w szkole lub placówce systemu oświaty programów wspomagania,</w:t>
            </w:r>
          </w:p>
          <w:p w:rsidR="000745BD" w:rsidRPr="00AB5F7B" w:rsidRDefault="000745BD" w:rsidP="007D4B9E">
            <w:pPr>
              <w:numPr>
                <w:ilvl w:val="0"/>
                <w:numId w:val="139"/>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staże i praktyki nauczycieli realizowane we współpracy z podmiotami z otoczenia szkoły lub placówki systemu oświaty,</w:t>
            </w:r>
          </w:p>
          <w:p w:rsidR="000745BD" w:rsidRPr="00AB5F7B" w:rsidRDefault="000745BD" w:rsidP="007D4B9E">
            <w:pPr>
              <w:numPr>
                <w:ilvl w:val="0"/>
                <w:numId w:val="139"/>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współpracę ze specjalistycznymi ośrodkami, np. szkołami kształcącymi dzieci i młodzież z niepełnosprawnościami, specjalnymi ośrodkami szkolno-wychowawczymi, młodzieżowymi ośrodkami wychowawczymi, młodzieżowymi ośrodkami socjoterapii, poradniami psychologiczno-pedagogicznymi;</w:t>
            </w:r>
          </w:p>
          <w:p w:rsidR="000745BD" w:rsidRPr="00AB5F7B" w:rsidRDefault="000745BD" w:rsidP="007D4B9E">
            <w:pPr>
              <w:numPr>
                <w:ilvl w:val="0"/>
                <w:numId w:val="139"/>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10"/>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Indywidualizację pracy z uczniem ze szczególnymi potrzebami edukacyjnymi, w tym ucznia młodszego i wsparcie uczniów zagrożonych przedwczesnym zakończeniem nauki szkolnej poprzez:</w:t>
            </w:r>
          </w:p>
          <w:p w:rsidR="000745BD" w:rsidRPr="00AB5F7B" w:rsidRDefault="000745BD" w:rsidP="007D4B9E">
            <w:pPr>
              <w:numPr>
                <w:ilvl w:val="0"/>
                <w:numId w:val="11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0745BD" w:rsidRPr="00AB5F7B" w:rsidRDefault="000745BD" w:rsidP="007D4B9E">
            <w:pPr>
              <w:numPr>
                <w:ilvl w:val="0"/>
                <w:numId w:val="11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0745BD" w:rsidRPr="00AB5F7B" w:rsidRDefault="000745BD" w:rsidP="007D4B9E">
            <w:pPr>
              <w:numPr>
                <w:ilvl w:val="0"/>
                <w:numId w:val="11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wsparcie uczniów ze specjalnymi potrzebami edukacyjnymi, w tym uczniów młodszych w ramach zajęć uzupełniających ofertę szkoły lub placówki systemu oświaty, w tym:</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dydaktyczno-wyrównawczych, organizowanych dla uczniów ze specjalnymi potrzebami edukacyjnymi, w tym uczniów młodszych, mających trudności w spełnianiu wymagań edukacyjnych wynikających z podstawy programowej kształcenia ogólnego dla danego etapu edukacyjnego,</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warsztatów,</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porad i konsultacji,</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rewalidacyjno-wychowawczych, o których mowa z rozporządzeniu MEN z dnia 23 kwietnia 2013 r. w sprawie warunków i sposobu organizowania zajęć rewalidacyjno-wychowawczych dla dzieci i młodzieży z upośledzeniem umysłowym w stopniu głębokim.</w:t>
            </w:r>
          </w:p>
          <w:p w:rsidR="000745BD" w:rsidRPr="00AB5F7B" w:rsidRDefault="000745BD" w:rsidP="007D4B9E">
            <w:pPr>
              <w:numPr>
                <w:ilvl w:val="0"/>
                <w:numId w:val="110"/>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Tworzenie warunków dla nauczania opartego na metodzie eksperymentu głównie poprzez:</w:t>
            </w:r>
          </w:p>
          <w:p w:rsidR="000745BD" w:rsidRPr="00AB5F7B" w:rsidRDefault="000745BD" w:rsidP="007D4B9E">
            <w:pPr>
              <w:numPr>
                <w:ilvl w:val="0"/>
                <w:numId w:val="11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wyposażenie pracowni szkolnych w narzędzia do nauczania przedmiotów przyrodniczych lub matematyki,</w:t>
            </w:r>
          </w:p>
          <w:p w:rsidR="000745BD" w:rsidRPr="00AB5F7B" w:rsidRDefault="000745BD" w:rsidP="007D4B9E">
            <w:pPr>
              <w:numPr>
                <w:ilvl w:val="0"/>
                <w:numId w:val="11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doskonalenie umiejętności i kompetencji zawodowych nauczycieli, w tym nauczycieli przedmiotów przyrodniczych lub matematyki, niezbędnych do prowadzenia procesu nauczania opartego na metodzie eksperymentu,</w:t>
            </w:r>
          </w:p>
          <w:p w:rsidR="000745BD" w:rsidRPr="00AB5F7B" w:rsidRDefault="000745BD" w:rsidP="007D4B9E">
            <w:pPr>
              <w:numPr>
                <w:ilvl w:val="0"/>
                <w:numId w:val="11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kształtowanie i rozwijanie kompetencji uczniów w zakresie przedmiotów przyrodniczych lub matematyki.</w:t>
            </w:r>
          </w:p>
          <w:p w:rsidR="000745BD" w:rsidRPr="00AB5F7B" w:rsidRDefault="000745BD" w:rsidP="007D4B9E">
            <w:pPr>
              <w:numPr>
                <w:ilvl w:val="0"/>
                <w:numId w:val="110"/>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Korzystanie z technologii informacyjno-komunikacyjnych (TIK) w szczególności poprzez:</w:t>
            </w:r>
          </w:p>
          <w:p w:rsidR="000745BD" w:rsidRPr="00AB5F7B" w:rsidRDefault="000745BD" w:rsidP="007D4B9E">
            <w:pPr>
              <w:numPr>
                <w:ilvl w:val="0"/>
                <w:numId w:val="113"/>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0745BD" w:rsidRPr="00AB5F7B" w:rsidRDefault="000745BD" w:rsidP="007D4B9E">
            <w:pPr>
              <w:numPr>
                <w:ilvl w:val="0"/>
                <w:numId w:val="113"/>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podnoszenie kompetencji cyfrowych nauczycieli wszystkich przedmiotów, w tym w zakresie korzystania z narzędzi TIK zakupionych do szkół lub placówek systemu oświaty, w tym włączania narzędzi TIK do nauczania przedmiotowego,</w:t>
            </w:r>
          </w:p>
          <w:p w:rsidR="000745BD" w:rsidRPr="00AB5F7B" w:rsidRDefault="000745BD" w:rsidP="007D4B9E">
            <w:pPr>
              <w:numPr>
                <w:ilvl w:val="0"/>
                <w:numId w:val="113"/>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kształtowanie i rozwijanie podstawowych kompetencji cyfrowych uczniów lub słuchaczy, w tym z uwzględnieniem bezpieczeństwa w cyberprzestrzeni i wynikających z tego tytułu zagrożeń,</w:t>
            </w:r>
          </w:p>
          <w:p w:rsidR="000745BD" w:rsidRPr="00AB5F7B" w:rsidRDefault="000745BD" w:rsidP="007D4B9E">
            <w:pPr>
              <w:numPr>
                <w:ilvl w:val="0"/>
                <w:numId w:val="113"/>
              </w:numPr>
              <w:spacing w:before="40" w:after="40"/>
              <w:contextualSpacing/>
              <w:rPr>
                <w:rFonts w:ascii="Myriad Pro" w:hAnsi="Myriad Pro"/>
                <w:sz w:val="20"/>
                <w:szCs w:val="20"/>
              </w:rPr>
            </w:pPr>
            <w:r w:rsidRPr="00AB5F7B">
              <w:rPr>
                <w:rFonts w:ascii="Myriad Pro" w:hAnsi="Myriad Pro" w:cs="MyriadPro-Regular"/>
                <w:sz w:val="20"/>
                <w:szCs w:val="20"/>
              </w:rPr>
              <w:t>programy rozwijania kompetencji cyfrowych uczniów lub słuchaczy przez naukę programowania.</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823"/>
        <w:gridCol w:w="6215"/>
        <w:gridCol w:w="4599"/>
      </w:tblGrid>
      <w:tr w:rsidR="000745BD" w:rsidRPr="00AB5F7B" w:rsidTr="0073090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14"/>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Wymogi organizacyjne.</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40"/>
              </w:numPr>
              <w:spacing w:before="40" w:after="40"/>
              <w:contextualSpacing/>
              <w:rPr>
                <w:rFonts w:ascii="Myriad Pro" w:hAnsi="Myriad Pro"/>
                <w:bCs/>
                <w:sz w:val="20"/>
                <w:szCs w:val="20"/>
              </w:rPr>
            </w:pPr>
            <w:r w:rsidRPr="00AB5F7B">
              <w:rPr>
                <w:rFonts w:ascii="Myriad Pro" w:eastAsiaTheme="majorEastAsia" w:hAnsi="Myriad Pro" w:cstheme="majorBidi"/>
                <w:bCs/>
                <w:sz w:val="20"/>
                <w:szCs w:val="20"/>
              </w:rPr>
              <w:t xml:space="preserve">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 </w:t>
            </w:r>
          </w:p>
          <w:p w:rsidR="000745BD" w:rsidRPr="00AB5F7B" w:rsidRDefault="000745BD" w:rsidP="007D4B9E">
            <w:pPr>
              <w:numPr>
                <w:ilvl w:val="0"/>
                <w:numId w:val="140"/>
              </w:numPr>
              <w:spacing w:before="40" w:after="40"/>
              <w:ind w:left="357" w:hanging="357"/>
              <w:contextualSpacing/>
              <w:rPr>
                <w:rFonts w:ascii="Myriad Pro" w:hAnsi="Myriad Pro"/>
                <w:bCs/>
                <w:sz w:val="20"/>
                <w:szCs w:val="20"/>
              </w:rPr>
            </w:pPr>
            <w:r w:rsidRPr="00AB5F7B">
              <w:rPr>
                <w:rFonts w:ascii="Myriad Pro" w:hAnsi="Myriad Pro"/>
                <w:bCs/>
                <w:sz w:val="20"/>
                <w:szCs w:val="20"/>
              </w:rPr>
              <w:t xml:space="preserve">W ramach konkursu Beneficjent składa nie więcej niż jeden wniosek o dofinansowanie dotyczący placówki planowanej do objęcia wsparciem. </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14"/>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color w:val="FF0000"/>
                <w:sz w:val="20"/>
                <w:szCs w:val="20"/>
              </w:rPr>
            </w:pPr>
            <w:r w:rsidRPr="00AB5F7B">
              <w:rPr>
                <w:rFonts w:ascii="Myriad Pro" w:hAnsi="Myriad Pro"/>
                <w:sz w:val="20"/>
                <w:szCs w:val="20"/>
              </w:rPr>
              <w:t>Zgodność wsparcia.</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15"/>
              </w:numPr>
              <w:spacing w:before="40" w:after="40"/>
              <w:contextualSpacing/>
              <w:rPr>
                <w:rFonts w:ascii="Myriad Pro" w:hAnsi="Myriad Pro"/>
                <w:bCs/>
                <w:sz w:val="20"/>
                <w:szCs w:val="20"/>
              </w:rPr>
            </w:pPr>
            <w:r w:rsidRPr="00AB5F7B">
              <w:rPr>
                <w:rFonts w:ascii="Myriad Pro" w:hAnsi="Myriad Pro"/>
                <w:bCs/>
                <w:sz w:val="20"/>
                <w:szCs w:val="20"/>
              </w:rPr>
              <w:t>Projekt zlokalizowany jest na obszarze Szczecińskiego Obszaru Metropolitalnego.</w:t>
            </w:r>
          </w:p>
          <w:p w:rsidR="000745BD" w:rsidRPr="00AB5F7B" w:rsidRDefault="000745BD" w:rsidP="007D4B9E">
            <w:pPr>
              <w:numPr>
                <w:ilvl w:val="0"/>
                <w:numId w:val="115"/>
              </w:numPr>
              <w:spacing w:before="40" w:after="40"/>
              <w:ind w:left="357" w:hanging="357"/>
              <w:contextualSpacing/>
              <w:rPr>
                <w:rFonts w:ascii="Myriad Pro" w:eastAsiaTheme="majorEastAsia" w:hAnsi="Myriad Pro" w:cstheme="majorBidi"/>
                <w:bCs/>
                <w:sz w:val="20"/>
                <w:szCs w:val="20"/>
              </w:rPr>
            </w:pPr>
            <w:r w:rsidRPr="00AB5F7B">
              <w:rPr>
                <w:rFonts w:ascii="Myriad Pro" w:hAnsi="Myriad Pro"/>
                <w:sz w:val="20"/>
                <w:szCs w:val="20"/>
              </w:rPr>
              <w:t xml:space="preserve">Projekt skierowany do grup docelowych z obszaru </w:t>
            </w:r>
            <w:r w:rsidRPr="00AB5F7B">
              <w:rPr>
                <w:rFonts w:ascii="Myriad Pro" w:hAnsi="Myriad Pro"/>
                <w:bCs/>
                <w:sz w:val="20"/>
                <w:szCs w:val="20"/>
              </w:rPr>
              <w:t>Szczecińskiego Obszaru Metropolitalnego</w:t>
            </w:r>
            <w:r w:rsidRPr="00AB5F7B">
              <w:rPr>
                <w:rFonts w:ascii="Myriad Pro" w:hAnsi="Myriad Pro"/>
                <w:sz w:val="20"/>
                <w:szCs w:val="20"/>
              </w:rPr>
              <w:t xml:space="preserve"> (w przypadku osób fizycznych - pracujących, uczących się lub zamieszkujących na ww. obszarze w rozumieniu przepisów Kodeksu Cywilnego, a w przypadku innych podmiotów - posiadających jednostkę organizacyjną na ww. obszarze)  (Typ projektu 1-5).</w:t>
            </w:r>
          </w:p>
          <w:p w:rsidR="000745BD" w:rsidRPr="00AB5F7B" w:rsidRDefault="000745BD" w:rsidP="007D4B9E">
            <w:pPr>
              <w:numPr>
                <w:ilvl w:val="0"/>
                <w:numId w:val="115"/>
              </w:numPr>
              <w:spacing w:before="40" w:after="40"/>
              <w:ind w:left="357" w:hanging="357"/>
              <w:contextualSpacing/>
              <w:rPr>
                <w:rFonts w:ascii="Myriad Pro" w:hAnsi="Myriad Pro"/>
                <w:sz w:val="20"/>
                <w:szCs w:val="20"/>
              </w:rPr>
            </w:pPr>
            <w:r w:rsidRPr="00AB5F7B">
              <w:rPr>
                <w:rFonts w:ascii="Myriad Pro" w:eastAsiaTheme="majorEastAsia" w:hAnsi="Myriad Pro" w:cstheme="majorBidi"/>
                <w:bCs/>
                <w:sz w:val="20"/>
                <w:szCs w:val="20"/>
              </w:rPr>
              <w:t xml:space="preserve">Beneficjent zaplanował wniesienie wkładu własnego w wysokości nie mniejszej niż </w:t>
            </w:r>
            <w:r w:rsidRPr="00AB5F7B">
              <w:rPr>
                <w:rFonts w:ascii="Myriad Pro" w:hAnsi="Myriad Pro"/>
                <w:sz w:val="20"/>
                <w:szCs w:val="20"/>
              </w:rPr>
              <w:t xml:space="preserve">określona w </w:t>
            </w:r>
            <w:r w:rsidRPr="00AB5F7B">
              <w:rPr>
                <w:rFonts w:ascii="Myriad Pro" w:hAnsi="Myriad Pro"/>
                <w:i/>
                <w:sz w:val="20"/>
                <w:szCs w:val="20"/>
              </w:rPr>
              <w:t>Regulaminie konkursu</w:t>
            </w:r>
            <w:r w:rsidRPr="00AB5F7B">
              <w:rPr>
                <w:rFonts w:ascii="Myriad Pro" w:hAnsi="Myriad Pro"/>
                <w:sz w:val="20"/>
                <w:szCs w:val="20"/>
              </w:rPr>
              <w:t xml:space="preserve"> </w:t>
            </w:r>
            <w:r w:rsidRPr="00AB5F7B">
              <w:rPr>
                <w:rFonts w:ascii="Myriad Pro" w:eastAsiaTheme="majorEastAsia" w:hAnsi="Myriad Pro" w:cstheme="majorBidi"/>
                <w:bCs/>
                <w:sz w:val="20"/>
                <w:szCs w:val="20"/>
              </w:rPr>
              <w:t>(Typ projektu 1-5)</w:t>
            </w:r>
            <w:r w:rsidRPr="00AB5F7B">
              <w:rPr>
                <w:rFonts w:ascii="Myriad Pro" w:hAnsi="Myriad Pro"/>
                <w:sz w:val="20"/>
                <w:szCs w:val="20"/>
              </w:rPr>
              <w:t xml:space="preserve">. </w:t>
            </w:r>
          </w:p>
          <w:p w:rsidR="000745BD" w:rsidRPr="00AB5F7B" w:rsidRDefault="000745BD" w:rsidP="007D4B9E">
            <w:pPr>
              <w:numPr>
                <w:ilvl w:val="0"/>
                <w:numId w:val="115"/>
              </w:numPr>
              <w:spacing w:before="40" w:after="40"/>
              <w:ind w:left="357" w:hanging="357"/>
              <w:contextualSpacing/>
              <w:rPr>
                <w:rFonts w:ascii="Myriad Pro" w:hAnsi="Myriad Pro"/>
                <w:sz w:val="20"/>
                <w:szCs w:val="20"/>
              </w:rPr>
            </w:pPr>
            <w:r w:rsidRPr="00AB5F7B">
              <w:rPr>
                <w:rFonts w:ascii="Myriad Pro" w:eastAsiaTheme="majorEastAsia" w:hAnsi="Myriad Pro" w:cstheme="majorBidi"/>
                <w:bCs/>
                <w:sz w:val="20"/>
                <w:szCs w:val="20"/>
              </w:rPr>
              <w:t xml:space="preserve">Beneficjent nie  ubiegał się o dofinansowanie na takie same działania dla tych samych placówek w ramach Działania 8.5 </w:t>
            </w:r>
            <w:r w:rsidRPr="00AB5F7B">
              <w:rPr>
                <w:rFonts w:ascii="Myriad Pro" w:eastAsiaTheme="majorEastAsia" w:hAnsi="Myriad Pro" w:cstheme="majorBidi"/>
                <w:bCs/>
                <w:i/>
                <w:sz w:val="20"/>
                <w:szCs w:val="20"/>
              </w:rPr>
              <w:t xml:space="preserve">Upowszechnienie edukacji przedszkolnej oraz wsparcie szkół i placówek prowadzących kształcenie ogólne oraz uczniów uczestniczących w kształceniu podstawowym, gimnazjalnym i ponadgimnazjalnym w ramach Kontraktów Samorządowych </w:t>
            </w:r>
            <w:r w:rsidRPr="00AB5F7B">
              <w:rPr>
                <w:rFonts w:ascii="Myriad Pro" w:hAnsi="Myriad Pro"/>
                <w:sz w:val="20"/>
                <w:szCs w:val="20"/>
              </w:rPr>
              <w:t>(Typ projektu 1-5)</w:t>
            </w:r>
            <w:r w:rsidRPr="00AB5F7B">
              <w:rPr>
                <w:rFonts w:ascii="Myriad Pro" w:eastAsiaTheme="majorEastAsia" w:hAnsi="Myriad Pro" w:cstheme="majorBidi"/>
                <w:bCs/>
                <w:i/>
                <w:sz w:val="20"/>
                <w:szCs w:val="20"/>
              </w:rPr>
              <w:t>.</w:t>
            </w:r>
          </w:p>
          <w:p w:rsidR="000745BD" w:rsidRPr="00AB5F7B" w:rsidRDefault="000745BD" w:rsidP="007D4B9E">
            <w:pPr>
              <w:numPr>
                <w:ilvl w:val="0"/>
                <w:numId w:val="115"/>
              </w:numPr>
              <w:spacing w:before="40" w:after="40"/>
              <w:ind w:left="357" w:hanging="357"/>
              <w:contextualSpacing/>
              <w:rPr>
                <w:rFonts w:ascii="Myriad Pro" w:hAnsi="Myriad Pro"/>
                <w:sz w:val="20"/>
                <w:szCs w:val="20"/>
              </w:rPr>
            </w:pPr>
            <w:r w:rsidRPr="00AB5F7B">
              <w:rPr>
                <w:rFonts w:ascii="Myriad Pro" w:hAnsi="Myriad Pro"/>
                <w:bCs/>
                <w:sz w:val="20"/>
                <w:szCs w:val="20"/>
              </w:rPr>
              <w:t xml:space="preserve">Szkoła lub placówka systemu oświaty objęta wsparciem osiągnęła wynik egzaminów zewnętrznych nie wyższy niż średnia dla województwa w roku poprzedzającym rok złożenia wniosku o dofinansowanie. Kryterium nie dotyczy szkół specjalnych oraz specjalnych ośrodków szkolno-wychowawczych </w:t>
            </w:r>
            <w:r w:rsidRPr="00AB5F7B">
              <w:rPr>
                <w:rFonts w:ascii="Myriad Pro" w:hAnsi="Myriad Pro"/>
                <w:sz w:val="20"/>
                <w:szCs w:val="20"/>
              </w:rPr>
              <w:t>(Typ projektu 1, 2, 4, 5)</w:t>
            </w:r>
            <w:r w:rsidRPr="00AB5F7B">
              <w:rPr>
                <w:rFonts w:ascii="Myriad Pro" w:hAnsi="Myriad Pro"/>
                <w:bCs/>
                <w:sz w:val="20"/>
                <w:szCs w:val="20"/>
              </w:rPr>
              <w:t>.</w:t>
            </w:r>
          </w:p>
          <w:p w:rsidR="000745BD" w:rsidRPr="00AB5F7B" w:rsidRDefault="000745BD" w:rsidP="007D4B9E">
            <w:pPr>
              <w:numPr>
                <w:ilvl w:val="0"/>
                <w:numId w:val="115"/>
              </w:numPr>
              <w:spacing w:before="40" w:after="40"/>
              <w:ind w:left="357" w:hanging="357"/>
              <w:contextualSpacing/>
              <w:rPr>
                <w:rFonts w:ascii="Myriad Pro" w:hAnsi="Myriad Pro"/>
                <w:sz w:val="20"/>
                <w:szCs w:val="20"/>
              </w:rPr>
            </w:pPr>
            <w:r w:rsidRPr="00AB5F7B">
              <w:rPr>
                <w:rFonts w:ascii="Myriad Pro" w:hAnsi="Myriad Pro"/>
                <w:bCs/>
                <w:sz w:val="20"/>
                <w:szCs w:val="20"/>
              </w:rPr>
              <w:t>W ramach projektu</w:t>
            </w:r>
            <w:r w:rsidRPr="00AB5F7B">
              <w:rPr>
                <w:rFonts w:ascii="Myriad Pro" w:hAnsi="Myriad Pro"/>
                <w:sz w:val="20"/>
                <w:szCs w:val="20"/>
              </w:rPr>
              <w:t xml:space="preserve"> dla wszystkich uczniów i wychowanków szkół gimnazjalnych i ponadgimnazjalnych obligatoryjnie zaplanowano realizację doradztwa edukacyjno-zawodowego, obejmującego ocenę indywidualnych potrzeb rozwojowych i edukacyjnych i/lub predyspozycji osobowych do wykonywania poszczególnych zawodów (Typ projektu 1,3-5).</w:t>
            </w:r>
          </w:p>
          <w:p w:rsidR="000745BD" w:rsidRPr="00AB5F7B" w:rsidRDefault="000745BD" w:rsidP="007D4B9E">
            <w:pPr>
              <w:numPr>
                <w:ilvl w:val="0"/>
                <w:numId w:val="115"/>
              </w:numPr>
              <w:spacing w:before="40" w:after="40"/>
              <w:ind w:left="357" w:hanging="357"/>
              <w:contextualSpacing/>
              <w:rPr>
                <w:rFonts w:ascii="Myriad Pro" w:hAnsi="Myriad Pro"/>
                <w:sz w:val="20"/>
                <w:szCs w:val="20"/>
              </w:rPr>
            </w:pPr>
            <w:r w:rsidRPr="00AB5F7B">
              <w:rPr>
                <w:rFonts w:ascii="Myriad Pro" w:hAnsi="Myriad Pro"/>
                <w:sz w:val="20"/>
                <w:szCs w:val="20"/>
              </w:rPr>
              <w:t>Działania w ramach 2 typu projektu mogą być realizowane wyłącznie jako uzupełnienie działań realizowanych w ramach typu projektu 1 (Typ projektu 2).</w:t>
            </w:r>
          </w:p>
          <w:p w:rsidR="000745BD" w:rsidRPr="00AB5F7B" w:rsidRDefault="000745BD" w:rsidP="007D4B9E">
            <w:pPr>
              <w:numPr>
                <w:ilvl w:val="0"/>
                <w:numId w:val="115"/>
              </w:numPr>
              <w:spacing w:before="40" w:after="40"/>
              <w:ind w:left="357" w:hanging="357"/>
              <w:contextualSpacing/>
              <w:rPr>
                <w:rFonts w:ascii="Myriad Pro" w:hAnsi="Myriad Pro"/>
                <w:sz w:val="20"/>
                <w:szCs w:val="20"/>
              </w:rPr>
            </w:pPr>
            <w:r w:rsidRPr="00AB5F7B">
              <w:rPr>
                <w:rFonts w:ascii="Myriad Pro" w:hAnsi="Myriad Pro"/>
                <w:sz w:val="20"/>
                <w:szCs w:val="20"/>
              </w:rPr>
              <w:t xml:space="preserve">Projekt przewiduje, że realizacja wsparcia będzie dokonywana w oparciu o indywidualnie zdiagnozowane zapotrzebowanie szkół lub placówek systemu oświaty. </w:t>
            </w:r>
            <w:r w:rsidRPr="00AB5F7B">
              <w:rPr>
                <w:rFonts w:ascii="Myriad Pro" w:eastAsiaTheme="majorEastAsia" w:hAnsi="Myriad Pro" w:cstheme="majorBidi"/>
                <w:bCs/>
                <w:sz w:val="20"/>
                <w:szCs w:val="20"/>
              </w:rPr>
              <w:t>Diagnoza powinna być przygotowana i przeprowadzona przez szkołę, placówkę systemu oświaty lub inny podmiot prowadzący działalność o charakterze edukacyjnym lub badawczym oraz zatwierdzona przez organ prowadzący.</w:t>
            </w:r>
            <w:r w:rsidRPr="00AB5F7B">
              <w:rPr>
                <w:rFonts w:ascii="Myriad Pro" w:hAnsi="Myriad Pro"/>
                <w:sz w:val="20"/>
                <w:szCs w:val="20"/>
              </w:rPr>
              <w:t xml:space="preserve"> (Typ projektu 3).</w:t>
            </w:r>
          </w:p>
          <w:p w:rsidR="000745BD" w:rsidRPr="00AB5F7B" w:rsidRDefault="000745BD" w:rsidP="007D4B9E">
            <w:pPr>
              <w:numPr>
                <w:ilvl w:val="0"/>
                <w:numId w:val="115"/>
              </w:numPr>
              <w:spacing w:before="40" w:after="40"/>
              <w:ind w:left="357" w:hanging="357"/>
              <w:contextualSpacing/>
              <w:rPr>
                <w:rFonts w:ascii="Myriad Pro" w:hAnsi="Myriad Pro"/>
                <w:sz w:val="20"/>
                <w:szCs w:val="20"/>
              </w:rPr>
            </w:pPr>
            <w:r w:rsidRPr="00AB5F7B">
              <w:rPr>
                <w:rFonts w:ascii="Myriad Pro" w:hAnsi="Myriad Pro"/>
                <w:sz w:val="20"/>
                <w:szCs w:val="20"/>
              </w:rPr>
              <w:t xml:space="preserve">Projekt przewiduje, że realizacja wsparcia będzie dokonywana w oparciu o diagnozę poziomu kompetencji kluczowych niezbędnych na rynku pracy oraz właściwych postaw/umiejętności u uczniów i słuchaczy, a także zapotrzebowania uczniów i słuchaczy na tego typu działania. </w:t>
            </w:r>
            <w:r w:rsidRPr="00AB5F7B">
              <w:rPr>
                <w:rFonts w:ascii="Myriad Pro" w:hAnsi="Myriad Pro"/>
                <w:bCs/>
                <w:sz w:val="20"/>
                <w:szCs w:val="20"/>
              </w:rPr>
              <w:t>Diagnoza powinna być przygotowana i przeprowadzona przez szkołę, placówkę systemu oświaty lub inny podmiot prowadzący działalność o charakterze edukacyjnym lub badawczym oraz zatwierdzona przez organ prowadzący</w:t>
            </w:r>
            <w:r w:rsidRPr="00AB5F7B">
              <w:rPr>
                <w:rFonts w:ascii="Myriad Pro" w:hAnsi="Myriad Pro"/>
                <w:sz w:val="20"/>
                <w:szCs w:val="20"/>
              </w:rPr>
              <w:t xml:space="preserve"> (Typ projektu 1).</w:t>
            </w:r>
          </w:p>
          <w:p w:rsidR="000745BD" w:rsidRPr="00AB5F7B" w:rsidRDefault="000745BD" w:rsidP="007D4B9E">
            <w:pPr>
              <w:numPr>
                <w:ilvl w:val="0"/>
                <w:numId w:val="115"/>
              </w:numPr>
              <w:spacing w:before="40" w:after="40"/>
              <w:ind w:left="357" w:hanging="357"/>
              <w:contextualSpacing/>
              <w:rPr>
                <w:rFonts w:ascii="Myriad Pro" w:hAnsi="Myriad Pro"/>
                <w:sz w:val="20"/>
                <w:szCs w:val="20"/>
              </w:rPr>
            </w:pPr>
            <w:r w:rsidRPr="00AB5F7B">
              <w:rPr>
                <w:rFonts w:ascii="Myriad Pro" w:hAnsi="Myriad Pro"/>
                <w:sz w:val="20"/>
                <w:szCs w:val="20"/>
              </w:rPr>
              <w:t>Projekt przewiduje, że realizacja wsparcia będzie dokonywana w oparciu o diagnozę stopnia przygotowania nauczycieli do stosowania metod oraz form organizacyjnych sprzyjających kształtowaniu i rozwijaniu u uczniów kompetencji kluczowych niezbędnych na rynku pracy oraz właściwych postaw/umiejętności, a także zapotrzebowania nauczycieli na tego typu działania (Typ projektu 2).</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p w:rsidR="000866D9" w:rsidRPr="00AB5F7B" w:rsidRDefault="000866D9" w:rsidP="000745BD">
      <w:pPr>
        <w:spacing w:before="120" w:after="120" w:line="240" w:lineRule="auto"/>
        <w:rPr>
          <w:rFonts w:ascii="Myriad Pro" w:hAnsi="Myriad Pro"/>
          <w:sz w:val="20"/>
          <w:szCs w:val="20"/>
        </w:rPr>
        <w:sectPr w:rsidR="000866D9" w:rsidRPr="00AB5F7B" w:rsidSect="009054C3">
          <w:pgSz w:w="16838" w:h="11906" w:orient="landscape"/>
          <w:pgMar w:top="1417" w:right="1417" w:bottom="1417" w:left="1417" w:header="708" w:footer="708" w:gutter="0"/>
          <w:cols w:space="708"/>
          <w:docGrid w:linePitch="360"/>
        </w:sectPr>
      </w:pPr>
    </w:p>
    <w:tbl>
      <w:tblPr>
        <w:tblpPr w:leftFromText="141" w:rightFromText="141" w:vertAnchor="page" w:horzAnchor="margin" w:tblpY="2191"/>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blLayout w:type="fixed"/>
        <w:tblLook w:val="04A0" w:firstRow="1" w:lastRow="0" w:firstColumn="1" w:lastColumn="0" w:noHBand="0" w:noVBand="1"/>
      </w:tblPr>
      <w:tblGrid>
        <w:gridCol w:w="1900"/>
        <w:gridCol w:w="12275"/>
      </w:tblGrid>
      <w:tr w:rsidR="000866D9" w:rsidRPr="00AB5F7B" w:rsidTr="001060EB">
        <w:tc>
          <w:tcPr>
            <w:tcW w:w="14175" w:type="dxa"/>
            <w:gridSpan w:val="2"/>
            <w:tcBorders>
              <w:top w:val="nil"/>
              <w:left w:val="nil"/>
              <w:right w:val="nil"/>
            </w:tcBorders>
            <w:shd w:val="clear" w:color="auto" w:fill="auto"/>
          </w:tcPr>
          <w:p w:rsidR="000866D9" w:rsidRPr="00AB5F7B" w:rsidRDefault="000866D9" w:rsidP="001060EB">
            <w:pPr>
              <w:spacing w:after="120" w:line="240" w:lineRule="auto"/>
              <w:jc w:val="center"/>
              <w:rPr>
                <w:rFonts w:ascii="Myriad Pro" w:hAnsi="Myriad Pro"/>
                <w:b/>
                <w:sz w:val="20"/>
                <w:szCs w:val="20"/>
              </w:rPr>
            </w:pPr>
            <w:r w:rsidRPr="00AB5F7B">
              <w:rPr>
                <w:rFonts w:ascii="Myriad Pro" w:hAnsi="Myriad Pro"/>
                <w:b/>
                <w:sz w:val="20"/>
                <w:szCs w:val="20"/>
              </w:rPr>
              <w:t>Kryteria szczegółowe na 2017 r.</w:t>
            </w:r>
          </w:p>
        </w:tc>
      </w:tr>
      <w:tr w:rsidR="000866D9" w:rsidRPr="00AB5F7B" w:rsidTr="001060EB">
        <w:tc>
          <w:tcPr>
            <w:tcW w:w="1900"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VIII Edukacja</w:t>
            </w:r>
          </w:p>
        </w:tc>
      </w:tr>
      <w:tr w:rsidR="000866D9" w:rsidRPr="00AB5F7B" w:rsidTr="001060EB">
        <w:tc>
          <w:tcPr>
            <w:tcW w:w="1900"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0866D9" w:rsidRPr="00AB5F7B" w:rsidTr="001060EB">
        <w:tc>
          <w:tcPr>
            <w:tcW w:w="1900"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cs="MyriadPro-Regular"/>
                <w:sz w:val="20"/>
                <w:szCs w:val="20"/>
              </w:rPr>
              <w:t>8.3 Wsparcie szkół i placówek prowadzących kształcenie ogólne oraz uczniów uczestniczących w kształceniu podstawowym, gimnazjalnym i ponadgimnazjalnym w ramach Strategii ZIT dla Szczecińskiego Obszaru Metropolitalnego.</w:t>
            </w:r>
          </w:p>
        </w:tc>
      </w:tr>
      <w:tr w:rsidR="000866D9" w:rsidRPr="00AB5F7B" w:rsidTr="001060EB">
        <w:tc>
          <w:tcPr>
            <w:tcW w:w="1900"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92CDDC"/>
          </w:tcPr>
          <w:p w:rsidR="000866D9" w:rsidRPr="00AB5F7B" w:rsidRDefault="000866D9" w:rsidP="007D4B9E">
            <w:pPr>
              <w:numPr>
                <w:ilvl w:val="0"/>
                <w:numId w:val="238"/>
              </w:numPr>
              <w:spacing w:before="40" w:after="40"/>
              <w:ind w:left="401" w:hanging="425"/>
              <w:contextualSpacing/>
              <w:jc w:val="both"/>
              <w:rPr>
                <w:rFonts w:ascii="Myriad Pro" w:hAnsi="Myriad Pro"/>
                <w:sz w:val="20"/>
                <w:szCs w:val="20"/>
              </w:rPr>
            </w:pPr>
            <w:r w:rsidRPr="00AB5F7B">
              <w:rPr>
                <w:rFonts w:ascii="Myriad Pro" w:hAnsi="Myriad Pro"/>
                <w:sz w:val="20"/>
                <w:szCs w:val="20"/>
              </w:rPr>
              <w:t>Kształcenie u uczniów i słuchaczy kompetencji kluczowych oraz właściwych postaw i umiejętności niezbędnych na rynku pracy głównie poprzez:</w:t>
            </w:r>
          </w:p>
          <w:p w:rsidR="000866D9" w:rsidRPr="00AB5F7B" w:rsidRDefault="000866D9" w:rsidP="007D4B9E">
            <w:pPr>
              <w:pStyle w:val="Akapitzlist"/>
              <w:numPr>
                <w:ilvl w:val="0"/>
                <w:numId w:val="239"/>
              </w:numPr>
              <w:autoSpaceDE w:val="0"/>
              <w:autoSpaceDN w:val="0"/>
              <w:spacing w:before="40" w:after="40"/>
              <w:ind w:hanging="427"/>
              <w:contextualSpacing w:val="0"/>
              <w:jc w:val="both"/>
              <w:rPr>
                <w:szCs w:val="20"/>
              </w:rPr>
            </w:pPr>
            <w:r w:rsidRPr="00AB5F7B">
              <w:rPr>
                <w:szCs w:val="20"/>
              </w:rPr>
              <w:t>realizację projektów edukacyjnych w szkołach lub placówkach systemu oświaty objętych wsparciem,</w:t>
            </w:r>
          </w:p>
          <w:p w:rsidR="000866D9" w:rsidRPr="00AB5F7B" w:rsidRDefault="000866D9" w:rsidP="007D4B9E">
            <w:pPr>
              <w:numPr>
                <w:ilvl w:val="0"/>
                <w:numId w:val="239"/>
              </w:numPr>
              <w:spacing w:before="40" w:after="40"/>
              <w:ind w:left="1059" w:hanging="425"/>
              <w:contextualSpacing/>
              <w:jc w:val="both"/>
              <w:rPr>
                <w:rFonts w:ascii="Myriad Pro" w:hAnsi="Myriad Pro"/>
                <w:sz w:val="20"/>
                <w:szCs w:val="20"/>
              </w:rPr>
            </w:pPr>
            <w:r w:rsidRPr="00AB5F7B">
              <w:rPr>
                <w:rFonts w:ascii="Myriad Pro" w:hAnsi="Myriad Pro"/>
                <w:sz w:val="20"/>
                <w:szCs w:val="20"/>
              </w:rPr>
              <w:t>realizację dodatkowych zajęć dydaktyczno-wyrównawczych służących wyrównywaniu dysproporcji edukacyjnych w trakcie procesu kształcenia dla uczniów lub słuchaczy mających trudności w spełnianiu wymagań edukacyjnych, wynikających z podstawy programowej kształcenia ogólnego dla danego etapu edukacyjnego,</w:t>
            </w:r>
          </w:p>
          <w:p w:rsidR="000866D9" w:rsidRPr="00AB5F7B" w:rsidRDefault="000866D9" w:rsidP="007D4B9E">
            <w:pPr>
              <w:numPr>
                <w:ilvl w:val="0"/>
                <w:numId w:val="239"/>
              </w:numPr>
              <w:spacing w:before="40" w:after="40"/>
              <w:ind w:left="1059" w:hanging="425"/>
              <w:contextualSpacing/>
              <w:jc w:val="both"/>
              <w:rPr>
                <w:rFonts w:ascii="Myriad Pro" w:hAnsi="Myriad Pro"/>
                <w:sz w:val="20"/>
                <w:szCs w:val="20"/>
              </w:rPr>
            </w:pPr>
            <w:r w:rsidRPr="00AB5F7B">
              <w:rPr>
                <w:rFonts w:ascii="Myriad Pro" w:hAnsi="Myriad Pro"/>
                <w:sz w:val="20"/>
                <w:szCs w:val="20"/>
              </w:rPr>
              <w:t>realizację różnych form rozwijających uzdolnienia uczniów lub słuchaczy,</w:t>
            </w:r>
          </w:p>
          <w:p w:rsidR="000866D9" w:rsidRPr="00AB5F7B" w:rsidRDefault="000866D9" w:rsidP="007D4B9E">
            <w:pPr>
              <w:numPr>
                <w:ilvl w:val="0"/>
                <w:numId w:val="239"/>
              </w:numPr>
              <w:spacing w:before="40" w:after="40"/>
              <w:ind w:left="1059" w:hanging="425"/>
              <w:contextualSpacing/>
              <w:jc w:val="both"/>
              <w:rPr>
                <w:rFonts w:ascii="Myriad Pro" w:hAnsi="Myriad Pro"/>
                <w:sz w:val="20"/>
                <w:szCs w:val="20"/>
              </w:rPr>
            </w:pPr>
            <w:r w:rsidRPr="00AB5F7B">
              <w:rPr>
                <w:rFonts w:ascii="Myriad Pro" w:hAnsi="Myriad Pro"/>
                <w:sz w:val="20"/>
                <w:szCs w:val="20"/>
              </w:rPr>
              <w:t>wdrożenie nowych form i programów nauczania w szkołach  lub placówkach systemu oświaty,</w:t>
            </w:r>
          </w:p>
          <w:p w:rsidR="000866D9" w:rsidRPr="00AB5F7B" w:rsidRDefault="000866D9" w:rsidP="007D4B9E">
            <w:pPr>
              <w:numPr>
                <w:ilvl w:val="0"/>
                <w:numId w:val="239"/>
              </w:numPr>
              <w:spacing w:before="40" w:after="40"/>
              <w:ind w:left="1059" w:hanging="425"/>
              <w:contextualSpacing/>
              <w:jc w:val="both"/>
              <w:rPr>
                <w:rFonts w:ascii="Myriad Pro" w:hAnsi="Myriad Pro"/>
                <w:sz w:val="20"/>
                <w:szCs w:val="20"/>
              </w:rPr>
            </w:pPr>
            <w:r w:rsidRPr="00AB5F7B">
              <w:rPr>
                <w:rFonts w:ascii="Myriad Pro" w:hAnsi="Myriad Pro"/>
                <w:sz w:val="20"/>
                <w:szCs w:val="20"/>
              </w:rPr>
              <w:t>tworzenie i realizacja zajęć o nowatorskich rozwiązaniach programowych, organizacyjnych lub metodycznych w szkołach  lub placówkach systemu oświaty,</w:t>
            </w:r>
          </w:p>
          <w:p w:rsidR="000866D9" w:rsidRPr="00AB5F7B" w:rsidRDefault="000866D9" w:rsidP="007D4B9E">
            <w:pPr>
              <w:numPr>
                <w:ilvl w:val="0"/>
                <w:numId w:val="239"/>
              </w:numPr>
              <w:spacing w:before="40" w:after="40"/>
              <w:ind w:left="1059" w:hanging="425"/>
              <w:contextualSpacing/>
              <w:jc w:val="both"/>
              <w:rPr>
                <w:rFonts w:ascii="Myriad Pro" w:hAnsi="Myriad Pro"/>
                <w:sz w:val="20"/>
                <w:szCs w:val="20"/>
              </w:rPr>
            </w:pPr>
            <w:r w:rsidRPr="00AB5F7B">
              <w:rPr>
                <w:rFonts w:ascii="Myriad Pro" w:hAnsi="Myriad Pro"/>
                <w:sz w:val="20"/>
                <w:szCs w:val="20"/>
              </w:rPr>
              <w:t>organizację kółek zainteresowań, warsztatów, laboratoriów dla uczniów lub słuchaczy,</w:t>
            </w:r>
          </w:p>
          <w:p w:rsidR="000866D9" w:rsidRPr="00AB5F7B" w:rsidRDefault="000866D9" w:rsidP="007D4B9E">
            <w:pPr>
              <w:numPr>
                <w:ilvl w:val="0"/>
                <w:numId w:val="239"/>
              </w:numPr>
              <w:spacing w:before="40" w:after="40"/>
              <w:ind w:left="1059" w:hanging="425"/>
              <w:contextualSpacing/>
              <w:jc w:val="both"/>
              <w:rPr>
                <w:rFonts w:ascii="Myriad Pro" w:hAnsi="Myriad Pro"/>
                <w:sz w:val="20"/>
                <w:szCs w:val="20"/>
              </w:rPr>
            </w:pPr>
            <w:r w:rsidRPr="00AB5F7B">
              <w:rPr>
                <w:rFonts w:ascii="Myriad Pro" w:hAnsi="Myriad Pro"/>
                <w:sz w:val="20"/>
                <w:szCs w:val="20"/>
              </w:rPr>
              <w:t>nawiązywanie współpracy z otoczeniem społeczno-gospodarczym szkoły lub placówki systemu oświaty w celu realizacji programów edukacyjnych,</w:t>
            </w:r>
          </w:p>
          <w:p w:rsidR="000866D9" w:rsidRPr="00AB5F7B" w:rsidRDefault="000866D9" w:rsidP="007D4B9E">
            <w:pPr>
              <w:numPr>
                <w:ilvl w:val="0"/>
                <w:numId w:val="239"/>
              </w:numPr>
              <w:spacing w:before="40" w:after="40"/>
              <w:ind w:left="1059" w:hanging="425"/>
              <w:contextualSpacing/>
              <w:jc w:val="both"/>
              <w:rPr>
                <w:rFonts w:ascii="Myriad Pro" w:hAnsi="Myriad Pro"/>
                <w:sz w:val="20"/>
                <w:szCs w:val="20"/>
              </w:rPr>
            </w:pPr>
            <w:r w:rsidRPr="00AB5F7B">
              <w:rPr>
                <w:rFonts w:ascii="Myriad Pro" w:hAnsi="Myriad Pro"/>
                <w:sz w:val="20"/>
                <w:szCs w:val="20"/>
              </w:rPr>
              <w:t>wykorzystanie narzędzi, metod lub form pracy wypracowanych w ramach projektów, w tym pozytywnie zwalidowanych produktów projektów innowacyjnych, zrealizowanych w latach 2007-2013 w ramach PO KL,</w:t>
            </w:r>
          </w:p>
          <w:p w:rsidR="000866D9" w:rsidRPr="00AB5F7B" w:rsidRDefault="000866D9" w:rsidP="007D4B9E">
            <w:pPr>
              <w:numPr>
                <w:ilvl w:val="0"/>
                <w:numId w:val="239"/>
              </w:numPr>
              <w:spacing w:before="40" w:after="40"/>
              <w:ind w:left="1059" w:hanging="425"/>
              <w:contextualSpacing/>
              <w:jc w:val="both"/>
              <w:rPr>
                <w:rFonts w:ascii="Myriad Pro" w:hAnsi="Myriad Pro"/>
                <w:sz w:val="20"/>
                <w:szCs w:val="20"/>
              </w:rPr>
            </w:pPr>
            <w:r w:rsidRPr="00AB5F7B">
              <w:rPr>
                <w:rFonts w:ascii="Myriad Pro" w:hAnsi="Myriad Pro"/>
                <w:sz w:val="20"/>
                <w:szCs w:val="20"/>
              </w:rPr>
              <w:t>pomoc stypendialną dla uczniów lub słuchaczy szczególnie uzdolnionych w zakresie przedmiotów przyrodniczych, informatycznych, języków obcych nowożytnych, matematyki lub przedsiębiorczości, których niekorzystna sytuacja materialna stanowi barierę w rozwoju edukacyjnym,</w:t>
            </w:r>
          </w:p>
          <w:p w:rsidR="000866D9" w:rsidRPr="00AB5F7B" w:rsidRDefault="000866D9" w:rsidP="007D4B9E">
            <w:pPr>
              <w:numPr>
                <w:ilvl w:val="0"/>
                <w:numId w:val="239"/>
              </w:numPr>
              <w:spacing w:before="40" w:after="40" w:line="240" w:lineRule="auto"/>
              <w:ind w:left="1059" w:hanging="425"/>
              <w:jc w:val="both"/>
              <w:rPr>
                <w:rFonts w:ascii="Myriad Pro" w:hAnsi="Myriad Pro"/>
                <w:sz w:val="20"/>
                <w:szCs w:val="20"/>
              </w:rPr>
            </w:pPr>
            <w:r w:rsidRPr="00AB5F7B">
              <w:rPr>
                <w:rFonts w:ascii="Myriad Pro" w:hAnsi="Myriad Pro"/>
                <w:sz w:val="20"/>
                <w:szCs w:val="20"/>
              </w:rPr>
              <w:t>doradztwo edukacyjno-zawodowe dla uczniów lub słuchaczy, ze szczególnym uwzględnieniem uczniów ze specjalnymi potrzebami rozwojowymi i edukacyjnymi,</w:t>
            </w:r>
          </w:p>
          <w:p w:rsidR="000866D9" w:rsidRPr="00AB5F7B" w:rsidRDefault="000866D9" w:rsidP="007D4B9E">
            <w:pPr>
              <w:numPr>
                <w:ilvl w:val="0"/>
                <w:numId w:val="239"/>
              </w:numPr>
              <w:spacing w:before="40" w:after="40" w:line="240" w:lineRule="auto"/>
              <w:ind w:left="1059" w:hanging="425"/>
              <w:jc w:val="both"/>
              <w:rPr>
                <w:rFonts w:ascii="Myriad Pro" w:hAnsi="Myriad Pro"/>
                <w:sz w:val="20"/>
                <w:szCs w:val="20"/>
              </w:rPr>
            </w:pPr>
            <w:r w:rsidRPr="00AB5F7B">
              <w:rPr>
                <w:rFonts w:ascii="Myriad Pro" w:hAnsi="Myriad Pro"/>
                <w:sz w:val="20"/>
                <w:szCs w:val="20"/>
              </w:rPr>
              <w:t>realizację zajęć organizowanych poza szkołą lub poza lekcjami.</w:t>
            </w:r>
          </w:p>
          <w:p w:rsidR="000866D9" w:rsidRPr="00AB5F7B" w:rsidRDefault="000866D9" w:rsidP="001060EB">
            <w:pPr>
              <w:spacing w:before="40" w:after="40" w:line="240" w:lineRule="auto"/>
              <w:ind w:left="1059"/>
              <w:jc w:val="both"/>
              <w:rPr>
                <w:rFonts w:ascii="Myriad Pro" w:hAnsi="Myriad Pro"/>
                <w:sz w:val="20"/>
                <w:szCs w:val="20"/>
              </w:rPr>
            </w:pPr>
          </w:p>
          <w:p w:rsidR="000866D9" w:rsidRPr="00AB5F7B" w:rsidRDefault="000866D9" w:rsidP="007D4B9E">
            <w:pPr>
              <w:pStyle w:val="Akapitzlist"/>
              <w:numPr>
                <w:ilvl w:val="0"/>
                <w:numId w:val="238"/>
              </w:numPr>
              <w:autoSpaceDE w:val="0"/>
              <w:autoSpaceDN w:val="0"/>
              <w:ind w:left="350"/>
              <w:contextualSpacing w:val="0"/>
              <w:jc w:val="both"/>
              <w:rPr>
                <w:szCs w:val="20"/>
              </w:rPr>
            </w:pPr>
            <w:r w:rsidRPr="00AB5F7B">
              <w:rPr>
                <w:szCs w:val="20"/>
              </w:rPr>
              <w:t>Doskonalenie umiejętności, kompetencji lub kwalifikacji nauczycieli prowadzących kształcenie w zakresie stosowania metod i form organizacyjnych sprzyjających kształtowaniu i rozwijaniu u uczniów kompetencji kluczowych niezbędnych na rynku pracy oraz właściwych postaw/umiejętności (kreatywności, innowacyjności oraz pracy zespołowej)  poprzez:</w:t>
            </w:r>
          </w:p>
          <w:p w:rsidR="000866D9" w:rsidRPr="00AB5F7B" w:rsidRDefault="000866D9" w:rsidP="007D4B9E">
            <w:pPr>
              <w:numPr>
                <w:ilvl w:val="0"/>
                <w:numId w:val="240"/>
              </w:numPr>
              <w:contextualSpacing/>
              <w:jc w:val="both"/>
              <w:rPr>
                <w:rFonts w:ascii="Myriad Pro" w:hAnsi="Myriad Pro"/>
                <w:sz w:val="20"/>
                <w:szCs w:val="20"/>
              </w:rPr>
            </w:pPr>
            <w:r w:rsidRPr="00AB5F7B">
              <w:rPr>
                <w:rFonts w:ascii="Myriad Pro" w:hAnsi="Myriad Pro"/>
                <w:sz w:val="20"/>
                <w:szCs w:val="20"/>
              </w:rPr>
              <w:t>kursy i szkolenia doskonalące (teoretyczne i praktyczne), w tym z wykorzystaniem pracy trenerów przeszkolonych w ramach PO WER, studia podyplomowe,</w:t>
            </w:r>
          </w:p>
          <w:p w:rsidR="000866D9" w:rsidRPr="00AB5F7B" w:rsidRDefault="000866D9" w:rsidP="007D4B9E">
            <w:pPr>
              <w:numPr>
                <w:ilvl w:val="0"/>
                <w:numId w:val="240"/>
              </w:numPr>
              <w:contextualSpacing/>
              <w:jc w:val="both"/>
              <w:rPr>
                <w:rFonts w:ascii="Myriad Pro" w:hAnsi="Myriad Pro"/>
                <w:sz w:val="20"/>
                <w:szCs w:val="20"/>
              </w:rPr>
            </w:pPr>
            <w:r w:rsidRPr="00AB5F7B">
              <w:rPr>
                <w:rFonts w:ascii="Myriad Pro" w:hAnsi="Myriad Pro"/>
                <w:sz w:val="20"/>
                <w:szCs w:val="20"/>
              </w:rPr>
              <w:t>wspieranie istniejących, budowanie nowych i moderowanie sieci współpracy i samokształcenia nauczycieli,</w:t>
            </w:r>
          </w:p>
          <w:p w:rsidR="000866D9" w:rsidRPr="00AB5F7B" w:rsidRDefault="000866D9" w:rsidP="007D4B9E">
            <w:pPr>
              <w:numPr>
                <w:ilvl w:val="0"/>
                <w:numId w:val="240"/>
              </w:numPr>
              <w:contextualSpacing/>
              <w:jc w:val="both"/>
              <w:rPr>
                <w:rFonts w:ascii="Myriad Pro" w:hAnsi="Myriad Pro"/>
                <w:sz w:val="20"/>
                <w:szCs w:val="20"/>
              </w:rPr>
            </w:pPr>
            <w:r w:rsidRPr="00AB5F7B">
              <w:rPr>
                <w:rFonts w:ascii="Myriad Pro" w:hAnsi="Myriad Pro"/>
                <w:sz w:val="20"/>
                <w:szCs w:val="20"/>
              </w:rPr>
              <w:t>realizację w szkole lub placówce systemu oświaty programów wspomagania,</w:t>
            </w:r>
          </w:p>
          <w:p w:rsidR="000866D9" w:rsidRPr="00AB5F7B" w:rsidRDefault="000866D9" w:rsidP="007D4B9E">
            <w:pPr>
              <w:numPr>
                <w:ilvl w:val="0"/>
                <w:numId w:val="240"/>
              </w:numPr>
              <w:contextualSpacing/>
              <w:jc w:val="both"/>
              <w:rPr>
                <w:rFonts w:ascii="Myriad Pro" w:hAnsi="Myriad Pro"/>
                <w:sz w:val="20"/>
                <w:szCs w:val="20"/>
              </w:rPr>
            </w:pPr>
            <w:r w:rsidRPr="00AB5F7B">
              <w:rPr>
                <w:rFonts w:ascii="Myriad Pro" w:hAnsi="Myriad Pro"/>
                <w:sz w:val="20"/>
                <w:szCs w:val="20"/>
              </w:rPr>
              <w:t>staże i praktyki nauczycieli realizowane we współpracy z podmiotami z otoczenia szkoły lub placówki systemu oświaty,</w:t>
            </w:r>
          </w:p>
          <w:p w:rsidR="000866D9" w:rsidRPr="00AB5F7B" w:rsidRDefault="000866D9" w:rsidP="007D4B9E">
            <w:pPr>
              <w:numPr>
                <w:ilvl w:val="0"/>
                <w:numId w:val="240"/>
              </w:numPr>
              <w:spacing w:after="0" w:line="240" w:lineRule="auto"/>
              <w:jc w:val="both"/>
              <w:rPr>
                <w:rFonts w:ascii="Myriad Pro" w:hAnsi="Myriad Pro"/>
                <w:sz w:val="20"/>
                <w:szCs w:val="20"/>
              </w:rPr>
            </w:pPr>
            <w:r w:rsidRPr="00AB5F7B">
              <w:rPr>
                <w:rFonts w:ascii="Myriad Pro" w:hAnsi="Myriad Pro"/>
                <w:sz w:val="20"/>
                <w:szCs w:val="20"/>
              </w:rPr>
              <w:t>współpracę ze specjalistycznymi ośrodkami, np. szkołami kształcącymi dzieci i młodzież z niepełnosprawnościami, specjalnymi ośrodkami szkolno-wychowawczymi, młodzieżowymi ośrodkami wychowawczymi, młodzieżowymi ośrodkami socjoterapii, poradniami psychologiczno-pedagogicznymi;</w:t>
            </w:r>
          </w:p>
          <w:p w:rsidR="000866D9" w:rsidRPr="00AB5F7B" w:rsidRDefault="000866D9" w:rsidP="007D4B9E">
            <w:pPr>
              <w:numPr>
                <w:ilvl w:val="0"/>
                <w:numId w:val="240"/>
              </w:numPr>
              <w:spacing w:after="0" w:line="240" w:lineRule="auto"/>
              <w:jc w:val="both"/>
              <w:rPr>
                <w:rFonts w:ascii="Myriad Pro" w:hAnsi="Myriad Pro"/>
                <w:sz w:val="20"/>
                <w:szCs w:val="20"/>
              </w:rPr>
            </w:pPr>
            <w:r w:rsidRPr="00AB5F7B">
              <w:rPr>
                <w:rFonts w:ascii="Myriad Pro" w:hAnsi="Myriad Pro"/>
                <w:sz w:val="20"/>
                <w:szCs w:val="20"/>
              </w:rPr>
              <w:t>wykorzystanie narzędzi, metod lub form pracy wypracowanych w ramach projektów, w tym pozytywnie zwalidowanych produktów projektów innowacyjnych, zrealizowanych w latach 2007-2013 w ramach PO KL.</w:t>
            </w:r>
          </w:p>
          <w:p w:rsidR="000866D9" w:rsidRPr="00AB5F7B" w:rsidRDefault="000866D9" w:rsidP="001060EB">
            <w:pPr>
              <w:spacing w:after="0" w:line="240" w:lineRule="auto"/>
              <w:ind w:left="1217"/>
              <w:jc w:val="both"/>
              <w:rPr>
                <w:rFonts w:ascii="Myriad Pro" w:hAnsi="Myriad Pro"/>
                <w:sz w:val="20"/>
                <w:szCs w:val="20"/>
              </w:rPr>
            </w:pPr>
          </w:p>
          <w:p w:rsidR="000866D9" w:rsidRPr="00AB5F7B" w:rsidRDefault="000866D9" w:rsidP="007D4B9E">
            <w:pPr>
              <w:numPr>
                <w:ilvl w:val="0"/>
                <w:numId w:val="242"/>
              </w:numPr>
              <w:spacing w:before="40" w:after="40"/>
              <w:ind w:left="350"/>
              <w:contextualSpacing/>
              <w:jc w:val="both"/>
              <w:rPr>
                <w:rFonts w:ascii="Myriad Pro" w:hAnsi="Myriad Pro"/>
                <w:sz w:val="20"/>
                <w:szCs w:val="20"/>
              </w:rPr>
            </w:pPr>
            <w:r w:rsidRPr="00AB5F7B">
              <w:rPr>
                <w:rFonts w:ascii="Myriad Pro" w:hAnsi="Myriad Pro"/>
                <w:sz w:val="20"/>
                <w:szCs w:val="20"/>
              </w:rPr>
              <w:t>Indywidualizację pracy z uczniem ze specjalnymi potrzebami rozwojowymi i edukacyjnymi, w tym ucznia młodszego oraz ucznia zdolnego i wsparcie uczniów zagrożonych przedwczesnym zakończeniem nauki szkolnej poprzez:</w:t>
            </w:r>
          </w:p>
          <w:p w:rsidR="000866D9" w:rsidRPr="00AB5F7B" w:rsidRDefault="000866D9" w:rsidP="007D4B9E">
            <w:pPr>
              <w:numPr>
                <w:ilvl w:val="0"/>
                <w:numId w:val="241"/>
              </w:numPr>
              <w:spacing w:before="40" w:after="40"/>
              <w:contextualSpacing/>
              <w:jc w:val="both"/>
              <w:rPr>
                <w:rFonts w:ascii="Myriad Pro" w:hAnsi="Myriad Pro"/>
                <w:sz w:val="20"/>
                <w:szCs w:val="20"/>
              </w:rPr>
            </w:pPr>
            <w:r w:rsidRPr="00AB5F7B">
              <w:rPr>
                <w:rFonts w:ascii="Myriad Pro" w:hAnsi="Myriad Pro"/>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0866D9" w:rsidRPr="00AB5F7B" w:rsidRDefault="000866D9" w:rsidP="007D4B9E">
            <w:pPr>
              <w:numPr>
                <w:ilvl w:val="0"/>
                <w:numId w:val="241"/>
              </w:numPr>
              <w:spacing w:before="40" w:after="40"/>
              <w:contextualSpacing/>
              <w:jc w:val="both"/>
              <w:rPr>
                <w:rFonts w:ascii="Myriad Pro" w:hAnsi="Myriad Pro"/>
                <w:sz w:val="20"/>
                <w:szCs w:val="20"/>
              </w:rPr>
            </w:pPr>
            <w:r w:rsidRPr="00AB5F7B">
              <w:rPr>
                <w:rFonts w:ascii="Myriad Pro" w:hAnsi="Myriad Pro"/>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0866D9" w:rsidRPr="00AB5F7B" w:rsidRDefault="000866D9" w:rsidP="007D4B9E">
            <w:pPr>
              <w:numPr>
                <w:ilvl w:val="0"/>
                <w:numId w:val="241"/>
              </w:numPr>
              <w:spacing w:before="40" w:after="40"/>
              <w:contextualSpacing/>
              <w:jc w:val="both"/>
              <w:rPr>
                <w:rFonts w:ascii="Myriad Pro" w:hAnsi="Myriad Pro"/>
                <w:sz w:val="20"/>
                <w:szCs w:val="20"/>
              </w:rPr>
            </w:pPr>
            <w:r w:rsidRPr="00AB5F7B">
              <w:rPr>
                <w:rFonts w:ascii="Myriad Pro" w:hAnsi="Myriad Pro"/>
                <w:sz w:val="20"/>
                <w:szCs w:val="20"/>
              </w:rPr>
              <w:t>wsparcie uczniów ze specjalnymi potrzebami rozwojowymi i edukacyjnymi, w tym uczniów młodszych oraz uczniów zdolnych w ramach zajęć uzupełniających ofertę szkoły lub placówki systemu oświaty, w tym:</w:t>
            </w:r>
          </w:p>
          <w:p w:rsidR="000866D9" w:rsidRPr="00AB5F7B" w:rsidRDefault="000866D9" w:rsidP="001060EB">
            <w:pPr>
              <w:ind w:left="1201"/>
              <w:contextualSpacing/>
              <w:jc w:val="both"/>
              <w:rPr>
                <w:rFonts w:ascii="Myriad Pro" w:hAnsi="Myriad Pro"/>
                <w:sz w:val="20"/>
                <w:szCs w:val="20"/>
              </w:rPr>
            </w:pPr>
            <w:r w:rsidRPr="00AB5F7B">
              <w:rPr>
                <w:rFonts w:ascii="Myriad Pro" w:hAnsi="Myriad Pro"/>
                <w:sz w:val="20"/>
                <w:szCs w:val="20"/>
              </w:rPr>
              <w:t xml:space="preserve">- 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 </w:t>
            </w:r>
          </w:p>
          <w:p w:rsidR="000866D9" w:rsidRPr="00AB5F7B" w:rsidRDefault="000866D9" w:rsidP="001060EB">
            <w:pPr>
              <w:ind w:left="1201"/>
              <w:contextualSpacing/>
              <w:jc w:val="both"/>
              <w:rPr>
                <w:rFonts w:ascii="Myriad Pro" w:hAnsi="Myriad Pro"/>
                <w:sz w:val="20"/>
                <w:szCs w:val="20"/>
              </w:rPr>
            </w:pPr>
            <w:r w:rsidRPr="00AB5F7B">
              <w:rPr>
                <w:rFonts w:ascii="Myriad Pro" w:hAnsi="Myriad Pro"/>
                <w:sz w:val="20"/>
                <w:szCs w:val="20"/>
              </w:rPr>
              <w:t xml:space="preserve">- zajęć dydaktyczno-wyrównawczych, organizowanych dla uczniów ze specjalnymi potrzebami edukacyjnymi, w tym uczniów młodszych, mających trudności w spełnianiu wymagań edukacyjnych wynikających z podstawy programowej kształcenia ogólnego dla danego etapu edukacyjnego, </w:t>
            </w:r>
          </w:p>
          <w:p w:rsidR="000866D9" w:rsidRPr="00AB5F7B" w:rsidRDefault="000866D9" w:rsidP="001060EB">
            <w:pPr>
              <w:ind w:left="1201"/>
              <w:jc w:val="both"/>
              <w:rPr>
                <w:rFonts w:ascii="Myriad Pro" w:hAnsi="Myriad Pro"/>
                <w:sz w:val="20"/>
                <w:szCs w:val="20"/>
              </w:rPr>
            </w:pPr>
            <w:r w:rsidRPr="00AB5F7B">
              <w:rPr>
                <w:rFonts w:ascii="Myriad Pro" w:hAnsi="Myriad Pro"/>
                <w:sz w:val="20"/>
                <w:szCs w:val="20"/>
              </w:rPr>
              <w:t>- warsztatów, porad i konsultacji.</w:t>
            </w:r>
          </w:p>
          <w:p w:rsidR="000866D9" w:rsidRPr="00AB5F7B" w:rsidRDefault="000866D9" w:rsidP="007D4B9E">
            <w:pPr>
              <w:numPr>
                <w:ilvl w:val="0"/>
                <w:numId w:val="243"/>
              </w:numPr>
              <w:spacing w:before="40" w:after="40"/>
              <w:ind w:left="401" w:hanging="425"/>
              <w:contextualSpacing/>
              <w:jc w:val="both"/>
              <w:rPr>
                <w:rFonts w:ascii="Myriad Pro" w:hAnsi="Myriad Pro"/>
                <w:sz w:val="20"/>
                <w:szCs w:val="20"/>
              </w:rPr>
            </w:pPr>
            <w:r w:rsidRPr="00AB5F7B">
              <w:rPr>
                <w:rFonts w:ascii="Myriad Pro" w:hAnsi="Myriad Pro"/>
                <w:sz w:val="20"/>
                <w:szCs w:val="20"/>
              </w:rPr>
              <w:t>Tworzenie warunków dla nauczania opartego na metodzie eksperymentu głównie poprzez:</w:t>
            </w:r>
          </w:p>
          <w:p w:rsidR="000866D9" w:rsidRPr="00AB5F7B" w:rsidRDefault="000866D9" w:rsidP="007D4B9E">
            <w:pPr>
              <w:pStyle w:val="Akapitzlist"/>
              <w:numPr>
                <w:ilvl w:val="0"/>
                <w:numId w:val="244"/>
              </w:numPr>
              <w:autoSpaceDE w:val="0"/>
              <w:autoSpaceDN w:val="0"/>
              <w:spacing w:before="40" w:after="40"/>
              <w:ind w:left="917"/>
              <w:contextualSpacing w:val="0"/>
              <w:jc w:val="both"/>
              <w:rPr>
                <w:szCs w:val="20"/>
              </w:rPr>
            </w:pPr>
            <w:r w:rsidRPr="00AB5F7B">
              <w:rPr>
                <w:szCs w:val="20"/>
              </w:rPr>
              <w:t>wyposażenie pracowni szkolnych w narzędzia do nauczania przedmiotów przyrodniczych lub matematyki,</w:t>
            </w:r>
          </w:p>
          <w:p w:rsidR="000866D9" w:rsidRPr="00AB5F7B" w:rsidRDefault="000866D9" w:rsidP="007D4B9E">
            <w:pPr>
              <w:pStyle w:val="Akapitzlist"/>
              <w:numPr>
                <w:ilvl w:val="0"/>
                <w:numId w:val="244"/>
              </w:numPr>
              <w:autoSpaceDE w:val="0"/>
              <w:autoSpaceDN w:val="0"/>
              <w:spacing w:before="40" w:after="40" w:line="240" w:lineRule="auto"/>
              <w:ind w:left="917"/>
              <w:contextualSpacing w:val="0"/>
              <w:jc w:val="both"/>
              <w:rPr>
                <w:szCs w:val="20"/>
              </w:rPr>
            </w:pPr>
            <w:r w:rsidRPr="00AB5F7B">
              <w:rPr>
                <w:szCs w:val="20"/>
              </w:rPr>
              <w:t>doskonalenie umiejętności, kompetencji lub kwalifikacji zawodowych nauczycieli, w tym nauczycieli przedmiotów przyrodniczych lub matematyki, niezbędnych do prowadzenia procesu nauczania opartego na metodzie eksperymentu,</w:t>
            </w:r>
          </w:p>
          <w:p w:rsidR="000866D9" w:rsidRPr="00AB5F7B" w:rsidRDefault="000866D9" w:rsidP="007D4B9E">
            <w:pPr>
              <w:pStyle w:val="Akapitzlist"/>
              <w:numPr>
                <w:ilvl w:val="0"/>
                <w:numId w:val="244"/>
              </w:numPr>
              <w:autoSpaceDE w:val="0"/>
              <w:autoSpaceDN w:val="0"/>
              <w:spacing w:before="40" w:after="40" w:line="240" w:lineRule="auto"/>
              <w:ind w:left="917"/>
              <w:contextualSpacing w:val="0"/>
              <w:jc w:val="both"/>
              <w:rPr>
                <w:szCs w:val="20"/>
              </w:rPr>
            </w:pPr>
            <w:r w:rsidRPr="00AB5F7B">
              <w:rPr>
                <w:szCs w:val="20"/>
              </w:rPr>
              <w:t>kształtowanie i rozwijanie kompetencji uczniów lub słuchaczy w zakresie przedmiotów przyrodniczych lub matematyki.</w:t>
            </w:r>
          </w:p>
          <w:p w:rsidR="000866D9" w:rsidRPr="00AB5F7B" w:rsidRDefault="000866D9" w:rsidP="001060EB">
            <w:pPr>
              <w:pStyle w:val="Akapitzlist"/>
              <w:autoSpaceDE w:val="0"/>
              <w:autoSpaceDN w:val="0"/>
              <w:spacing w:before="40" w:after="40" w:line="240" w:lineRule="auto"/>
              <w:ind w:left="917"/>
              <w:contextualSpacing w:val="0"/>
              <w:jc w:val="both"/>
              <w:rPr>
                <w:szCs w:val="20"/>
              </w:rPr>
            </w:pPr>
          </w:p>
          <w:p w:rsidR="000866D9" w:rsidRPr="00AB5F7B" w:rsidRDefault="000866D9" w:rsidP="007D4B9E">
            <w:pPr>
              <w:numPr>
                <w:ilvl w:val="0"/>
                <w:numId w:val="243"/>
              </w:numPr>
              <w:spacing w:before="40" w:after="40"/>
              <w:ind w:left="401" w:hanging="401"/>
              <w:contextualSpacing/>
              <w:jc w:val="both"/>
              <w:rPr>
                <w:rFonts w:ascii="Myriad Pro" w:hAnsi="Myriad Pro"/>
                <w:sz w:val="20"/>
                <w:szCs w:val="20"/>
              </w:rPr>
            </w:pPr>
            <w:r w:rsidRPr="00AB5F7B">
              <w:rPr>
                <w:rFonts w:ascii="Myriad Pro" w:hAnsi="Myriad Pro"/>
                <w:sz w:val="20"/>
                <w:szCs w:val="20"/>
              </w:rPr>
              <w:t>Korzystanie z technologii informacyjno-komunikacyjnych (TIK) w szczególności poprzez:</w:t>
            </w:r>
          </w:p>
          <w:p w:rsidR="000866D9" w:rsidRPr="00AB5F7B" w:rsidRDefault="000866D9" w:rsidP="007D4B9E">
            <w:pPr>
              <w:pStyle w:val="Akapitzlist"/>
              <w:numPr>
                <w:ilvl w:val="0"/>
                <w:numId w:val="245"/>
              </w:numPr>
              <w:autoSpaceDE w:val="0"/>
              <w:autoSpaceDN w:val="0"/>
              <w:spacing w:before="40" w:after="40"/>
              <w:contextualSpacing w:val="0"/>
              <w:jc w:val="both"/>
              <w:rPr>
                <w:szCs w:val="20"/>
              </w:rPr>
            </w:pPr>
            <w:r w:rsidRPr="00AB5F7B">
              <w:rPr>
                <w:szCs w:val="20"/>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0866D9" w:rsidRPr="00AB5F7B" w:rsidRDefault="000866D9" w:rsidP="007D4B9E">
            <w:pPr>
              <w:pStyle w:val="Akapitzlist"/>
              <w:numPr>
                <w:ilvl w:val="0"/>
                <w:numId w:val="245"/>
              </w:numPr>
              <w:autoSpaceDE w:val="0"/>
              <w:autoSpaceDN w:val="0"/>
              <w:spacing w:before="40" w:after="40"/>
              <w:contextualSpacing w:val="0"/>
              <w:jc w:val="both"/>
              <w:rPr>
                <w:szCs w:val="20"/>
              </w:rPr>
            </w:pPr>
            <w:r w:rsidRPr="00AB5F7B">
              <w:rPr>
                <w:szCs w:val="20"/>
              </w:rPr>
              <w:t>podnoszenie kompetencji cyfrowych nauczycieli wszystkich przedmiotów, w tym w zakresie korzystania z narzędzi TIK zakupionych do szkół lub placówek systemu oświaty oraz włączania narzędzi TIK do nauczania przedmiotowego,</w:t>
            </w:r>
          </w:p>
          <w:p w:rsidR="000866D9" w:rsidRPr="00AB5F7B" w:rsidRDefault="000866D9" w:rsidP="007D4B9E">
            <w:pPr>
              <w:pStyle w:val="Akapitzlist"/>
              <w:numPr>
                <w:ilvl w:val="0"/>
                <w:numId w:val="245"/>
              </w:numPr>
              <w:autoSpaceDE w:val="0"/>
              <w:autoSpaceDN w:val="0"/>
              <w:spacing w:before="40" w:after="40" w:line="240" w:lineRule="auto"/>
              <w:contextualSpacing w:val="0"/>
              <w:jc w:val="both"/>
              <w:rPr>
                <w:szCs w:val="20"/>
              </w:rPr>
            </w:pPr>
            <w:r w:rsidRPr="00AB5F7B">
              <w:rPr>
                <w:szCs w:val="20"/>
              </w:rPr>
              <w:t>kształtowanie i rozwijanie podstawowych kompetencji cyfrowych uczniów lub słuchaczy, w tym z uwzględnieniem bezpieczeństwa w cyberprzestrzeni i wynikających z tego tytułu zagrożeń,</w:t>
            </w:r>
          </w:p>
          <w:p w:rsidR="000866D9" w:rsidRPr="00AB5F7B" w:rsidRDefault="000866D9" w:rsidP="007D4B9E">
            <w:pPr>
              <w:pStyle w:val="Akapitzlist"/>
              <w:numPr>
                <w:ilvl w:val="0"/>
                <w:numId w:val="245"/>
              </w:numPr>
              <w:autoSpaceDE w:val="0"/>
              <w:autoSpaceDN w:val="0"/>
              <w:spacing w:before="40" w:after="40" w:line="240" w:lineRule="auto"/>
              <w:contextualSpacing w:val="0"/>
              <w:jc w:val="both"/>
              <w:rPr>
                <w:szCs w:val="20"/>
              </w:rPr>
            </w:pPr>
            <w:r w:rsidRPr="00AB5F7B">
              <w:rPr>
                <w:szCs w:val="20"/>
              </w:rPr>
              <w:t>programy rozwijania kompetencji cyfrowych uczniów lub słuchaczy przez naukę programowania.</w:t>
            </w:r>
          </w:p>
        </w:tc>
      </w:tr>
    </w:tbl>
    <w:p w:rsidR="000866D9" w:rsidRPr="00AB5F7B" w:rsidRDefault="000866D9" w:rsidP="001060EB">
      <w:pPr>
        <w:spacing w:before="120" w:after="120" w:line="240" w:lineRule="auto"/>
        <w:rPr>
          <w:rFonts w:ascii="Myriad Pro" w:hAnsi="Myriad Pro"/>
          <w:sz w:val="20"/>
          <w:szCs w:val="20"/>
        </w:rPr>
      </w:pPr>
    </w:p>
    <w:p w:rsidR="000866D9" w:rsidRPr="00AB5F7B" w:rsidRDefault="000866D9" w:rsidP="001060EB">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0866D9" w:rsidRPr="00AB5F7B" w:rsidTr="001060EB">
        <w:trPr>
          <w:jc w:val="center"/>
        </w:trPr>
        <w:tc>
          <w:tcPr>
            <w:tcW w:w="14175" w:type="dxa"/>
            <w:gridSpan w:val="4"/>
            <w:shd w:val="clear" w:color="auto" w:fill="D9D9D9"/>
          </w:tcPr>
          <w:p w:rsidR="000866D9" w:rsidRPr="00AB5F7B" w:rsidRDefault="000866D9"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866D9" w:rsidRPr="00AB5F7B" w:rsidTr="001060EB">
        <w:trPr>
          <w:jc w:val="center"/>
        </w:trPr>
        <w:tc>
          <w:tcPr>
            <w:tcW w:w="512"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866D9" w:rsidRPr="00AB5F7B" w:rsidTr="001060EB">
        <w:trPr>
          <w:jc w:val="center"/>
        </w:trPr>
        <w:tc>
          <w:tcPr>
            <w:tcW w:w="512"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866D9" w:rsidRPr="00AB5F7B" w:rsidTr="001060EB">
        <w:trPr>
          <w:jc w:val="center"/>
        </w:trPr>
        <w:tc>
          <w:tcPr>
            <w:tcW w:w="512" w:type="dxa"/>
          </w:tcPr>
          <w:p w:rsidR="000866D9" w:rsidRPr="00AB5F7B" w:rsidRDefault="000866D9" w:rsidP="007D4B9E">
            <w:pPr>
              <w:pStyle w:val="Akapitzlist"/>
              <w:numPr>
                <w:ilvl w:val="0"/>
                <w:numId w:val="166"/>
              </w:numPr>
              <w:spacing w:before="40" w:after="40" w:line="240" w:lineRule="auto"/>
              <w:ind w:left="0" w:firstLine="0"/>
              <w:contextualSpacing w:val="0"/>
              <w:rPr>
                <w:szCs w:val="20"/>
              </w:rPr>
            </w:pPr>
          </w:p>
        </w:tc>
        <w:tc>
          <w:tcPr>
            <w:tcW w:w="2126" w:type="dxa"/>
            <w:shd w:val="clear" w:color="auto" w:fill="auto"/>
          </w:tcPr>
          <w:p w:rsidR="000866D9" w:rsidRPr="00AB5F7B" w:rsidRDefault="000866D9" w:rsidP="001060EB">
            <w:pPr>
              <w:spacing w:before="40" w:after="40" w:line="240" w:lineRule="auto"/>
              <w:rPr>
                <w:rFonts w:ascii="Myriad Pro" w:hAnsi="Myriad Pro"/>
                <w:sz w:val="20"/>
                <w:szCs w:val="20"/>
                <w:highlight w:val="yellow"/>
              </w:rPr>
            </w:pPr>
            <w:r w:rsidRPr="00AB5F7B">
              <w:rPr>
                <w:rFonts w:ascii="Myriad Pro" w:hAnsi="Myriad Pro"/>
                <w:sz w:val="20"/>
                <w:szCs w:val="20"/>
              </w:rPr>
              <w:t>Wymogi organizacyjne</w:t>
            </w:r>
          </w:p>
        </w:tc>
        <w:tc>
          <w:tcPr>
            <w:tcW w:w="6804" w:type="dxa"/>
            <w:shd w:val="clear" w:color="auto" w:fill="auto"/>
          </w:tcPr>
          <w:p w:rsidR="000866D9" w:rsidRPr="00AB5F7B" w:rsidRDefault="000866D9" w:rsidP="007D4B9E">
            <w:pPr>
              <w:pStyle w:val="Akapitzlist"/>
              <w:numPr>
                <w:ilvl w:val="0"/>
                <w:numId w:val="263"/>
              </w:numPr>
              <w:autoSpaceDE w:val="0"/>
              <w:autoSpaceDN w:val="0"/>
              <w:adjustRightInd w:val="0"/>
              <w:spacing w:before="40" w:after="40" w:line="240" w:lineRule="auto"/>
              <w:ind w:left="357" w:hanging="357"/>
              <w:contextualSpacing w:val="0"/>
              <w:jc w:val="both"/>
              <w:rPr>
                <w:szCs w:val="20"/>
              </w:rPr>
            </w:pPr>
            <w:r w:rsidRPr="00AB5F7B">
              <w:rPr>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p w:rsidR="000866D9" w:rsidRPr="00AB5F7B" w:rsidRDefault="000866D9" w:rsidP="007D4B9E">
            <w:pPr>
              <w:pStyle w:val="Akapitzlist"/>
              <w:numPr>
                <w:ilvl w:val="0"/>
                <w:numId w:val="263"/>
              </w:numPr>
              <w:autoSpaceDE w:val="0"/>
              <w:autoSpaceDN w:val="0"/>
              <w:adjustRightInd w:val="0"/>
              <w:spacing w:before="40" w:after="40" w:line="240" w:lineRule="auto"/>
              <w:ind w:left="357" w:hanging="357"/>
              <w:contextualSpacing w:val="0"/>
              <w:jc w:val="both"/>
              <w:rPr>
                <w:szCs w:val="20"/>
              </w:rPr>
            </w:pPr>
            <w:r w:rsidRPr="00AB5F7B">
              <w:rPr>
                <w:szCs w:val="20"/>
              </w:rPr>
              <w:t>W ramach konkursu Beneficjent składa nie więcej niż jeden wniosek o dofinansowanie dotyczący placówki planowanej do objęcia wsparciem.</w:t>
            </w:r>
          </w:p>
        </w:tc>
        <w:tc>
          <w:tcPr>
            <w:tcW w:w="4733" w:type="dxa"/>
            <w:shd w:val="clear" w:color="auto" w:fill="auto"/>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12" w:type="dxa"/>
            <w:shd w:val="clear" w:color="auto" w:fill="auto"/>
          </w:tcPr>
          <w:p w:rsidR="000866D9" w:rsidRPr="00AB5F7B" w:rsidRDefault="000866D9" w:rsidP="007D4B9E">
            <w:pPr>
              <w:pStyle w:val="Akapitzlist"/>
              <w:numPr>
                <w:ilvl w:val="0"/>
                <w:numId w:val="166"/>
              </w:numPr>
              <w:spacing w:before="40" w:after="40" w:line="240" w:lineRule="auto"/>
              <w:ind w:left="0" w:firstLine="0"/>
              <w:contextualSpacing w:val="0"/>
              <w:rPr>
                <w:szCs w:val="20"/>
              </w:rPr>
            </w:pPr>
          </w:p>
        </w:tc>
        <w:tc>
          <w:tcPr>
            <w:tcW w:w="2126" w:type="dxa"/>
            <w:shd w:val="clear" w:color="auto" w:fill="auto"/>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804" w:type="dxa"/>
            <w:shd w:val="clear" w:color="auto" w:fill="auto"/>
          </w:tcPr>
          <w:p w:rsidR="000866D9" w:rsidRPr="00AB5F7B" w:rsidRDefault="000866D9" w:rsidP="007D4B9E">
            <w:pPr>
              <w:pStyle w:val="Akapitzlist"/>
              <w:numPr>
                <w:ilvl w:val="0"/>
                <w:numId w:val="264"/>
              </w:numPr>
              <w:spacing w:before="40" w:after="40" w:line="240" w:lineRule="auto"/>
              <w:ind w:left="357" w:hanging="357"/>
              <w:contextualSpacing w:val="0"/>
              <w:rPr>
                <w:szCs w:val="20"/>
              </w:rPr>
            </w:pPr>
            <w:r w:rsidRPr="00AB5F7B">
              <w:rPr>
                <w:szCs w:val="20"/>
              </w:rPr>
              <w:t>Projekt skierowany do grup docelowych z obszaru Szczecińskiego Obszaru Metropolitalnego (w przypadku osób fizycznych - pracujących, uczących się lub zamieszkujących na ww. obszarze w rozumieniu przepisów Kodeksu Cywilnego, a w przypadku innych podmiotów - posiadających jednostkę organizacyjną na ww. obszarze).</w:t>
            </w:r>
          </w:p>
          <w:p w:rsidR="000866D9" w:rsidRPr="00AB5F7B" w:rsidRDefault="000866D9" w:rsidP="007D4B9E">
            <w:pPr>
              <w:pStyle w:val="Akapitzlist"/>
              <w:numPr>
                <w:ilvl w:val="0"/>
                <w:numId w:val="264"/>
              </w:numPr>
              <w:spacing w:before="40" w:after="40" w:line="240" w:lineRule="auto"/>
              <w:ind w:left="357" w:hanging="357"/>
              <w:contextualSpacing w:val="0"/>
              <w:rPr>
                <w:szCs w:val="20"/>
              </w:rPr>
            </w:pPr>
            <w:r w:rsidRPr="00AB5F7B">
              <w:rPr>
                <w:szCs w:val="20"/>
              </w:rPr>
              <w:t>Beneficjent zaplanował wniesienie wkładu własnego w wysokości nie mniejszej niż określona w Regulaminie konkursu.</w:t>
            </w:r>
          </w:p>
          <w:p w:rsidR="000866D9" w:rsidRPr="00AB5F7B" w:rsidRDefault="000866D9" w:rsidP="007D4B9E">
            <w:pPr>
              <w:pStyle w:val="Akapitzlist"/>
              <w:numPr>
                <w:ilvl w:val="0"/>
                <w:numId w:val="264"/>
              </w:numPr>
              <w:spacing w:after="0" w:line="240" w:lineRule="auto"/>
              <w:ind w:left="317" w:hanging="317"/>
              <w:contextualSpacing w:val="0"/>
              <w:rPr>
                <w:szCs w:val="20"/>
              </w:rPr>
            </w:pPr>
            <w:r w:rsidRPr="00AB5F7B">
              <w:rPr>
                <w:szCs w:val="20"/>
              </w:rPr>
              <w:t>Wnioskodawca nie ubiega się o dofinansowanie i/lub nie otrzymał dofinansowania na takie same działania dla tych samych placówek w ramach Działania 8.2Wsparcie szkół i placówek prowadzących kształcenie ogólne oraz uczniów uczestniczących w kształceniu podstawowym, gimnazjalnym i ponadgimnazjalnym, 8.4 Upowszechnienie edukacji przedszkolnej oraz wsparcie szkół i placówek prowadzących kształcenie ogólne oraz uczniów uczestniczących w kształceniu podstawowym, gimnazjalnym i ponadgimnazjalnym w ramach Strategii ZIT dla Koszalińsko – Kołobrzesko – Białogardzkiego Obszaru Funkcjonalnego oraz 8.5 Upowszechnienie edukacji przedszkolnej oraz wsparcie szkół i placówek prowadzących kształcenie ogólne oraz uczniów uczestniczących w kształceniu podstawowym, gimnazjalnym i ponadgimnazjalnym w ramach Kontraktów Samorządowych.</w:t>
            </w:r>
          </w:p>
          <w:p w:rsidR="000866D9" w:rsidRPr="00AB5F7B" w:rsidRDefault="000866D9" w:rsidP="00AB5F7B">
            <w:pPr>
              <w:pStyle w:val="Akapitzlist"/>
              <w:numPr>
                <w:ilvl w:val="0"/>
                <w:numId w:val="0"/>
              </w:numPr>
              <w:spacing w:before="40" w:after="40" w:line="240" w:lineRule="auto"/>
              <w:ind w:left="357"/>
              <w:contextualSpacing w:val="0"/>
              <w:rPr>
                <w:szCs w:val="20"/>
              </w:rPr>
            </w:pPr>
          </w:p>
          <w:p w:rsidR="000866D9" w:rsidRPr="00AB5F7B" w:rsidRDefault="000866D9" w:rsidP="007D4B9E">
            <w:pPr>
              <w:pStyle w:val="Akapitzlist"/>
              <w:numPr>
                <w:ilvl w:val="0"/>
                <w:numId w:val="264"/>
              </w:numPr>
              <w:autoSpaceDE w:val="0"/>
              <w:autoSpaceDN w:val="0"/>
              <w:adjustRightInd w:val="0"/>
              <w:spacing w:after="0" w:line="240" w:lineRule="auto"/>
              <w:ind w:left="317" w:hanging="283"/>
              <w:contextualSpacing w:val="0"/>
              <w:jc w:val="both"/>
              <w:rPr>
                <w:szCs w:val="20"/>
              </w:rPr>
            </w:pPr>
            <w:r w:rsidRPr="00AB5F7B">
              <w:rPr>
                <w:szCs w:val="20"/>
              </w:rPr>
              <w:t>Szkoła lub placówka systemu oświaty objęta wsparciem osiągnęła wynik egzaminów zewnętrznych nie wyższy niż średnia dla województwa w roku poprzedzającym rok złożenia wniosku o dofinansowanie. Oznacza to:</w:t>
            </w:r>
          </w:p>
          <w:p w:rsidR="000866D9" w:rsidRPr="00AB5F7B" w:rsidRDefault="000866D9" w:rsidP="00AB5F7B">
            <w:pPr>
              <w:pStyle w:val="Akapitzlist"/>
              <w:numPr>
                <w:ilvl w:val="0"/>
                <w:numId w:val="0"/>
              </w:numPr>
              <w:autoSpaceDE w:val="0"/>
              <w:autoSpaceDN w:val="0"/>
              <w:adjustRightInd w:val="0"/>
              <w:spacing w:after="0" w:line="240" w:lineRule="auto"/>
              <w:ind w:left="350"/>
              <w:contextualSpacing w:val="0"/>
              <w:jc w:val="both"/>
              <w:rPr>
                <w:szCs w:val="20"/>
              </w:rPr>
            </w:pPr>
          </w:p>
          <w:p w:rsidR="000866D9" w:rsidRPr="00AB5F7B" w:rsidRDefault="000866D9" w:rsidP="001060EB">
            <w:pPr>
              <w:autoSpaceDE w:val="0"/>
              <w:autoSpaceDN w:val="0"/>
              <w:adjustRightInd w:val="0"/>
              <w:ind w:left="459"/>
              <w:jc w:val="both"/>
              <w:rPr>
                <w:rFonts w:ascii="Myriad Pro" w:hAnsi="Myriad Pro"/>
                <w:sz w:val="20"/>
                <w:szCs w:val="20"/>
              </w:rPr>
            </w:pPr>
            <w:r w:rsidRPr="00AB5F7B">
              <w:rPr>
                <w:rFonts w:ascii="Myriad Pro" w:hAnsi="Myriad Pro"/>
                <w:sz w:val="20"/>
                <w:szCs w:val="20"/>
              </w:rPr>
              <w:t>- w przypadku szkoły podstawowej – średnią punktów z wybranej części sprawdzianu szóstoklasisty osiągniętą przez uczniów danej placówki. Projektodawca winien zaplanować wsparcie w taki sposób, by minimum 50% godzin zajęć przewidzianych do realizacji w ramach projektu odnosiło się do tej części sprawdzianu, z której średni wynik dla szkoły był nie wyższy niż średnia wojewódzka dla tej części;</w:t>
            </w:r>
          </w:p>
          <w:p w:rsidR="000866D9" w:rsidRPr="00AB5F7B" w:rsidRDefault="000866D9" w:rsidP="001060EB">
            <w:pPr>
              <w:autoSpaceDE w:val="0"/>
              <w:autoSpaceDN w:val="0"/>
              <w:adjustRightInd w:val="0"/>
              <w:ind w:left="459"/>
              <w:jc w:val="both"/>
              <w:rPr>
                <w:rFonts w:ascii="Myriad Pro" w:hAnsi="Myriad Pro"/>
                <w:sz w:val="20"/>
                <w:szCs w:val="20"/>
              </w:rPr>
            </w:pPr>
            <w:r w:rsidRPr="00AB5F7B">
              <w:rPr>
                <w:rFonts w:ascii="Myriad Pro" w:hAnsi="Myriad Pro"/>
                <w:sz w:val="20"/>
                <w:szCs w:val="20"/>
              </w:rPr>
              <w:t>- w przypadku szkoły gimnazjalnej – średnią punktów z wybranej części egzaminu gimnazjalnego osiągniętą przez uczniów danej placówki. Projektodawca winien zaplanować wsparcie w taki sposób, by minimum 50% godzin zajęć przewidzianych do realizacji w ramach projektu odnosiło się do tej części egzaminu, z której średni wynik dla szkoły był nie wyższy niż średnia wojewódzka dla tej części;</w:t>
            </w:r>
          </w:p>
          <w:p w:rsidR="000866D9" w:rsidRPr="00AB5F7B" w:rsidRDefault="000866D9" w:rsidP="001060EB">
            <w:pPr>
              <w:pStyle w:val="Akapitzlist"/>
              <w:spacing w:before="40" w:after="40"/>
              <w:ind w:left="357"/>
              <w:contextualSpacing w:val="0"/>
              <w:rPr>
                <w:szCs w:val="20"/>
              </w:rPr>
            </w:pPr>
            <w:r w:rsidRPr="00AB5F7B">
              <w:rPr>
                <w:szCs w:val="20"/>
              </w:rPr>
              <w:t>- w przypadku szkoły ponadgimnazjalnej – średnią punktów z egzaminu maturalnego z wybranego przedmiotu osiągniętą przez uczniów danej placówki. Projektodawca winien zaplanować wsparcie w taki sposób, by minimum 50% godzin zajęć przewidzianych do realizacji w ramach projektu odnosiło się do tego przedmiotu, z którego średni wynik dla szkoły był nie wyższy niż średnia wojewódzka.</w:t>
            </w:r>
          </w:p>
          <w:p w:rsidR="000866D9" w:rsidRPr="00AB5F7B" w:rsidRDefault="000866D9" w:rsidP="0097251E">
            <w:pPr>
              <w:pStyle w:val="Akapitzlist"/>
              <w:numPr>
                <w:ilvl w:val="0"/>
                <w:numId w:val="0"/>
              </w:numPr>
              <w:spacing w:before="40" w:after="40"/>
              <w:ind w:left="357"/>
              <w:contextualSpacing w:val="0"/>
              <w:rPr>
                <w:szCs w:val="20"/>
              </w:rPr>
            </w:pPr>
          </w:p>
          <w:p w:rsidR="000866D9" w:rsidRPr="00AB5F7B" w:rsidRDefault="000866D9" w:rsidP="001060EB">
            <w:pPr>
              <w:pStyle w:val="Akapitzlist"/>
              <w:spacing w:before="40" w:after="40"/>
              <w:ind w:left="357"/>
              <w:contextualSpacing w:val="0"/>
              <w:rPr>
                <w:szCs w:val="20"/>
              </w:rPr>
            </w:pPr>
            <w:r w:rsidRPr="00AB5F7B">
              <w:rPr>
                <w:szCs w:val="20"/>
              </w:rPr>
              <w:t xml:space="preserve"> Kryterium nie dotyczy szkół specjalnych, specjalnych ośrodków szkolno-wychowawczych oraz pomocy stypendialnej udzielanej w ramach wsparcia określonego w typie projektu 1i.</w:t>
            </w:r>
          </w:p>
          <w:p w:rsidR="000866D9" w:rsidRPr="00AB5F7B" w:rsidRDefault="000866D9" w:rsidP="0097251E">
            <w:pPr>
              <w:pStyle w:val="Akapitzlist"/>
              <w:numPr>
                <w:ilvl w:val="0"/>
                <w:numId w:val="0"/>
              </w:numPr>
              <w:spacing w:before="40" w:after="40"/>
              <w:ind w:left="357"/>
              <w:contextualSpacing w:val="0"/>
              <w:rPr>
                <w:szCs w:val="20"/>
              </w:rPr>
            </w:pPr>
          </w:p>
          <w:p w:rsidR="000866D9" w:rsidRPr="00AB5F7B" w:rsidRDefault="000866D9" w:rsidP="007D4B9E">
            <w:pPr>
              <w:pStyle w:val="Akapitzlist"/>
              <w:numPr>
                <w:ilvl w:val="0"/>
                <w:numId w:val="264"/>
              </w:numPr>
              <w:spacing w:before="40" w:after="40" w:line="240" w:lineRule="auto"/>
              <w:ind w:left="357" w:hanging="357"/>
              <w:contextualSpacing w:val="0"/>
              <w:jc w:val="both"/>
              <w:rPr>
                <w:szCs w:val="20"/>
              </w:rPr>
            </w:pPr>
            <w:r w:rsidRPr="00AB5F7B">
              <w:rPr>
                <w:szCs w:val="20"/>
              </w:rPr>
              <w:t>W ramach projektu dla wszystkich uczniów i wychowanków szkół gimnazjalnych i ponadgimnazjalnych obligatoryjnie zaplanowano realizację doradztwa edukacyjno-zawodowego, obejmującego ocenę indywidualnych potrzeb rozwojowych i edukacyjnych i/lub predyspozycji osobowych do wykonywania poszczególnych zawodów. W przypadku uczniów i wychowanków specjalnych ośrodków szkolno-wychowawczych oraz szkół specjalnych wymieniona forma wsparcia jest fakultatywna.</w:t>
            </w:r>
          </w:p>
          <w:p w:rsidR="000866D9" w:rsidRPr="00AB5F7B" w:rsidRDefault="000866D9" w:rsidP="0097251E">
            <w:pPr>
              <w:pStyle w:val="Akapitzlist"/>
              <w:numPr>
                <w:ilvl w:val="0"/>
                <w:numId w:val="0"/>
              </w:numPr>
              <w:spacing w:before="40" w:after="40" w:line="240" w:lineRule="auto"/>
              <w:ind w:left="357"/>
              <w:contextualSpacing w:val="0"/>
              <w:jc w:val="both"/>
              <w:rPr>
                <w:szCs w:val="20"/>
              </w:rPr>
            </w:pPr>
          </w:p>
          <w:p w:rsidR="000866D9" w:rsidRPr="00AB5F7B" w:rsidRDefault="000866D9" w:rsidP="007D4B9E">
            <w:pPr>
              <w:pStyle w:val="Akapitzlist"/>
              <w:numPr>
                <w:ilvl w:val="0"/>
                <w:numId w:val="264"/>
              </w:numPr>
              <w:spacing w:before="40" w:after="40" w:line="240" w:lineRule="auto"/>
              <w:ind w:left="357" w:hanging="357"/>
              <w:contextualSpacing w:val="0"/>
              <w:rPr>
                <w:szCs w:val="20"/>
              </w:rPr>
            </w:pPr>
            <w:r w:rsidRPr="00AB5F7B">
              <w:rPr>
                <w:szCs w:val="20"/>
              </w:rPr>
              <w:t>Działania w ramach 2 typu projektu mogą być realizowane wyłącznie jako uzupełnienie działań realizowanych w ramach typu projektu 1.</w:t>
            </w:r>
          </w:p>
          <w:p w:rsidR="000866D9" w:rsidRPr="00AB5F7B" w:rsidRDefault="000866D9" w:rsidP="0097251E">
            <w:pPr>
              <w:pStyle w:val="Akapitzlist"/>
              <w:numPr>
                <w:ilvl w:val="0"/>
                <w:numId w:val="0"/>
              </w:numPr>
              <w:spacing w:before="40" w:after="40" w:line="240" w:lineRule="auto"/>
              <w:ind w:left="357"/>
              <w:contextualSpacing w:val="0"/>
              <w:rPr>
                <w:szCs w:val="20"/>
              </w:rPr>
            </w:pPr>
          </w:p>
        </w:tc>
        <w:tc>
          <w:tcPr>
            <w:tcW w:w="4733" w:type="dxa"/>
            <w:shd w:val="clear" w:color="auto" w:fill="auto"/>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D8729F" w:rsidRDefault="00D8729F">
      <w:pPr>
        <w:rPr>
          <w:rFonts w:ascii="Myriad Pro" w:hAnsi="Myriad Pro"/>
          <w:sz w:val="20"/>
          <w:szCs w:val="20"/>
        </w:rPr>
        <w:sectPr w:rsidR="00D8729F" w:rsidSect="009054C3">
          <w:headerReference w:type="default" r:id="rId33"/>
          <w:pgSz w:w="16838" w:h="11906" w:orient="landscape"/>
          <w:pgMar w:top="1417" w:right="1417" w:bottom="1417" w:left="1417" w:header="708" w:footer="708" w:gutter="0"/>
          <w:cols w:space="708"/>
          <w:docGrid w:linePitch="360"/>
        </w:sectPr>
      </w:pPr>
    </w:p>
    <w:p w:rsidR="00D8729F" w:rsidRPr="00CD5EB7" w:rsidRDefault="00D8729F" w:rsidP="00782A71">
      <w:pPr>
        <w:autoSpaceDE w:val="0"/>
        <w:autoSpaceDN w:val="0"/>
        <w:adjustRightInd w:val="0"/>
        <w:spacing w:after="0" w:line="240" w:lineRule="auto"/>
        <w:jc w:val="both"/>
        <w:rPr>
          <w:rFonts w:ascii="Arial" w:hAnsi="Arial" w:cs="Arial"/>
          <w:b/>
          <w:bCs/>
          <w:i/>
          <w:szCs w:val="20"/>
        </w:rPr>
      </w:pPr>
      <w:r w:rsidRPr="0016512C">
        <w:rPr>
          <w:rFonts w:ascii="Arial" w:hAnsi="Arial" w:cs="Arial"/>
          <w:b/>
        </w:rPr>
        <w:t xml:space="preserve">Kryteria wyboru projektów w ramach działania </w:t>
      </w:r>
      <w:r w:rsidRPr="00CD5EB7">
        <w:rPr>
          <w:rFonts w:ascii="Arial" w:hAnsi="Arial" w:cs="Arial"/>
          <w:b/>
          <w:bCs/>
          <w:i/>
          <w:szCs w:val="20"/>
        </w:rPr>
        <w:t>8.3 Wsparcie szkół i placówek prowadzących kształcenie ogólne oraz uczniów uczestniczących w kształceniu podstawowym, gimnazjalnym i ponadgimnazjalnym w ramach Strategii ZIT dla Szczecińskiego Obszaru Metropolitalnego.</w:t>
      </w:r>
    </w:p>
    <w:p w:rsidR="00D8729F" w:rsidRPr="0050381E" w:rsidRDefault="00D8729F" w:rsidP="001F3A70">
      <w:pPr>
        <w:jc w:val="center"/>
        <w:rPr>
          <w:rFonts w:ascii="Arial" w:hAnsi="Arial" w:cs="Arial"/>
          <w:b/>
          <w:bCs/>
        </w:rPr>
      </w:pPr>
    </w:p>
    <w:p w:rsidR="00D8729F" w:rsidRPr="0050381E" w:rsidRDefault="00D8729F" w:rsidP="001F3A70">
      <w:pPr>
        <w:jc w:val="center"/>
        <w:rPr>
          <w:rFonts w:ascii="Arial" w:hAnsi="Arial" w:cs="Arial"/>
          <w:b/>
          <w:bCs/>
        </w:rPr>
      </w:pPr>
      <w:r w:rsidRPr="0050381E">
        <w:rPr>
          <w:rFonts w:ascii="Arial" w:hAnsi="Arial" w:cs="Arial"/>
          <w:b/>
          <w:bCs/>
        </w:rPr>
        <w:t>Kryteria ogólne</w:t>
      </w:r>
      <w:r>
        <w:rPr>
          <w:rFonts w:ascii="Arial"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D8729F" w:rsidRPr="0050381E" w:rsidTr="008237DB">
        <w:trPr>
          <w:jc w:val="center"/>
        </w:trPr>
        <w:tc>
          <w:tcPr>
            <w:tcW w:w="1905" w:type="dxa"/>
            <w:shd w:val="clear" w:color="auto" w:fill="B6DDE8"/>
          </w:tcPr>
          <w:p w:rsidR="00D8729F" w:rsidRPr="0050381E" w:rsidRDefault="00D8729F" w:rsidP="008237DB">
            <w:pPr>
              <w:spacing w:before="40" w:after="40" w:line="240" w:lineRule="auto"/>
              <w:rPr>
                <w:rFonts w:ascii="Arial" w:hAnsi="Arial" w:cs="Arial"/>
                <w:sz w:val="20"/>
                <w:szCs w:val="20"/>
              </w:rPr>
            </w:pPr>
            <w:r w:rsidRPr="0050381E">
              <w:rPr>
                <w:rFonts w:ascii="Arial" w:hAnsi="Arial" w:cs="Arial"/>
                <w:sz w:val="20"/>
                <w:szCs w:val="20"/>
              </w:rPr>
              <w:t>Oś priorytetowa</w:t>
            </w:r>
          </w:p>
        </w:tc>
        <w:tc>
          <w:tcPr>
            <w:tcW w:w="12315" w:type="dxa"/>
            <w:shd w:val="clear" w:color="auto" w:fill="B6DDE8"/>
          </w:tcPr>
          <w:p w:rsidR="00D8729F" w:rsidRPr="0050381E" w:rsidRDefault="00D8729F" w:rsidP="008237DB">
            <w:pPr>
              <w:spacing w:before="40" w:after="40" w:line="240" w:lineRule="auto"/>
              <w:rPr>
                <w:rFonts w:ascii="Arial" w:hAnsi="Arial" w:cs="Arial"/>
                <w:sz w:val="20"/>
                <w:szCs w:val="20"/>
              </w:rPr>
            </w:pPr>
            <w:r w:rsidRPr="0050381E">
              <w:rPr>
                <w:rFonts w:ascii="Arial" w:hAnsi="Arial" w:cs="Arial"/>
                <w:sz w:val="20"/>
                <w:szCs w:val="20"/>
              </w:rPr>
              <w:t>VIII Edukacja</w:t>
            </w:r>
          </w:p>
        </w:tc>
      </w:tr>
      <w:tr w:rsidR="00D8729F" w:rsidRPr="0050381E" w:rsidTr="008237DB">
        <w:trPr>
          <w:jc w:val="center"/>
        </w:trPr>
        <w:tc>
          <w:tcPr>
            <w:tcW w:w="1905" w:type="dxa"/>
            <w:shd w:val="clear" w:color="auto" w:fill="B6DDE8"/>
          </w:tcPr>
          <w:p w:rsidR="00D8729F" w:rsidRPr="0050381E" w:rsidRDefault="00D8729F" w:rsidP="008237DB">
            <w:pPr>
              <w:spacing w:before="40" w:after="40" w:line="240" w:lineRule="auto"/>
              <w:rPr>
                <w:rFonts w:ascii="Arial" w:hAnsi="Arial" w:cs="Arial"/>
                <w:sz w:val="20"/>
                <w:szCs w:val="20"/>
              </w:rPr>
            </w:pPr>
            <w:r w:rsidRPr="0050381E">
              <w:rPr>
                <w:rFonts w:ascii="Arial" w:hAnsi="Arial" w:cs="Arial"/>
                <w:sz w:val="20"/>
                <w:szCs w:val="20"/>
              </w:rPr>
              <w:t>Priorytet Inwestycyjny</w:t>
            </w:r>
          </w:p>
        </w:tc>
        <w:tc>
          <w:tcPr>
            <w:tcW w:w="12315" w:type="dxa"/>
            <w:shd w:val="clear" w:color="auto" w:fill="B6DDE8"/>
          </w:tcPr>
          <w:p w:rsidR="00D8729F" w:rsidRPr="0050381E" w:rsidRDefault="00D8729F" w:rsidP="001E7EB3">
            <w:pPr>
              <w:spacing w:before="40" w:after="40" w:line="240" w:lineRule="auto"/>
              <w:rPr>
                <w:rFonts w:ascii="Arial" w:hAnsi="Arial" w:cs="Arial"/>
                <w:iCs/>
                <w:sz w:val="20"/>
                <w:szCs w:val="20"/>
              </w:rPr>
            </w:pPr>
            <w:r w:rsidRPr="00782A71">
              <w:rPr>
                <w:rFonts w:ascii="Arial" w:hAnsi="Arial" w:cs="Arial"/>
                <w:sz w:val="20"/>
                <w:szCs w:val="20"/>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D8729F" w:rsidRPr="0050381E" w:rsidTr="008237DB">
        <w:trPr>
          <w:jc w:val="center"/>
        </w:trPr>
        <w:tc>
          <w:tcPr>
            <w:tcW w:w="1905" w:type="dxa"/>
            <w:shd w:val="clear" w:color="auto" w:fill="B6DDE8"/>
          </w:tcPr>
          <w:p w:rsidR="00D8729F" w:rsidRPr="0050381E" w:rsidRDefault="00D8729F" w:rsidP="008237DB">
            <w:pPr>
              <w:spacing w:before="40" w:after="40" w:line="240" w:lineRule="auto"/>
              <w:rPr>
                <w:rFonts w:ascii="Arial" w:hAnsi="Arial" w:cs="Arial"/>
                <w:sz w:val="20"/>
                <w:szCs w:val="20"/>
              </w:rPr>
            </w:pPr>
            <w:r w:rsidRPr="0050381E">
              <w:rPr>
                <w:rFonts w:ascii="Arial" w:hAnsi="Arial" w:cs="Arial"/>
                <w:sz w:val="20"/>
                <w:szCs w:val="20"/>
              </w:rPr>
              <w:t>Działanie</w:t>
            </w:r>
          </w:p>
        </w:tc>
        <w:tc>
          <w:tcPr>
            <w:tcW w:w="12315" w:type="dxa"/>
            <w:shd w:val="clear" w:color="auto" w:fill="B6DDE8"/>
          </w:tcPr>
          <w:p w:rsidR="00D8729F" w:rsidRPr="00782A71" w:rsidRDefault="00D8729F" w:rsidP="00782A71">
            <w:pPr>
              <w:autoSpaceDE w:val="0"/>
              <w:autoSpaceDN w:val="0"/>
              <w:adjustRightInd w:val="0"/>
              <w:spacing w:after="0" w:line="240" w:lineRule="auto"/>
              <w:rPr>
                <w:rFonts w:ascii="Arial" w:eastAsia="MyriadPro-Regular" w:hAnsi="Arial" w:cs="Arial"/>
                <w:sz w:val="20"/>
                <w:szCs w:val="20"/>
              </w:rPr>
            </w:pPr>
            <w:r w:rsidRPr="00782A71">
              <w:rPr>
                <w:rFonts w:ascii="Arial" w:eastAsia="MyriadPro-Regular" w:hAnsi="Arial" w:cs="Arial"/>
                <w:sz w:val="20"/>
                <w:szCs w:val="20"/>
              </w:rPr>
              <w:t>8.3 Wsparcie szkół i placówek prowadzących kształcenie ogólne oraz uczniów uczestniczących w kształceniu podstawowym, gimnazjalnym i</w:t>
            </w:r>
          </w:p>
          <w:p w:rsidR="00D8729F" w:rsidRPr="00782A71" w:rsidRDefault="00D8729F" w:rsidP="00782A71">
            <w:pPr>
              <w:autoSpaceDE w:val="0"/>
              <w:autoSpaceDN w:val="0"/>
              <w:adjustRightInd w:val="0"/>
              <w:spacing w:after="0" w:line="240" w:lineRule="auto"/>
              <w:rPr>
                <w:rFonts w:ascii="Arial" w:eastAsia="MyriadPro-Regular" w:hAnsi="Arial" w:cs="Arial"/>
                <w:sz w:val="20"/>
                <w:szCs w:val="20"/>
              </w:rPr>
            </w:pPr>
            <w:r w:rsidRPr="00782A71">
              <w:rPr>
                <w:rFonts w:ascii="Arial" w:eastAsia="MyriadPro-Regular" w:hAnsi="Arial" w:cs="Arial"/>
                <w:sz w:val="20"/>
                <w:szCs w:val="20"/>
              </w:rPr>
              <w:t>ponadgimnazjalnym w ramach Strategii ZIT dla Szczecińskiego Obszaru Metropolitalnego.</w:t>
            </w:r>
          </w:p>
        </w:tc>
      </w:tr>
      <w:tr w:rsidR="00D8729F" w:rsidRPr="0050381E" w:rsidTr="008237DB">
        <w:trPr>
          <w:jc w:val="center"/>
        </w:trPr>
        <w:tc>
          <w:tcPr>
            <w:tcW w:w="1905" w:type="dxa"/>
            <w:shd w:val="clear" w:color="auto" w:fill="B6DDE8"/>
          </w:tcPr>
          <w:p w:rsidR="00D8729F" w:rsidRPr="0050381E" w:rsidRDefault="00D8729F" w:rsidP="008237DB">
            <w:pPr>
              <w:spacing w:before="40" w:after="40" w:line="240" w:lineRule="auto"/>
              <w:rPr>
                <w:rFonts w:ascii="Arial" w:hAnsi="Arial" w:cs="Arial"/>
                <w:sz w:val="20"/>
                <w:szCs w:val="20"/>
              </w:rPr>
            </w:pPr>
            <w:r w:rsidRPr="0050381E">
              <w:rPr>
                <w:rFonts w:ascii="Arial" w:hAnsi="Arial" w:cs="Arial"/>
                <w:sz w:val="20"/>
                <w:szCs w:val="20"/>
              </w:rPr>
              <w:t>Typ projektu</w:t>
            </w:r>
          </w:p>
        </w:tc>
        <w:tc>
          <w:tcPr>
            <w:tcW w:w="12315" w:type="dxa"/>
            <w:shd w:val="clear" w:color="auto" w:fill="B6DDE8"/>
          </w:tcPr>
          <w:p w:rsidR="00D8729F" w:rsidRPr="0050381E" w:rsidRDefault="00D8729F" w:rsidP="00BB7590">
            <w:pPr>
              <w:pStyle w:val="Akapitzlist"/>
              <w:numPr>
                <w:ilvl w:val="0"/>
                <w:numId w:val="369"/>
              </w:numPr>
              <w:autoSpaceDE w:val="0"/>
              <w:autoSpaceDN w:val="0"/>
              <w:adjustRightInd w:val="0"/>
              <w:spacing w:after="0" w:line="240" w:lineRule="auto"/>
              <w:ind w:left="488"/>
              <w:rPr>
                <w:rFonts w:ascii="Arial" w:hAnsi="Arial" w:cs="Arial"/>
                <w:szCs w:val="20"/>
              </w:rPr>
            </w:pPr>
            <w:r w:rsidRPr="0050381E">
              <w:rPr>
                <w:rFonts w:ascii="Arial" w:hAnsi="Arial" w:cs="Arial"/>
                <w:szCs w:val="20"/>
              </w:rPr>
              <w:t>Kształcenie u uczniów i słuchaczy kompetencji kluczowych oraz właściwych postaw i umiejętności niezbędnych na rynku pracy głównie poprzez:</w:t>
            </w:r>
          </w:p>
          <w:p w:rsidR="00D8729F" w:rsidRPr="0050381E" w:rsidRDefault="00D8729F" w:rsidP="00BB7590">
            <w:pPr>
              <w:pStyle w:val="Akapitzlist"/>
              <w:numPr>
                <w:ilvl w:val="0"/>
                <w:numId w:val="370"/>
              </w:numPr>
              <w:autoSpaceDE w:val="0"/>
              <w:autoSpaceDN w:val="0"/>
              <w:adjustRightInd w:val="0"/>
              <w:spacing w:after="0" w:line="240" w:lineRule="auto"/>
              <w:ind w:left="488"/>
              <w:rPr>
                <w:rFonts w:ascii="Arial" w:hAnsi="Arial" w:cs="Arial"/>
                <w:szCs w:val="20"/>
              </w:rPr>
            </w:pPr>
            <w:r w:rsidRPr="0050381E">
              <w:rPr>
                <w:rFonts w:ascii="Arial" w:hAnsi="Arial" w:cs="Arial"/>
                <w:szCs w:val="20"/>
              </w:rPr>
              <w:t>realizację projektów edukacyjnych w szkołach lub placówkach systemu oświaty objętych wsparciem,</w:t>
            </w:r>
          </w:p>
          <w:p w:rsidR="00D8729F" w:rsidRPr="0050381E" w:rsidRDefault="00D8729F" w:rsidP="00BB7590">
            <w:pPr>
              <w:pStyle w:val="Akapitzlist"/>
              <w:numPr>
                <w:ilvl w:val="0"/>
                <w:numId w:val="370"/>
              </w:numPr>
              <w:autoSpaceDE w:val="0"/>
              <w:autoSpaceDN w:val="0"/>
              <w:adjustRightInd w:val="0"/>
              <w:spacing w:after="0" w:line="240" w:lineRule="auto"/>
              <w:ind w:left="488"/>
              <w:rPr>
                <w:rFonts w:ascii="Arial" w:hAnsi="Arial" w:cs="Arial"/>
                <w:szCs w:val="20"/>
              </w:rPr>
            </w:pPr>
            <w:r w:rsidRPr="0050381E">
              <w:rPr>
                <w:rFonts w:ascii="Arial" w:hAnsi="Arial" w:cs="Arial"/>
                <w:szCs w:val="20"/>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D8729F" w:rsidRPr="0050381E" w:rsidRDefault="00D8729F" w:rsidP="00BB7590">
            <w:pPr>
              <w:pStyle w:val="Akapitzlist"/>
              <w:numPr>
                <w:ilvl w:val="0"/>
                <w:numId w:val="370"/>
              </w:numPr>
              <w:autoSpaceDE w:val="0"/>
              <w:autoSpaceDN w:val="0"/>
              <w:adjustRightInd w:val="0"/>
              <w:spacing w:after="0" w:line="240" w:lineRule="auto"/>
              <w:ind w:left="488"/>
              <w:rPr>
                <w:rFonts w:ascii="Arial" w:hAnsi="Arial" w:cs="Arial"/>
                <w:szCs w:val="20"/>
              </w:rPr>
            </w:pPr>
            <w:r w:rsidRPr="0050381E">
              <w:rPr>
                <w:rFonts w:ascii="Arial" w:hAnsi="Arial" w:cs="Arial"/>
                <w:szCs w:val="20"/>
              </w:rPr>
              <w:t>realizację różnych form rozwijających uzdolnienia,</w:t>
            </w:r>
          </w:p>
          <w:p w:rsidR="00D8729F" w:rsidRPr="0050381E" w:rsidRDefault="00D8729F" w:rsidP="00BB7590">
            <w:pPr>
              <w:pStyle w:val="Akapitzlist"/>
              <w:numPr>
                <w:ilvl w:val="0"/>
                <w:numId w:val="370"/>
              </w:numPr>
              <w:autoSpaceDE w:val="0"/>
              <w:autoSpaceDN w:val="0"/>
              <w:adjustRightInd w:val="0"/>
              <w:spacing w:after="0" w:line="240" w:lineRule="auto"/>
              <w:ind w:left="488"/>
              <w:rPr>
                <w:rFonts w:ascii="Arial" w:hAnsi="Arial" w:cs="Arial"/>
                <w:szCs w:val="20"/>
              </w:rPr>
            </w:pPr>
            <w:r w:rsidRPr="0050381E">
              <w:rPr>
                <w:rFonts w:ascii="Arial" w:hAnsi="Arial" w:cs="Arial"/>
                <w:szCs w:val="20"/>
              </w:rPr>
              <w:t>wdrożenie nowych form i programów nauczania,</w:t>
            </w:r>
          </w:p>
          <w:p w:rsidR="00D8729F" w:rsidRPr="0050381E" w:rsidRDefault="00D8729F" w:rsidP="00BB7590">
            <w:pPr>
              <w:pStyle w:val="Akapitzlist"/>
              <w:numPr>
                <w:ilvl w:val="0"/>
                <w:numId w:val="370"/>
              </w:numPr>
              <w:autoSpaceDE w:val="0"/>
              <w:autoSpaceDN w:val="0"/>
              <w:adjustRightInd w:val="0"/>
              <w:spacing w:after="0" w:line="240" w:lineRule="auto"/>
              <w:ind w:left="488"/>
              <w:rPr>
                <w:rFonts w:ascii="Arial" w:hAnsi="Arial" w:cs="Arial"/>
                <w:szCs w:val="20"/>
              </w:rPr>
            </w:pPr>
            <w:r w:rsidRPr="0050381E">
              <w:rPr>
                <w:rFonts w:ascii="Arial" w:hAnsi="Arial" w:cs="Arial"/>
                <w:szCs w:val="20"/>
              </w:rPr>
              <w:t>tworzenie i realizacja zajęć w klasach o nowatorskich rozwiązaniach programowych, organizacyjnych lub metodycznych,</w:t>
            </w:r>
          </w:p>
          <w:p w:rsidR="00D8729F" w:rsidRPr="0050381E" w:rsidRDefault="00D8729F" w:rsidP="00BB7590">
            <w:pPr>
              <w:pStyle w:val="Akapitzlist"/>
              <w:numPr>
                <w:ilvl w:val="0"/>
                <w:numId w:val="370"/>
              </w:numPr>
              <w:autoSpaceDE w:val="0"/>
              <w:autoSpaceDN w:val="0"/>
              <w:adjustRightInd w:val="0"/>
              <w:spacing w:after="0" w:line="240" w:lineRule="auto"/>
              <w:ind w:left="488"/>
              <w:rPr>
                <w:rFonts w:ascii="Arial" w:hAnsi="Arial" w:cs="Arial"/>
                <w:szCs w:val="20"/>
              </w:rPr>
            </w:pPr>
            <w:r w:rsidRPr="0050381E">
              <w:rPr>
                <w:rFonts w:ascii="Arial" w:hAnsi="Arial" w:cs="Arial"/>
                <w:szCs w:val="20"/>
              </w:rPr>
              <w:t>organizację kółek zainteresowań, warsztatów, laboratoriów dla uczniów lub słuchaczy,</w:t>
            </w:r>
          </w:p>
          <w:p w:rsidR="00D8729F" w:rsidRPr="0050381E" w:rsidRDefault="00D8729F" w:rsidP="00BB7590">
            <w:pPr>
              <w:pStyle w:val="Akapitzlist"/>
              <w:numPr>
                <w:ilvl w:val="0"/>
                <w:numId w:val="370"/>
              </w:numPr>
              <w:autoSpaceDE w:val="0"/>
              <w:autoSpaceDN w:val="0"/>
              <w:adjustRightInd w:val="0"/>
              <w:spacing w:after="0" w:line="240" w:lineRule="auto"/>
              <w:ind w:left="488"/>
              <w:rPr>
                <w:rFonts w:ascii="Arial" w:hAnsi="Arial" w:cs="Arial"/>
                <w:szCs w:val="20"/>
              </w:rPr>
            </w:pPr>
            <w:r w:rsidRPr="0050381E">
              <w:rPr>
                <w:rFonts w:ascii="Arial" w:hAnsi="Arial" w:cs="Arial"/>
                <w:szCs w:val="20"/>
              </w:rPr>
              <w:t>nawiązywanie współpracy z otoczeniem zewnętrznym szkoły lub placówki systemu oświaty w celu realizacji programów edukacyjnych,</w:t>
            </w:r>
          </w:p>
          <w:p w:rsidR="00D8729F" w:rsidRPr="0050381E" w:rsidRDefault="00D8729F" w:rsidP="00BB7590">
            <w:pPr>
              <w:pStyle w:val="Akapitzlist"/>
              <w:numPr>
                <w:ilvl w:val="0"/>
                <w:numId w:val="370"/>
              </w:numPr>
              <w:autoSpaceDE w:val="0"/>
              <w:autoSpaceDN w:val="0"/>
              <w:adjustRightInd w:val="0"/>
              <w:spacing w:after="0" w:line="240" w:lineRule="auto"/>
              <w:ind w:left="488"/>
              <w:rPr>
                <w:rFonts w:ascii="Arial" w:hAnsi="Arial" w:cs="Arial"/>
                <w:szCs w:val="20"/>
              </w:rPr>
            </w:pPr>
            <w:r w:rsidRPr="0050381E">
              <w:rPr>
                <w:rFonts w:ascii="Arial" w:hAnsi="Arial" w:cs="Arial"/>
                <w:szCs w:val="20"/>
              </w:rPr>
              <w:t>wykorzystanie narzędzi, metod lub form pracy wypracowanych w ramach projektów, w tym pozytywnie zwalidowanych produktów projektów innowacyjnych, zrealizowanych w latach 2007-2013 w ramach PO KL,</w:t>
            </w:r>
          </w:p>
          <w:p w:rsidR="00D8729F" w:rsidRPr="0050381E" w:rsidRDefault="00D8729F" w:rsidP="00BB7590">
            <w:pPr>
              <w:pStyle w:val="Akapitzlist"/>
              <w:numPr>
                <w:ilvl w:val="0"/>
                <w:numId w:val="370"/>
              </w:numPr>
              <w:autoSpaceDE w:val="0"/>
              <w:autoSpaceDN w:val="0"/>
              <w:adjustRightInd w:val="0"/>
              <w:spacing w:after="0" w:line="240" w:lineRule="auto"/>
              <w:ind w:left="488"/>
              <w:rPr>
                <w:rFonts w:ascii="Arial" w:hAnsi="Arial" w:cs="Arial"/>
                <w:szCs w:val="20"/>
              </w:rPr>
            </w:pPr>
            <w:r w:rsidRPr="0050381E">
              <w:rPr>
                <w:rFonts w:ascii="Arial" w:hAnsi="Arial" w:cs="Arial"/>
                <w:szCs w:val="20"/>
              </w:rPr>
              <w:t>pomoc stypendialną dla uczniów lub słuchaczy szczególnie uzdolnionych w zakresie przedmiotów matematycznych, przyrodniczych, informatycznych, języków obcych nowożytnych, matematyki lub przedsiębiorczości, których niekorzystna sytuacja materialna stanowi barierę w rozwoju edukacyjnym,</w:t>
            </w:r>
          </w:p>
          <w:p w:rsidR="00D8729F" w:rsidRPr="0050381E" w:rsidRDefault="00D8729F" w:rsidP="00BB7590">
            <w:pPr>
              <w:pStyle w:val="Akapitzlist"/>
              <w:numPr>
                <w:ilvl w:val="0"/>
                <w:numId w:val="370"/>
              </w:numPr>
              <w:autoSpaceDE w:val="0"/>
              <w:autoSpaceDN w:val="0"/>
              <w:adjustRightInd w:val="0"/>
              <w:spacing w:after="0" w:line="240" w:lineRule="auto"/>
              <w:ind w:left="488"/>
              <w:rPr>
                <w:rFonts w:ascii="Arial" w:hAnsi="Arial" w:cs="Arial"/>
                <w:szCs w:val="20"/>
              </w:rPr>
            </w:pPr>
            <w:r w:rsidRPr="0050381E">
              <w:rPr>
                <w:rFonts w:ascii="Arial" w:hAnsi="Arial" w:cs="Arial"/>
                <w:szCs w:val="20"/>
              </w:rPr>
              <w:t>doradztwo edukacyjno-zawodowe dla uczniów lub słuchaczy, ze szczególnym uwzględnieniem uczniów ze specjalnymi potrzebami edukacyjnymi,</w:t>
            </w:r>
          </w:p>
          <w:p w:rsidR="00D8729F" w:rsidRPr="0050381E" w:rsidRDefault="00D8729F" w:rsidP="00BB7590">
            <w:pPr>
              <w:pStyle w:val="Akapitzlist"/>
              <w:numPr>
                <w:ilvl w:val="0"/>
                <w:numId w:val="370"/>
              </w:numPr>
              <w:autoSpaceDE w:val="0"/>
              <w:autoSpaceDN w:val="0"/>
              <w:adjustRightInd w:val="0"/>
              <w:spacing w:after="0" w:line="240" w:lineRule="auto"/>
              <w:ind w:left="488"/>
              <w:rPr>
                <w:rFonts w:ascii="Arial" w:hAnsi="Arial" w:cs="Arial"/>
                <w:szCs w:val="20"/>
              </w:rPr>
            </w:pPr>
            <w:r w:rsidRPr="0050381E">
              <w:rPr>
                <w:rFonts w:ascii="Arial" w:hAnsi="Arial" w:cs="Arial"/>
                <w:szCs w:val="20"/>
              </w:rPr>
              <w:t>realizację zajęć organizowanych poza szkołą lub poza lekcjami.</w:t>
            </w:r>
          </w:p>
          <w:p w:rsidR="00D8729F" w:rsidRPr="0050381E" w:rsidRDefault="00D8729F" w:rsidP="00406D36">
            <w:pPr>
              <w:pStyle w:val="Akapitzlist"/>
              <w:autoSpaceDE w:val="0"/>
              <w:autoSpaceDN w:val="0"/>
              <w:adjustRightInd w:val="0"/>
              <w:spacing w:after="0" w:line="240" w:lineRule="auto"/>
              <w:ind w:left="488"/>
              <w:rPr>
                <w:rFonts w:ascii="Arial" w:hAnsi="Arial" w:cs="Arial"/>
                <w:szCs w:val="20"/>
              </w:rPr>
            </w:pPr>
          </w:p>
          <w:p w:rsidR="00D8729F" w:rsidRPr="0050381E" w:rsidRDefault="00D8729F" w:rsidP="00BB7590">
            <w:pPr>
              <w:pStyle w:val="Akapitzlist"/>
              <w:numPr>
                <w:ilvl w:val="0"/>
                <w:numId w:val="369"/>
              </w:numPr>
              <w:autoSpaceDE w:val="0"/>
              <w:autoSpaceDN w:val="0"/>
              <w:adjustRightInd w:val="0"/>
              <w:spacing w:after="0" w:line="240" w:lineRule="auto"/>
              <w:ind w:left="488"/>
              <w:rPr>
                <w:rFonts w:ascii="Arial" w:hAnsi="Arial" w:cs="Arial"/>
                <w:szCs w:val="20"/>
              </w:rPr>
            </w:pPr>
            <w:r w:rsidRPr="0050381E">
              <w:rPr>
                <w:rFonts w:ascii="Arial" w:hAnsi="Arial" w:cs="Arial"/>
                <w:szCs w:val="20"/>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 (kreatywności, innowacyjności oraz pracy zespołowej) poprzez:</w:t>
            </w:r>
          </w:p>
          <w:p w:rsidR="00D8729F" w:rsidRPr="0050381E" w:rsidRDefault="00D8729F" w:rsidP="00BB7590">
            <w:pPr>
              <w:pStyle w:val="Akapitzlist"/>
              <w:numPr>
                <w:ilvl w:val="0"/>
                <w:numId w:val="371"/>
              </w:numPr>
              <w:autoSpaceDE w:val="0"/>
              <w:autoSpaceDN w:val="0"/>
              <w:adjustRightInd w:val="0"/>
              <w:spacing w:after="0" w:line="240" w:lineRule="auto"/>
              <w:ind w:left="488"/>
              <w:rPr>
                <w:rFonts w:ascii="Arial" w:hAnsi="Arial" w:cs="Arial"/>
                <w:szCs w:val="20"/>
              </w:rPr>
            </w:pPr>
            <w:r w:rsidRPr="0050381E">
              <w:rPr>
                <w:rFonts w:ascii="Arial" w:hAnsi="Arial" w:cs="Arial"/>
                <w:szCs w:val="20"/>
              </w:rPr>
              <w:t>kursy i szkolenia doskonalące (teoretyczne i praktyczne), w tym z wykorzystaniem pracy trenerów przeszkolonych w ramach PO WER, studia podyplomowe,</w:t>
            </w:r>
          </w:p>
          <w:p w:rsidR="00D8729F" w:rsidRPr="0050381E" w:rsidRDefault="00D8729F" w:rsidP="00BB7590">
            <w:pPr>
              <w:pStyle w:val="Akapitzlist"/>
              <w:numPr>
                <w:ilvl w:val="0"/>
                <w:numId w:val="371"/>
              </w:numPr>
              <w:autoSpaceDE w:val="0"/>
              <w:autoSpaceDN w:val="0"/>
              <w:adjustRightInd w:val="0"/>
              <w:spacing w:after="0" w:line="240" w:lineRule="auto"/>
              <w:ind w:left="488"/>
              <w:rPr>
                <w:rFonts w:ascii="Arial" w:hAnsi="Arial" w:cs="Arial"/>
                <w:szCs w:val="20"/>
              </w:rPr>
            </w:pPr>
            <w:r w:rsidRPr="0050381E">
              <w:rPr>
                <w:rFonts w:ascii="Arial" w:hAnsi="Arial" w:cs="Arial"/>
                <w:szCs w:val="20"/>
              </w:rPr>
              <w:t>wspieranie istniejących, budowanie nowych i moderowanie sieci współpracy i samokształcenia nauczycieli,</w:t>
            </w:r>
          </w:p>
          <w:p w:rsidR="00D8729F" w:rsidRPr="0050381E" w:rsidRDefault="00D8729F" w:rsidP="00BB7590">
            <w:pPr>
              <w:pStyle w:val="Akapitzlist"/>
              <w:numPr>
                <w:ilvl w:val="0"/>
                <w:numId w:val="371"/>
              </w:numPr>
              <w:autoSpaceDE w:val="0"/>
              <w:autoSpaceDN w:val="0"/>
              <w:adjustRightInd w:val="0"/>
              <w:spacing w:after="0" w:line="240" w:lineRule="auto"/>
              <w:ind w:left="488"/>
              <w:rPr>
                <w:rFonts w:ascii="Arial" w:hAnsi="Arial" w:cs="Arial"/>
                <w:szCs w:val="20"/>
              </w:rPr>
            </w:pPr>
            <w:r w:rsidRPr="0050381E">
              <w:rPr>
                <w:rFonts w:ascii="Arial" w:hAnsi="Arial" w:cs="Arial"/>
                <w:szCs w:val="20"/>
              </w:rPr>
              <w:t>realizację w szkole lub placówce systemu oświaty programów wspomagania,</w:t>
            </w:r>
          </w:p>
          <w:p w:rsidR="00D8729F" w:rsidRPr="0050381E" w:rsidRDefault="00D8729F" w:rsidP="00BB7590">
            <w:pPr>
              <w:pStyle w:val="Akapitzlist"/>
              <w:numPr>
                <w:ilvl w:val="0"/>
                <w:numId w:val="371"/>
              </w:numPr>
              <w:autoSpaceDE w:val="0"/>
              <w:autoSpaceDN w:val="0"/>
              <w:adjustRightInd w:val="0"/>
              <w:spacing w:after="0" w:line="240" w:lineRule="auto"/>
              <w:ind w:left="488"/>
              <w:rPr>
                <w:rFonts w:ascii="Arial" w:hAnsi="Arial" w:cs="Arial"/>
                <w:szCs w:val="20"/>
              </w:rPr>
            </w:pPr>
            <w:r w:rsidRPr="0050381E">
              <w:rPr>
                <w:rFonts w:ascii="Arial" w:hAnsi="Arial" w:cs="Arial"/>
                <w:szCs w:val="20"/>
              </w:rPr>
              <w:t>staże i praktyki nauczycieli realizowane we współpracy z podmiotami z otoczenia szkoły lub placówki systemu oświaty,</w:t>
            </w:r>
          </w:p>
          <w:p w:rsidR="00D8729F" w:rsidRPr="0050381E" w:rsidRDefault="00D8729F" w:rsidP="00BB7590">
            <w:pPr>
              <w:pStyle w:val="Akapitzlist"/>
              <w:numPr>
                <w:ilvl w:val="0"/>
                <w:numId w:val="371"/>
              </w:numPr>
              <w:autoSpaceDE w:val="0"/>
              <w:autoSpaceDN w:val="0"/>
              <w:adjustRightInd w:val="0"/>
              <w:spacing w:after="0" w:line="240" w:lineRule="auto"/>
              <w:ind w:left="488"/>
              <w:rPr>
                <w:rFonts w:ascii="Arial" w:hAnsi="Arial" w:cs="Arial"/>
                <w:szCs w:val="20"/>
              </w:rPr>
            </w:pPr>
            <w:r w:rsidRPr="0050381E">
              <w:rPr>
                <w:rFonts w:ascii="Arial" w:hAnsi="Arial" w:cs="Arial"/>
                <w:szCs w:val="20"/>
              </w:rPr>
              <w:t>współpracę ze specjalistycznymi ośrodkami, np. szkołami kształcącymi dzieci i młodzież z niepełnosprawnościami, specjalnymi ośrodkami szkolno-wychowawczymi, młodzieżowymi ośrodkami wychowawczymi, młodzieżowymi ośrodkami socjoterapii, poradniami psychologiczno-pedagogicznymi;</w:t>
            </w:r>
          </w:p>
          <w:p w:rsidR="00D8729F" w:rsidRPr="0050381E" w:rsidRDefault="00D8729F" w:rsidP="00BB7590">
            <w:pPr>
              <w:pStyle w:val="Akapitzlist"/>
              <w:numPr>
                <w:ilvl w:val="0"/>
                <w:numId w:val="371"/>
              </w:numPr>
              <w:autoSpaceDE w:val="0"/>
              <w:autoSpaceDN w:val="0"/>
              <w:adjustRightInd w:val="0"/>
              <w:spacing w:after="0" w:line="240" w:lineRule="auto"/>
              <w:ind w:left="488"/>
              <w:rPr>
                <w:rFonts w:ascii="Arial" w:hAnsi="Arial" w:cs="Arial"/>
                <w:szCs w:val="20"/>
              </w:rPr>
            </w:pPr>
            <w:r w:rsidRPr="0050381E">
              <w:rPr>
                <w:rFonts w:ascii="Arial" w:hAnsi="Arial" w:cs="Arial"/>
                <w:szCs w:val="20"/>
              </w:rPr>
              <w:t>wykorzystanie narzędzi, metod lub form pracy wypracowanych w ramach projektów, w tym pozytywnie zwalidowanych produktów projektów innowacyjnych, zrealizowanych w latach 2007-2013 w ramach PO KL.</w:t>
            </w:r>
          </w:p>
          <w:p w:rsidR="00D8729F" w:rsidRPr="0050381E" w:rsidRDefault="00D8729F" w:rsidP="00406D36">
            <w:pPr>
              <w:pStyle w:val="Akapitzlist"/>
              <w:autoSpaceDE w:val="0"/>
              <w:autoSpaceDN w:val="0"/>
              <w:adjustRightInd w:val="0"/>
              <w:spacing w:after="0" w:line="240" w:lineRule="auto"/>
              <w:ind w:left="488"/>
              <w:rPr>
                <w:rFonts w:ascii="Arial" w:hAnsi="Arial" w:cs="Arial"/>
                <w:szCs w:val="20"/>
              </w:rPr>
            </w:pPr>
          </w:p>
          <w:p w:rsidR="00D8729F" w:rsidRPr="0050381E" w:rsidRDefault="00D8729F" w:rsidP="00BB7590">
            <w:pPr>
              <w:pStyle w:val="Akapitzlist"/>
              <w:numPr>
                <w:ilvl w:val="0"/>
                <w:numId w:val="369"/>
              </w:numPr>
              <w:autoSpaceDE w:val="0"/>
              <w:autoSpaceDN w:val="0"/>
              <w:adjustRightInd w:val="0"/>
              <w:spacing w:after="0" w:line="240" w:lineRule="auto"/>
              <w:ind w:left="488"/>
              <w:rPr>
                <w:rFonts w:ascii="Arial" w:hAnsi="Arial" w:cs="Arial"/>
                <w:szCs w:val="20"/>
              </w:rPr>
            </w:pPr>
            <w:r w:rsidRPr="0050381E">
              <w:rPr>
                <w:rFonts w:ascii="Arial" w:hAnsi="Arial" w:cs="Arial"/>
                <w:szCs w:val="20"/>
              </w:rPr>
              <w:t>Indywidualizację pracy z uczniem ze szczególnymi potrzebami edukacyjnymi, w tym ucznia młodszego oraz ucznia zdolnego i wsparcie uczniów zagrożonych przedwczesnym zakończeniem nauki szkolnej poprzez:</w:t>
            </w:r>
          </w:p>
          <w:p w:rsidR="00D8729F" w:rsidRPr="0050381E" w:rsidRDefault="00D8729F" w:rsidP="00BB7590">
            <w:pPr>
              <w:pStyle w:val="Akapitzlist"/>
              <w:numPr>
                <w:ilvl w:val="0"/>
                <w:numId w:val="372"/>
              </w:numPr>
              <w:autoSpaceDE w:val="0"/>
              <w:autoSpaceDN w:val="0"/>
              <w:adjustRightInd w:val="0"/>
              <w:spacing w:after="0" w:line="240" w:lineRule="auto"/>
              <w:ind w:left="488"/>
              <w:rPr>
                <w:rFonts w:ascii="Arial" w:hAnsi="Arial" w:cs="Arial"/>
                <w:szCs w:val="20"/>
              </w:rPr>
            </w:pPr>
            <w:r w:rsidRPr="0050381E">
              <w:rPr>
                <w:rFonts w:ascii="Arial" w:hAnsi="Arial" w:cs="Arial"/>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D8729F" w:rsidRPr="0050381E" w:rsidRDefault="00D8729F" w:rsidP="00BB7590">
            <w:pPr>
              <w:pStyle w:val="Akapitzlist"/>
              <w:numPr>
                <w:ilvl w:val="0"/>
                <w:numId w:val="372"/>
              </w:numPr>
              <w:autoSpaceDE w:val="0"/>
              <w:autoSpaceDN w:val="0"/>
              <w:adjustRightInd w:val="0"/>
              <w:spacing w:after="0" w:line="240" w:lineRule="auto"/>
              <w:ind w:left="488"/>
              <w:rPr>
                <w:rFonts w:ascii="Arial" w:hAnsi="Arial" w:cs="Arial"/>
                <w:szCs w:val="20"/>
              </w:rPr>
            </w:pPr>
            <w:r w:rsidRPr="0050381E">
              <w:rPr>
                <w:rFonts w:ascii="Arial" w:hAnsi="Arial" w:cs="Arial"/>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D8729F" w:rsidRPr="0050381E" w:rsidRDefault="00D8729F" w:rsidP="00BB7590">
            <w:pPr>
              <w:pStyle w:val="Akapitzlist"/>
              <w:numPr>
                <w:ilvl w:val="0"/>
                <w:numId w:val="372"/>
              </w:numPr>
              <w:autoSpaceDE w:val="0"/>
              <w:autoSpaceDN w:val="0"/>
              <w:adjustRightInd w:val="0"/>
              <w:spacing w:after="0" w:line="240" w:lineRule="auto"/>
              <w:ind w:left="488"/>
              <w:rPr>
                <w:rFonts w:ascii="Arial" w:hAnsi="Arial" w:cs="Arial"/>
                <w:szCs w:val="20"/>
              </w:rPr>
            </w:pPr>
            <w:r w:rsidRPr="0056753A">
              <w:rPr>
                <w:rFonts w:ascii="Arial" w:hAnsi="Arial" w:cs="Arial"/>
                <w:szCs w:val="20"/>
              </w:rPr>
              <w:t xml:space="preserve">wsparcie uczniów ze specjalnymi potrzebami edukacyjnymi, w tym uczniów młodszych w ramach zajęć uzupełniających ofertę szkoły lub placówki systemu oświaty, w tym: </w:t>
            </w:r>
          </w:p>
          <w:p w:rsidR="00D8729F" w:rsidRPr="0056753A" w:rsidRDefault="00D8729F" w:rsidP="00BB7590">
            <w:pPr>
              <w:pStyle w:val="Akapitzlist"/>
              <w:numPr>
                <w:ilvl w:val="0"/>
                <w:numId w:val="373"/>
              </w:numPr>
              <w:rPr>
                <w:rFonts w:ascii="Arial" w:hAnsi="Arial" w:cs="Arial"/>
                <w:szCs w:val="20"/>
              </w:rPr>
            </w:pPr>
            <w:r w:rsidRPr="0056753A">
              <w:rPr>
                <w:rFonts w:ascii="Arial" w:hAnsi="Arial" w:cs="Arial"/>
                <w:szCs w:val="20"/>
              </w:rPr>
              <w:t xml:space="preserve">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 </w:t>
            </w:r>
          </w:p>
          <w:p w:rsidR="00D8729F" w:rsidRPr="0056753A" w:rsidRDefault="00D8729F" w:rsidP="00BB7590">
            <w:pPr>
              <w:pStyle w:val="Akapitzlist"/>
              <w:numPr>
                <w:ilvl w:val="0"/>
                <w:numId w:val="373"/>
              </w:numPr>
              <w:rPr>
                <w:rFonts w:ascii="Arial" w:hAnsi="Arial" w:cs="Arial"/>
                <w:szCs w:val="20"/>
              </w:rPr>
            </w:pPr>
            <w:r w:rsidRPr="0056753A">
              <w:rPr>
                <w:rFonts w:ascii="Arial" w:hAnsi="Arial" w:cs="Arial"/>
                <w:szCs w:val="20"/>
              </w:rPr>
              <w:t xml:space="preserve">zajęć dydaktyczno-wyrównawczych, organizowanych dla uczniów ze specjalnymi potrzebami edukacyjnymi, w tym uczniów młodszych, mających trudności w spełnianiu wymagań edukacyjnych wynikających z podstawy programowej kształcenia ogólnego dla danego etapu edukacyjnego, </w:t>
            </w:r>
          </w:p>
          <w:p w:rsidR="00D8729F" w:rsidRPr="0056753A" w:rsidRDefault="00D8729F" w:rsidP="00BB7590">
            <w:pPr>
              <w:pStyle w:val="Akapitzlist"/>
              <w:numPr>
                <w:ilvl w:val="0"/>
                <w:numId w:val="373"/>
              </w:numPr>
              <w:rPr>
                <w:rFonts w:ascii="Arial" w:hAnsi="Arial" w:cs="Arial"/>
                <w:szCs w:val="20"/>
              </w:rPr>
            </w:pPr>
            <w:r w:rsidRPr="0056753A">
              <w:rPr>
                <w:rFonts w:ascii="Arial" w:hAnsi="Arial" w:cs="Arial"/>
                <w:szCs w:val="20"/>
              </w:rPr>
              <w:t xml:space="preserve">warsztatów, </w:t>
            </w:r>
          </w:p>
          <w:p w:rsidR="00D8729F" w:rsidRDefault="00D8729F" w:rsidP="00BB7590">
            <w:pPr>
              <w:pStyle w:val="Akapitzlist"/>
              <w:numPr>
                <w:ilvl w:val="0"/>
                <w:numId w:val="373"/>
              </w:numPr>
              <w:rPr>
                <w:rFonts w:ascii="Arial" w:hAnsi="Arial" w:cs="Arial"/>
                <w:szCs w:val="20"/>
              </w:rPr>
            </w:pPr>
            <w:r>
              <w:rPr>
                <w:rFonts w:ascii="Arial" w:hAnsi="Arial" w:cs="Arial"/>
                <w:szCs w:val="20"/>
              </w:rPr>
              <w:t>porad i konsultacji.</w:t>
            </w:r>
          </w:p>
          <w:p w:rsidR="00D8729F" w:rsidRPr="0056753A" w:rsidRDefault="00D8729F" w:rsidP="0056753A">
            <w:pPr>
              <w:pStyle w:val="Akapitzlist"/>
              <w:rPr>
                <w:rFonts w:ascii="Arial" w:hAnsi="Arial" w:cs="Arial"/>
                <w:szCs w:val="20"/>
              </w:rPr>
            </w:pPr>
          </w:p>
          <w:p w:rsidR="00D8729F" w:rsidRPr="0056753A" w:rsidRDefault="00D8729F" w:rsidP="00BB7590">
            <w:pPr>
              <w:pStyle w:val="Akapitzlist"/>
              <w:numPr>
                <w:ilvl w:val="0"/>
                <w:numId w:val="369"/>
              </w:numPr>
              <w:spacing w:after="0" w:line="240" w:lineRule="auto"/>
              <w:rPr>
                <w:rFonts w:ascii="Arial" w:hAnsi="Arial" w:cs="Arial"/>
                <w:szCs w:val="20"/>
              </w:rPr>
            </w:pPr>
            <w:r w:rsidRPr="0056753A">
              <w:rPr>
                <w:rFonts w:ascii="Arial" w:hAnsi="Arial" w:cs="Arial"/>
                <w:szCs w:val="20"/>
              </w:rPr>
              <w:t xml:space="preserve">Tworzenie warunków dla nauczania opartego na metodzie eksperymentu głównie poprzez: </w:t>
            </w:r>
          </w:p>
          <w:p w:rsidR="00D8729F" w:rsidRPr="0056753A" w:rsidRDefault="00D8729F" w:rsidP="00BB7590">
            <w:pPr>
              <w:pStyle w:val="Akapitzlist"/>
              <w:numPr>
                <w:ilvl w:val="0"/>
                <w:numId w:val="374"/>
              </w:numPr>
              <w:spacing w:after="0" w:line="240" w:lineRule="auto"/>
              <w:rPr>
                <w:rFonts w:ascii="Arial" w:hAnsi="Arial" w:cs="Arial"/>
                <w:szCs w:val="20"/>
              </w:rPr>
            </w:pPr>
            <w:r w:rsidRPr="0056753A">
              <w:rPr>
                <w:rFonts w:ascii="Arial" w:hAnsi="Arial" w:cs="Arial"/>
                <w:szCs w:val="20"/>
              </w:rPr>
              <w:t xml:space="preserve">wyposażenie pracowni szkolnych w narzędzia do nauczania przedmiotów przyrodniczych lub matematyki, </w:t>
            </w:r>
          </w:p>
          <w:p w:rsidR="00D8729F" w:rsidRPr="0056753A" w:rsidRDefault="00D8729F" w:rsidP="00BB7590">
            <w:pPr>
              <w:pStyle w:val="Akapitzlist"/>
              <w:numPr>
                <w:ilvl w:val="0"/>
                <w:numId w:val="374"/>
              </w:numPr>
              <w:spacing w:after="0" w:line="240" w:lineRule="auto"/>
              <w:rPr>
                <w:rFonts w:ascii="Arial" w:hAnsi="Arial" w:cs="Arial"/>
                <w:szCs w:val="20"/>
              </w:rPr>
            </w:pPr>
            <w:r w:rsidRPr="0056753A">
              <w:rPr>
                <w:rFonts w:ascii="Arial" w:hAnsi="Arial" w:cs="Arial"/>
                <w:szCs w:val="20"/>
              </w:rPr>
              <w:t>doskonalenie umiejętności i kompetencji zawodowych nauczycieli, w tym nauczycieli przedmiotów przyrodniczych lub matematyki, niezbędnych do prowadzenia procesu nauczania opartego na metodzie eksperymentu</w:t>
            </w:r>
          </w:p>
          <w:p w:rsidR="00D8729F" w:rsidRPr="0056753A" w:rsidRDefault="00D8729F" w:rsidP="00BB7590">
            <w:pPr>
              <w:pStyle w:val="Akapitzlist"/>
              <w:numPr>
                <w:ilvl w:val="0"/>
                <w:numId w:val="374"/>
              </w:numPr>
              <w:spacing w:after="0" w:line="240" w:lineRule="auto"/>
              <w:rPr>
                <w:rFonts w:ascii="Arial" w:hAnsi="Arial" w:cs="Arial"/>
                <w:szCs w:val="20"/>
              </w:rPr>
            </w:pPr>
            <w:r w:rsidRPr="0056753A">
              <w:rPr>
                <w:rFonts w:ascii="Arial" w:hAnsi="Arial" w:cs="Arial"/>
                <w:szCs w:val="20"/>
              </w:rPr>
              <w:t>kształtowanie i rozwijanie kompetencji uczniów w zakresie przedmiotów przyrodniczych lub matematyki</w:t>
            </w:r>
          </w:p>
          <w:p w:rsidR="00D8729F" w:rsidRPr="0056753A" w:rsidRDefault="00D8729F" w:rsidP="0056753A">
            <w:pPr>
              <w:spacing w:after="0" w:line="240" w:lineRule="auto"/>
              <w:rPr>
                <w:rFonts w:ascii="Arial" w:hAnsi="Arial" w:cs="Arial"/>
                <w:sz w:val="20"/>
                <w:szCs w:val="20"/>
              </w:rPr>
            </w:pPr>
          </w:p>
          <w:p w:rsidR="00D8729F" w:rsidRPr="0056753A" w:rsidRDefault="00D8729F" w:rsidP="00BB7590">
            <w:pPr>
              <w:pStyle w:val="Akapitzlist"/>
              <w:numPr>
                <w:ilvl w:val="0"/>
                <w:numId w:val="369"/>
              </w:numPr>
              <w:spacing w:after="0" w:line="240" w:lineRule="auto"/>
              <w:rPr>
                <w:rFonts w:ascii="Arial" w:hAnsi="Arial" w:cs="Arial"/>
                <w:szCs w:val="20"/>
              </w:rPr>
            </w:pPr>
            <w:r w:rsidRPr="0056753A">
              <w:rPr>
                <w:rFonts w:ascii="Arial" w:hAnsi="Arial" w:cs="Arial"/>
                <w:szCs w:val="20"/>
              </w:rPr>
              <w:t xml:space="preserve">Korzystanie z technologii informacyjno-komunikacyjnych (TIK) w szczególności poprzez: </w:t>
            </w:r>
          </w:p>
          <w:p w:rsidR="00D8729F" w:rsidRPr="0056753A" w:rsidRDefault="00D8729F" w:rsidP="00BB7590">
            <w:pPr>
              <w:pStyle w:val="Akapitzlist"/>
              <w:numPr>
                <w:ilvl w:val="0"/>
                <w:numId w:val="375"/>
              </w:numPr>
              <w:spacing w:after="0" w:line="240" w:lineRule="auto"/>
              <w:rPr>
                <w:rFonts w:ascii="Arial" w:hAnsi="Arial" w:cs="Arial"/>
                <w:szCs w:val="20"/>
              </w:rPr>
            </w:pPr>
            <w:r w:rsidRPr="0056753A">
              <w:rPr>
                <w:rFonts w:ascii="Arial" w:hAnsi="Arial" w:cs="Arial"/>
                <w:szCs w:val="20"/>
              </w:rPr>
              <w:t xml:space="preserve">wyposażenie szkół lub placówek systemu oświaty w nowoczesne pomoce dydaktyczne oraz narzędzia TIK niezbędne do realizacji programów nauczania w szkołach lub placówkach systemu oświaty, w tym zapewnienie odpowiedniej infrastruktury sieciowo-usługowej, </w:t>
            </w:r>
          </w:p>
          <w:p w:rsidR="00D8729F" w:rsidRPr="0056753A" w:rsidRDefault="00D8729F" w:rsidP="00BB7590">
            <w:pPr>
              <w:pStyle w:val="Akapitzlist"/>
              <w:numPr>
                <w:ilvl w:val="0"/>
                <w:numId w:val="375"/>
              </w:numPr>
              <w:spacing w:after="0" w:line="240" w:lineRule="auto"/>
              <w:rPr>
                <w:rFonts w:ascii="Arial" w:hAnsi="Arial" w:cs="Arial"/>
                <w:szCs w:val="20"/>
              </w:rPr>
            </w:pPr>
            <w:r w:rsidRPr="0056753A">
              <w:rPr>
                <w:rFonts w:ascii="Arial" w:hAnsi="Arial" w:cs="Arial"/>
                <w:szCs w:val="20"/>
              </w:rPr>
              <w:t>podnoszenie kompetencji cyfrowych nauczycieli wszystkich przedmiotów, w tym w zakresie korzystania z narzędzi TIK zakupionych do szkół lub placówek systemu oświaty, w tym włączania narzędzi TIK do nauczania przedmiotowego,</w:t>
            </w:r>
          </w:p>
          <w:p w:rsidR="00D8729F" w:rsidRPr="0056753A" w:rsidRDefault="00D8729F" w:rsidP="00BB7590">
            <w:pPr>
              <w:pStyle w:val="Akapitzlist"/>
              <w:numPr>
                <w:ilvl w:val="0"/>
                <w:numId w:val="375"/>
              </w:numPr>
              <w:spacing w:after="0" w:line="240" w:lineRule="auto"/>
              <w:rPr>
                <w:rFonts w:ascii="Arial" w:hAnsi="Arial" w:cs="Arial"/>
                <w:szCs w:val="20"/>
              </w:rPr>
            </w:pPr>
            <w:r w:rsidRPr="0056753A">
              <w:rPr>
                <w:rFonts w:ascii="Arial" w:hAnsi="Arial" w:cs="Arial"/>
                <w:szCs w:val="20"/>
              </w:rPr>
              <w:t>kształtowanie i rozwijanie podstawowych kompetencji cyfrowych uczniów lub słuchaczy, w tym z uwzględnieniem bezpieczeństwa w cyberprzestrzeni i wynikających z tego tytułu zagrożeń,</w:t>
            </w:r>
          </w:p>
          <w:p w:rsidR="00D8729F" w:rsidRPr="0056753A" w:rsidRDefault="00D8729F" w:rsidP="00BB7590">
            <w:pPr>
              <w:pStyle w:val="Akapitzlist"/>
              <w:numPr>
                <w:ilvl w:val="0"/>
                <w:numId w:val="375"/>
              </w:numPr>
              <w:spacing w:after="0" w:line="240" w:lineRule="auto"/>
              <w:rPr>
                <w:rFonts w:ascii="Arial" w:hAnsi="Arial" w:cs="Arial"/>
                <w:szCs w:val="20"/>
              </w:rPr>
            </w:pPr>
            <w:r w:rsidRPr="0056753A">
              <w:rPr>
                <w:rFonts w:ascii="Arial" w:hAnsi="Arial" w:cs="Arial"/>
                <w:szCs w:val="20"/>
              </w:rPr>
              <w:t xml:space="preserve">programy rozwijania kompetencji cyfrowych uczniów lub słuchaczy przez naukę programowania. </w:t>
            </w:r>
          </w:p>
          <w:p w:rsidR="00D8729F" w:rsidRPr="0056753A" w:rsidRDefault="00D8729F" w:rsidP="0056753A">
            <w:pPr>
              <w:spacing w:after="0" w:line="240" w:lineRule="auto"/>
              <w:rPr>
                <w:rFonts w:ascii="Arial" w:hAnsi="Arial" w:cs="Arial"/>
              </w:rPr>
            </w:pPr>
          </w:p>
          <w:p w:rsidR="00D8729F" w:rsidRPr="0050381E" w:rsidRDefault="00D8729F" w:rsidP="0056753A">
            <w:pPr>
              <w:pStyle w:val="Akapitzlist"/>
              <w:autoSpaceDE w:val="0"/>
              <w:autoSpaceDN w:val="0"/>
              <w:adjustRightInd w:val="0"/>
              <w:spacing w:after="0" w:line="240" w:lineRule="auto"/>
              <w:ind w:left="488"/>
              <w:rPr>
                <w:rFonts w:ascii="Arial" w:hAnsi="Arial" w:cs="Arial"/>
                <w:szCs w:val="20"/>
              </w:rPr>
            </w:pPr>
          </w:p>
        </w:tc>
      </w:tr>
    </w:tbl>
    <w:p w:rsidR="00D8729F" w:rsidRPr="007F692A" w:rsidRDefault="00D8729F" w:rsidP="007F692A">
      <w:pPr>
        <w:spacing w:before="120" w:after="120" w:line="240" w:lineRule="auto"/>
        <w:rPr>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9"/>
        <w:gridCol w:w="2524"/>
        <w:gridCol w:w="5101"/>
        <w:gridCol w:w="6011"/>
      </w:tblGrid>
      <w:tr w:rsidR="00D8729F" w:rsidRPr="0050381E" w:rsidTr="0050381E">
        <w:trPr>
          <w:jc w:val="center"/>
        </w:trPr>
        <w:tc>
          <w:tcPr>
            <w:tcW w:w="14175" w:type="dxa"/>
            <w:gridSpan w:val="4"/>
            <w:shd w:val="pct10" w:color="auto" w:fill="auto"/>
          </w:tcPr>
          <w:p w:rsidR="00D8729F" w:rsidRPr="0050381E" w:rsidRDefault="00D8729F" w:rsidP="0050381E">
            <w:pPr>
              <w:spacing w:before="40" w:after="40"/>
              <w:jc w:val="center"/>
              <w:rPr>
                <w:rFonts w:ascii="Arial" w:hAnsi="Arial" w:cs="Arial"/>
                <w:b/>
                <w:sz w:val="20"/>
                <w:szCs w:val="20"/>
              </w:rPr>
            </w:pPr>
            <w:r w:rsidRPr="0050381E">
              <w:rPr>
                <w:rFonts w:ascii="Arial" w:hAnsi="Arial" w:cs="Arial"/>
                <w:b/>
                <w:sz w:val="20"/>
                <w:szCs w:val="20"/>
              </w:rPr>
              <w:t>Kryteria dopuszczalności</w:t>
            </w:r>
          </w:p>
        </w:tc>
      </w:tr>
      <w:tr w:rsidR="00D8729F" w:rsidRPr="0050381E" w:rsidTr="0050381E">
        <w:trPr>
          <w:jc w:val="center"/>
        </w:trPr>
        <w:tc>
          <w:tcPr>
            <w:tcW w:w="539" w:type="dxa"/>
            <w:shd w:val="clear" w:color="auto" w:fill="auto"/>
          </w:tcPr>
          <w:p w:rsidR="00D8729F" w:rsidRPr="0050381E" w:rsidRDefault="00D8729F" w:rsidP="0050381E">
            <w:pPr>
              <w:spacing w:before="40" w:after="40"/>
              <w:jc w:val="center"/>
              <w:rPr>
                <w:rFonts w:ascii="Arial" w:hAnsi="Arial" w:cs="Arial"/>
                <w:sz w:val="20"/>
                <w:szCs w:val="20"/>
              </w:rPr>
            </w:pPr>
            <w:r w:rsidRPr="0050381E">
              <w:rPr>
                <w:rFonts w:ascii="Arial" w:hAnsi="Arial" w:cs="Arial"/>
                <w:sz w:val="18"/>
                <w:szCs w:val="20"/>
              </w:rPr>
              <w:t>L.p</w:t>
            </w:r>
            <w:r w:rsidRPr="0050381E">
              <w:rPr>
                <w:rFonts w:ascii="Arial" w:hAnsi="Arial" w:cs="Arial"/>
                <w:sz w:val="20"/>
                <w:szCs w:val="20"/>
              </w:rPr>
              <w:t>.</w:t>
            </w:r>
          </w:p>
        </w:tc>
        <w:tc>
          <w:tcPr>
            <w:tcW w:w="2524" w:type="dxa"/>
            <w:shd w:val="clear" w:color="auto" w:fill="auto"/>
          </w:tcPr>
          <w:p w:rsidR="00D8729F" w:rsidRPr="0050381E" w:rsidRDefault="00D8729F" w:rsidP="0050381E">
            <w:pPr>
              <w:spacing w:before="40" w:after="40"/>
              <w:jc w:val="center"/>
              <w:rPr>
                <w:rFonts w:ascii="Arial" w:hAnsi="Arial" w:cs="Arial"/>
                <w:sz w:val="20"/>
                <w:szCs w:val="20"/>
              </w:rPr>
            </w:pPr>
            <w:r w:rsidRPr="0050381E">
              <w:rPr>
                <w:rFonts w:ascii="Arial" w:hAnsi="Arial" w:cs="Arial"/>
                <w:sz w:val="20"/>
                <w:szCs w:val="20"/>
              </w:rPr>
              <w:t>Nazwa kryterium</w:t>
            </w:r>
          </w:p>
        </w:tc>
        <w:tc>
          <w:tcPr>
            <w:tcW w:w="5101" w:type="dxa"/>
            <w:shd w:val="clear" w:color="auto" w:fill="auto"/>
          </w:tcPr>
          <w:p w:rsidR="00D8729F" w:rsidRPr="0050381E" w:rsidRDefault="00D8729F" w:rsidP="0050381E">
            <w:pPr>
              <w:spacing w:before="40" w:after="40"/>
              <w:jc w:val="center"/>
              <w:rPr>
                <w:rFonts w:ascii="Arial" w:hAnsi="Arial" w:cs="Arial"/>
                <w:sz w:val="20"/>
                <w:szCs w:val="20"/>
              </w:rPr>
            </w:pPr>
            <w:r w:rsidRPr="0050381E">
              <w:rPr>
                <w:rFonts w:ascii="Arial" w:hAnsi="Arial" w:cs="Arial"/>
                <w:sz w:val="20"/>
                <w:szCs w:val="20"/>
              </w:rPr>
              <w:t>Definicja kryterium</w:t>
            </w:r>
          </w:p>
        </w:tc>
        <w:tc>
          <w:tcPr>
            <w:tcW w:w="6011" w:type="dxa"/>
            <w:shd w:val="clear" w:color="auto" w:fill="auto"/>
          </w:tcPr>
          <w:p w:rsidR="00D8729F" w:rsidRPr="0050381E" w:rsidRDefault="00D8729F" w:rsidP="0050381E">
            <w:pPr>
              <w:spacing w:before="40" w:after="40"/>
              <w:jc w:val="center"/>
              <w:rPr>
                <w:rFonts w:ascii="Arial" w:hAnsi="Arial" w:cs="Arial"/>
                <w:sz w:val="20"/>
                <w:szCs w:val="20"/>
              </w:rPr>
            </w:pPr>
            <w:r w:rsidRPr="0050381E">
              <w:rPr>
                <w:rFonts w:ascii="Arial" w:hAnsi="Arial" w:cs="Arial"/>
                <w:sz w:val="20"/>
                <w:szCs w:val="20"/>
              </w:rPr>
              <w:t>Opis znaczenia kryterium</w:t>
            </w:r>
          </w:p>
        </w:tc>
      </w:tr>
      <w:tr w:rsidR="00D8729F" w:rsidRPr="0050381E" w:rsidTr="0050381E">
        <w:trPr>
          <w:jc w:val="center"/>
        </w:trPr>
        <w:tc>
          <w:tcPr>
            <w:tcW w:w="539" w:type="dxa"/>
            <w:shd w:val="clear" w:color="auto" w:fill="auto"/>
          </w:tcPr>
          <w:p w:rsidR="00D8729F" w:rsidRPr="0050381E" w:rsidRDefault="00D8729F" w:rsidP="0050381E">
            <w:pPr>
              <w:spacing w:before="40" w:after="40"/>
              <w:jc w:val="center"/>
              <w:rPr>
                <w:rFonts w:ascii="Arial" w:hAnsi="Arial" w:cs="Arial"/>
                <w:sz w:val="20"/>
                <w:szCs w:val="20"/>
              </w:rPr>
            </w:pPr>
            <w:r w:rsidRPr="0050381E">
              <w:rPr>
                <w:rFonts w:ascii="Arial" w:hAnsi="Arial" w:cs="Arial"/>
                <w:sz w:val="20"/>
                <w:szCs w:val="20"/>
              </w:rPr>
              <w:t>1</w:t>
            </w:r>
          </w:p>
        </w:tc>
        <w:tc>
          <w:tcPr>
            <w:tcW w:w="2524" w:type="dxa"/>
            <w:shd w:val="clear" w:color="auto" w:fill="auto"/>
          </w:tcPr>
          <w:p w:rsidR="00D8729F" w:rsidRPr="0050381E" w:rsidRDefault="00D8729F" w:rsidP="0050381E">
            <w:pPr>
              <w:spacing w:before="40" w:after="40"/>
              <w:jc w:val="center"/>
              <w:rPr>
                <w:rFonts w:ascii="Arial" w:hAnsi="Arial" w:cs="Arial"/>
                <w:sz w:val="20"/>
                <w:szCs w:val="20"/>
              </w:rPr>
            </w:pPr>
            <w:r w:rsidRPr="0050381E">
              <w:rPr>
                <w:rFonts w:ascii="Arial" w:hAnsi="Arial" w:cs="Arial"/>
                <w:sz w:val="20"/>
                <w:szCs w:val="20"/>
              </w:rPr>
              <w:t>2</w:t>
            </w:r>
          </w:p>
        </w:tc>
        <w:tc>
          <w:tcPr>
            <w:tcW w:w="5101" w:type="dxa"/>
            <w:shd w:val="clear" w:color="auto" w:fill="auto"/>
          </w:tcPr>
          <w:p w:rsidR="00D8729F" w:rsidRPr="0050381E" w:rsidRDefault="00D8729F" w:rsidP="0050381E">
            <w:pPr>
              <w:spacing w:before="40" w:after="40"/>
              <w:jc w:val="center"/>
              <w:rPr>
                <w:rFonts w:ascii="Arial" w:hAnsi="Arial" w:cs="Arial"/>
                <w:sz w:val="20"/>
                <w:szCs w:val="20"/>
              </w:rPr>
            </w:pPr>
            <w:r w:rsidRPr="0050381E">
              <w:rPr>
                <w:rFonts w:ascii="Arial" w:hAnsi="Arial" w:cs="Arial"/>
                <w:sz w:val="20"/>
                <w:szCs w:val="20"/>
              </w:rPr>
              <w:t>3</w:t>
            </w:r>
          </w:p>
        </w:tc>
        <w:tc>
          <w:tcPr>
            <w:tcW w:w="6011" w:type="dxa"/>
            <w:shd w:val="clear" w:color="auto" w:fill="auto"/>
          </w:tcPr>
          <w:p w:rsidR="00D8729F" w:rsidRPr="0050381E" w:rsidRDefault="00D8729F" w:rsidP="0050381E">
            <w:pPr>
              <w:spacing w:before="40" w:after="40"/>
              <w:jc w:val="center"/>
              <w:rPr>
                <w:rFonts w:ascii="Arial" w:hAnsi="Arial" w:cs="Arial"/>
                <w:sz w:val="20"/>
                <w:szCs w:val="20"/>
              </w:rPr>
            </w:pPr>
            <w:r w:rsidRPr="0050381E">
              <w:rPr>
                <w:rFonts w:ascii="Arial" w:hAnsi="Arial" w:cs="Arial"/>
                <w:sz w:val="20"/>
                <w:szCs w:val="20"/>
              </w:rPr>
              <w:t>4</w:t>
            </w:r>
          </w:p>
        </w:tc>
      </w:tr>
      <w:tr w:rsidR="00D8729F" w:rsidRPr="0050381E" w:rsidTr="0050381E">
        <w:trPr>
          <w:jc w:val="center"/>
        </w:trPr>
        <w:tc>
          <w:tcPr>
            <w:tcW w:w="539" w:type="dxa"/>
            <w:shd w:val="clear" w:color="auto" w:fill="auto"/>
          </w:tcPr>
          <w:p w:rsidR="00D8729F" w:rsidRPr="0050381E" w:rsidRDefault="00D8729F" w:rsidP="00BB7590">
            <w:pPr>
              <w:pStyle w:val="Akapitzlist"/>
              <w:numPr>
                <w:ilvl w:val="0"/>
                <w:numId w:val="233"/>
              </w:numPr>
              <w:spacing w:before="40" w:after="40"/>
              <w:ind w:left="0" w:firstLine="0"/>
              <w:contextualSpacing w:val="0"/>
              <w:rPr>
                <w:rFonts w:ascii="Arial" w:hAnsi="Arial" w:cs="Arial"/>
                <w:szCs w:val="20"/>
              </w:rPr>
            </w:pPr>
          </w:p>
        </w:tc>
        <w:tc>
          <w:tcPr>
            <w:tcW w:w="2524" w:type="dxa"/>
            <w:shd w:val="clear" w:color="auto" w:fill="auto"/>
          </w:tcPr>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Zgodność z celem szczegółowym i rezultatami Działania</w:t>
            </w:r>
          </w:p>
        </w:tc>
        <w:tc>
          <w:tcPr>
            <w:tcW w:w="5101" w:type="dxa"/>
            <w:shd w:val="clear" w:color="auto" w:fill="auto"/>
          </w:tcPr>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Projekt jest zgodny z właściwym celem szczegółowym RPO WZ 2014-2020 oraz koresponduje ze wskaźnikami dla danego Działania/typu projektu.</w:t>
            </w:r>
          </w:p>
        </w:tc>
        <w:tc>
          <w:tcPr>
            <w:tcW w:w="6011" w:type="dxa"/>
            <w:shd w:val="clear" w:color="auto" w:fill="auto"/>
          </w:tcPr>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Spełnienie kryterium jest konieczne do przyznania dofinansowania.</w:t>
            </w:r>
          </w:p>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 xml:space="preserve">Projekty niespełniające kryterium są odrzucane. </w:t>
            </w:r>
          </w:p>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Ocena spełniania kryterium polega na przypisaniu wartości logicznych „tak”, „nie”.</w:t>
            </w:r>
          </w:p>
        </w:tc>
      </w:tr>
      <w:tr w:rsidR="00D8729F" w:rsidRPr="0050381E" w:rsidTr="0050381E">
        <w:trPr>
          <w:jc w:val="center"/>
        </w:trPr>
        <w:tc>
          <w:tcPr>
            <w:tcW w:w="539" w:type="dxa"/>
            <w:shd w:val="clear" w:color="auto" w:fill="auto"/>
          </w:tcPr>
          <w:p w:rsidR="00D8729F" w:rsidRPr="0050381E" w:rsidRDefault="00D8729F" w:rsidP="00BB7590">
            <w:pPr>
              <w:pStyle w:val="Akapitzlist"/>
              <w:numPr>
                <w:ilvl w:val="0"/>
                <w:numId w:val="233"/>
              </w:numPr>
              <w:spacing w:before="40" w:after="40"/>
              <w:ind w:left="0" w:firstLine="0"/>
              <w:contextualSpacing w:val="0"/>
              <w:rPr>
                <w:rFonts w:ascii="Arial" w:hAnsi="Arial" w:cs="Arial"/>
                <w:szCs w:val="20"/>
              </w:rPr>
            </w:pPr>
          </w:p>
        </w:tc>
        <w:tc>
          <w:tcPr>
            <w:tcW w:w="2524" w:type="dxa"/>
            <w:shd w:val="clear" w:color="auto" w:fill="auto"/>
          </w:tcPr>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Zgodność z</w:t>
            </w:r>
            <w:r w:rsidRPr="0050381E">
              <w:rPr>
                <w:rFonts w:ascii="Arial" w:hAnsi="Arial" w:cs="Arial"/>
                <w:i/>
                <w:sz w:val="20"/>
                <w:szCs w:val="20"/>
              </w:rPr>
              <w:t xml:space="preserve"> </w:t>
            </w:r>
            <w:r w:rsidRPr="0050381E">
              <w:rPr>
                <w:rFonts w:ascii="Arial" w:hAnsi="Arial" w:cs="Arial"/>
                <w:sz w:val="20"/>
                <w:szCs w:val="20"/>
              </w:rPr>
              <w:t>typem projektu</w:t>
            </w:r>
          </w:p>
          <w:p w:rsidR="00D8729F" w:rsidRPr="0050381E" w:rsidRDefault="00D8729F" w:rsidP="0050381E">
            <w:pPr>
              <w:spacing w:before="40" w:after="40"/>
              <w:rPr>
                <w:rFonts w:ascii="Arial" w:hAnsi="Arial" w:cs="Arial"/>
                <w:sz w:val="20"/>
                <w:szCs w:val="20"/>
              </w:rPr>
            </w:pPr>
          </w:p>
          <w:p w:rsidR="00D8729F" w:rsidRPr="0050381E" w:rsidRDefault="00D8729F" w:rsidP="0050381E">
            <w:pPr>
              <w:spacing w:before="40" w:after="40"/>
              <w:rPr>
                <w:rFonts w:ascii="Arial" w:hAnsi="Arial" w:cs="Arial"/>
                <w:sz w:val="20"/>
                <w:szCs w:val="20"/>
              </w:rPr>
            </w:pPr>
          </w:p>
        </w:tc>
        <w:tc>
          <w:tcPr>
            <w:tcW w:w="5101" w:type="dxa"/>
            <w:shd w:val="clear" w:color="auto" w:fill="auto"/>
          </w:tcPr>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 xml:space="preserve">Projekt jest zgodny z typem projektu oraz grupą docelową wskazaną w  </w:t>
            </w:r>
            <w:r w:rsidRPr="0050381E">
              <w:rPr>
                <w:rFonts w:ascii="Arial" w:hAnsi="Arial" w:cs="Arial"/>
                <w:i/>
                <w:sz w:val="20"/>
                <w:szCs w:val="20"/>
              </w:rPr>
              <w:t xml:space="preserve">SOOP RPO WZ </w:t>
            </w:r>
            <w:r>
              <w:rPr>
                <w:rFonts w:ascii="Arial" w:hAnsi="Arial" w:cs="Arial"/>
                <w:i/>
                <w:sz w:val="20"/>
                <w:szCs w:val="20"/>
              </w:rPr>
              <w:t xml:space="preserve">2014-2020 </w:t>
            </w:r>
            <w:r w:rsidRPr="0050381E">
              <w:rPr>
                <w:rFonts w:ascii="Arial" w:hAnsi="Arial" w:cs="Arial"/>
                <w:sz w:val="20"/>
                <w:szCs w:val="20"/>
              </w:rPr>
              <w:t xml:space="preserve">oraz </w:t>
            </w:r>
            <w:r w:rsidRPr="0050381E">
              <w:rPr>
                <w:rFonts w:ascii="Arial" w:hAnsi="Arial" w:cs="Arial"/>
                <w:i/>
                <w:sz w:val="20"/>
                <w:szCs w:val="20"/>
              </w:rPr>
              <w:t>Regulaminie konkursu.</w:t>
            </w:r>
            <w:r w:rsidRPr="0050381E">
              <w:rPr>
                <w:rFonts w:ascii="Arial" w:hAnsi="Arial" w:cs="Arial"/>
                <w:sz w:val="20"/>
                <w:szCs w:val="20"/>
              </w:rPr>
              <w:t xml:space="preserve"> </w:t>
            </w:r>
          </w:p>
        </w:tc>
        <w:tc>
          <w:tcPr>
            <w:tcW w:w="6011" w:type="dxa"/>
            <w:shd w:val="clear" w:color="auto" w:fill="auto"/>
          </w:tcPr>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Spełnienie kryterium jest konieczne do przyznania dofinansowania.</w:t>
            </w:r>
          </w:p>
          <w:p w:rsidR="00D8729F" w:rsidRDefault="00D8729F" w:rsidP="0050381E">
            <w:pPr>
              <w:spacing w:before="40" w:after="40"/>
              <w:rPr>
                <w:rFonts w:ascii="Arial" w:hAnsi="Arial" w:cs="Arial"/>
                <w:sz w:val="20"/>
                <w:szCs w:val="20"/>
              </w:rPr>
            </w:pPr>
            <w:r w:rsidRPr="0050381E">
              <w:rPr>
                <w:rFonts w:ascii="Arial" w:hAnsi="Arial" w:cs="Arial"/>
                <w:sz w:val="20"/>
                <w:szCs w:val="20"/>
              </w:rPr>
              <w:t>Projekty niespełniające kryterium są odrzucane.</w:t>
            </w:r>
          </w:p>
          <w:p w:rsidR="00D8729F" w:rsidRPr="0050381E" w:rsidRDefault="00D8729F" w:rsidP="00D26A63">
            <w:pPr>
              <w:spacing w:before="40" w:after="40"/>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AA05C6">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w:t>
            </w:r>
          </w:p>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Ocena spełniania kryterium polega na przypisaniu wartości logicznych „tak”, „nie”.</w:t>
            </w:r>
          </w:p>
        </w:tc>
      </w:tr>
      <w:tr w:rsidR="00D8729F" w:rsidRPr="0050381E" w:rsidTr="0050381E">
        <w:trPr>
          <w:jc w:val="center"/>
        </w:trPr>
        <w:tc>
          <w:tcPr>
            <w:tcW w:w="539" w:type="dxa"/>
            <w:shd w:val="clear" w:color="auto" w:fill="auto"/>
          </w:tcPr>
          <w:p w:rsidR="00D8729F" w:rsidRPr="0050381E" w:rsidRDefault="00D8729F" w:rsidP="00BB7590">
            <w:pPr>
              <w:pStyle w:val="Akapitzlist"/>
              <w:numPr>
                <w:ilvl w:val="0"/>
                <w:numId w:val="233"/>
              </w:numPr>
              <w:spacing w:before="40" w:after="40"/>
              <w:ind w:left="0" w:firstLine="0"/>
              <w:contextualSpacing w:val="0"/>
              <w:rPr>
                <w:rFonts w:ascii="Arial" w:hAnsi="Arial" w:cs="Arial"/>
                <w:szCs w:val="20"/>
              </w:rPr>
            </w:pPr>
          </w:p>
        </w:tc>
        <w:tc>
          <w:tcPr>
            <w:tcW w:w="2524" w:type="dxa"/>
            <w:shd w:val="clear" w:color="auto" w:fill="auto"/>
          </w:tcPr>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Kwalifikowalność Beneficjenta/Partnera</w:t>
            </w:r>
          </w:p>
        </w:tc>
        <w:tc>
          <w:tcPr>
            <w:tcW w:w="5101" w:type="dxa"/>
            <w:shd w:val="clear" w:color="auto" w:fill="auto"/>
          </w:tcPr>
          <w:p w:rsidR="00D8729F" w:rsidRPr="0050381E" w:rsidRDefault="00D8729F" w:rsidP="0050381E">
            <w:pPr>
              <w:autoSpaceDE w:val="0"/>
              <w:autoSpaceDN w:val="0"/>
              <w:adjustRightInd w:val="0"/>
              <w:jc w:val="both"/>
              <w:rPr>
                <w:rFonts w:ascii="Arial" w:eastAsia="Malgun Gothic" w:hAnsi="Arial" w:cs="Arial"/>
                <w:sz w:val="20"/>
                <w:szCs w:val="20"/>
              </w:rPr>
            </w:pPr>
            <w:r w:rsidRPr="0050381E">
              <w:rPr>
                <w:rFonts w:ascii="Arial" w:eastAsia="Malgun Gothic" w:hAnsi="Arial" w:cs="Arial"/>
                <w:sz w:val="20"/>
                <w:szCs w:val="20"/>
              </w:rPr>
              <w:t>Beneficjent oraz Partner/rzy (o ile dotyczy) nie podlega/ją wykluczeniu z możliwości ubiegania się o dofinansowanie, w tym wykluczeniu, o którym mowa w art. 207 ust. 4 ustawy z dnia 27 sierpnia 2009 r., o finansach publicznych.</w:t>
            </w:r>
          </w:p>
          <w:p w:rsidR="00D8729F" w:rsidRPr="0050381E" w:rsidRDefault="00D8729F" w:rsidP="0050381E">
            <w:pPr>
              <w:autoSpaceDE w:val="0"/>
              <w:autoSpaceDN w:val="0"/>
              <w:adjustRightInd w:val="0"/>
              <w:spacing w:after="0" w:line="240" w:lineRule="auto"/>
              <w:jc w:val="both"/>
              <w:rPr>
                <w:rFonts w:ascii="Arial" w:eastAsia="MyriadPro-Regular" w:hAnsi="Arial" w:cs="Arial"/>
                <w:sz w:val="20"/>
                <w:szCs w:val="20"/>
              </w:rPr>
            </w:pPr>
            <w:r w:rsidRPr="0050381E">
              <w:rPr>
                <w:rFonts w:ascii="Arial" w:eastAsia="MyriadPro-Regular" w:hAnsi="Arial" w:cs="Arial"/>
                <w:sz w:val="20"/>
                <w:szCs w:val="20"/>
              </w:rPr>
              <w:t xml:space="preserve">Beneficjent, zgodnie z </w:t>
            </w:r>
            <w:r w:rsidRPr="0050381E">
              <w:rPr>
                <w:rFonts w:ascii="Arial" w:eastAsia="MyriadPro-Regular" w:hAnsi="Arial" w:cs="Arial"/>
                <w:i/>
                <w:sz w:val="20"/>
                <w:szCs w:val="20"/>
              </w:rPr>
              <w:t>SOOP RPO WZ 2014-2020</w:t>
            </w:r>
            <w:r w:rsidRPr="0050381E">
              <w:rPr>
                <w:rFonts w:ascii="Arial" w:eastAsia="MyriadPro-Regular" w:hAnsi="Arial" w:cs="Arial"/>
                <w:sz w:val="20"/>
                <w:szCs w:val="20"/>
              </w:rPr>
              <w:t xml:space="preserve">, jest podmiotem uprawnionym do ubiegania się </w:t>
            </w:r>
            <w:r w:rsidRPr="0050381E">
              <w:rPr>
                <w:rFonts w:ascii="Arial" w:eastAsia="MyriadPro-Regular" w:hAnsi="Arial" w:cs="Arial"/>
                <w:sz w:val="20"/>
                <w:szCs w:val="20"/>
              </w:rPr>
              <w:br/>
              <w:t>o dofinansowanie w ramach Działania typu/ów projektu/ów, w którym ogłoszony został konkurs.</w:t>
            </w:r>
          </w:p>
          <w:p w:rsidR="00D8729F" w:rsidRPr="0050381E" w:rsidRDefault="00D8729F" w:rsidP="0050381E">
            <w:pPr>
              <w:autoSpaceDE w:val="0"/>
              <w:autoSpaceDN w:val="0"/>
              <w:adjustRightInd w:val="0"/>
              <w:spacing w:after="0" w:line="240" w:lineRule="auto"/>
              <w:jc w:val="both"/>
              <w:rPr>
                <w:rFonts w:ascii="Arial" w:eastAsia="Malgun Gothic" w:hAnsi="Arial" w:cs="Arial"/>
                <w:sz w:val="20"/>
                <w:szCs w:val="20"/>
              </w:rPr>
            </w:pPr>
          </w:p>
        </w:tc>
        <w:tc>
          <w:tcPr>
            <w:tcW w:w="6011" w:type="dxa"/>
            <w:shd w:val="clear" w:color="auto" w:fill="auto"/>
          </w:tcPr>
          <w:p w:rsidR="00D8729F" w:rsidRPr="0050381E" w:rsidRDefault="00D8729F" w:rsidP="0050381E">
            <w:pPr>
              <w:autoSpaceDE w:val="0"/>
              <w:autoSpaceDN w:val="0"/>
              <w:adjustRightInd w:val="0"/>
              <w:spacing w:after="0"/>
              <w:rPr>
                <w:rFonts w:ascii="Arial" w:eastAsia="Malgun Gothic" w:hAnsi="Arial" w:cs="Arial"/>
                <w:sz w:val="20"/>
                <w:szCs w:val="20"/>
              </w:rPr>
            </w:pPr>
            <w:r w:rsidRPr="0050381E">
              <w:rPr>
                <w:rFonts w:ascii="Arial" w:eastAsia="Malgun Gothic" w:hAnsi="Arial" w:cs="Arial"/>
                <w:sz w:val="20"/>
                <w:szCs w:val="20"/>
              </w:rPr>
              <w:t>Spełnienie kryterium jest konieczne do przyznania dofinansowania.</w:t>
            </w:r>
          </w:p>
          <w:p w:rsidR="00D8729F" w:rsidRDefault="00D8729F" w:rsidP="0050381E">
            <w:pPr>
              <w:autoSpaceDE w:val="0"/>
              <w:autoSpaceDN w:val="0"/>
              <w:adjustRightInd w:val="0"/>
              <w:spacing w:after="0"/>
              <w:jc w:val="both"/>
              <w:rPr>
                <w:rFonts w:ascii="Arial" w:eastAsia="Malgun Gothic" w:hAnsi="Arial" w:cs="Arial"/>
                <w:sz w:val="20"/>
                <w:szCs w:val="20"/>
              </w:rPr>
            </w:pPr>
            <w:r w:rsidRPr="0050381E">
              <w:rPr>
                <w:rFonts w:ascii="Arial" w:eastAsia="Malgun Gothic" w:hAnsi="Arial" w:cs="Arial"/>
                <w:sz w:val="20"/>
                <w:szCs w:val="20"/>
              </w:rPr>
              <w:t>Projekty niespełniające kryterium są odrzucane.</w:t>
            </w:r>
          </w:p>
          <w:p w:rsidR="00D8729F" w:rsidRPr="0050381E" w:rsidRDefault="00D8729F" w:rsidP="00296390">
            <w:pPr>
              <w:autoSpaceDE w:val="0"/>
              <w:autoSpaceDN w:val="0"/>
              <w:adjustRightInd w:val="0"/>
              <w:spacing w:after="0"/>
              <w:jc w:val="both"/>
              <w:rPr>
                <w:rFonts w:ascii="Arial" w:eastAsia="Malgun Gothic" w:hAnsi="Arial" w:cs="Arial"/>
                <w:sz w:val="20"/>
                <w:szCs w:val="20"/>
              </w:rPr>
            </w:pPr>
            <w:r>
              <w:rPr>
                <w:rFonts w:ascii="Arial" w:hAnsi="Arial" w:cs="Arial"/>
                <w:sz w:val="20"/>
                <w:szCs w:val="20"/>
              </w:rPr>
              <w:t xml:space="preserve">Kryterium będzie weryfikowane na etapie KOP, na dzień podpisania umowy oraz w przypadku zmiany Partnera (jeśli dotyczy). </w:t>
            </w:r>
          </w:p>
          <w:p w:rsidR="00D8729F" w:rsidRPr="0050381E" w:rsidRDefault="00D8729F" w:rsidP="0050381E">
            <w:pPr>
              <w:spacing w:before="40" w:after="0"/>
              <w:ind w:left="36"/>
              <w:contextualSpacing/>
              <w:rPr>
                <w:rFonts w:ascii="Arial" w:eastAsia="Malgun Gothic" w:hAnsi="Arial" w:cs="Arial"/>
                <w:sz w:val="20"/>
                <w:szCs w:val="20"/>
              </w:rPr>
            </w:pPr>
            <w:r w:rsidRPr="0050381E">
              <w:rPr>
                <w:rFonts w:ascii="Arial" w:eastAsia="Malgun Gothic" w:hAnsi="Arial" w:cs="Arial"/>
                <w:sz w:val="20"/>
                <w:szCs w:val="20"/>
              </w:rPr>
              <w:t>Ocena spełniania kryterium polega na przypisaniu wartości logicznych „tak”, „nie”.</w:t>
            </w:r>
          </w:p>
        </w:tc>
      </w:tr>
      <w:tr w:rsidR="00D8729F" w:rsidRPr="0050381E" w:rsidTr="0050381E">
        <w:trPr>
          <w:jc w:val="center"/>
        </w:trPr>
        <w:tc>
          <w:tcPr>
            <w:tcW w:w="539" w:type="dxa"/>
            <w:shd w:val="clear" w:color="auto" w:fill="auto"/>
          </w:tcPr>
          <w:p w:rsidR="00D8729F" w:rsidRPr="0050381E" w:rsidRDefault="00D8729F" w:rsidP="00BB7590">
            <w:pPr>
              <w:pStyle w:val="Akapitzlist"/>
              <w:numPr>
                <w:ilvl w:val="0"/>
                <w:numId w:val="233"/>
              </w:numPr>
              <w:spacing w:before="40" w:after="40"/>
              <w:ind w:left="0" w:firstLine="0"/>
              <w:contextualSpacing w:val="0"/>
              <w:rPr>
                <w:rFonts w:ascii="Arial" w:hAnsi="Arial" w:cs="Arial"/>
                <w:szCs w:val="20"/>
              </w:rPr>
            </w:pPr>
          </w:p>
        </w:tc>
        <w:tc>
          <w:tcPr>
            <w:tcW w:w="2524" w:type="dxa"/>
            <w:shd w:val="clear" w:color="auto" w:fill="auto"/>
          </w:tcPr>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Zgodność z zasadami horyzontalnymi.</w:t>
            </w:r>
          </w:p>
        </w:tc>
        <w:tc>
          <w:tcPr>
            <w:tcW w:w="5101" w:type="dxa"/>
            <w:shd w:val="clear" w:color="auto" w:fill="auto"/>
          </w:tcPr>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Projekt jest zgodny z:</w:t>
            </w:r>
          </w:p>
          <w:p w:rsidR="00D8729F" w:rsidRPr="0050381E" w:rsidRDefault="00D8729F" w:rsidP="00BB7590">
            <w:pPr>
              <w:pStyle w:val="Akapitzlist"/>
              <w:numPr>
                <w:ilvl w:val="0"/>
                <w:numId w:val="296"/>
              </w:numPr>
              <w:spacing w:before="40" w:after="40"/>
              <w:ind w:left="315" w:hanging="284"/>
              <w:contextualSpacing w:val="0"/>
              <w:rPr>
                <w:rFonts w:ascii="Arial" w:hAnsi="Arial" w:cs="Arial"/>
                <w:szCs w:val="20"/>
              </w:rPr>
            </w:pPr>
            <w:r w:rsidRPr="0050381E">
              <w:rPr>
                <w:rFonts w:ascii="Arial" w:hAnsi="Arial" w:cs="Arial"/>
                <w:szCs w:val="20"/>
              </w:rPr>
              <w:t xml:space="preserve">zasadą równości szans kobiet i mężczyzn, </w:t>
            </w:r>
            <w:r w:rsidRPr="0050381E">
              <w:rPr>
                <w:rFonts w:ascii="Arial" w:hAnsi="Arial" w:cs="Arial"/>
                <w:szCs w:val="20"/>
              </w:rPr>
              <w:br/>
              <w:t xml:space="preserve">w oparciu o </w:t>
            </w:r>
            <w:r w:rsidRPr="0050381E">
              <w:rPr>
                <w:rFonts w:ascii="Arial" w:hAnsi="Arial" w:cs="Arial"/>
                <w:i/>
                <w:szCs w:val="20"/>
              </w:rPr>
              <w:t>standard minimum</w:t>
            </w:r>
            <w:r w:rsidRPr="0050381E">
              <w:rPr>
                <w:rFonts w:ascii="Arial" w:hAnsi="Arial" w:cs="Arial"/>
                <w:szCs w:val="20"/>
              </w:rPr>
              <w:t>,</w:t>
            </w:r>
          </w:p>
          <w:p w:rsidR="00D8729F" w:rsidRPr="0050381E" w:rsidRDefault="00D8729F" w:rsidP="00BB7590">
            <w:pPr>
              <w:pStyle w:val="Akapitzlist"/>
              <w:numPr>
                <w:ilvl w:val="0"/>
                <w:numId w:val="296"/>
              </w:numPr>
              <w:spacing w:before="40" w:after="40"/>
              <w:ind w:left="315" w:hanging="284"/>
              <w:contextualSpacing w:val="0"/>
              <w:rPr>
                <w:rFonts w:ascii="Arial" w:hAnsi="Arial" w:cs="Arial"/>
                <w:szCs w:val="20"/>
              </w:rPr>
            </w:pPr>
            <w:r w:rsidRPr="0050381E">
              <w:rPr>
                <w:rFonts w:ascii="Arial" w:hAnsi="Arial" w:cs="Arial"/>
                <w:szCs w:val="20"/>
              </w:rPr>
              <w:t>właściwymi politykami i zasadami wspólnotowym</w:t>
            </w:r>
            <w:r>
              <w:rPr>
                <w:rFonts w:ascii="Arial" w:hAnsi="Arial" w:cs="Arial"/>
                <w:szCs w:val="20"/>
              </w:rPr>
              <w:t>i</w:t>
            </w:r>
            <w:r w:rsidRPr="0050381E">
              <w:rPr>
                <w:rFonts w:ascii="Arial" w:hAnsi="Arial" w:cs="Arial"/>
                <w:szCs w:val="20"/>
              </w:rPr>
              <w:t xml:space="preserve">: </w:t>
            </w:r>
          </w:p>
          <w:p w:rsidR="00D8729F" w:rsidRPr="0050381E" w:rsidRDefault="00D8729F" w:rsidP="00BB7590">
            <w:pPr>
              <w:pStyle w:val="Akapitzlist"/>
              <w:numPr>
                <w:ilvl w:val="0"/>
                <w:numId w:val="297"/>
              </w:numPr>
              <w:autoSpaceDE w:val="0"/>
              <w:autoSpaceDN w:val="0"/>
              <w:adjustRightInd w:val="0"/>
              <w:spacing w:after="0" w:line="240" w:lineRule="auto"/>
              <w:jc w:val="both"/>
              <w:rPr>
                <w:rFonts w:ascii="Arial" w:eastAsia="MyriadPro-Regular" w:hAnsi="Arial" w:cs="Arial"/>
                <w:szCs w:val="20"/>
              </w:rPr>
            </w:pPr>
            <w:r w:rsidRPr="0050381E">
              <w:rPr>
                <w:rFonts w:ascii="Arial" w:eastAsia="MyriadPro-Regular" w:hAnsi="Arial" w:cs="Arial"/>
                <w:szCs w:val="20"/>
              </w:rPr>
              <w:t>zrównoważonego rozwoju,</w:t>
            </w:r>
          </w:p>
          <w:p w:rsidR="00D8729F" w:rsidRPr="0050381E" w:rsidRDefault="00D8729F" w:rsidP="00BB7590">
            <w:pPr>
              <w:pStyle w:val="Akapitzlist"/>
              <w:numPr>
                <w:ilvl w:val="0"/>
                <w:numId w:val="297"/>
              </w:numPr>
              <w:autoSpaceDE w:val="0"/>
              <w:autoSpaceDN w:val="0"/>
              <w:adjustRightInd w:val="0"/>
              <w:spacing w:after="0" w:line="240" w:lineRule="auto"/>
              <w:jc w:val="both"/>
              <w:rPr>
                <w:rFonts w:ascii="Arial" w:eastAsia="MyriadPro-Regular" w:hAnsi="Arial" w:cs="Arial"/>
                <w:szCs w:val="20"/>
              </w:rPr>
            </w:pPr>
            <w:r w:rsidRPr="0050381E">
              <w:rPr>
                <w:rFonts w:ascii="Arial" w:eastAsia="MyriadPro-Regular" w:hAnsi="Arial" w:cs="Arial"/>
                <w:szCs w:val="20"/>
              </w:rPr>
              <w:t>promowania i realizacji zasady równości szans i niedyskryminacji, w tym. m. in. koniecznością stosowania zasady uniwersalnego projektowania.</w:t>
            </w:r>
          </w:p>
          <w:p w:rsidR="00D8729F" w:rsidRPr="0050381E" w:rsidRDefault="00D8729F" w:rsidP="0050381E">
            <w:pPr>
              <w:autoSpaceDE w:val="0"/>
              <w:autoSpaceDN w:val="0"/>
              <w:adjustRightInd w:val="0"/>
              <w:spacing w:after="0" w:line="240" w:lineRule="auto"/>
              <w:jc w:val="both"/>
              <w:rPr>
                <w:rFonts w:ascii="Arial" w:eastAsia="MyriadPro-Regular" w:hAnsi="Arial" w:cs="Arial"/>
                <w:sz w:val="20"/>
                <w:szCs w:val="20"/>
              </w:rPr>
            </w:pPr>
            <w:r w:rsidRPr="0050381E">
              <w:rPr>
                <w:rFonts w:ascii="Arial" w:eastAsia="MyriadPro-Regular" w:hAnsi="Arial" w:cs="Arial"/>
                <w:sz w:val="20"/>
                <w:szCs w:val="20"/>
              </w:rPr>
              <w:t>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z niepełnosprawnościami.</w:t>
            </w:r>
          </w:p>
        </w:tc>
        <w:tc>
          <w:tcPr>
            <w:tcW w:w="6011" w:type="dxa"/>
            <w:shd w:val="clear" w:color="auto" w:fill="auto"/>
          </w:tcPr>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Spełnienie kryterium jest konieczne do przyznania dofinansowania.</w:t>
            </w:r>
          </w:p>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Projekty niespełniające kryterium są odrzucane.</w:t>
            </w:r>
          </w:p>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Ocena spełniania kryterium polega na przypisaniu wartości logicznych „tak”, „nie”.</w:t>
            </w:r>
          </w:p>
        </w:tc>
      </w:tr>
    </w:tbl>
    <w:p w:rsidR="00D8729F" w:rsidRPr="007F692A" w:rsidRDefault="00D8729F"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D8729F" w:rsidRPr="0050381E" w:rsidTr="0050381E">
        <w:trPr>
          <w:jc w:val="center"/>
        </w:trPr>
        <w:tc>
          <w:tcPr>
            <w:tcW w:w="14175" w:type="dxa"/>
            <w:gridSpan w:val="4"/>
            <w:shd w:val="clear" w:color="auto" w:fill="D9D9D9"/>
          </w:tcPr>
          <w:p w:rsidR="00D8729F" w:rsidRPr="0050381E" w:rsidRDefault="00D8729F" w:rsidP="007F692A">
            <w:pPr>
              <w:spacing w:before="40" w:after="40" w:line="240" w:lineRule="auto"/>
              <w:jc w:val="center"/>
              <w:rPr>
                <w:rFonts w:ascii="Arial" w:hAnsi="Arial" w:cs="Arial"/>
                <w:sz w:val="20"/>
                <w:szCs w:val="20"/>
              </w:rPr>
            </w:pPr>
            <w:r w:rsidRPr="0050381E">
              <w:rPr>
                <w:rFonts w:ascii="Arial" w:hAnsi="Arial" w:cs="Arial"/>
                <w:b/>
                <w:sz w:val="20"/>
                <w:szCs w:val="20"/>
              </w:rPr>
              <w:t>Kryteria wykonalności</w:t>
            </w:r>
          </w:p>
        </w:tc>
      </w:tr>
      <w:tr w:rsidR="00D8729F" w:rsidRPr="0050381E" w:rsidTr="004C36EB">
        <w:trPr>
          <w:jc w:val="center"/>
        </w:trPr>
        <w:tc>
          <w:tcPr>
            <w:tcW w:w="512" w:type="dxa"/>
          </w:tcPr>
          <w:p w:rsidR="00D8729F" w:rsidRPr="0050381E" w:rsidRDefault="00D8729F" w:rsidP="004C36EB">
            <w:pPr>
              <w:spacing w:before="40" w:after="40" w:line="240" w:lineRule="auto"/>
              <w:ind w:left="-22"/>
              <w:rPr>
                <w:rFonts w:ascii="Arial" w:hAnsi="Arial" w:cs="Arial"/>
                <w:sz w:val="20"/>
                <w:szCs w:val="20"/>
              </w:rPr>
            </w:pPr>
            <w:r w:rsidRPr="0050381E">
              <w:rPr>
                <w:rFonts w:ascii="Arial" w:hAnsi="Arial" w:cs="Arial"/>
                <w:sz w:val="18"/>
                <w:szCs w:val="20"/>
              </w:rPr>
              <w:t>L.p.</w:t>
            </w:r>
          </w:p>
        </w:tc>
        <w:tc>
          <w:tcPr>
            <w:tcW w:w="2126" w:type="dxa"/>
          </w:tcPr>
          <w:p w:rsidR="00D8729F" w:rsidRPr="0050381E" w:rsidRDefault="00D8729F" w:rsidP="007F692A">
            <w:pPr>
              <w:spacing w:before="40" w:after="40" w:line="240" w:lineRule="auto"/>
              <w:jc w:val="center"/>
              <w:rPr>
                <w:rFonts w:ascii="Arial" w:hAnsi="Arial" w:cs="Arial"/>
                <w:sz w:val="20"/>
                <w:szCs w:val="20"/>
              </w:rPr>
            </w:pPr>
            <w:r w:rsidRPr="0050381E">
              <w:rPr>
                <w:rFonts w:ascii="Arial" w:hAnsi="Arial" w:cs="Arial"/>
                <w:sz w:val="20"/>
                <w:szCs w:val="20"/>
              </w:rPr>
              <w:t>Nazwa kryterium</w:t>
            </w:r>
          </w:p>
        </w:tc>
        <w:tc>
          <w:tcPr>
            <w:tcW w:w="6804" w:type="dxa"/>
          </w:tcPr>
          <w:p w:rsidR="00D8729F" w:rsidRPr="0050381E" w:rsidRDefault="00D8729F" w:rsidP="007F692A">
            <w:pPr>
              <w:spacing w:before="40" w:after="40" w:line="240" w:lineRule="auto"/>
              <w:jc w:val="center"/>
              <w:rPr>
                <w:rFonts w:ascii="Arial" w:hAnsi="Arial" w:cs="Arial"/>
                <w:sz w:val="20"/>
                <w:szCs w:val="20"/>
              </w:rPr>
            </w:pPr>
            <w:r w:rsidRPr="0050381E">
              <w:rPr>
                <w:rFonts w:ascii="Arial" w:hAnsi="Arial" w:cs="Arial"/>
                <w:sz w:val="20"/>
                <w:szCs w:val="20"/>
              </w:rPr>
              <w:t>Definicja kryterium</w:t>
            </w:r>
          </w:p>
        </w:tc>
        <w:tc>
          <w:tcPr>
            <w:tcW w:w="4733" w:type="dxa"/>
          </w:tcPr>
          <w:p w:rsidR="00D8729F" w:rsidRPr="0050381E" w:rsidRDefault="00D8729F" w:rsidP="007F692A">
            <w:pPr>
              <w:spacing w:before="40" w:after="40" w:line="240" w:lineRule="auto"/>
              <w:jc w:val="center"/>
              <w:rPr>
                <w:rFonts w:ascii="Arial" w:hAnsi="Arial" w:cs="Arial"/>
                <w:sz w:val="20"/>
                <w:szCs w:val="20"/>
              </w:rPr>
            </w:pPr>
            <w:r w:rsidRPr="0050381E">
              <w:rPr>
                <w:rFonts w:ascii="Arial" w:hAnsi="Arial" w:cs="Arial"/>
                <w:sz w:val="20"/>
                <w:szCs w:val="20"/>
              </w:rPr>
              <w:t>Opis znaczenia kryterium</w:t>
            </w:r>
          </w:p>
        </w:tc>
      </w:tr>
      <w:tr w:rsidR="00D8729F" w:rsidRPr="0050381E" w:rsidTr="004C36EB">
        <w:trPr>
          <w:jc w:val="center"/>
        </w:trPr>
        <w:tc>
          <w:tcPr>
            <w:tcW w:w="512" w:type="dxa"/>
          </w:tcPr>
          <w:p w:rsidR="00D8729F" w:rsidRPr="0050381E" w:rsidRDefault="00D8729F" w:rsidP="007F692A">
            <w:pPr>
              <w:spacing w:before="40" w:after="40" w:line="240" w:lineRule="auto"/>
              <w:jc w:val="center"/>
              <w:rPr>
                <w:rFonts w:ascii="Arial" w:hAnsi="Arial" w:cs="Arial"/>
                <w:sz w:val="20"/>
                <w:szCs w:val="20"/>
              </w:rPr>
            </w:pPr>
            <w:r w:rsidRPr="0050381E">
              <w:rPr>
                <w:rFonts w:ascii="Arial" w:hAnsi="Arial" w:cs="Arial"/>
                <w:sz w:val="20"/>
                <w:szCs w:val="20"/>
              </w:rPr>
              <w:t>1</w:t>
            </w:r>
          </w:p>
        </w:tc>
        <w:tc>
          <w:tcPr>
            <w:tcW w:w="2126" w:type="dxa"/>
          </w:tcPr>
          <w:p w:rsidR="00D8729F" w:rsidRPr="0050381E" w:rsidRDefault="00D8729F" w:rsidP="007F692A">
            <w:pPr>
              <w:spacing w:before="40" w:after="40" w:line="240" w:lineRule="auto"/>
              <w:jc w:val="center"/>
              <w:rPr>
                <w:rFonts w:ascii="Arial" w:hAnsi="Arial" w:cs="Arial"/>
                <w:sz w:val="20"/>
                <w:szCs w:val="20"/>
              </w:rPr>
            </w:pPr>
            <w:r w:rsidRPr="0050381E">
              <w:rPr>
                <w:rFonts w:ascii="Arial" w:hAnsi="Arial" w:cs="Arial"/>
                <w:sz w:val="20"/>
                <w:szCs w:val="20"/>
              </w:rPr>
              <w:t>2</w:t>
            </w:r>
          </w:p>
        </w:tc>
        <w:tc>
          <w:tcPr>
            <w:tcW w:w="6804" w:type="dxa"/>
          </w:tcPr>
          <w:p w:rsidR="00D8729F" w:rsidRPr="0050381E" w:rsidRDefault="00D8729F" w:rsidP="007F692A">
            <w:pPr>
              <w:spacing w:before="40" w:after="40" w:line="240" w:lineRule="auto"/>
              <w:jc w:val="center"/>
              <w:rPr>
                <w:rFonts w:ascii="Arial" w:hAnsi="Arial" w:cs="Arial"/>
                <w:sz w:val="20"/>
                <w:szCs w:val="20"/>
              </w:rPr>
            </w:pPr>
            <w:r w:rsidRPr="0050381E">
              <w:rPr>
                <w:rFonts w:ascii="Arial" w:hAnsi="Arial" w:cs="Arial"/>
                <w:sz w:val="20"/>
                <w:szCs w:val="20"/>
              </w:rPr>
              <w:t>3</w:t>
            </w:r>
          </w:p>
        </w:tc>
        <w:tc>
          <w:tcPr>
            <w:tcW w:w="4733" w:type="dxa"/>
          </w:tcPr>
          <w:p w:rsidR="00D8729F" w:rsidRPr="0050381E" w:rsidRDefault="00D8729F" w:rsidP="007F692A">
            <w:pPr>
              <w:spacing w:before="40" w:after="40" w:line="240" w:lineRule="auto"/>
              <w:jc w:val="center"/>
              <w:rPr>
                <w:rFonts w:ascii="Arial" w:hAnsi="Arial" w:cs="Arial"/>
                <w:sz w:val="20"/>
                <w:szCs w:val="20"/>
              </w:rPr>
            </w:pPr>
            <w:r w:rsidRPr="0050381E">
              <w:rPr>
                <w:rFonts w:ascii="Arial" w:hAnsi="Arial" w:cs="Arial"/>
                <w:sz w:val="20"/>
                <w:szCs w:val="20"/>
              </w:rPr>
              <w:t>4</w:t>
            </w:r>
          </w:p>
        </w:tc>
      </w:tr>
      <w:tr w:rsidR="00D8729F" w:rsidRPr="0050381E" w:rsidTr="004C36EB">
        <w:trPr>
          <w:jc w:val="center"/>
        </w:trPr>
        <w:tc>
          <w:tcPr>
            <w:tcW w:w="512" w:type="dxa"/>
          </w:tcPr>
          <w:p w:rsidR="00D8729F" w:rsidRPr="0050381E" w:rsidRDefault="00D8729F"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26" w:type="dxa"/>
            <w:shd w:val="clear" w:color="auto" w:fill="auto"/>
          </w:tcPr>
          <w:p w:rsidR="00D8729F" w:rsidRPr="0050381E" w:rsidRDefault="00D8729F" w:rsidP="007F692A">
            <w:pPr>
              <w:spacing w:before="40" w:after="40" w:line="240" w:lineRule="auto"/>
              <w:rPr>
                <w:rFonts w:ascii="Arial" w:hAnsi="Arial" w:cs="Arial"/>
                <w:sz w:val="20"/>
                <w:szCs w:val="20"/>
              </w:rPr>
            </w:pPr>
            <w:r w:rsidRPr="0050381E">
              <w:rPr>
                <w:rFonts w:ascii="Arial" w:hAnsi="Arial" w:cs="Arial"/>
                <w:sz w:val="20"/>
                <w:szCs w:val="20"/>
              </w:rPr>
              <w:t>Zgodność prawna</w:t>
            </w:r>
          </w:p>
        </w:tc>
        <w:tc>
          <w:tcPr>
            <w:tcW w:w="6804" w:type="dxa"/>
          </w:tcPr>
          <w:p w:rsidR="00D8729F" w:rsidRDefault="00D8729F" w:rsidP="001A7052">
            <w:pPr>
              <w:autoSpaceDE w:val="0"/>
              <w:autoSpaceDN w:val="0"/>
              <w:adjustRightInd w:val="0"/>
              <w:spacing w:after="0"/>
              <w:jc w:val="both"/>
              <w:rPr>
                <w:rFonts w:ascii="Arial" w:eastAsia="MyriadPro-Regular" w:hAnsi="Arial" w:cs="Arial"/>
                <w:sz w:val="20"/>
                <w:szCs w:val="20"/>
              </w:rPr>
            </w:pPr>
            <w:r w:rsidRPr="0050381E">
              <w:rPr>
                <w:rFonts w:ascii="Arial" w:hAnsi="Arial" w:cs="Arial"/>
                <w:sz w:val="20"/>
                <w:szCs w:val="20"/>
              </w:rPr>
              <w:t xml:space="preserve">Projekt jest zgodny z prawodawstwem wspólnotowym i krajowym, </w:t>
            </w:r>
            <w:r w:rsidRPr="0050381E">
              <w:rPr>
                <w:rFonts w:ascii="Arial" w:hAnsi="Arial" w:cs="Arial"/>
                <w:sz w:val="20"/>
                <w:szCs w:val="20"/>
              </w:rPr>
              <w:br/>
              <w:t>w tym przepisami ustawy</w:t>
            </w:r>
            <w:r w:rsidRPr="0050381E">
              <w:rPr>
                <w:rFonts w:ascii="Arial" w:hAnsi="Arial" w:cs="Arial"/>
                <w:i/>
                <w:sz w:val="20"/>
                <w:szCs w:val="20"/>
              </w:rPr>
              <w:t xml:space="preserve"> </w:t>
            </w:r>
            <w:r>
              <w:rPr>
                <w:rFonts w:ascii="Arial" w:hAnsi="Arial" w:cs="Arial"/>
                <w:sz w:val="20"/>
                <w:szCs w:val="20"/>
              </w:rPr>
              <w:t xml:space="preserve">z dnia 29 stycznia 2004 r. </w:t>
            </w:r>
            <w:r w:rsidRPr="0050381E">
              <w:rPr>
                <w:rFonts w:ascii="Arial" w:hAnsi="Arial" w:cs="Arial"/>
                <w:i/>
                <w:sz w:val="20"/>
                <w:szCs w:val="20"/>
              </w:rPr>
              <w:t>Prawo zamówień publicznych</w:t>
            </w:r>
            <w:r w:rsidRPr="0050381E">
              <w:rPr>
                <w:rFonts w:ascii="Arial" w:hAnsi="Arial" w:cs="Arial"/>
                <w:sz w:val="20"/>
                <w:szCs w:val="20"/>
              </w:rPr>
              <w:t>.</w:t>
            </w:r>
            <w:r w:rsidRPr="002B689F">
              <w:rPr>
                <w:rFonts w:ascii="Arial" w:eastAsia="MyriadPro-Regular" w:hAnsi="Arial" w:cs="Arial"/>
                <w:sz w:val="20"/>
                <w:szCs w:val="20"/>
              </w:rPr>
              <w:t xml:space="preserve"> </w:t>
            </w:r>
          </w:p>
          <w:p w:rsidR="00D8729F" w:rsidRPr="00A42CFF" w:rsidRDefault="00D8729F">
            <w:pPr>
              <w:autoSpaceDE w:val="0"/>
              <w:autoSpaceDN w:val="0"/>
              <w:adjustRightInd w:val="0"/>
              <w:jc w:val="both"/>
              <w:rPr>
                <w:rFonts w:ascii="Arial" w:eastAsia="MyriadPro-Regular"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11 lipca 2014 r. o zasadach realizacji programów 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tc>
        <w:tc>
          <w:tcPr>
            <w:tcW w:w="4733" w:type="dxa"/>
          </w:tcPr>
          <w:p w:rsidR="00D8729F" w:rsidRPr="0050381E" w:rsidRDefault="00D8729F" w:rsidP="001A7052">
            <w:pPr>
              <w:spacing w:before="40" w:after="40" w:line="240" w:lineRule="auto"/>
              <w:ind w:left="34"/>
              <w:contextualSpacing/>
              <w:rPr>
                <w:rFonts w:ascii="Arial" w:hAnsi="Arial" w:cs="Arial"/>
                <w:sz w:val="20"/>
                <w:szCs w:val="20"/>
              </w:rPr>
            </w:pPr>
            <w:r w:rsidRPr="0050381E">
              <w:rPr>
                <w:rFonts w:ascii="Arial" w:hAnsi="Arial" w:cs="Arial"/>
                <w:sz w:val="20"/>
                <w:szCs w:val="20"/>
              </w:rPr>
              <w:t>Spełnienie kryterium jest konieczne do przyznania dofinansowania.</w:t>
            </w:r>
          </w:p>
          <w:p w:rsidR="00D8729F" w:rsidRPr="0050381E" w:rsidRDefault="00D8729F" w:rsidP="001A7052">
            <w:pPr>
              <w:spacing w:before="40" w:after="40" w:line="240" w:lineRule="auto"/>
              <w:ind w:left="34"/>
              <w:contextualSpacing/>
              <w:rPr>
                <w:rFonts w:ascii="Arial" w:hAnsi="Arial" w:cs="Arial"/>
                <w:sz w:val="20"/>
                <w:szCs w:val="20"/>
              </w:rPr>
            </w:pPr>
            <w:r w:rsidRPr="0050381E">
              <w:rPr>
                <w:rFonts w:ascii="Arial" w:hAnsi="Arial" w:cs="Arial"/>
                <w:sz w:val="20"/>
                <w:szCs w:val="20"/>
              </w:rPr>
              <w:t>Projekty niespełniające kryterium są odrzucane.</w:t>
            </w:r>
          </w:p>
          <w:p w:rsidR="00D8729F" w:rsidRPr="0050381E" w:rsidRDefault="00D8729F" w:rsidP="001A7052">
            <w:pPr>
              <w:spacing w:before="40" w:after="40" w:line="240" w:lineRule="auto"/>
              <w:ind w:left="34"/>
              <w:contextualSpacing/>
              <w:rPr>
                <w:rFonts w:ascii="Arial" w:hAnsi="Arial" w:cs="Arial"/>
                <w:sz w:val="20"/>
                <w:szCs w:val="20"/>
              </w:rPr>
            </w:pPr>
            <w:r w:rsidRPr="0050381E">
              <w:rPr>
                <w:rFonts w:ascii="Arial" w:hAnsi="Arial" w:cs="Arial"/>
                <w:sz w:val="20"/>
                <w:szCs w:val="20"/>
              </w:rPr>
              <w:t>Ocena spełniania kryterium polega na przypisaniu wartości logicznych „tak”, „nie”.</w:t>
            </w:r>
          </w:p>
        </w:tc>
      </w:tr>
      <w:tr w:rsidR="00D8729F" w:rsidRPr="0050381E" w:rsidTr="004C36EB">
        <w:trPr>
          <w:jc w:val="center"/>
        </w:trPr>
        <w:tc>
          <w:tcPr>
            <w:tcW w:w="512" w:type="dxa"/>
          </w:tcPr>
          <w:p w:rsidR="00D8729F" w:rsidRPr="0050381E" w:rsidRDefault="00D8729F"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D8729F" w:rsidRPr="002B689F" w:rsidRDefault="00D8729F"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D8729F" w:rsidRPr="002B689F" w:rsidRDefault="00D8729F"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D8729F" w:rsidRPr="002B689F" w:rsidRDefault="00D8729F"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D8729F" w:rsidRPr="0050381E" w:rsidRDefault="00D8729F" w:rsidP="005F2CFF">
            <w:pPr>
              <w:spacing w:before="40" w:after="40"/>
              <w:rPr>
                <w:rFonts w:ascii="Arial" w:hAnsi="Arial" w:cs="Arial"/>
                <w:sz w:val="20"/>
                <w:szCs w:val="20"/>
              </w:rPr>
            </w:pPr>
            <w:r w:rsidRPr="0050381E">
              <w:rPr>
                <w:rFonts w:ascii="Arial" w:hAnsi="Arial" w:cs="Arial"/>
                <w:sz w:val="20"/>
                <w:szCs w:val="20"/>
              </w:rPr>
              <w:t>Jeżeli dotyczy: spełnienie kryterium jest konieczne do przyznania dofinansowania.</w:t>
            </w:r>
          </w:p>
          <w:p w:rsidR="00D8729F" w:rsidRPr="0050381E" w:rsidRDefault="00D8729F" w:rsidP="001A7052">
            <w:pPr>
              <w:autoSpaceDE w:val="0"/>
              <w:autoSpaceDN w:val="0"/>
              <w:adjustRightInd w:val="0"/>
              <w:spacing w:after="0"/>
              <w:jc w:val="both"/>
              <w:rPr>
                <w:rFonts w:ascii="Arial" w:hAnsi="Arial" w:cs="Arial"/>
                <w:sz w:val="20"/>
                <w:szCs w:val="20"/>
              </w:rPr>
            </w:pPr>
            <w:r w:rsidRPr="0050381E">
              <w:rPr>
                <w:rFonts w:ascii="Arial" w:hAnsi="Arial" w:cs="Arial"/>
                <w:sz w:val="20"/>
                <w:szCs w:val="20"/>
              </w:rPr>
              <w:t>Projekty niespełniające kryterium są odrzucane.</w:t>
            </w:r>
          </w:p>
          <w:p w:rsidR="00D8729F" w:rsidRPr="0050381E" w:rsidRDefault="00D8729F" w:rsidP="001A7052">
            <w:pPr>
              <w:autoSpaceDE w:val="0"/>
              <w:autoSpaceDN w:val="0"/>
              <w:adjustRightInd w:val="0"/>
              <w:jc w:val="both"/>
              <w:rPr>
                <w:rFonts w:ascii="Arial" w:hAnsi="Arial" w:cs="Arial"/>
                <w:sz w:val="20"/>
                <w:szCs w:val="20"/>
              </w:rPr>
            </w:pPr>
            <w:r w:rsidRPr="0050381E">
              <w:rPr>
                <w:rFonts w:ascii="Arial" w:hAnsi="Arial" w:cs="Arial"/>
                <w:sz w:val="20"/>
                <w:szCs w:val="20"/>
              </w:rPr>
              <w:t>Ocena spełniania kryterium polega na przypisaniu wartości logicznych „tak”, „nie”, „nie dotyczy”.</w:t>
            </w:r>
          </w:p>
        </w:tc>
      </w:tr>
      <w:tr w:rsidR="00D8729F" w:rsidRPr="0050381E" w:rsidTr="004C36EB">
        <w:trPr>
          <w:jc w:val="center"/>
        </w:trPr>
        <w:tc>
          <w:tcPr>
            <w:tcW w:w="512" w:type="dxa"/>
          </w:tcPr>
          <w:p w:rsidR="00D8729F" w:rsidRPr="0050381E" w:rsidRDefault="00D8729F"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D8729F" w:rsidRPr="0050381E" w:rsidRDefault="00D8729F" w:rsidP="007F692A">
            <w:pPr>
              <w:spacing w:before="40" w:after="40" w:line="240" w:lineRule="auto"/>
              <w:rPr>
                <w:rFonts w:ascii="Arial" w:hAnsi="Arial" w:cs="Arial"/>
                <w:sz w:val="20"/>
                <w:szCs w:val="20"/>
              </w:rPr>
            </w:pPr>
            <w:r w:rsidRPr="0050381E">
              <w:rPr>
                <w:rFonts w:ascii="Arial" w:hAnsi="Arial" w:cs="Arial"/>
                <w:sz w:val="20"/>
                <w:szCs w:val="20"/>
              </w:rPr>
              <w:t>Zdolność finansowa</w:t>
            </w:r>
          </w:p>
        </w:tc>
        <w:tc>
          <w:tcPr>
            <w:tcW w:w="6804" w:type="dxa"/>
          </w:tcPr>
          <w:p w:rsidR="00D8729F" w:rsidRPr="0050381E" w:rsidRDefault="00D8729F" w:rsidP="00A42CFF">
            <w:pPr>
              <w:spacing w:before="40" w:after="40"/>
              <w:jc w:val="both"/>
              <w:rPr>
                <w:rFonts w:ascii="Arial" w:hAnsi="Arial" w:cs="Arial"/>
                <w:sz w:val="20"/>
                <w:szCs w:val="20"/>
              </w:rPr>
            </w:pPr>
            <w:r w:rsidRPr="0050381E">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50381E">
              <w:rPr>
                <w:rFonts w:ascii="Arial" w:hAnsi="Arial" w:cs="Arial"/>
                <w:sz w:val="20"/>
                <w:szCs w:val="20"/>
              </w:rPr>
              <w:t xml:space="preserve">gwarantuje osiągnięcie deklarowanych produktów lub rezultatów, zgodnie z deklarowanym planem finansowym </w:t>
            </w:r>
            <w:r w:rsidRPr="0050381E">
              <w:rPr>
                <w:rFonts w:ascii="Arial" w:hAnsi="Arial" w:cs="Arial"/>
                <w:sz w:val="20"/>
                <w:szCs w:val="20"/>
              </w:rPr>
              <w:br/>
              <w:t>i w terminie określonym we wniosku o dofinansowanie.</w:t>
            </w:r>
          </w:p>
          <w:p w:rsidR="00D8729F" w:rsidRDefault="00D8729F" w:rsidP="00A42CFF">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Beneficjent oraz Partner/rzy krajowi (o ile dotyczy), ponoszący wydatki</w:t>
            </w:r>
          </w:p>
          <w:p w:rsidR="00D8729F" w:rsidRDefault="00D8729F" w:rsidP="00A42CFF">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w danym projekcie z EFS, posiadają </w:t>
            </w:r>
            <w:r w:rsidRPr="0050381E">
              <w:rPr>
                <w:rFonts w:ascii="Arial" w:hAnsi="Arial" w:cs="Arial"/>
                <w:sz w:val="20"/>
                <w:szCs w:val="20"/>
              </w:rPr>
              <w:t xml:space="preserve">łączny obrót za ostatni zatwierdzony rok obrotowy zgodnie z ustawą z dnia 29 września 1994 r. (jeśli dotyczy) lub za ostatni zamknięty i zatwierdzony rok kalendarzowy </w:t>
            </w:r>
            <w:r>
              <w:rPr>
                <w:rFonts w:ascii="Arial" w:eastAsia="MyriadPro-Regular" w:hAnsi="Arial" w:cs="Arial"/>
                <w:sz w:val="20"/>
                <w:szCs w:val="20"/>
              </w:rPr>
              <w:t>równy lub wyższy od łącznych rocznych wydatków w danym projekcie z roku, w którym wydatki są najwyższe.</w:t>
            </w:r>
          </w:p>
          <w:p w:rsidR="00D8729F" w:rsidRPr="0050381E" w:rsidRDefault="00D8729F" w:rsidP="00A42CFF">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tc>
        <w:tc>
          <w:tcPr>
            <w:tcW w:w="4733" w:type="dxa"/>
          </w:tcPr>
          <w:p w:rsidR="00D8729F" w:rsidRPr="0050381E" w:rsidRDefault="00D8729F" w:rsidP="00A42CFF">
            <w:pPr>
              <w:spacing w:before="40" w:after="40"/>
              <w:rPr>
                <w:rFonts w:ascii="Arial" w:hAnsi="Arial" w:cs="Arial"/>
                <w:sz w:val="20"/>
                <w:szCs w:val="20"/>
              </w:rPr>
            </w:pPr>
            <w:r w:rsidRPr="0050381E">
              <w:rPr>
                <w:rFonts w:ascii="Arial" w:hAnsi="Arial" w:cs="Arial"/>
                <w:sz w:val="20"/>
                <w:szCs w:val="20"/>
              </w:rPr>
              <w:t xml:space="preserve">Spełnienie kryterium jest konieczne do przyznania dofinansowania. </w:t>
            </w:r>
          </w:p>
          <w:p w:rsidR="00D8729F" w:rsidRDefault="00D8729F" w:rsidP="00A42CFF">
            <w:pPr>
              <w:spacing w:before="40" w:after="40"/>
              <w:rPr>
                <w:rFonts w:ascii="Arial" w:hAnsi="Arial" w:cs="Arial"/>
                <w:sz w:val="20"/>
                <w:szCs w:val="20"/>
              </w:rPr>
            </w:pPr>
            <w:r w:rsidRPr="0050381E">
              <w:rPr>
                <w:rFonts w:ascii="Arial" w:hAnsi="Arial" w:cs="Arial"/>
                <w:sz w:val="20"/>
                <w:szCs w:val="20"/>
              </w:rPr>
              <w:t>Projekty niespełniające kryterium są odrzucane.</w:t>
            </w:r>
          </w:p>
          <w:p w:rsidR="00D8729F" w:rsidRPr="0050381E" w:rsidRDefault="00D8729F" w:rsidP="00D26A63">
            <w:pPr>
              <w:autoSpaceDE w:val="0"/>
              <w:autoSpaceDN w:val="0"/>
              <w:adjustRightInd w:val="0"/>
              <w:spacing w:after="0"/>
              <w:jc w:val="both"/>
              <w:rPr>
                <w:rFonts w:ascii="Arial" w:hAnsi="Arial" w:cs="Arial"/>
                <w:sz w:val="20"/>
                <w:szCs w:val="20"/>
              </w:rPr>
            </w:pPr>
            <w:r>
              <w:rPr>
                <w:rFonts w:ascii="Arial" w:hAnsi="Arial" w:cs="Arial"/>
                <w:sz w:val="20"/>
                <w:szCs w:val="20"/>
              </w:rPr>
              <w:t>Kryterium weryfikowane będzie na etapie KOP.</w:t>
            </w:r>
          </w:p>
          <w:p w:rsidR="00D8729F" w:rsidRPr="0050381E" w:rsidRDefault="00D8729F" w:rsidP="00A42CFF">
            <w:pPr>
              <w:spacing w:before="40" w:after="40"/>
              <w:rPr>
                <w:rFonts w:ascii="Arial" w:hAnsi="Arial" w:cs="Arial"/>
                <w:sz w:val="20"/>
                <w:szCs w:val="20"/>
              </w:rPr>
            </w:pPr>
            <w:r w:rsidRPr="0050381E">
              <w:rPr>
                <w:rFonts w:ascii="Arial" w:hAnsi="Arial" w:cs="Arial"/>
                <w:sz w:val="20"/>
                <w:szCs w:val="20"/>
              </w:rPr>
              <w:t>Ocena spełniania kryterium polega na przypisaniu wartości logicznych „tak”, „nie”.</w:t>
            </w:r>
          </w:p>
        </w:tc>
      </w:tr>
    </w:tbl>
    <w:p w:rsidR="00D8729F" w:rsidRDefault="00D8729F"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D8729F" w:rsidRPr="0050381E" w:rsidTr="0050381E">
        <w:trPr>
          <w:trHeight w:val="336"/>
        </w:trPr>
        <w:tc>
          <w:tcPr>
            <w:tcW w:w="14220" w:type="dxa"/>
            <w:gridSpan w:val="4"/>
            <w:shd w:val="clear" w:color="auto" w:fill="BFBFBF"/>
            <w:vAlign w:val="center"/>
          </w:tcPr>
          <w:p w:rsidR="00D8729F" w:rsidRPr="0050381E" w:rsidRDefault="00D8729F" w:rsidP="001E7EB3">
            <w:pPr>
              <w:spacing w:before="40" w:after="40" w:line="240" w:lineRule="auto"/>
              <w:contextualSpacing/>
              <w:jc w:val="center"/>
              <w:rPr>
                <w:rFonts w:ascii="Arial" w:hAnsi="Arial" w:cs="Arial"/>
                <w:b/>
                <w:sz w:val="20"/>
                <w:szCs w:val="20"/>
              </w:rPr>
            </w:pPr>
            <w:r w:rsidRPr="0050381E">
              <w:rPr>
                <w:rFonts w:ascii="Arial" w:hAnsi="Arial" w:cs="Arial"/>
                <w:b/>
                <w:sz w:val="20"/>
                <w:szCs w:val="20"/>
              </w:rPr>
              <w:t>Kryteria jakości oceniane przez IP RPO WZ</w:t>
            </w:r>
          </w:p>
        </w:tc>
      </w:tr>
      <w:tr w:rsidR="00D8729F" w:rsidRPr="0050381E" w:rsidTr="001E7EB3">
        <w:trPr>
          <w:trHeight w:val="387"/>
        </w:trPr>
        <w:tc>
          <w:tcPr>
            <w:tcW w:w="536" w:type="dxa"/>
          </w:tcPr>
          <w:p w:rsidR="00D8729F" w:rsidRPr="0050381E" w:rsidRDefault="00D8729F" w:rsidP="004C36EB">
            <w:pPr>
              <w:spacing w:before="40" w:after="40" w:line="240" w:lineRule="auto"/>
              <w:ind w:left="-15"/>
              <w:contextualSpacing/>
              <w:jc w:val="center"/>
              <w:rPr>
                <w:rFonts w:ascii="Arial" w:hAnsi="Arial" w:cs="Arial"/>
                <w:sz w:val="20"/>
                <w:szCs w:val="20"/>
              </w:rPr>
            </w:pPr>
            <w:r w:rsidRPr="0050381E">
              <w:rPr>
                <w:rFonts w:ascii="Arial" w:hAnsi="Arial" w:cs="Arial"/>
                <w:sz w:val="20"/>
                <w:szCs w:val="20"/>
              </w:rPr>
              <w:t>L.p.</w:t>
            </w:r>
          </w:p>
        </w:tc>
        <w:tc>
          <w:tcPr>
            <w:tcW w:w="2833" w:type="dxa"/>
            <w:vAlign w:val="center"/>
          </w:tcPr>
          <w:p w:rsidR="00D8729F" w:rsidRPr="0050381E" w:rsidRDefault="00D8729F" w:rsidP="001E7EB3">
            <w:pPr>
              <w:spacing w:before="40" w:after="40" w:line="240" w:lineRule="auto"/>
              <w:contextualSpacing/>
              <w:jc w:val="center"/>
              <w:rPr>
                <w:rFonts w:ascii="Arial" w:hAnsi="Arial" w:cs="Arial"/>
                <w:sz w:val="20"/>
                <w:szCs w:val="20"/>
              </w:rPr>
            </w:pPr>
            <w:r w:rsidRPr="0050381E">
              <w:rPr>
                <w:rFonts w:ascii="Arial" w:hAnsi="Arial" w:cs="Arial"/>
                <w:sz w:val="20"/>
                <w:szCs w:val="20"/>
              </w:rPr>
              <w:t>Nazwa kryterium</w:t>
            </w:r>
          </w:p>
        </w:tc>
        <w:tc>
          <w:tcPr>
            <w:tcW w:w="6095" w:type="dxa"/>
            <w:vAlign w:val="center"/>
          </w:tcPr>
          <w:p w:rsidR="00D8729F" w:rsidRPr="0050381E" w:rsidRDefault="00D8729F" w:rsidP="001E7EB3">
            <w:pPr>
              <w:spacing w:before="40" w:after="40" w:line="240" w:lineRule="auto"/>
              <w:contextualSpacing/>
              <w:jc w:val="center"/>
              <w:rPr>
                <w:rFonts w:ascii="Arial" w:hAnsi="Arial" w:cs="Arial"/>
                <w:sz w:val="20"/>
                <w:szCs w:val="20"/>
              </w:rPr>
            </w:pPr>
            <w:r w:rsidRPr="0050381E">
              <w:rPr>
                <w:rFonts w:ascii="Arial" w:hAnsi="Arial" w:cs="Arial"/>
                <w:sz w:val="20"/>
                <w:szCs w:val="20"/>
              </w:rPr>
              <w:t>Definicja kryterium</w:t>
            </w:r>
          </w:p>
        </w:tc>
        <w:tc>
          <w:tcPr>
            <w:tcW w:w="4756" w:type="dxa"/>
            <w:vAlign w:val="center"/>
          </w:tcPr>
          <w:p w:rsidR="00D8729F" w:rsidRPr="0050381E" w:rsidRDefault="00D8729F" w:rsidP="001E7EB3">
            <w:pPr>
              <w:spacing w:before="40" w:after="40" w:line="240" w:lineRule="auto"/>
              <w:contextualSpacing/>
              <w:jc w:val="center"/>
              <w:rPr>
                <w:rFonts w:ascii="Arial" w:hAnsi="Arial" w:cs="Arial"/>
                <w:sz w:val="20"/>
                <w:szCs w:val="20"/>
              </w:rPr>
            </w:pPr>
            <w:r w:rsidRPr="0050381E">
              <w:rPr>
                <w:rFonts w:ascii="Arial" w:hAnsi="Arial" w:cs="Arial"/>
                <w:sz w:val="20"/>
                <w:szCs w:val="20"/>
              </w:rPr>
              <w:t>Opis znaczenia kryterium</w:t>
            </w:r>
          </w:p>
        </w:tc>
      </w:tr>
      <w:tr w:rsidR="00D8729F" w:rsidRPr="0050381E" w:rsidTr="001E7EB3">
        <w:tc>
          <w:tcPr>
            <w:tcW w:w="536" w:type="dxa"/>
          </w:tcPr>
          <w:p w:rsidR="00D8729F" w:rsidRPr="0050381E" w:rsidRDefault="00D8729F" w:rsidP="008237DB">
            <w:pPr>
              <w:spacing w:before="40" w:after="40" w:line="240" w:lineRule="auto"/>
              <w:contextualSpacing/>
              <w:jc w:val="center"/>
              <w:rPr>
                <w:rFonts w:ascii="Arial" w:hAnsi="Arial" w:cs="Arial"/>
                <w:sz w:val="20"/>
                <w:szCs w:val="20"/>
              </w:rPr>
            </w:pPr>
            <w:r w:rsidRPr="0050381E">
              <w:rPr>
                <w:rFonts w:ascii="Arial" w:hAnsi="Arial" w:cs="Arial"/>
                <w:sz w:val="20"/>
                <w:szCs w:val="20"/>
              </w:rPr>
              <w:t>1</w:t>
            </w:r>
          </w:p>
        </w:tc>
        <w:tc>
          <w:tcPr>
            <w:tcW w:w="2833" w:type="dxa"/>
            <w:vAlign w:val="center"/>
          </w:tcPr>
          <w:p w:rsidR="00D8729F" w:rsidRPr="0050381E" w:rsidRDefault="00D8729F" w:rsidP="001E7EB3">
            <w:pPr>
              <w:spacing w:before="40" w:after="40" w:line="240" w:lineRule="auto"/>
              <w:contextualSpacing/>
              <w:jc w:val="center"/>
              <w:rPr>
                <w:rFonts w:ascii="Arial" w:hAnsi="Arial" w:cs="Arial"/>
                <w:sz w:val="20"/>
                <w:szCs w:val="20"/>
              </w:rPr>
            </w:pPr>
            <w:r w:rsidRPr="0050381E">
              <w:rPr>
                <w:rFonts w:ascii="Arial" w:hAnsi="Arial" w:cs="Arial"/>
                <w:sz w:val="20"/>
                <w:szCs w:val="20"/>
              </w:rPr>
              <w:t>2</w:t>
            </w:r>
          </w:p>
        </w:tc>
        <w:tc>
          <w:tcPr>
            <w:tcW w:w="6095" w:type="dxa"/>
            <w:vAlign w:val="center"/>
          </w:tcPr>
          <w:p w:rsidR="00D8729F" w:rsidRPr="0050381E" w:rsidRDefault="00D8729F" w:rsidP="001E7EB3">
            <w:pPr>
              <w:spacing w:before="40" w:after="40" w:line="240" w:lineRule="auto"/>
              <w:contextualSpacing/>
              <w:jc w:val="center"/>
              <w:rPr>
                <w:rFonts w:ascii="Arial" w:hAnsi="Arial" w:cs="Arial"/>
                <w:sz w:val="20"/>
                <w:szCs w:val="20"/>
              </w:rPr>
            </w:pPr>
            <w:r w:rsidRPr="0050381E">
              <w:rPr>
                <w:rFonts w:ascii="Arial" w:hAnsi="Arial" w:cs="Arial"/>
                <w:sz w:val="20"/>
                <w:szCs w:val="20"/>
              </w:rPr>
              <w:t>3</w:t>
            </w:r>
          </w:p>
        </w:tc>
        <w:tc>
          <w:tcPr>
            <w:tcW w:w="4756" w:type="dxa"/>
            <w:vAlign w:val="center"/>
          </w:tcPr>
          <w:p w:rsidR="00D8729F" w:rsidRPr="0050381E" w:rsidRDefault="00D8729F" w:rsidP="001E7EB3">
            <w:pPr>
              <w:spacing w:before="40" w:after="40" w:line="240" w:lineRule="auto"/>
              <w:contextualSpacing/>
              <w:jc w:val="center"/>
              <w:rPr>
                <w:rFonts w:ascii="Arial" w:hAnsi="Arial" w:cs="Arial"/>
                <w:sz w:val="20"/>
                <w:szCs w:val="20"/>
              </w:rPr>
            </w:pPr>
            <w:r w:rsidRPr="0050381E">
              <w:rPr>
                <w:rFonts w:ascii="Arial" w:hAnsi="Arial" w:cs="Arial"/>
                <w:sz w:val="20"/>
                <w:szCs w:val="20"/>
              </w:rPr>
              <w:t>4</w:t>
            </w:r>
          </w:p>
        </w:tc>
      </w:tr>
      <w:tr w:rsidR="00D8729F" w:rsidRPr="0050381E" w:rsidTr="008237DB">
        <w:trPr>
          <w:trHeight w:val="411"/>
        </w:trPr>
        <w:tc>
          <w:tcPr>
            <w:tcW w:w="536" w:type="dxa"/>
          </w:tcPr>
          <w:p w:rsidR="00D8729F" w:rsidRPr="0050381E"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50381E" w:rsidRDefault="00D8729F" w:rsidP="0078061A">
            <w:pPr>
              <w:spacing w:before="40" w:after="0" w:line="240" w:lineRule="auto"/>
              <w:contextualSpacing/>
              <w:rPr>
                <w:rFonts w:ascii="Arial" w:hAnsi="Arial" w:cs="Arial"/>
                <w:sz w:val="20"/>
                <w:szCs w:val="20"/>
              </w:rPr>
            </w:pPr>
            <w:r w:rsidRPr="0050381E">
              <w:rPr>
                <w:rFonts w:ascii="Arial" w:hAnsi="Arial" w:cs="Arial"/>
                <w:sz w:val="20"/>
                <w:szCs w:val="20"/>
              </w:rPr>
              <w:t>Odpowiedniość/Adekwatność/Trafność</w:t>
            </w:r>
          </w:p>
        </w:tc>
        <w:tc>
          <w:tcPr>
            <w:tcW w:w="6095" w:type="dxa"/>
            <w:shd w:val="clear" w:color="auto" w:fill="auto"/>
          </w:tcPr>
          <w:p w:rsidR="00D8729F" w:rsidRDefault="00D8729F" w:rsidP="0078061A">
            <w:pPr>
              <w:autoSpaceDE w:val="0"/>
              <w:autoSpaceDN w:val="0"/>
              <w:adjustRightInd w:val="0"/>
              <w:spacing w:after="0"/>
              <w:rPr>
                <w:rFonts w:ascii="Arial" w:eastAsia="MyriadPro-Regular" w:hAnsi="Arial" w:cs="Arial"/>
                <w:sz w:val="20"/>
                <w:szCs w:val="20"/>
              </w:rPr>
            </w:pPr>
            <w:r>
              <w:rPr>
                <w:rFonts w:ascii="Arial" w:eastAsia="MyriadPro-Regular" w:hAnsi="Arial" w:cs="Arial"/>
                <w:sz w:val="20"/>
                <w:szCs w:val="20"/>
              </w:rPr>
              <w:t>Stopień, w jakim grupa docelowa, oferowane formy wsparcia, harmonogram realizacji zadań i budżetu oraz dobrane wskaźniki są spójne z analizą sytuacji problemowej zawartą we wniosku o dofinansowanie.</w:t>
            </w:r>
          </w:p>
          <w:p w:rsidR="00D8729F" w:rsidRPr="00490392" w:rsidRDefault="00D8729F"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D8729F" w:rsidRPr="0050381E" w:rsidRDefault="00D8729F" w:rsidP="00AD663E">
            <w:pPr>
              <w:spacing w:before="4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D8729F" w:rsidRPr="00F14BAD" w:rsidRDefault="00D8729F"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D8729F" w:rsidRDefault="00D8729F"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0-15.</w:t>
            </w:r>
          </w:p>
          <w:p w:rsidR="00D8729F" w:rsidRDefault="00D8729F"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9 punktów.</w:t>
            </w:r>
          </w:p>
          <w:p w:rsidR="00D8729F" w:rsidRPr="0050381E" w:rsidRDefault="00D8729F" w:rsidP="0078061A">
            <w:pPr>
              <w:spacing w:before="40" w:after="0" w:line="240" w:lineRule="auto"/>
              <w:contextualSpacing/>
              <w:rPr>
                <w:rFonts w:ascii="Arial" w:hAnsi="Arial" w:cs="Arial"/>
                <w:sz w:val="20"/>
                <w:szCs w:val="20"/>
              </w:rPr>
            </w:pPr>
          </w:p>
        </w:tc>
      </w:tr>
      <w:tr w:rsidR="00D8729F" w:rsidRPr="0050381E" w:rsidTr="008237DB">
        <w:trPr>
          <w:trHeight w:val="83"/>
        </w:trPr>
        <w:tc>
          <w:tcPr>
            <w:tcW w:w="536" w:type="dxa"/>
          </w:tcPr>
          <w:p w:rsidR="00D8729F" w:rsidRPr="0050381E"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AD663E" w:rsidRDefault="00D8729F" w:rsidP="00AD663E">
            <w:pPr>
              <w:autoSpaceDE w:val="0"/>
              <w:autoSpaceDN w:val="0"/>
              <w:adjustRightInd w:val="0"/>
              <w:rPr>
                <w:rFonts w:ascii="Arial" w:eastAsia="MyriadPro-Regular" w:hAnsi="Arial" w:cs="Arial"/>
                <w:sz w:val="20"/>
                <w:szCs w:val="20"/>
              </w:rPr>
            </w:pPr>
            <w:r w:rsidRPr="00490392">
              <w:rPr>
                <w:rFonts w:ascii="Arial" w:eastAsia="MyriadPro-Regular" w:hAnsi="Arial" w:cs="Arial"/>
                <w:sz w:val="20"/>
                <w:szCs w:val="20"/>
              </w:rPr>
              <w:t>Skuteczność/Efektywność</w:t>
            </w:r>
          </w:p>
        </w:tc>
        <w:tc>
          <w:tcPr>
            <w:tcW w:w="6095" w:type="dxa"/>
            <w:shd w:val="clear" w:color="auto" w:fill="auto"/>
          </w:tcPr>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Stopnień, w jakim projekt przyczyni się do rozwiązania/złagodzenia sytuacji</w:t>
            </w:r>
            <w:r>
              <w:rPr>
                <w:rFonts w:ascii="Arial" w:eastAsia="MyriadPro-Regular" w:hAnsi="Arial" w:cs="Arial"/>
                <w:sz w:val="20"/>
                <w:szCs w:val="20"/>
              </w:rPr>
              <w:t xml:space="preserve"> </w:t>
            </w:r>
            <w:r w:rsidRPr="00490392">
              <w:rPr>
                <w:rFonts w:ascii="Arial" w:eastAsia="MyriadPro-Regular" w:hAnsi="Arial" w:cs="Arial"/>
                <w:sz w:val="20"/>
                <w:szCs w:val="20"/>
              </w:rPr>
              <w:t>problemowej wskazanej we wniosku o dofinansowanie.</w:t>
            </w:r>
          </w:p>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Stopień/poziom osiągnięcia zakładanych </w:t>
            </w:r>
            <w:r>
              <w:rPr>
                <w:rFonts w:ascii="Arial" w:eastAsia="MyriadPro-Regular" w:hAnsi="Arial" w:cs="Arial"/>
                <w:sz w:val="20"/>
                <w:szCs w:val="20"/>
              </w:rPr>
              <w:t xml:space="preserve">wskaźników </w:t>
            </w:r>
            <w:r w:rsidRPr="00490392">
              <w:rPr>
                <w:rFonts w:ascii="Arial" w:eastAsia="MyriadPro-Regular" w:hAnsi="Arial" w:cs="Arial"/>
                <w:sz w:val="20"/>
                <w:szCs w:val="20"/>
              </w:rPr>
              <w:t>w odniesieniu do</w:t>
            </w:r>
            <w:r>
              <w:rPr>
                <w:rFonts w:ascii="Arial" w:eastAsia="MyriadPro-Regular" w:hAnsi="Arial" w:cs="Arial"/>
                <w:sz w:val="20"/>
                <w:szCs w:val="20"/>
              </w:rPr>
              <w:t xml:space="preserve"> </w:t>
            </w:r>
            <w:r w:rsidRPr="00490392">
              <w:rPr>
                <w:rFonts w:ascii="Arial" w:eastAsia="MyriadPro-Regular" w:hAnsi="Arial" w:cs="Arial"/>
                <w:sz w:val="20"/>
                <w:szCs w:val="20"/>
              </w:rPr>
              <w:t>zaplanowanych kosztów.</w:t>
            </w:r>
          </w:p>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relacji nakład/rezultat.</w:t>
            </w:r>
          </w:p>
          <w:p w:rsidR="00D8729F" w:rsidRPr="0050381E" w:rsidRDefault="00D8729F" w:rsidP="00AD663E">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D8729F" w:rsidRPr="00490392"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0-5.</w:t>
            </w:r>
          </w:p>
          <w:p w:rsidR="00D8729F" w:rsidRDefault="00D8729F" w:rsidP="00AD663E">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3 punktów.</w:t>
            </w:r>
          </w:p>
          <w:p w:rsidR="00D8729F" w:rsidRDefault="00D8729F" w:rsidP="0078061A">
            <w:pPr>
              <w:spacing w:before="40" w:after="0"/>
              <w:jc w:val="both"/>
              <w:rPr>
                <w:rFonts w:ascii="Arial" w:eastAsia="MyriadPro-Regular" w:hAnsi="Arial" w:cs="Arial"/>
                <w:sz w:val="20"/>
                <w:szCs w:val="20"/>
              </w:rPr>
            </w:pPr>
          </w:p>
          <w:p w:rsidR="00D8729F" w:rsidRPr="0050381E" w:rsidRDefault="00D8729F" w:rsidP="0078061A">
            <w:pPr>
              <w:spacing w:before="40" w:after="0" w:line="240" w:lineRule="auto"/>
              <w:contextualSpacing/>
              <w:rPr>
                <w:rFonts w:ascii="Arial" w:hAnsi="Arial" w:cs="Arial"/>
                <w:sz w:val="20"/>
                <w:szCs w:val="20"/>
              </w:rPr>
            </w:pPr>
          </w:p>
        </w:tc>
      </w:tr>
      <w:tr w:rsidR="00D8729F" w:rsidRPr="0050381E" w:rsidTr="008237DB">
        <w:trPr>
          <w:trHeight w:val="971"/>
        </w:trPr>
        <w:tc>
          <w:tcPr>
            <w:tcW w:w="536" w:type="dxa"/>
          </w:tcPr>
          <w:p w:rsidR="00D8729F" w:rsidRPr="0050381E"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50381E" w:rsidRDefault="00D8729F" w:rsidP="008237DB">
            <w:pPr>
              <w:spacing w:before="40" w:after="40" w:line="240" w:lineRule="auto"/>
              <w:contextualSpacing/>
              <w:rPr>
                <w:rFonts w:ascii="Arial" w:hAnsi="Arial" w:cs="Arial"/>
                <w:sz w:val="20"/>
                <w:szCs w:val="20"/>
              </w:rPr>
            </w:pPr>
            <w:r w:rsidRPr="0050381E">
              <w:rPr>
                <w:rFonts w:ascii="Arial" w:hAnsi="Arial" w:cs="Arial"/>
                <w:sz w:val="20"/>
                <w:szCs w:val="20"/>
              </w:rPr>
              <w:t>Trwałość</w:t>
            </w:r>
          </w:p>
        </w:tc>
        <w:tc>
          <w:tcPr>
            <w:tcW w:w="6095" w:type="dxa"/>
            <w:shd w:val="clear" w:color="auto" w:fill="auto"/>
          </w:tcPr>
          <w:p w:rsidR="00D8729F" w:rsidRPr="00490392" w:rsidRDefault="00D8729F"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D8729F" w:rsidRPr="0050381E" w:rsidRDefault="00D8729F"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D8729F" w:rsidRPr="0050381E" w:rsidRDefault="00D8729F" w:rsidP="000C12DF">
            <w:pPr>
              <w:spacing w:before="40" w:after="0" w:line="240" w:lineRule="auto"/>
              <w:contextualSpacing/>
              <w:rPr>
                <w:rFonts w:ascii="Arial" w:hAnsi="Arial" w:cs="Arial"/>
                <w:sz w:val="20"/>
                <w:szCs w:val="20"/>
              </w:rPr>
            </w:pPr>
            <w:r w:rsidRPr="0050381E">
              <w:rPr>
                <w:rFonts w:ascii="Arial" w:hAnsi="Arial" w:cs="Arial"/>
                <w:sz w:val="20"/>
                <w:szCs w:val="20"/>
              </w:rPr>
              <w:t xml:space="preserve">Ocena spełniania kryterium dokonywana jest </w:t>
            </w:r>
            <w:r w:rsidRPr="0050381E">
              <w:rPr>
                <w:rFonts w:ascii="Arial" w:hAnsi="Arial" w:cs="Arial"/>
                <w:sz w:val="20"/>
                <w:szCs w:val="20"/>
              </w:rPr>
              <w:br/>
              <w:t>w ramach skali punktowej.</w:t>
            </w:r>
          </w:p>
          <w:p w:rsidR="00D8729F" w:rsidRDefault="00D8729F"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0-5 </w:t>
            </w:r>
          </w:p>
          <w:p w:rsidR="00D8729F" w:rsidRDefault="00D8729F" w:rsidP="000C12DF">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3 punkty.</w:t>
            </w:r>
          </w:p>
          <w:p w:rsidR="00D8729F" w:rsidRPr="0050381E" w:rsidRDefault="00D8729F" w:rsidP="000C12DF">
            <w:pPr>
              <w:spacing w:before="40" w:after="0" w:line="240" w:lineRule="auto"/>
              <w:contextualSpacing/>
              <w:rPr>
                <w:rFonts w:ascii="Arial" w:hAnsi="Arial" w:cs="Arial"/>
                <w:sz w:val="20"/>
                <w:szCs w:val="20"/>
              </w:rPr>
            </w:pPr>
          </w:p>
        </w:tc>
      </w:tr>
      <w:tr w:rsidR="00D8729F" w:rsidRPr="0050381E" w:rsidTr="008237DB">
        <w:trPr>
          <w:trHeight w:val="971"/>
        </w:trPr>
        <w:tc>
          <w:tcPr>
            <w:tcW w:w="536" w:type="dxa"/>
          </w:tcPr>
          <w:p w:rsidR="00D8729F" w:rsidRPr="0050381E"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D8729F" w:rsidRPr="0050381E" w:rsidRDefault="00D8729F" w:rsidP="008237DB">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D8729F" w:rsidRDefault="00D8729F"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D8729F" w:rsidRPr="0050381E" w:rsidRDefault="00D8729F"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50381E">
              <w:rPr>
                <w:rFonts w:ascii="Arial" w:hAnsi="Arial" w:cs="Arial"/>
                <w:szCs w:val="20"/>
              </w:rPr>
              <w:t xml:space="preserve">w obszarze wsparcia projektu: maksymalnie </w:t>
            </w:r>
            <w:r w:rsidRPr="0050381E">
              <w:rPr>
                <w:rFonts w:ascii="Arial" w:hAnsi="Arial" w:cs="Arial"/>
                <w:b/>
                <w:szCs w:val="20"/>
              </w:rPr>
              <w:t>2 pkt</w:t>
            </w:r>
            <w:r w:rsidRPr="0050381E">
              <w:rPr>
                <w:rFonts w:ascii="Arial" w:hAnsi="Arial" w:cs="Arial"/>
                <w:szCs w:val="20"/>
              </w:rPr>
              <w:t xml:space="preserve">; </w:t>
            </w:r>
          </w:p>
          <w:p w:rsidR="00D8729F" w:rsidRPr="0056200A" w:rsidRDefault="00D8729F"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Pr>
                <w:b/>
                <w:sz w:val="20"/>
                <w:szCs w:val="20"/>
              </w:rPr>
              <w:t>2</w:t>
            </w:r>
            <w:r w:rsidRPr="003D7242">
              <w:rPr>
                <w:b/>
                <w:sz w:val="20"/>
                <w:szCs w:val="20"/>
              </w:rPr>
              <w:t xml:space="preserve"> pkt</w:t>
            </w:r>
            <w:r>
              <w:rPr>
                <w:sz w:val="20"/>
                <w:szCs w:val="20"/>
              </w:rPr>
              <w:t>;</w:t>
            </w:r>
          </w:p>
          <w:p w:rsidR="00D8729F" w:rsidRPr="00AD663E" w:rsidRDefault="00D8729F" w:rsidP="00BB7590">
            <w:pPr>
              <w:pStyle w:val="Default"/>
              <w:numPr>
                <w:ilvl w:val="0"/>
                <w:numId w:val="298"/>
              </w:numPr>
              <w:spacing w:after="240"/>
              <w:ind w:left="175" w:hanging="141"/>
              <w:jc w:val="both"/>
              <w:rPr>
                <w:b/>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xml:space="preserve">: maksymalnie </w:t>
            </w:r>
            <w:r>
              <w:rPr>
                <w:b/>
                <w:sz w:val="20"/>
                <w:szCs w:val="20"/>
              </w:rPr>
              <w:t>1</w:t>
            </w:r>
            <w:r w:rsidRPr="003D7242">
              <w:rPr>
                <w:b/>
                <w:sz w:val="20"/>
                <w:szCs w:val="20"/>
              </w:rPr>
              <w:t xml:space="preserve"> pkt. </w:t>
            </w:r>
          </w:p>
          <w:p w:rsidR="00D8729F" w:rsidRPr="00490392" w:rsidRDefault="00D8729F" w:rsidP="000C12DF">
            <w:pPr>
              <w:autoSpaceDE w:val="0"/>
              <w:autoSpaceDN w:val="0"/>
              <w:adjustRightInd w:val="0"/>
              <w:jc w:val="both"/>
              <w:rPr>
                <w:rFonts w:ascii="Arial" w:eastAsia="MyriadPro-Regular" w:hAnsi="Arial" w:cs="Arial"/>
                <w:sz w:val="20"/>
                <w:szCs w:val="20"/>
              </w:rPr>
            </w:pPr>
          </w:p>
        </w:tc>
        <w:tc>
          <w:tcPr>
            <w:tcW w:w="4756" w:type="dxa"/>
            <w:shd w:val="clear" w:color="auto" w:fill="auto"/>
          </w:tcPr>
          <w:p w:rsidR="00D8729F" w:rsidRPr="009C5126"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0- 5.</w:t>
            </w:r>
          </w:p>
          <w:p w:rsidR="00D8729F" w:rsidRPr="0050381E" w:rsidRDefault="00D8729F" w:rsidP="00AB6361">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3 punkty.</w:t>
            </w:r>
          </w:p>
        </w:tc>
      </w:tr>
      <w:tr w:rsidR="00D8729F" w:rsidRPr="0050381E" w:rsidTr="00F26F2E">
        <w:trPr>
          <w:trHeight w:val="971"/>
        </w:trPr>
        <w:tc>
          <w:tcPr>
            <w:tcW w:w="536" w:type="dxa"/>
          </w:tcPr>
          <w:p w:rsidR="00D8729F" w:rsidRPr="0050381E"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D8729F" w:rsidRPr="000C12DF" w:rsidRDefault="00D8729F" w:rsidP="00050521">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D8729F" w:rsidRPr="00EC09D7" w:rsidRDefault="00D8729F" w:rsidP="00050521">
            <w:pPr>
              <w:autoSpaceDE w:val="0"/>
              <w:autoSpaceDN w:val="0"/>
              <w:adjustRightInd w:val="0"/>
              <w:jc w:val="both"/>
              <w:rPr>
                <w:rFonts w:ascii="Arial" w:eastAsia="MyriadPro-Regular" w:hAnsi="Arial" w:cs="Arial"/>
                <w:b/>
                <w:sz w:val="20"/>
                <w:szCs w:val="20"/>
              </w:rPr>
            </w:pPr>
            <w:r w:rsidRPr="00EC09D7">
              <w:rPr>
                <w:rFonts w:ascii="Arial" w:eastAsia="MyriadPro-Regular" w:hAnsi="Arial" w:cs="Arial"/>
                <w:b/>
                <w:sz w:val="20"/>
                <w:szCs w:val="20"/>
              </w:rPr>
              <w:t>W przypadku samodzielnej realizacji projektu:</w:t>
            </w:r>
          </w:p>
          <w:p w:rsidR="00D8729F" w:rsidRDefault="00D8729F" w:rsidP="00050521">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C09D7">
              <w:rPr>
                <w:rFonts w:ascii="Arial" w:eastAsia="MyriadPro-Regular" w:hAnsi="Arial" w:cs="Arial"/>
                <w:b/>
                <w:sz w:val="20"/>
                <w:szCs w:val="20"/>
              </w:rPr>
              <w:t>10 pkt</w:t>
            </w:r>
            <w:r>
              <w:rPr>
                <w:rFonts w:ascii="Arial" w:eastAsia="MyriadPro-Regular" w:hAnsi="Arial" w:cs="Arial"/>
                <w:sz w:val="20"/>
                <w:szCs w:val="20"/>
              </w:rPr>
              <w:t>, w tym:</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D8729F" w:rsidRPr="0078061A" w:rsidRDefault="00D8729F"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D8729F" w:rsidRDefault="00D8729F" w:rsidP="00050521">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D8729F" w:rsidRDefault="00D8729F" w:rsidP="00050521">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r>
              <w:rPr>
                <w:rFonts w:ascii="Arial" w:eastAsia="MyriadPro-Regular" w:hAnsi="Arial" w:cs="Arial"/>
                <w:b/>
                <w:szCs w:val="20"/>
              </w:rPr>
              <w:t>;</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D8729F" w:rsidRPr="0078061A" w:rsidRDefault="00D8729F"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D8729F" w:rsidRDefault="00D8729F" w:rsidP="00050521">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p>
        </w:tc>
        <w:tc>
          <w:tcPr>
            <w:tcW w:w="4756" w:type="dxa"/>
            <w:shd w:val="clear" w:color="auto" w:fill="auto"/>
          </w:tcPr>
          <w:p w:rsidR="00D8729F" w:rsidRPr="009C5126" w:rsidRDefault="00D8729F" w:rsidP="00050521">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050521">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D8729F" w:rsidRPr="00490392" w:rsidRDefault="00D8729F" w:rsidP="00050521">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punkty.</w:t>
            </w:r>
          </w:p>
        </w:tc>
      </w:tr>
      <w:tr w:rsidR="00D8729F" w:rsidRPr="0050381E" w:rsidTr="0050381E">
        <w:trPr>
          <w:trHeight w:val="374"/>
        </w:trPr>
        <w:tc>
          <w:tcPr>
            <w:tcW w:w="14220" w:type="dxa"/>
            <w:gridSpan w:val="4"/>
            <w:shd w:val="clear" w:color="auto" w:fill="BFBFBF"/>
          </w:tcPr>
          <w:p w:rsidR="00D8729F" w:rsidRPr="00A42CFF" w:rsidRDefault="00D8729F" w:rsidP="00A42CFF">
            <w:pPr>
              <w:spacing w:before="40" w:after="40" w:line="240" w:lineRule="auto"/>
              <w:contextualSpacing/>
              <w:jc w:val="center"/>
              <w:rPr>
                <w:rFonts w:ascii="Arial" w:hAnsi="Arial" w:cs="Arial"/>
                <w:b/>
                <w:sz w:val="20"/>
                <w:szCs w:val="20"/>
              </w:rPr>
            </w:pPr>
            <w:r w:rsidRPr="0050381E">
              <w:rPr>
                <w:rFonts w:ascii="Arial" w:hAnsi="Arial" w:cs="Arial"/>
                <w:b/>
                <w:sz w:val="20"/>
                <w:szCs w:val="20"/>
              </w:rPr>
              <w:t>Kryteria jakości oceniane przez IP ZIT RPO WZ</w:t>
            </w:r>
          </w:p>
        </w:tc>
      </w:tr>
      <w:tr w:rsidR="00D8729F" w:rsidRPr="0050381E" w:rsidTr="00F26F2E">
        <w:trPr>
          <w:trHeight w:val="457"/>
        </w:trPr>
        <w:tc>
          <w:tcPr>
            <w:tcW w:w="536" w:type="dxa"/>
            <w:vMerge w:val="restart"/>
          </w:tcPr>
          <w:p w:rsidR="00D8729F" w:rsidRPr="0050381E"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vMerge w:val="restart"/>
            <w:shd w:val="clear" w:color="auto" w:fill="auto"/>
          </w:tcPr>
          <w:p w:rsidR="00D8729F" w:rsidRPr="0050381E" w:rsidRDefault="00D8729F" w:rsidP="00050521">
            <w:pPr>
              <w:rPr>
                <w:rFonts w:ascii="Arial" w:eastAsia="MyriadPro-Regular" w:hAnsi="Arial" w:cs="Arial"/>
                <w:sz w:val="20"/>
                <w:szCs w:val="20"/>
              </w:rPr>
            </w:pPr>
            <w:r w:rsidRPr="004F0072">
              <w:rPr>
                <w:rFonts w:ascii="Arial" w:eastAsia="MyriadPro-Regular" w:hAnsi="Arial" w:cs="Arial"/>
                <w:sz w:val="20"/>
                <w:szCs w:val="20"/>
              </w:rPr>
              <w:t>Odpowiedniość/ Adekwatność/ Trafność wobec założeń Strategii ZIT</w:t>
            </w:r>
          </w:p>
        </w:tc>
        <w:tc>
          <w:tcPr>
            <w:tcW w:w="6095" w:type="dxa"/>
            <w:shd w:val="clear" w:color="auto" w:fill="auto"/>
          </w:tcPr>
          <w:p w:rsidR="00D8729F" w:rsidRPr="00A33386" w:rsidRDefault="00D8729F" w:rsidP="00050521">
            <w:pPr>
              <w:autoSpaceDE w:val="0"/>
              <w:autoSpaceDN w:val="0"/>
              <w:adjustRightInd w:val="0"/>
              <w:jc w:val="both"/>
              <w:rPr>
                <w:rFonts w:ascii="Arial" w:eastAsia="MyriadPro-Regular" w:hAnsi="Arial" w:cs="Arial"/>
                <w:sz w:val="20"/>
                <w:szCs w:val="20"/>
              </w:rPr>
            </w:pPr>
            <w:r w:rsidRPr="00A33386">
              <w:rPr>
                <w:rFonts w:ascii="Arial" w:eastAsia="MyriadPro-Regular" w:hAnsi="Arial" w:cs="Arial"/>
                <w:sz w:val="20"/>
                <w:szCs w:val="20"/>
              </w:rPr>
              <w:t>Kategoria kryterium mająca na celu zapewnienie, aby wybrane do dofinansowania projekty w jak największym stopniu przyczyniały się do realizacji Strategii ZIT Szczecińskiego Obszaru Metropolitalnego, została uszeregowana w następujący sposób:</w:t>
            </w:r>
          </w:p>
        </w:tc>
        <w:tc>
          <w:tcPr>
            <w:tcW w:w="4756" w:type="dxa"/>
            <w:shd w:val="clear" w:color="auto" w:fill="auto"/>
          </w:tcPr>
          <w:p w:rsidR="00D8729F" w:rsidRPr="004F0072" w:rsidRDefault="00D8729F" w:rsidP="00050521">
            <w:pPr>
              <w:autoSpaceDE w:val="0"/>
              <w:autoSpaceDN w:val="0"/>
              <w:adjustRightInd w:val="0"/>
              <w:spacing w:after="0"/>
              <w:jc w:val="both"/>
              <w:rPr>
                <w:rFonts w:ascii="Arial" w:eastAsia="MyriadPro-Regular" w:hAnsi="Arial" w:cs="Arial"/>
                <w:sz w:val="20"/>
                <w:szCs w:val="20"/>
              </w:rPr>
            </w:pPr>
          </w:p>
        </w:tc>
      </w:tr>
      <w:tr w:rsidR="00D8729F" w:rsidRPr="0050381E" w:rsidTr="00F26F2E">
        <w:trPr>
          <w:trHeight w:val="457"/>
        </w:trPr>
        <w:tc>
          <w:tcPr>
            <w:tcW w:w="536" w:type="dxa"/>
            <w:vMerge/>
          </w:tcPr>
          <w:p w:rsidR="00D8729F" w:rsidRPr="0050381E"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vMerge/>
            <w:shd w:val="clear" w:color="auto" w:fill="auto"/>
          </w:tcPr>
          <w:p w:rsidR="00D8729F" w:rsidRPr="0050381E" w:rsidDel="0050381E" w:rsidRDefault="00D8729F" w:rsidP="00050521">
            <w:pPr>
              <w:rPr>
                <w:rFonts w:ascii="Arial" w:eastAsia="MyriadPro-Regular" w:hAnsi="Arial" w:cs="Arial"/>
                <w:i/>
                <w:sz w:val="20"/>
                <w:szCs w:val="20"/>
                <w:highlight w:val="lightGray"/>
              </w:rPr>
            </w:pPr>
          </w:p>
        </w:tc>
        <w:tc>
          <w:tcPr>
            <w:tcW w:w="6095" w:type="dxa"/>
            <w:shd w:val="clear" w:color="auto" w:fill="auto"/>
          </w:tcPr>
          <w:p w:rsidR="00D8729F" w:rsidRPr="004F0072" w:rsidDel="0050381E" w:rsidRDefault="00D8729F" w:rsidP="00A33386">
            <w:pPr>
              <w:autoSpaceDE w:val="0"/>
              <w:autoSpaceDN w:val="0"/>
              <w:adjustRightInd w:val="0"/>
              <w:jc w:val="both"/>
              <w:rPr>
                <w:rFonts w:ascii="Arial" w:eastAsia="MyriadPro-Regular" w:hAnsi="Arial" w:cs="Arial"/>
                <w:sz w:val="20"/>
                <w:szCs w:val="20"/>
              </w:rPr>
            </w:pPr>
            <w:r w:rsidRPr="004F0072">
              <w:rPr>
                <w:rFonts w:ascii="Arial" w:eastAsia="MyriadPro-Regular" w:hAnsi="Arial" w:cs="Arial"/>
                <w:sz w:val="20"/>
                <w:szCs w:val="20"/>
              </w:rPr>
              <w:t xml:space="preserve">1. </w:t>
            </w:r>
            <w:r w:rsidRPr="004F0072">
              <w:rPr>
                <w:rFonts w:ascii="Arial" w:eastAsia="MyriadPro-Regular" w:hAnsi="Arial" w:cs="Arial"/>
                <w:b/>
                <w:sz w:val="20"/>
                <w:szCs w:val="20"/>
              </w:rPr>
              <w:t>Stopień realizacji wskaźników Strategii ZIT SOM</w:t>
            </w:r>
            <w:r w:rsidRPr="004F0072">
              <w:rPr>
                <w:rFonts w:ascii="Arial" w:eastAsia="MyriadPro-Regular" w:hAnsi="Arial" w:cs="Arial"/>
                <w:sz w:val="20"/>
                <w:szCs w:val="20"/>
              </w:rPr>
              <w:t xml:space="preserve"> </w:t>
            </w:r>
            <w:r w:rsidRPr="004F0072">
              <w:rPr>
                <w:rFonts w:ascii="Arial" w:eastAsia="MyriadPro-Regular" w:hAnsi="Arial" w:cs="Arial"/>
                <w:sz w:val="20"/>
                <w:szCs w:val="20"/>
              </w:rPr>
              <w:br/>
              <w:t>Ocenie podlegać będzie stopień w jakim projekt realizuje założone w Strategii wskaźniki określone dla wskazanego działania.</w:t>
            </w:r>
          </w:p>
        </w:tc>
        <w:tc>
          <w:tcPr>
            <w:tcW w:w="4756" w:type="dxa"/>
            <w:shd w:val="clear" w:color="auto" w:fill="auto"/>
          </w:tcPr>
          <w:p w:rsidR="00D8729F" w:rsidRPr="004F0072" w:rsidRDefault="00D8729F" w:rsidP="00A33386">
            <w:pPr>
              <w:autoSpaceDE w:val="0"/>
              <w:autoSpaceDN w:val="0"/>
              <w:adjustRightInd w:val="0"/>
              <w:spacing w:after="0"/>
              <w:jc w:val="both"/>
              <w:rPr>
                <w:rFonts w:ascii="Arial" w:eastAsia="MyriadPro-Regular" w:hAnsi="Arial" w:cs="Arial"/>
                <w:sz w:val="20"/>
                <w:szCs w:val="20"/>
              </w:rPr>
            </w:pPr>
            <w:r w:rsidRPr="004F0072">
              <w:rPr>
                <w:rFonts w:ascii="Arial" w:eastAsia="MyriadPro-Regular" w:hAnsi="Arial" w:cs="Arial"/>
                <w:sz w:val="20"/>
                <w:szCs w:val="20"/>
              </w:rPr>
              <w:t xml:space="preserve">Ocena spełniania kryterium dokonywana jest w ramach skali punktowej. </w:t>
            </w:r>
          </w:p>
          <w:p w:rsidR="00D8729F" w:rsidRPr="004F0072" w:rsidRDefault="00D8729F" w:rsidP="00A33386">
            <w:pPr>
              <w:autoSpaceDE w:val="0"/>
              <w:autoSpaceDN w:val="0"/>
              <w:adjustRightInd w:val="0"/>
              <w:spacing w:after="0"/>
              <w:jc w:val="both"/>
              <w:rPr>
                <w:rFonts w:ascii="Arial" w:eastAsia="MyriadPro-Regular" w:hAnsi="Arial" w:cs="Arial"/>
                <w:sz w:val="20"/>
                <w:szCs w:val="20"/>
              </w:rPr>
            </w:pPr>
            <w:r w:rsidRPr="004F0072">
              <w:rPr>
                <w:rFonts w:ascii="Arial" w:eastAsia="MyriadPro-Regular" w:hAnsi="Arial" w:cs="Arial"/>
                <w:sz w:val="20"/>
                <w:szCs w:val="20"/>
              </w:rPr>
              <w:t>Skala punktów 1-24</w:t>
            </w:r>
          </w:p>
          <w:p w:rsidR="00D8729F" w:rsidRPr="004F0072" w:rsidDel="0050381E" w:rsidRDefault="00D8729F" w:rsidP="00A33386">
            <w:pPr>
              <w:autoSpaceDE w:val="0"/>
              <w:autoSpaceDN w:val="0"/>
              <w:adjustRightInd w:val="0"/>
              <w:spacing w:after="0"/>
              <w:jc w:val="both"/>
              <w:rPr>
                <w:rFonts w:ascii="Arial" w:eastAsia="MyriadPro-Regular" w:hAnsi="Arial" w:cs="Arial"/>
                <w:sz w:val="20"/>
                <w:szCs w:val="20"/>
              </w:rPr>
            </w:pPr>
            <w:r w:rsidRPr="004F0072">
              <w:rPr>
                <w:rFonts w:ascii="Arial" w:eastAsia="MyriadPro-Regular" w:hAnsi="Arial" w:cs="Arial"/>
                <w:sz w:val="20"/>
                <w:szCs w:val="20"/>
              </w:rPr>
              <w:t>Dla kryterium nie określono minimum punktowego.</w:t>
            </w:r>
          </w:p>
        </w:tc>
      </w:tr>
      <w:tr w:rsidR="00D8729F" w:rsidRPr="0050381E" w:rsidTr="00F26F2E">
        <w:trPr>
          <w:trHeight w:val="457"/>
        </w:trPr>
        <w:tc>
          <w:tcPr>
            <w:tcW w:w="536" w:type="dxa"/>
            <w:vMerge/>
          </w:tcPr>
          <w:p w:rsidR="00D8729F" w:rsidRPr="0050381E"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vMerge/>
            <w:shd w:val="clear" w:color="auto" w:fill="auto"/>
          </w:tcPr>
          <w:p w:rsidR="00D8729F" w:rsidRPr="0050381E" w:rsidDel="0050381E" w:rsidRDefault="00D8729F" w:rsidP="00050521">
            <w:pPr>
              <w:rPr>
                <w:rFonts w:ascii="Arial" w:eastAsia="MyriadPro-Regular" w:hAnsi="Arial" w:cs="Arial"/>
                <w:i/>
                <w:sz w:val="20"/>
                <w:szCs w:val="20"/>
                <w:highlight w:val="lightGray"/>
              </w:rPr>
            </w:pPr>
          </w:p>
        </w:tc>
        <w:tc>
          <w:tcPr>
            <w:tcW w:w="6095" w:type="dxa"/>
            <w:shd w:val="clear" w:color="auto" w:fill="auto"/>
          </w:tcPr>
          <w:p w:rsidR="00D8729F" w:rsidRPr="004F0072" w:rsidRDefault="00D8729F" w:rsidP="00A33386">
            <w:pPr>
              <w:autoSpaceDE w:val="0"/>
              <w:autoSpaceDN w:val="0"/>
              <w:adjustRightInd w:val="0"/>
              <w:jc w:val="both"/>
              <w:rPr>
                <w:rFonts w:ascii="Arial" w:eastAsia="MyriadPro-Regular" w:hAnsi="Arial" w:cs="Arial"/>
                <w:sz w:val="20"/>
                <w:szCs w:val="20"/>
              </w:rPr>
            </w:pPr>
            <w:r w:rsidRPr="004F0072">
              <w:rPr>
                <w:rFonts w:ascii="Arial" w:eastAsia="MyriadPro-Regular" w:hAnsi="Arial" w:cs="Arial"/>
                <w:sz w:val="20"/>
                <w:szCs w:val="20"/>
              </w:rPr>
              <w:t xml:space="preserve">2. </w:t>
            </w:r>
            <w:r w:rsidRPr="004F0072">
              <w:rPr>
                <w:rFonts w:ascii="Arial" w:eastAsia="MyriadPro-Regular" w:hAnsi="Arial" w:cs="Arial"/>
                <w:b/>
                <w:sz w:val="20"/>
                <w:szCs w:val="20"/>
              </w:rPr>
              <w:t>Potencjał rozwojowy projektu</w:t>
            </w:r>
            <w:r w:rsidRPr="004F0072">
              <w:rPr>
                <w:rFonts w:ascii="Arial" w:eastAsia="MyriadPro-Regular" w:hAnsi="Arial" w:cs="Arial"/>
                <w:sz w:val="20"/>
                <w:szCs w:val="20"/>
              </w:rPr>
              <w:t xml:space="preserve"> </w:t>
            </w:r>
            <w:r w:rsidRPr="004F0072">
              <w:rPr>
                <w:rFonts w:ascii="Arial" w:eastAsia="MyriadPro-Regular" w:hAnsi="Arial" w:cs="Arial"/>
                <w:sz w:val="20"/>
                <w:szCs w:val="20"/>
              </w:rPr>
              <w:br/>
              <w:t xml:space="preserve">W ramach kryterium oceniane będzie czy projekt jest kontynuacją lub uzupełnieniem zrealizowanych/trwających projektów bądź zaplanowanych projektów. Przedsięwzięcia wskazywane jako kontynuacja/uzupełnienie/rozwinięcie mogą wykazywać finansowanie z dowolnego źródła, ale muszą rozwiązywać problem zidentyfikowany w Strategii ZIT oraz być realizowane na obszarze/części obszaru funkcjonalnego SOM </w:t>
            </w:r>
          </w:p>
          <w:p w:rsidR="00D8729F" w:rsidRPr="004F0072" w:rsidRDefault="00D8729F" w:rsidP="00A33386">
            <w:pPr>
              <w:autoSpaceDE w:val="0"/>
              <w:autoSpaceDN w:val="0"/>
              <w:adjustRightInd w:val="0"/>
              <w:jc w:val="both"/>
              <w:rPr>
                <w:rFonts w:ascii="Arial" w:eastAsia="MyriadPro-Regular" w:hAnsi="Arial" w:cs="Arial"/>
                <w:sz w:val="20"/>
                <w:szCs w:val="20"/>
              </w:rPr>
            </w:pPr>
            <w:r w:rsidRPr="004F0072">
              <w:rPr>
                <w:rFonts w:ascii="Arial" w:eastAsia="MyriadPro-Regular" w:hAnsi="Arial" w:cs="Arial"/>
                <w:sz w:val="20"/>
                <w:szCs w:val="20"/>
              </w:rPr>
              <w:t xml:space="preserve">Projekt, dla którego nie wykazano potencjału rozwojowego uzyskuje 0 punktów. </w:t>
            </w:r>
          </w:p>
          <w:p w:rsidR="00D8729F" w:rsidRPr="004F0072" w:rsidDel="0050381E" w:rsidRDefault="00D8729F" w:rsidP="00A33386">
            <w:pPr>
              <w:autoSpaceDE w:val="0"/>
              <w:autoSpaceDN w:val="0"/>
              <w:adjustRightInd w:val="0"/>
              <w:jc w:val="both"/>
              <w:rPr>
                <w:rFonts w:ascii="Arial" w:eastAsia="MyriadPro-Regular" w:hAnsi="Arial" w:cs="Arial"/>
                <w:sz w:val="20"/>
                <w:szCs w:val="20"/>
              </w:rPr>
            </w:pPr>
            <w:r w:rsidRPr="004F0072">
              <w:rPr>
                <w:rFonts w:ascii="Arial" w:eastAsia="MyriadPro-Regular" w:hAnsi="Arial" w:cs="Arial"/>
                <w:sz w:val="20"/>
                <w:szCs w:val="20"/>
              </w:rPr>
              <w:t>0 punktów nie dyskwalifikuje projektu.</w:t>
            </w:r>
          </w:p>
        </w:tc>
        <w:tc>
          <w:tcPr>
            <w:tcW w:w="4756" w:type="dxa"/>
            <w:shd w:val="clear" w:color="auto" w:fill="auto"/>
          </w:tcPr>
          <w:p w:rsidR="00D8729F" w:rsidRPr="004F0072" w:rsidRDefault="00D8729F" w:rsidP="00A33386">
            <w:pPr>
              <w:autoSpaceDE w:val="0"/>
              <w:autoSpaceDN w:val="0"/>
              <w:adjustRightInd w:val="0"/>
              <w:spacing w:after="0"/>
              <w:jc w:val="both"/>
              <w:rPr>
                <w:rFonts w:ascii="Arial" w:eastAsia="MyriadPro-Regular" w:hAnsi="Arial" w:cs="Arial"/>
                <w:sz w:val="20"/>
                <w:szCs w:val="20"/>
              </w:rPr>
            </w:pPr>
            <w:r w:rsidRPr="004F0072">
              <w:rPr>
                <w:rFonts w:ascii="Arial" w:eastAsia="MyriadPro-Regular" w:hAnsi="Arial" w:cs="Arial"/>
                <w:sz w:val="20"/>
                <w:szCs w:val="20"/>
              </w:rPr>
              <w:t>Ocena spełniania kryterium dokonywana jest w ramach skali punktowej.</w:t>
            </w:r>
          </w:p>
          <w:p w:rsidR="00D8729F" w:rsidRPr="004F0072" w:rsidRDefault="00D8729F" w:rsidP="00A33386">
            <w:pPr>
              <w:autoSpaceDE w:val="0"/>
              <w:autoSpaceDN w:val="0"/>
              <w:adjustRightInd w:val="0"/>
              <w:spacing w:after="0"/>
              <w:jc w:val="both"/>
              <w:rPr>
                <w:rFonts w:ascii="Arial" w:eastAsia="MyriadPro-Regular" w:hAnsi="Arial" w:cs="Arial"/>
                <w:sz w:val="20"/>
                <w:szCs w:val="20"/>
              </w:rPr>
            </w:pPr>
            <w:r w:rsidRPr="004F0072">
              <w:rPr>
                <w:rFonts w:ascii="Arial" w:eastAsia="MyriadPro-Regular" w:hAnsi="Arial" w:cs="Arial"/>
                <w:sz w:val="20"/>
                <w:szCs w:val="20"/>
              </w:rPr>
              <w:t>Skala punktów 0-6</w:t>
            </w:r>
          </w:p>
          <w:p w:rsidR="00D8729F" w:rsidRPr="004F0072" w:rsidDel="0050381E" w:rsidRDefault="00D8729F" w:rsidP="00A33386">
            <w:pPr>
              <w:autoSpaceDE w:val="0"/>
              <w:autoSpaceDN w:val="0"/>
              <w:adjustRightInd w:val="0"/>
              <w:spacing w:after="0"/>
              <w:jc w:val="both"/>
              <w:rPr>
                <w:rFonts w:ascii="Arial" w:eastAsia="MyriadPro-Regular" w:hAnsi="Arial" w:cs="Arial"/>
                <w:sz w:val="20"/>
                <w:szCs w:val="20"/>
              </w:rPr>
            </w:pPr>
            <w:r w:rsidRPr="004F0072">
              <w:rPr>
                <w:rFonts w:ascii="Arial" w:eastAsia="MyriadPro-Regular" w:hAnsi="Arial" w:cs="Arial"/>
                <w:sz w:val="20"/>
                <w:szCs w:val="20"/>
              </w:rPr>
              <w:t>Dla kryterium nie określono minimum punktowego.</w:t>
            </w:r>
          </w:p>
        </w:tc>
      </w:tr>
      <w:tr w:rsidR="00D8729F" w:rsidRPr="0050381E" w:rsidTr="00F26F2E">
        <w:trPr>
          <w:trHeight w:val="457"/>
        </w:trPr>
        <w:tc>
          <w:tcPr>
            <w:tcW w:w="536" w:type="dxa"/>
            <w:vMerge/>
          </w:tcPr>
          <w:p w:rsidR="00D8729F" w:rsidRPr="0050381E"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vMerge/>
            <w:shd w:val="clear" w:color="auto" w:fill="auto"/>
          </w:tcPr>
          <w:p w:rsidR="00D8729F" w:rsidRPr="0050381E" w:rsidDel="0050381E" w:rsidRDefault="00D8729F" w:rsidP="00050521">
            <w:pPr>
              <w:rPr>
                <w:rFonts w:ascii="Arial" w:eastAsia="MyriadPro-Regular" w:hAnsi="Arial" w:cs="Arial"/>
                <w:i/>
                <w:sz w:val="20"/>
                <w:szCs w:val="20"/>
                <w:highlight w:val="lightGray"/>
              </w:rPr>
            </w:pPr>
          </w:p>
        </w:tc>
        <w:tc>
          <w:tcPr>
            <w:tcW w:w="6095" w:type="dxa"/>
            <w:shd w:val="clear" w:color="auto" w:fill="auto"/>
          </w:tcPr>
          <w:p w:rsidR="00D8729F" w:rsidRPr="004F0072" w:rsidRDefault="00D8729F" w:rsidP="00A33386">
            <w:pPr>
              <w:autoSpaceDE w:val="0"/>
              <w:autoSpaceDN w:val="0"/>
              <w:adjustRightInd w:val="0"/>
              <w:jc w:val="both"/>
              <w:rPr>
                <w:rFonts w:ascii="Arial" w:eastAsia="MyriadPro-Regular" w:hAnsi="Arial" w:cs="Arial"/>
                <w:sz w:val="20"/>
                <w:szCs w:val="20"/>
              </w:rPr>
            </w:pPr>
            <w:r w:rsidRPr="004F0072">
              <w:rPr>
                <w:rFonts w:ascii="Arial" w:eastAsia="MyriadPro-Regular" w:hAnsi="Arial" w:cs="Arial"/>
                <w:sz w:val="20"/>
                <w:szCs w:val="20"/>
              </w:rPr>
              <w:t xml:space="preserve">3. </w:t>
            </w:r>
            <w:r w:rsidRPr="004F0072">
              <w:rPr>
                <w:rFonts w:ascii="Arial" w:eastAsia="MyriadPro-Regular" w:hAnsi="Arial" w:cs="Arial"/>
                <w:b/>
                <w:sz w:val="20"/>
                <w:szCs w:val="20"/>
              </w:rPr>
              <w:t>Zintegrowany i komplementarny charakter projektu</w:t>
            </w:r>
            <w:r w:rsidRPr="004F0072">
              <w:rPr>
                <w:rFonts w:ascii="Arial" w:eastAsia="MyriadPro-Regular" w:hAnsi="Arial" w:cs="Arial"/>
                <w:sz w:val="20"/>
                <w:szCs w:val="20"/>
              </w:rPr>
              <w:t xml:space="preserve"> </w:t>
            </w:r>
            <w:r w:rsidRPr="004F0072">
              <w:rPr>
                <w:rFonts w:ascii="Arial" w:eastAsia="MyriadPro-Regular" w:hAnsi="Arial" w:cs="Arial"/>
                <w:sz w:val="20"/>
                <w:szCs w:val="20"/>
              </w:rPr>
              <w:br/>
              <w:t xml:space="preserve">Ocenie podlegać będzie stopień zintegrowania lub komplementarności projektu z innymi projektami zrealizowanymi, realizowanymi bądź planowanymi do realizacji w ramach Strategii ZIT SOM. </w:t>
            </w:r>
          </w:p>
          <w:p w:rsidR="00D8729F" w:rsidRPr="004F0072" w:rsidRDefault="00D8729F" w:rsidP="00A33386">
            <w:pPr>
              <w:autoSpaceDE w:val="0"/>
              <w:autoSpaceDN w:val="0"/>
              <w:adjustRightInd w:val="0"/>
              <w:jc w:val="both"/>
              <w:rPr>
                <w:rFonts w:ascii="Arial" w:eastAsia="MyriadPro-Regular" w:hAnsi="Arial" w:cs="Arial"/>
                <w:sz w:val="20"/>
                <w:szCs w:val="20"/>
              </w:rPr>
            </w:pPr>
            <w:r w:rsidRPr="004F0072">
              <w:rPr>
                <w:rFonts w:ascii="Arial" w:eastAsia="MyriadPro-Regular" w:hAnsi="Arial" w:cs="Arial"/>
                <w:sz w:val="20"/>
                <w:szCs w:val="20"/>
              </w:rPr>
              <w:t xml:space="preserve">Projekt, dla którego nie wykazano zintegrowania lub komplementarności z innymi przedsięwzięciami/działaniami uzyskuje 0 punktów. </w:t>
            </w:r>
          </w:p>
          <w:p w:rsidR="00D8729F" w:rsidRPr="004F0072" w:rsidDel="0050381E" w:rsidRDefault="00D8729F" w:rsidP="00A33386">
            <w:pPr>
              <w:autoSpaceDE w:val="0"/>
              <w:autoSpaceDN w:val="0"/>
              <w:adjustRightInd w:val="0"/>
              <w:jc w:val="both"/>
              <w:rPr>
                <w:rFonts w:ascii="Arial" w:eastAsia="MyriadPro-Regular" w:hAnsi="Arial" w:cs="Arial"/>
                <w:sz w:val="20"/>
                <w:szCs w:val="20"/>
              </w:rPr>
            </w:pPr>
            <w:r w:rsidRPr="004F0072">
              <w:rPr>
                <w:rFonts w:ascii="Arial" w:eastAsia="MyriadPro-Regular" w:hAnsi="Arial" w:cs="Arial"/>
                <w:sz w:val="20"/>
                <w:szCs w:val="20"/>
              </w:rPr>
              <w:t>0 punktów nie dyskwalifikuje projektu.</w:t>
            </w:r>
          </w:p>
        </w:tc>
        <w:tc>
          <w:tcPr>
            <w:tcW w:w="4756" w:type="dxa"/>
            <w:shd w:val="clear" w:color="auto" w:fill="auto"/>
          </w:tcPr>
          <w:p w:rsidR="00D8729F" w:rsidRPr="004F0072" w:rsidRDefault="00D8729F" w:rsidP="00A33386">
            <w:pPr>
              <w:autoSpaceDE w:val="0"/>
              <w:autoSpaceDN w:val="0"/>
              <w:adjustRightInd w:val="0"/>
              <w:spacing w:after="0"/>
              <w:jc w:val="both"/>
              <w:rPr>
                <w:rFonts w:ascii="Arial" w:eastAsia="MyriadPro-Regular" w:hAnsi="Arial" w:cs="Arial"/>
                <w:sz w:val="20"/>
                <w:szCs w:val="20"/>
              </w:rPr>
            </w:pPr>
            <w:r w:rsidRPr="004F0072">
              <w:rPr>
                <w:rFonts w:ascii="Arial" w:eastAsia="MyriadPro-Regular" w:hAnsi="Arial" w:cs="Arial"/>
                <w:sz w:val="20"/>
                <w:szCs w:val="20"/>
              </w:rPr>
              <w:t>Ocena spełniania kryterium dokonywana jest w ramach skali punktowej.</w:t>
            </w:r>
          </w:p>
          <w:p w:rsidR="00D8729F" w:rsidRPr="004F0072" w:rsidRDefault="00D8729F" w:rsidP="00A33386">
            <w:pPr>
              <w:autoSpaceDE w:val="0"/>
              <w:autoSpaceDN w:val="0"/>
              <w:adjustRightInd w:val="0"/>
              <w:spacing w:after="0"/>
              <w:jc w:val="both"/>
              <w:rPr>
                <w:rFonts w:ascii="Arial" w:eastAsia="MyriadPro-Regular" w:hAnsi="Arial" w:cs="Arial"/>
                <w:sz w:val="20"/>
                <w:szCs w:val="20"/>
              </w:rPr>
            </w:pPr>
            <w:r w:rsidRPr="004F0072">
              <w:rPr>
                <w:rFonts w:ascii="Arial" w:eastAsia="MyriadPro-Regular" w:hAnsi="Arial" w:cs="Arial"/>
                <w:sz w:val="20"/>
                <w:szCs w:val="20"/>
              </w:rPr>
              <w:t>Skala punktów 0-18</w:t>
            </w:r>
          </w:p>
          <w:p w:rsidR="00D8729F" w:rsidRPr="004F0072" w:rsidDel="0050381E" w:rsidRDefault="00D8729F" w:rsidP="00A33386">
            <w:pPr>
              <w:autoSpaceDE w:val="0"/>
              <w:autoSpaceDN w:val="0"/>
              <w:adjustRightInd w:val="0"/>
              <w:spacing w:after="0"/>
              <w:jc w:val="both"/>
              <w:rPr>
                <w:rFonts w:ascii="Arial" w:eastAsia="MyriadPro-Regular" w:hAnsi="Arial" w:cs="Arial"/>
                <w:sz w:val="20"/>
                <w:szCs w:val="20"/>
              </w:rPr>
            </w:pPr>
            <w:r w:rsidRPr="004F0072">
              <w:rPr>
                <w:rFonts w:ascii="Arial" w:eastAsia="MyriadPro-Regular" w:hAnsi="Arial" w:cs="Arial"/>
                <w:sz w:val="20"/>
                <w:szCs w:val="20"/>
              </w:rPr>
              <w:t>Dla kryterium nie określono minimum punktowego.</w:t>
            </w:r>
          </w:p>
        </w:tc>
      </w:tr>
      <w:tr w:rsidR="00D8729F" w:rsidRPr="0050381E" w:rsidTr="00F26F2E">
        <w:trPr>
          <w:trHeight w:val="457"/>
        </w:trPr>
        <w:tc>
          <w:tcPr>
            <w:tcW w:w="536" w:type="dxa"/>
            <w:vMerge/>
          </w:tcPr>
          <w:p w:rsidR="00D8729F" w:rsidRPr="0050381E"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vMerge/>
            <w:shd w:val="clear" w:color="auto" w:fill="auto"/>
          </w:tcPr>
          <w:p w:rsidR="00D8729F" w:rsidRPr="0050381E" w:rsidDel="0050381E" w:rsidRDefault="00D8729F" w:rsidP="00050521">
            <w:pPr>
              <w:rPr>
                <w:rFonts w:ascii="Arial" w:eastAsia="MyriadPro-Regular" w:hAnsi="Arial" w:cs="Arial"/>
                <w:i/>
                <w:sz w:val="20"/>
                <w:szCs w:val="20"/>
                <w:highlight w:val="lightGray"/>
              </w:rPr>
            </w:pPr>
          </w:p>
        </w:tc>
        <w:tc>
          <w:tcPr>
            <w:tcW w:w="6095" w:type="dxa"/>
            <w:shd w:val="clear" w:color="auto" w:fill="auto"/>
          </w:tcPr>
          <w:p w:rsidR="00D8729F" w:rsidRPr="004F0072" w:rsidDel="0050381E" w:rsidRDefault="00D8729F" w:rsidP="00050521">
            <w:pPr>
              <w:autoSpaceDE w:val="0"/>
              <w:autoSpaceDN w:val="0"/>
              <w:adjustRightInd w:val="0"/>
              <w:jc w:val="both"/>
              <w:rPr>
                <w:rFonts w:ascii="Arial" w:eastAsia="MyriadPro-Regular" w:hAnsi="Arial" w:cs="Arial"/>
                <w:sz w:val="20"/>
                <w:szCs w:val="20"/>
              </w:rPr>
            </w:pPr>
            <w:r w:rsidRPr="004F0072">
              <w:rPr>
                <w:rFonts w:ascii="Arial" w:eastAsia="MyriadPro-Regular" w:hAnsi="Arial" w:cs="Arial"/>
                <w:sz w:val="20"/>
                <w:szCs w:val="20"/>
              </w:rPr>
              <w:t xml:space="preserve">4. </w:t>
            </w:r>
            <w:r w:rsidRPr="004F0072">
              <w:rPr>
                <w:rFonts w:ascii="Arial" w:eastAsia="MyriadPro-Regular" w:hAnsi="Arial" w:cs="Arial"/>
                <w:b/>
                <w:sz w:val="20"/>
                <w:szCs w:val="20"/>
              </w:rPr>
              <w:t>Szczegółowy charakter projektu</w:t>
            </w:r>
            <w:r w:rsidRPr="004F0072">
              <w:rPr>
                <w:rFonts w:ascii="Arial" w:eastAsia="MyriadPro-Regular" w:hAnsi="Arial" w:cs="Arial"/>
                <w:sz w:val="20"/>
                <w:szCs w:val="20"/>
              </w:rPr>
              <w:t xml:space="preserve"> </w:t>
            </w:r>
            <w:r w:rsidRPr="004F0072">
              <w:rPr>
                <w:rFonts w:ascii="Arial" w:eastAsia="MyriadPro-Regular" w:hAnsi="Arial" w:cs="Arial"/>
                <w:sz w:val="20"/>
                <w:szCs w:val="20"/>
              </w:rPr>
              <w:br/>
              <w:t>Ocenie podlegać będzie w jakim stopniu projekt umożliwi zastosowanie nowoczesnych metod i narzędzi z ukierunkowaniem na obszary wiejskie. Najwyżej punktowane będą projekty przyczyniające się do ograniczenia nierówności w dysproporcjach pomiędzy kształceniem w szkołach wiejskich i miejskich.</w:t>
            </w:r>
          </w:p>
        </w:tc>
        <w:tc>
          <w:tcPr>
            <w:tcW w:w="4756" w:type="dxa"/>
            <w:shd w:val="clear" w:color="auto" w:fill="auto"/>
          </w:tcPr>
          <w:p w:rsidR="00D8729F" w:rsidRPr="004F0072" w:rsidRDefault="00D8729F" w:rsidP="00A33386">
            <w:pPr>
              <w:autoSpaceDE w:val="0"/>
              <w:autoSpaceDN w:val="0"/>
              <w:adjustRightInd w:val="0"/>
              <w:spacing w:after="0"/>
              <w:jc w:val="both"/>
              <w:rPr>
                <w:rFonts w:ascii="Arial" w:eastAsia="MyriadPro-Regular" w:hAnsi="Arial" w:cs="Arial"/>
                <w:sz w:val="20"/>
                <w:szCs w:val="20"/>
              </w:rPr>
            </w:pPr>
            <w:r w:rsidRPr="004F0072">
              <w:rPr>
                <w:rFonts w:ascii="Arial" w:eastAsia="MyriadPro-Regular" w:hAnsi="Arial" w:cs="Arial"/>
                <w:sz w:val="20"/>
                <w:szCs w:val="20"/>
              </w:rPr>
              <w:t xml:space="preserve">Ocena spełniania kryterium dokonywana jest w ramach skali punktowej. </w:t>
            </w:r>
          </w:p>
          <w:p w:rsidR="00D8729F" w:rsidRPr="004F0072" w:rsidRDefault="00D8729F" w:rsidP="00A33386">
            <w:pPr>
              <w:autoSpaceDE w:val="0"/>
              <w:autoSpaceDN w:val="0"/>
              <w:adjustRightInd w:val="0"/>
              <w:spacing w:after="0"/>
              <w:jc w:val="both"/>
              <w:rPr>
                <w:rFonts w:ascii="Arial" w:eastAsia="MyriadPro-Regular" w:hAnsi="Arial" w:cs="Arial"/>
                <w:sz w:val="20"/>
                <w:szCs w:val="20"/>
              </w:rPr>
            </w:pPr>
            <w:r w:rsidRPr="004F0072">
              <w:rPr>
                <w:rFonts w:ascii="Arial" w:eastAsia="MyriadPro-Regular" w:hAnsi="Arial" w:cs="Arial"/>
                <w:sz w:val="20"/>
                <w:szCs w:val="20"/>
              </w:rPr>
              <w:t>Skala punktów 1-12</w:t>
            </w:r>
          </w:p>
          <w:p w:rsidR="00D8729F" w:rsidRPr="004F0072" w:rsidDel="0050381E" w:rsidRDefault="00D8729F" w:rsidP="00A33386">
            <w:pPr>
              <w:autoSpaceDE w:val="0"/>
              <w:autoSpaceDN w:val="0"/>
              <w:adjustRightInd w:val="0"/>
              <w:spacing w:after="0"/>
              <w:jc w:val="both"/>
              <w:rPr>
                <w:rFonts w:ascii="Arial" w:eastAsia="MyriadPro-Regular" w:hAnsi="Arial" w:cs="Arial"/>
                <w:sz w:val="20"/>
                <w:szCs w:val="20"/>
              </w:rPr>
            </w:pPr>
            <w:r w:rsidRPr="004F0072">
              <w:rPr>
                <w:rFonts w:ascii="Arial" w:eastAsia="MyriadPro-Regular" w:hAnsi="Arial" w:cs="Arial"/>
                <w:sz w:val="20"/>
                <w:szCs w:val="20"/>
              </w:rPr>
              <w:t>Dla kryterium nie określono minimum punktowego.</w:t>
            </w:r>
          </w:p>
        </w:tc>
      </w:tr>
    </w:tbl>
    <w:p w:rsidR="00D8729F" w:rsidRDefault="00D8729F" w:rsidP="007F692A"/>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24"/>
        <w:gridCol w:w="4803"/>
        <w:gridCol w:w="6012"/>
      </w:tblGrid>
      <w:tr w:rsidR="00D8729F" w:rsidRPr="0050381E" w:rsidTr="0050381E">
        <w:trPr>
          <w:jc w:val="center"/>
        </w:trPr>
        <w:tc>
          <w:tcPr>
            <w:tcW w:w="14175" w:type="dxa"/>
            <w:gridSpan w:val="4"/>
            <w:shd w:val="clear" w:color="auto" w:fill="D9D9D9"/>
            <w:vAlign w:val="center"/>
          </w:tcPr>
          <w:p w:rsidR="00D8729F" w:rsidRPr="0050381E" w:rsidRDefault="00D8729F" w:rsidP="0050381E">
            <w:pPr>
              <w:spacing w:before="40" w:after="40"/>
              <w:jc w:val="center"/>
              <w:rPr>
                <w:rFonts w:ascii="Arial" w:hAnsi="Arial" w:cs="Arial"/>
                <w:b/>
                <w:sz w:val="20"/>
                <w:szCs w:val="20"/>
              </w:rPr>
            </w:pPr>
            <w:r w:rsidRPr="0050381E">
              <w:rPr>
                <w:rFonts w:ascii="Arial" w:hAnsi="Arial" w:cs="Arial"/>
                <w:b/>
                <w:sz w:val="20"/>
                <w:szCs w:val="20"/>
              </w:rPr>
              <w:t>Kryteria administracyjności</w:t>
            </w:r>
          </w:p>
        </w:tc>
      </w:tr>
      <w:tr w:rsidR="00D8729F" w:rsidRPr="0050381E" w:rsidTr="0050381E">
        <w:trPr>
          <w:jc w:val="center"/>
        </w:trPr>
        <w:tc>
          <w:tcPr>
            <w:tcW w:w="536" w:type="dxa"/>
            <w:shd w:val="clear" w:color="auto" w:fill="auto"/>
          </w:tcPr>
          <w:p w:rsidR="00D8729F" w:rsidRPr="0050381E" w:rsidRDefault="00D8729F" w:rsidP="0050381E">
            <w:pPr>
              <w:spacing w:before="40" w:after="40"/>
              <w:ind w:left="-22"/>
              <w:rPr>
                <w:rFonts w:ascii="Arial" w:hAnsi="Arial" w:cs="Arial"/>
                <w:sz w:val="20"/>
                <w:szCs w:val="20"/>
              </w:rPr>
            </w:pPr>
            <w:r w:rsidRPr="0050381E">
              <w:rPr>
                <w:rFonts w:ascii="Arial" w:hAnsi="Arial" w:cs="Arial"/>
                <w:sz w:val="20"/>
                <w:szCs w:val="20"/>
              </w:rPr>
              <w:t>L.p.</w:t>
            </w:r>
          </w:p>
        </w:tc>
        <w:tc>
          <w:tcPr>
            <w:tcW w:w="2824" w:type="dxa"/>
            <w:shd w:val="clear" w:color="auto" w:fill="auto"/>
            <w:vAlign w:val="center"/>
          </w:tcPr>
          <w:p w:rsidR="00D8729F" w:rsidRPr="0050381E" w:rsidRDefault="00D8729F" w:rsidP="0050381E">
            <w:pPr>
              <w:spacing w:before="40" w:after="40"/>
              <w:jc w:val="center"/>
              <w:rPr>
                <w:rFonts w:ascii="Arial" w:hAnsi="Arial" w:cs="Arial"/>
                <w:sz w:val="20"/>
                <w:szCs w:val="20"/>
              </w:rPr>
            </w:pPr>
            <w:r w:rsidRPr="0050381E">
              <w:rPr>
                <w:rFonts w:ascii="Arial" w:hAnsi="Arial" w:cs="Arial"/>
                <w:sz w:val="20"/>
                <w:szCs w:val="20"/>
              </w:rPr>
              <w:t>Nazwa kryterium</w:t>
            </w:r>
          </w:p>
        </w:tc>
        <w:tc>
          <w:tcPr>
            <w:tcW w:w="4803" w:type="dxa"/>
            <w:shd w:val="clear" w:color="auto" w:fill="auto"/>
            <w:vAlign w:val="center"/>
          </w:tcPr>
          <w:p w:rsidR="00D8729F" w:rsidRPr="0050381E" w:rsidRDefault="00D8729F" w:rsidP="0050381E">
            <w:pPr>
              <w:spacing w:before="40" w:after="40"/>
              <w:jc w:val="center"/>
              <w:rPr>
                <w:rFonts w:ascii="Arial" w:hAnsi="Arial" w:cs="Arial"/>
                <w:sz w:val="20"/>
                <w:szCs w:val="20"/>
              </w:rPr>
            </w:pPr>
            <w:r w:rsidRPr="0050381E">
              <w:rPr>
                <w:rFonts w:ascii="Arial" w:hAnsi="Arial" w:cs="Arial"/>
                <w:sz w:val="20"/>
                <w:szCs w:val="20"/>
              </w:rPr>
              <w:t>Definicja kryterium</w:t>
            </w:r>
          </w:p>
        </w:tc>
        <w:tc>
          <w:tcPr>
            <w:tcW w:w="6012" w:type="dxa"/>
            <w:shd w:val="clear" w:color="auto" w:fill="auto"/>
            <w:vAlign w:val="center"/>
          </w:tcPr>
          <w:p w:rsidR="00D8729F" w:rsidRPr="0050381E" w:rsidRDefault="00D8729F" w:rsidP="0050381E">
            <w:pPr>
              <w:spacing w:before="40" w:after="40"/>
              <w:jc w:val="center"/>
              <w:rPr>
                <w:rFonts w:ascii="Arial" w:hAnsi="Arial" w:cs="Arial"/>
                <w:sz w:val="20"/>
                <w:szCs w:val="20"/>
              </w:rPr>
            </w:pPr>
            <w:r w:rsidRPr="0050381E">
              <w:rPr>
                <w:rFonts w:ascii="Arial" w:hAnsi="Arial" w:cs="Arial"/>
                <w:sz w:val="20"/>
                <w:szCs w:val="20"/>
              </w:rPr>
              <w:t>Opis znaczenia kryterium</w:t>
            </w:r>
          </w:p>
        </w:tc>
      </w:tr>
      <w:tr w:rsidR="00D8729F" w:rsidRPr="0050381E" w:rsidTr="0050381E">
        <w:trPr>
          <w:jc w:val="center"/>
        </w:trPr>
        <w:tc>
          <w:tcPr>
            <w:tcW w:w="536" w:type="dxa"/>
            <w:shd w:val="clear" w:color="auto" w:fill="auto"/>
          </w:tcPr>
          <w:p w:rsidR="00D8729F" w:rsidRPr="0050381E" w:rsidRDefault="00D8729F" w:rsidP="0050381E">
            <w:pPr>
              <w:spacing w:before="40" w:after="40"/>
              <w:jc w:val="center"/>
              <w:rPr>
                <w:rFonts w:ascii="Arial" w:hAnsi="Arial" w:cs="Arial"/>
                <w:sz w:val="20"/>
                <w:szCs w:val="20"/>
              </w:rPr>
            </w:pPr>
            <w:r w:rsidRPr="0050381E">
              <w:rPr>
                <w:rFonts w:ascii="Arial" w:hAnsi="Arial" w:cs="Arial"/>
                <w:sz w:val="20"/>
                <w:szCs w:val="20"/>
              </w:rPr>
              <w:t>1</w:t>
            </w:r>
          </w:p>
        </w:tc>
        <w:tc>
          <w:tcPr>
            <w:tcW w:w="2824" w:type="dxa"/>
            <w:shd w:val="clear" w:color="auto" w:fill="auto"/>
            <w:vAlign w:val="center"/>
          </w:tcPr>
          <w:p w:rsidR="00D8729F" w:rsidRPr="0050381E" w:rsidRDefault="00D8729F" w:rsidP="0050381E">
            <w:pPr>
              <w:spacing w:before="40" w:after="40"/>
              <w:jc w:val="center"/>
              <w:rPr>
                <w:rFonts w:ascii="Arial" w:hAnsi="Arial" w:cs="Arial"/>
                <w:sz w:val="20"/>
                <w:szCs w:val="20"/>
              </w:rPr>
            </w:pPr>
            <w:r w:rsidRPr="0050381E">
              <w:rPr>
                <w:rFonts w:ascii="Arial" w:hAnsi="Arial" w:cs="Arial"/>
                <w:sz w:val="20"/>
                <w:szCs w:val="20"/>
              </w:rPr>
              <w:t>2</w:t>
            </w:r>
          </w:p>
        </w:tc>
        <w:tc>
          <w:tcPr>
            <w:tcW w:w="4803" w:type="dxa"/>
            <w:shd w:val="clear" w:color="auto" w:fill="auto"/>
            <w:vAlign w:val="center"/>
          </w:tcPr>
          <w:p w:rsidR="00D8729F" w:rsidRPr="0050381E" w:rsidRDefault="00D8729F" w:rsidP="0050381E">
            <w:pPr>
              <w:spacing w:before="40" w:after="40"/>
              <w:jc w:val="center"/>
              <w:rPr>
                <w:rFonts w:ascii="Arial" w:hAnsi="Arial" w:cs="Arial"/>
                <w:sz w:val="20"/>
                <w:szCs w:val="20"/>
              </w:rPr>
            </w:pPr>
            <w:r w:rsidRPr="0050381E">
              <w:rPr>
                <w:rFonts w:ascii="Arial" w:hAnsi="Arial" w:cs="Arial"/>
                <w:sz w:val="20"/>
                <w:szCs w:val="20"/>
              </w:rPr>
              <w:t>3</w:t>
            </w:r>
          </w:p>
        </w:tc>
        <w:tc>
          <w:tcPr>
            <w:tcW w:w="6012" w:type="dxa"/>
            <w:shd w:val="clear" w:color="auto" w:fill="auto"/>
            <w:vAlign w:val="center"/>
          </w:tcPr>
          <w:p w:rsidR="00D8729F" w:rsidRPr="0050381E" w:rsidRDefault="00D8729F" w:rsidP="0050381E">
            <w:pPr>
              <w:spacing w:before="40" w:after="40"/>
              <w:jc w:val="center"/>
              <w:rPr>
                <w:rFonts w:ascii="Arial" w:hAnsi="Arial" w:cs="Arial"/>
                <w:sz w:val="20"/>
                <w:szCs w:val="20"/>
              </w:rPr>
            </w:pPr>
            <w:r w:rsidRPr="0050381E">
              <w:rPr>
                <w:rFonts w:ascii="Arial" w:hAnsi="Arial" w:cs="Arial"/>
                <w:sz w:val="20"/>
                <w:szCs w:val="20"/>
              </w:rPr>
              <w:t>4</w:t>
            </w:r>
          </w:p>
        </w:tc>
      </w:tr>
      <w:tr w:rsidR="00D8729F" w:rsidRPr="0050381E" w:rsidTr="0050381E">
        <w:trPr>
          <w:jc w:val="center"/>
        </w:trPr>
        <w:tc>
          <w:tcPr>
            <w:tcW w:w="536" w:type="dxa"/>
            <w:shd w:val="clear" w:color="auto" w:fill="auto"/>
          </w:tcPr>
          <w:p w:rsidR="00D8729F" w:rsidRPr="0050381E" w:rsidRDefault="00D8729F" w:rsidP="00BB7590">
            <w:pPr>
              <w:pStyle w:val="Akapitzlist"/>
              <w:numPr>
                <w:ilvl w:val="0"/>
                <w:numId w:val="234"/>
              </w:numPr>
              <w:spacing w:before="40" w:after="40"/>
              <w:ind w:left="357" w:hanging="357"/>
              <w:contextualSpacing w:val="0"/>
              <w:rPr>
                <w:rFonts w:ascii="Arial" w:hAnsi="Arial" w:cs="Arial"/>
                <w:szCs w:val="20"/>
              </w:rPr>
            </w:pPr>
          </w:p>
        </w:tc>
        <w:tc>
          <w:tcPr>
            <w:tcW w:w="2824" w:type="dxa"/>
            <w:shd w:val="clear" w:color="auto" w:fill="auto"/>
          </w:tcPr>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Intensywność wsparcia</w:t>
            </w:r>
          </w:p>
        </w:tc>
        <w:tc>
          <w:tcPr>
            <w:tcW w:w="4803" w:type="dxa"/>
            <w:shd w:val="clear" w:color="auto" w:fill="auto"/>
          </w:tcPr>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 xml:space="preserve">Wnioskowana kwota i poziom wsparcia są zgodne z zapisami </w:t>
            </w:r>
            <w:r w:rsidRPr="0050381E">
              <w:rPr>
                <w:rFonts w:ascii="Arial" w:hAnsi="Arial" w:cs="Arial"/>
                <w:i/>
                <w:sz w:val="20"/>
                <w:szCs w:val="20"/>
              </w:rPr>
              <w:t>Regulaminu konkursu</w:t>
            </w:r>
            <w:r w:rsidRPr="0050381E">
              <w:rPr>
                <w:rFonts w:ascii="Arial" w:hAnsi="Arial" w:cs="Arial"/>
                <w:sz w:val="20"/>
                <w:szCs w:val="20"/>
              </w:rPr>
              <w:t>.</w:t>
            </w:r>
          </w:p>
        </w:tc>
        <w:tc>
          <w:tcPr>
            <w:tcW w:w="6012" w:type="dxa"/>
            <w:shd w:val="clear" w:color="auto" w:fill="auto"/>
          </w:tcPr>
          <w:p w:rsidR="00D8729F" w:rsidRPr="0050381E" w:rsidRDefault="00D8729F" w:rsidP="0050381E">
            <w:pPr>
              <w:spacing w:before="40" w:after="40"/>
              <w:jc w:val="both"/>
              <w:rPr>
                <w:rFonts w:ascii="Arial" w:hAnsi="Arial" w:cs="Arial"/>
                <w:sz w:val="20"/>
                <w:szCs w:val="20"/>
              </w:rPr>
            </w:pPr>
            <w:r w:rsidRPr="0050381E">
              <w:rPr>
                <w:rFonts w:ascii="Arial" w:hAnsi="Arial" w:cs="Arial"/>
                <w:sz w:val="20"/>
                <w:szCs w:val="20"/>
              </w:rPr>
              <w:t>Spełnienie kryterium jest konieczne do przyznania dofinansowania.</w:t>
            </w:r>
          </w:p>
          <w:p w:rsidR="00D8729F" w:rsidRPr="0050381E" w:rsidRDefault="00D8729F" w:rsidP="0050381E">
            <w:pPr>
              <w:spacing w:before="40" w:after="40"/>
              <w:jc w:val="both"/>
              <w:rPr>
                <w:rFonts w:ascii="Arial" w:hAnsi="Arial" w:cs="Arial"/>
                <w:sz w:val="20"/>
                <w:szCs w:val="20"/>
              </w:rPr>
            </w:pPr>
            <w:r w:rsidRPr="0050381E">
              <w:rPr>
                <w:rFonts w:ascii="Arial" w:hAnsi="Arial" w:cs="Arial"/>
                <w:sz w:val="20"/>
                <w:szCs w:val="20"/>
              </w:rPr>
              <w:t>Projekty niespełniające kryterium kierowane są do poprawy lub uzupełnienia.</w:t>
            </w:r>
          </w:p>
          <w:p w:rsidR="00D8729F" w:rsidRPr="0050381E" w:rsidRDefault="00D8729F" w:rsidP="0050381E">
            <w:pPr>
              <w:spacing w:before="40" w:after="40"/>
              <w:jc w:val="both"/>
              <w:rPr>
                <w:rFonts w:ascii="Arial" w:hAnsi="Arial" w:cs="Arial"/>
                <w:sz w:val="20"/>
                <w:szCs w:val="20"/>
              </w:rPr>
            </w:pPr>
            <w:r w:rsidRPr="0050381E">
              <w:rPr>
                <w:rFonts w:ascii="Arial" w:hAnsi="Arial" w:cs="Arial"/>
                <w:sz w:val="20"/>
                <w:szCs w:val="20"/>
              </w:rPr>
              <w:t>Ocena spełniania kryterium polega na przypisaniu wartości logicznych „tak”, „nie”.</w:t>
            </w:r>
          </w:p>
        </w:tc>
      </w:tr>
      <w:tr w:rsidR="00D8729F" w:rsidRPr="0050381E" w:rsidTr="0050381E">
        <w:trPr>
          <w:jc w:val="center"/>
        </w:trPr>
        <w:tc>
          <w:tcPr>
            <w:tcW w:w="536" w:type="dxa"/>
            <w:shd w:val="clear" w:color="auto" w:fill="auto"/>
          </w:tcPr>
          <w:p w:rsidR="00D8729F" w:rsidRPr="0050381E" w:rsidRDefault="00D8729F" w:rsidP="00BB7590">
            <w:pPr>
              <w:pStyle w:val="Akapitzlist"/>
              <w:numPr>
                <w:ilvl w:val="0"/>
                <w:numId w:val="234"/>
              </w:numPr>
              <w:spacing w:before="40" w:after="40"/>
              <w:ind w:left="357" w:hanging="357"/>
              <w:contextualSpacing w:val="0"/>
              <w:rPr>
                <w:rFonts w:ascii="Arial" w:hAnsi="Arial" w:cs="Arial"/>
                <w:szCs w:val="20"/>
              </w:rPr>
            </w:pPr>
          </w:p>
        </w:tc>
        <w:tc>
          <w:tcPr>
            <w:tcW w:w="2824" w:type="dxa"/>
            <w:shd w:val="clear" w:color="auto" w:fill="auto"/>
          </w:tcPr>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Zgodność z kwalifikowalnością wydatków.</w:t>
            </w:r>
          </w:p>
        </w:tc>
        <w:tc>
          <w:tcPr>
            <w:tcW w:w="4803" w:type="dxa"/>
            <w:shd w:val="clear" w:color="auto" w:fill="auto"/>
          </w:tcPr>
          <w:p w:rsidR="00D8729F" w:rsidRPr="0050381E" w:rsidRDefault="00D8729F" w:rsidP="0050381E">
            <w:pPr>
              <w:autoSpaceDE w:val="0"/>
              <w:autoSpaceDN w:val="0"/>
              <w:adjustRightInd w:val="0"/>
              <w:spacing w:after="0" w:line="240" w:lineRule="auto"/>
              <w:jc w:val="both"/>
              <w:rPr>
                <w:rFonts w:ascii="MyriadPro-It" w:hAnsi="MyriadPro-It" w:cs="MyriadPro-It"/>
                <w:i/>
                <w:sz w:val="20"/>
                <w:szCs w:val="20"/>
              </w:rPr>
            </w:pPr>
            <w:r w:rsidRPr="0050381E">
              <w:rPr>
                <w:rFonts w:ascii="Arial" w:eastAsia="MyriadPro-Regular" w:hAnsi="Arial" w:cs="Arial"/>
                <w:sz w:val="20"/>
                <w:szCs w:val="20"/>
              </w:rPr>
              <w:t xml:space="preserve">Wydatki w projekcie są zgodne z </w:t>
            </w:r>
            <w:r w:rsidRPr="0050381E">
              <w:rPr>
                <w:rFonts w:ascii="Arial" w:eastAsia="MyriadPro-Regular" w:hAnsi="Arial" w:cs="Arial"/>
                <w:i/>
                <w:sz w:val="20"/>
                <w:szCs w:val="20"/>
              </w:rPr>
              <w:t xml:space="preserve">Wytycznymi </w:t>
            </w:r>
            <w:r w:rsidRPr="0050381E">
              <w:rPr>
                <w:rFonts w:ascii="Arial" w:eastAsia="MyriadPro-Regular" w:hAnsi="Arial" w:cs="Arial"/>
                <w:i/>
                <w:sz w:val="20"/>
                <w:szCs w:val="20"/>
              </w:rPr>
              <w:br/>
              <w:t>w zakresie kwalifikowalności wydatków</w:t>
            </w:r>
            <w:r>
              <w:rPr>
                <w:rFonts w:ascii="Arial" w:eastAsia="MyriadPro-Regular" w:hAnsi="Arial" w:cs="Arial"/>
                <w:i/>
                <w:sz w:val="20"/>
                <w:szCs w:val="20"/>
              </w:rPr>
              <w:t xml:space="preserve"> w ramach</w:t>
            </w:r>
            <w:r w:rsidRPr="0050381E">
              <w:rPr>
                <w:rFonts w:ascii="Arial" w:eastAsia="MyriadPro-Regular" w:hAnsi="Arial" w:cs="Arial"/>
                <w:i/>
                <w:sz w:val="20"/>
                <w:szCs w:val="20"/>
              </w:rPr>
              <w:t xml:space="preserve"> Europejskiego Funduszu Rozwoju Regionalnego, Europejskiego Funduszu Społecznego oraz Funduszu Spójności na lata 2014-2020</w:t>
            </w:r>
            <w:r w:rsidRPr="0050381E">
              <w:rPr>
                <w:rFonts w:ascii="Arial" w:eastAsia="MyriadPro-Regular" w:hAnsi="Arial" w:cs="Arial"/>
                <w:sz w:val="20"/>
                <w:szCs w:val="20"/>
              </w:rPr>
              <w:t xml:space="preserve"> oraz </w:t>
            </w:r>
            <w:r w:rsidRPr="0050381E">
              <w:rPr>
                <w:rFonts w:ascii="Arial" w:eastAsia="MyriadPro-Regular" w:hAnsi="Arial" w:cs="Arial"/>
                <w:sz w:val="20"/>
                <w:szCs w:val="20"/>
              </w:rPr>
              <w:br/>
              <w:t>z</w:t>
            </w:r>
            <w:r w:rsidRPr="0050381E">
              <w:rPr>
                <w:rFonts w:ascii="Arial" w:eastAsia="MyriadPro-Regular" w:hAnsi="Arial" w:cs="Arial"/>
                <w:i/>
                <w:sz w:val="20"/>
                <w:szCs w:val="20"/>
              </w:rPr>
              <w:t xml:space="preserve"> </w:t>
            </w:r>
            <w:r>
              <w:rPr>
                <w:rFonts w:ascii="Arial" w:hAnsi="Arial" w:cs="Arial"/>
                <w:i/>
                <w:sz w:val="20"/>
                <w:szCs w:val="20"/>
              </w:rPr>
              <w:t>Wytycznymi</w:t>
            </w:r>
            <w:r w:rsidRPr="004D5AA9">
              <w:rPr>
                <w:rFonts w:ascii="Arial" w:hAnsi="Arial" w:cs="Arial"/>
                <w:i/>
                <w:sz w:val="20"/>
                <w:szCs w:val="20"/>
              </w:rPr>
              <w:t xml:space="preserve"> w zakresie realizacji przedsięwzięć z udziałem środków Europejskiego Funduszu Społecznego w obszarze edukacji na lata 2014 </w:t>
            </w:r>
            <w:r>
              <w:rPr>
                <w:rFonts w:ascii="Arial" w:hAnsi="Arial" w:cs="Arial"/>
                <w:i/>
                <w:sz w:val="20"/>
                <w:szCs w:val="20"/>
              </w:rPr>
              <w:t>–</w:t>
            </w:r>
            <w:r w:rsidRPr="004D5AA9">
              <w:rPr>
                <w:rFonts w:ascii="Arial" w:hAnsi="Arial" w:cs="Arial"/>
                <w:i/>
                <w:sz w:val="20"/>
                <w:szCs w:val="20"/>
              </w:rPr>
              <w:t xml:space="preserve"> 2020</w:t>
            </w:r>
            <w:r>
              <w:rPr>
                <w:rFonts w:ascii="Arial" w:hAnsi="Arial" w:cs="Arial"/>
                <w:i/>
                <w:sz w:val="20"/>
                <w:szCs w:val="20"/>
              </w:rPr>
              <w:t>.</w:t>
            </w:r>
          </w:p>
          <w:p w:rsidR="00D8729F" w:rsidRPr="0050381E" w:rsidRDefault="00D8729F" w:rsidP="0050381E">
            <w:pPr>
              <w:autoSpaceDE w:val="0"/>
              <w:autoSpaceDN w:val="0"/>
              <w:adjustRightInd w:val="0"/>
              <w:spacing w:after="0" w:line="240" w:lineRule="auto"/>
              <w:jc w:val="both"/>
              <w:rPr>
                <w:rFonts w:ascii="Arial" w:eastAsia="MyriadPro-Regular" w:hAnsi="Arial" w:cs="Arial"/>
                <w:sz w:val="20"/>
                <w:szCs w:val="20"/>
              </w:rPr>
            </w:pPr>
            <w:r w:rsidRPr="0050381E">
              <w:rPr>
                <w:rFonts w:ascii="Arial" w:eastAsia="MyriadPro-Regular" w:hAnsi="Arial" w:cs="Arial"/>
                <w:sz w:val="20"/>
                <w:szCs w:val="20"/>
              </w:rPr>
              <w:t>Planowane wydatki są uzasadnione, niezbędne, racjonalne i adekwatne do zakresu merytorycznego</w:t>
            </w:r>
            <w:r w:rsidRPr="0050381E">
              <w:rPr>
                <w:rFonts w:ascii="MyriadPro-Regular" w:eastAsia="MyriadPro-Regular" w:cs="MyriadPro-Regular"/>
                <w:sz w:val="20"/>
                <w:szCs w:val="20"/>
              </w:rPr>
              <w:t xml:space="preserve"> </w:t>
            </w:r>
            <w:r w:rsidRPr="0050381E">
              <w:rPr>
                <w:rFonts w:ascii="Arial" w:eastAsia="MyriadPro-Regular" w:hAnsi="Arial" w:cs="Arial"/>
                <w:sz w:val="20"/>
                <w:szCs w:val="20"/>
              </w:rPr>
              <w:t xml:space="preserve">projektu w tym opisu grupy docelowej </w:t>
            </w:r>
            <w:r w:rsidRPr="0050381E">
              <w:rPr>
                <w:rFonts w:ascii="Arial" w:eastAsia="MyriadPro-Regular" w:hAnsi="Arial" w:cs="Arial"/>
                <w:sz w:val="20"/>
                <w:szCs w:val="20"/>
              </w:rPr>
              <w:br/>
              <w:t>i planowanego wsparcia.</w:t>
            </w:r>
          </w:p>
          <w:p w:rsidR="00D8729F" w:rsidRPr="0050381E" w:rsidRDefault="00D8729F" w:rsidP="0050381E">
            <w:pPr>
              <w:autoSpaceDE w:val="0"/>
              <w:autoSpaceDN w:val="0"/>
              <w:adjustRightInd w:val="0"/>
              <w:spacing w:after="0" w:line="240" w:lineRule="auto"/>
              <w:jc w:val="both"/>
              <w:rPr>
                <w:rFonts w:ascii="Arial" w:eastAsia="MyriadPro-Regular" w:hAnsi="Arial" w:cs="Arial"/>
                <w:sz w:val="20"/>
                <w:szCs w:val="20"/>
              </w:rPr>
            </w:pPr>
            <w:r w:rsidRPr="0050381E">
              <w:rPr>
                <w:rFonts w:ascii="Arial" w:eastAsia="MyriadPro-Regular" w:hAnsi="Arial" w:cs="Arial"/>
                <w:sz w:val="20"/>
                <w:szCs w:val="20"/>
              </w:rPr>
              <w:t xml:space="preserve">Wydatki założone w projekcie są zgodne </w:t>
            </w:r>
            <w:r w:rsidRPr="0050381E">
              <w:rPr>
                <w:rFonts w:ascii="Arial" w:eastAsia="MyriadPro-Regular" w:hAnsi="Arial" w:cs="Arial"/>
                <w:sz w:val="20"/>
                <w:szCs w:val="20"/>
              </w:rPr>
              <w:br/>
              <w:t>z</w:t>
            </w:r>
            <w:r w:rsidRPr="0050381E">
              <w:rPr>
                <w:rFonts w:ascii="MyriadPro-Regular" w:eastAsia="MyriadPro-Regular" w:cs="MyriadPro-Regular"/>
                <w:sz w:val="20"/>
                <w:szCs w:val="20"/>
              </w:rPr>
              <w:t xml:space="preserve"> </w:t>
            </w:r>
            <w:r w:rsidRPr="0050381E">
              <w:rPr>
                <w:rFonts w:ascii="Arial" w:eastAsia="MyriadPro-Regular" w:hAnsi="Arial" w:cs="Arial"/>
                <w:sz w:val="20"/>
                <w:szCs w:val="20"/>
              </w:rPr>
              <w:t>katalogiem wydatków,</w:t>
            </w:r>
            <w:r w:rsidRPr="0050381E">
              <w:rPr>
                <w:rFonts w:ascii="MyriadPro-Regular" w:eastAsia="MyriadPro-Regular" w:cs="MyriadPro-Regular"/>
                <w:sz w:val="20"/>
                <w:szCs w:val="20"/>
              </w:rPr>
              <w:t xml:space="preserve"> </w:t>
            </w:r>
            <w:r w:rsidRPr="0050381E">
              <w:rPr>
                <w:rFonts w:ascii="Arial" w:eastAsia="MyriadPro-Regular" w:hAnsi="Arial" w:cs="Arial"/>
                <w:sz w:val="20"/>
                <w:szCs w:val="20"/>
              </w:rPr>
              <w:t>limitami (w tym stawką ryczałtową dla kosztów pośrednich) oraz zasadami kwalifikowalności określonymi w Regulaminie konkursu (jeśli dotyczy).</w:t>
            </w:r>
          </w:p>
          <w:p w:rsidR="00D8729F" w:rsidRPr="0050381E" w:rsidRDefault="00D8729F" w:rsidP="0050381E">
            <w:pPr>
              <w:autoSpaceDE w:val="0"/>
              <w:autoSpaceDN w:val="0"/>
              <w:adjustRightInd w:val="0"/>
              <w:spacing w:after="0" w:line="240" w:lineRule="auto"/>
              <w:jc w:val="both"/>
              <w:rPr>
                <w:rFonts w:ascii="Arial" w:eastAsia="MyriadPro-Regular" w:hAnsi="Arial" w:cs="Arial"/>
                <w:sz w:val="20"/>
                <w:szCs w:val="20"/>
              </w:rPr>
            </w:pPr>
            <w:r w:rsidRPr="0050381E">
              <w:rPr>
                <w:rFonts w:ascii="Arial" w:eastAsia="MyriadPro-Regular" w:hAnsi="Arial" w:cs="Arial"/>
                <w:sz w:val="20"/>
                <w:szCs w:val="20"/>
              </w:rPr>
              <w:t>Poziom wydatków w ramach cross financingu oraz środków trwałych jest zgodny z poziomem tych wydatków wskazanym w Regulaminie konkursu.</w:t>
            </w:r>
          </w:p>
        </w:tc>
        <w:tc>
          <w:tcPr>
            <w:tcW w:w="6012" w:type="dxa"/>
            <w:shd w:val="clear" w:color="auto" w:fill="auto"/>
          </w:tcPr>
          <w:p w:rsidR="00D8729F" w:rsidRPr="0050381E" w:rsidRDefault="00D8729F" w:rsidP="0050381E">
            <w:pPr>
              <w:spacing w:before="40" w:after="40"/>
              <w:jc w:val="both"/>
              <w:rPr>
                <w:rFonts w:ascii="Arial" w:hAnsi="Arial" w:cs="Arial"/>
                <w:sz w:val="20"/>
                <w:szCs w:val="20"/>
              </w:rPr>
            </w:pPr>
            <w:r w:rsidRPr="0050381E">
              <w:rPr>
                <w:rFonts w:ascii="Arial" w:hAnsi="Arial" w:cs="Arial"/>
                <w:sz w:val="20"/>
                <w:szCs w:val="20"/>
              </w:rPr>
              <w:t>Spełnienie kryterium jest konieczne do przyznania dofinansowania.</w:t>
            </w:r>
          </w:p>
          <w:p w:rsidR="00D8729F" w:rsidRDefault="00D8729F" w:rsidP="0050381E">
            <w:pPr>
              <w:spacing w:before="40" w:after="40"/>
              <w:jc w:val="both"/>
              <w:rPr>
                <w:rFonts w:ascii="Arial" w:hAnsi="Arial" w:cs="Arial"/>
                <w:sz w:val="20"/>
                <w:szCs w:val="20"/>
              </w:rPr>
            </w:pPr>
            <w:r w:rsidRPr="0050381E">
              <w:rPr>
                <w:rFonts w:ascii="Arial" w:hAnsi="Arial" w:cs="Arial"/>
                <w:sz w:val="20"/>
                <w:szCs w:val="20"/>
              </w:rPr>
              <w:t>Projekty niespełniające kryterium kierowane są do poprawy lub uzupełnienia.</w:t>
            </w:r>
          </w:p>
          <w:p w:rsidR="00D8729F" w:rsidRPr="0050381E" w:rsidRDefault="00D8729F" w:rsidP="0050381E">
            <w:pPr>
              <w:spacing w:before="40" w:after="40"/>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mających wpływ na założenia dotyczące kwalifikowalności wydatków.</w:t>
            </w:r>
          </w:p>
          <w:p w:rsidR="00D8729F" w:rsidRPr="0050381E" w:rsidRDefault="00D8729F" w:rsidP="0050381E">
            <w:pPr>
              <w:spacing w:before="40" w:after="40"/>
              <w:jc w:val="both"/>
              <w:rPr>
                <w:rFonts w:ascii="Arial" w:hAnsi="Arial" w:cs="Arial"/>
                <w:sz w:val="20"/>
                <w:szCs w:val="20"/>
              </w:rPr>
            </w:pPr>
            <w:r w:rsidRPr="0050381E">
              <w:rPr>
                <w:rFonts w:ascii="Arial" w:hAnsi="Arial" w:cs="Arial"/>
                <w:sz w:val="20"/>
                <w:szCs w:val="20"/>
              </w:rPr>
              <w:t>Ocena spełniania kryterium polega na przypisaniu wartości logicznych „tak”, „nie”.</w:t>
            </w:r>
          </w:p>
        </w:tc>
      </w:tr>
      <w:tr w:rsidR="00D8729F" w:rsidRPr="0050381E" w:rsidTr="0050381E">
        <w:trPr>
          <w:jc w:val="center"/>
        </w:trPr>
        <w:tc>
          <w:tcPr>
            <w:tcW w:w="536" w:type="dxa"/>
            <w:shd w:val="clear" w:color="auto" w:fill="auto"/>
          </w:tcPr>
          <w:p w:rsidR="00D8729F" w:rsidRPr="0050381E" w:rsidRDefault="00D8729F" w:rsidP="00BB7590">
            <w:pPr>
              <w:pStyle w:val="Akapitzlist"/>
              <w:numPr>
                <w:ilvl w:val="0"/>
                <w:numId w:val="234"/>
              </w:numPr>
              <w:spacing w:before="40" w:after="40"/>
              <w:ind w:left="357" w:hanging="357"/>
              <w:contextualSpacing w:val="0"/>
              <w:rPr>
                <w:rFonts w:ascii="Arial" w:hAnsi="Arial" w:cs="Arial"/>
                <w:szCs w:val="20"/>
              </w:rPr>
            </w:pPr>
          </w:p>
        </w:tc>
        <w:tc>
          <w:tcPr>
            <w:tcW w:w="2824" w:type="dxa"/>
            <w:shd w:val="clear" w:color="auto" w:fill="auto"/>
          </w:tcPr>
          <w:p w:rsidR="00D8729F" w:rsidRPr="0050381E" w:rsidRDefault="00D8729F" w:rsidP="0050381E">
            <w:pPr>
              <w:spacing w:before="40" w:after="40"/>
              <w:rPr>
                <w:rFonts w:ascii="Arial" w:hAnsi="Arial" w:cs="Arial"/>
                <w:sz w:val="20"/>
                <w:szCs w:val="20"/>
              </w:rPr>
            </w:pPr>
            <w:r w:rsidRPr="0050381E">
              <w:rPr>
                <w:rFonts w:ascii="Arial" w:eastAsia="MyriadPro-Regular" w:hAnsi="Arial" w:cs="Arial"/>
                <w:sz w:val="20"/>
                <w:szCs w:val="20"/>
              </w:rPr>
              <w:t>Zgodność z warunkami realizacji wsparcia.</w:t>
            </w:r>
          </w:p>
        </w:tc>
        <w:tc>
          <w:tcPr>
            <w:tcW w:w="4803" w:type="dxa"/>
            <w:shd w:val="clear" w:color="auto" w:fill="auto"/>
          </w:tcPr>
          <w:p w:rsidR="00D8729F" w:rsidRPr="0050381E" w:rsidRDefault="00D8729F" w:rsidP="00296390">
            <w:pPr>
              <w:spacing w:before="40" w:after="40"/>
              <w:jc w:val="both"/>
              <w:rPr>
                <w:rFonts w:ascii="Arial" w:hAnsi="Arial" w:cs="Arial"/>
                <w:sz w:val="20"/>
                <w:szCs w:val="20"/>
              </w:rPr>
            </w:pPr>
            <w:r w:rsidRPr="0050381E">
              <w:rPr>
                <w:rFonts w:ascii="Arial" w:eastAsia="MyriadPro-Regular" w:hAnsi="Arial" w:cs="Arial"/>
                <w:sz w:val="20"/>
                <w:szCs w:val="20"/>
              </w:rPr>
              <w:t xml:space="preserve">Wniosek został sporządzony zgodnie </w:t>
            </w:r>
            <w:r w:rsidRPr="0050381E">
              <w:rPr>
                <w:rFonts w:ascii="Arial" w:eastAsia="MyriadPro-Regular" w:hAnsi="Arial" w:cs="Arial"/>
                <w:sz w:val="20"/>
                <w:szCs w:val="20"/>
              </w:rPr>
              <w:br/>
              <w:t>z uwarunkowaniami realizacji wsparcia określonymi w</w:t>
            </w:r>
            <w:r>
              <w:rPr>
                <w:rFonts w:ascii="Arial" w:eastAsia="MyriadPro-Regular" w:hAnsi="Arial" w:cs="Arial"/>
                <w:sz w:val="20"/>
                <w:szCs w:val="20"/>
              </w:rPr>
              <w:t>e właściwych wytycznych obszarowych oraz z zasadami realizacji wsparcia wskazanymi przez IOK   w</w:t>
            </w:r>
            <w:r w:rsidRPr="0050381E">
              <w:rPr>
                <w:rFonts w:ascii="Arial" w:eastAsia="MyriadPro-Regular" w:hAnsi="Arial" w:cs="Arial"/>
                <w:sz w:val="20"/>
                <w:szCs w:val="20"/>
              </w:rPr>
              <w:t xml:space="preserve"> części 5.3 </w:t>
            </w:r>
            <w:r w:rsidRPr="0050381E">
              <w:rPr>
                <w:rFonts w:ascii="Arial" w:eastAsia="MyriadPro-Regular" w:hAnsi="Arial" w:cs="Arial"/>
                <w:i/>
                <w:sz w:val="20"/>
                <w:szCs w:val="20"/>
              </w:rPr>
              <w:t>Regulaminu konkursu</w:t>
            </w:r>
            <w:r>
              <w:rPr>
                <w:rFonts w:ascii="Arial" w:eastAsia="MyriadPro-Regular" w:hAnsi="Arial" w:cs="Arial"/>
                <w:i/>
                <w:sz w:val="20"/>
                <w:szCs w:val="20"/>
              </w:rPr>
              <w:t xml:space="preserve"> </w:t>
            </w:r>
            <w:r w:rsidRPr="00AA05C6">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r w:rsidRPr="0050381E">
              <w:rPr>
                <w:rFonts w:ascii="Arial" w:eastAsia="MyriadPro-Regular" w:hAnsi="Arial" w:cs="Arial"/>
                <w:i/>
                <w:sz w:val="20"/>
                <w:szCs w:val="20"/>
              </w:rPr>
              <w:t>.</w:t>
            </w:r>
          </w:p>
        </w:tc>
        <w:tc>
          <w:tcPr>
            <w:tcW w:w="6012" w:type="dxa"/>
            <w:shd w:val="clear" w:color="auto" w:fill="auto"/>
          </w:tcPr>
          <w:p w:rsidR="00D8729F" w:rsidRPr="0050381E" w:rsidRDefault="00D8729F" w:rsidP="0050381E">
            <w:pPr>
              <w:autoSpaceDE w:val="0"/>
              <w:autoSpaceDN w:val="0"/>
              <w:adjustRightInd w:val="0"/>
              <w:spacing w:after="0"/>
              <w:jc w:val="both"/>
              <w:rPr>
                <w:rFonts w:ascii="Arial" w:eastAsia="MyriadPro-Regular" w:hAnsi="Arial" w:cs="Arial"/>
                <w:sz w:val="20"/>
                <w:szCs w:val="20"/>
              </w:rPr>
            </w:pPr>
            <w:r w:rsidRPr="0050381E">
              <w:rPr>
                <w:rFonts w:ascii="Arial" w:eastAsia="MyriadPro-Regular" w:hAnsi="Arial" w:cs="Arial"/>
                <w:sz w:val="20"/>
                <w:szCs w:val="20"/>
              </w:rPr>
              <w:t>Spełnienie kryterium jest konieczne do przyznania dofinansowania.</w:t>
            </w:r>
          </w:p>
          <w:p w:rsidR="00D8729F" w:rsidRDefault="00D8729F" w:rsidP="0050381E">
            <w:pPr>
              <w:autoSpaceDE w:val="0"/>
              <w:autoSpaceDN w:val="0"/>
              <w:adjustRightInd w:val="0"/>
              <w:spacing w:after="0"/>
              <w:jc w:val="both"/>
              <w:rPr>
                <w:rFonts w:ascii="Arial" w:eastAsia="MyriadPro-Regular" w:hAnsi="Arial" w:cs="Arial"/>
                <w:sz w:val="20"/>
                <w:szCs w:val="20"/>
              </w:rPr>
            </w:pPr>
            <w:r w:rsidRPr="0050381E">
              <w:rPr>
                <w:rFonts w:ascii="Arial" w:eastAsia="MyriadPro-Regular" w:hAnsi="Arial" w:cs="Arial"/>
                <w:sz w:val="20"/>
                <w:szCs w:val="20"/>
              </w:rPr>
              <w:t>Projekty niespełniające kryterium kierowane są do poprawy lub uzupełnienia.</w:t>
            </w:r>
          </w:p>
          <w:p w:rsidR="00D8729F" w:rsidRPr="00D26A63" w:rsidRDefault="00D8729F" w:rsidP="00D26A63">
            <w:pPr>
              <w:autoSpaceDE w:val="0"/>
              <w:autoSpaceDN w:val="0"/>
              <w:adjustRightInd w:val="0"/>
              <w:spacing w:after="0" w:line="240" w:lineRule="auto"/>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AA05C6">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 xml:space="preserve">mających wpływ na założenia dotyczące uwarunkowań realizacji wsparcia.    </w:t>
            </w:r>
          </w:p>
          <w:p w:rsidR="00D8729F" w:rsidRPr="0050381E" w:rsidRDefault="00D8729F" w:rsidP="0050381E">
            <w:pPr>
              <w:spacing w:before="40" w:after="0"/>
              <w:rPr>
                <w:rFonts w:ascii="Arial" w:hAnsi="Arial" w:cs="Arial"/>
                <w:sz w:val="20"/>
                <w:szCs w:val="20"/>
              </w:rPr>
            </w:pPr>
            <w:r w:rsidRPr="0050381E">
              <w:rPr>
                <w:rFonts w:ascii="Arial" w:eastAsia="MyriadPro-Regular" w:hAnsi="Arial" w:cs="Arial"/>
                <w:sz w:val="20"/>
                <w:szCs w:val="20"/>
              </w:rPr>
              <w:t>Ocena spełniania kryterium polega na przypisaniu wartości logicznych „tak”, „nie”.</w:t>
            </w:r>
          </w:p>
        </w:tc>
      </w:tr>
      <w:tr w:rsidR="00D8729F" w:rsidRPr="0050381E" w:rsidTr="0050381E">
        <w:trPr>
          <w:jc w:val="center"/>
        </w:trPr>
        <w:tc>
          <w:tcPr>
            <w:tcW w:w="536" w:type="dxa"/>
            <w:shd w:val="clear" w:color="auto" w:fill="auto"/>
          </w:tcPr>
          <w:p w:rsidR="00D8729F" w:rsidRPr="0050381E" w:rsidRDefault="00D8729F" w:rsidP="00BB7590">
            <w:pPr>
              <w:pStyle w:val="Akapitzlist"/>
              <w:numPr>
                <w:ilvl w:val="0"/>
                <w:numId w:val="234"/>
              </w:numPr>
              <w:spacing w:before="40" w:after="40"/>
              <w:ind w:left="357" w:hanging="357"/>
              <w:contextualSpacing w:val="0"/>
              <w:rPr>
                <w:rFonts w:ascii="Arial" w:hAnsi="Arial" w:cs="Arial"/>
                <w:szCs w:val="20"/>
              </w:rPr>
            </w:pPr>
          </w:p>
        </w:tc>
        <w:tc>
          <w:tcPr>
            <w:tcW w:w="2824" w:type="dxa"/>
            <w:shd w:val="clear" w:color="auto" w:fill="auto"/>
          </w:tcPr>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 xml:space="preserve">Spójność i kompletność zapisów </w:t>
            </w:r>
          </w:p>
        </w:tc>
        <w:tc>
          <w:tcPr>
            <w:tcW w:w="4803" w:type="dxa"/>
            <w:shd w:val="clear" w:color="auto" w:fill="auto"/>
          </w:tcPr>
          <w:p w:rsidR="00D8729F" w:rsidRPr="0050381E" w:rsidRDefault="00D8729F" w:rsidP="0050381E">
            <w:pPr>
              <w:autoSpaceDE w:val="0"/>
              <w:autoSpaceDN w:val="0"/>
              <w:adjustRightInd w:val="0"/>
              <w:jc w:val="both"/>
              <w:rPr>
                <w:rFonts w:ascii="Arial" w:eastAsia="MyriadPro-Regular" w:hAnsi="Arial" w:cs="Arial"/>
                <w:sz w:val="20"/>
                <w:szCs w:val="20"/>
              </w:rPr>
            </w:pPr>
            <w:r w:rsidRPr="0050381E">
              <w:rPr>
                <w:rFonts w:ascii="Arial" w:eastAsia="MyriadPro-Regular" w:hAnsi="Arial" w:cs="Arial"/>
                <w:sz w:val="20"/>
                <w:szCs w:val="20"/>
              </w:rPr>
              <w:t>Wniosek jest spójny i kompletny w odniesieniu do dokonanej oceny.</w:t>
            </w:r>
          </w:p>
          <w:p w:rsidR="00D8729F" w:rsidRPr="0050381E" w:rsidRDefault="00D8729F" w:rsidP="0050381E">
            <w:pPr>
              <w:spacing w:before="40" w:after="40"/>
              <w:rPr>
                <w:rFonts w:ascii="Arial" w:hAnsi="Arial" w:cs="Arial"/>
                <w:sz w:val="20"/>
                <w:szCs w:val="20"/>
              </w:rPr>
            </w:pPr>
          </w:p>
        </w:tc>
        <w:tc>
          <w:tcPr>
            <w:tcW w:w="6012" w:type="dxa"/>
            <w:shd w:val="clear" w:color="auto" w:fill="auto"/>
          </w:tcPr>
          <w:p w:rsidR="00D8729F" w:rsidRPr="0050381E" w:rsidRDefault="00D8729F" w:rsidP="0050381E">
            <w:pPr>
              <w:spacing w:before="40" w:after="40"/>
              <w:jc w:val="both"/>
              <w:rPr>
                <w:rFonts w:ascii="Arial" w:hAnsi="Arial" w:cs="Arial"/>
                <w:sz w:val="20"/>
                <w:szCs w:val="20"/>
              </w:rPr>
            </w:pPr>
            <w:r w:rsidRPr="0050381E">
              <w:rPr>
                <w:rFonts w:ascii="Arial" w:hAnsi="Arial" w:cs="Arial"/>
                <w:sz w:val="20"/>
                <w:szCs w:val="20"/>
              </w:rPr>
              <w:t>Spełnienie kryterium jest konieczne do przyznania dofinansowania.</w:t>
            </w:r>
          </w:p>
          <w:p w:rsidR="00D8729F" w:rsidRPr="0050381E" w:rsidRDefault="00D8729F" w:rsidP="0050381E">
            <w:pPr>
              <w:spacing w:before="40" w:after="40"/>
              <w:jc w:val="both"/>
              <w:rPr>
                <w:rFonts w:ascii="Arial" w:hAnsi="Arial" w:cs="Arial"/>
                <w:sz w:val="20"/>
                <w:szCs w:val="20"/>
              </w:rPr>
            </w:pPr>
            <w:r w:rsidRPr="0050381E">
              <w:rPr>
                <w:rFonts w:ascii="Arial" w:hAnsi="Arial" w:cs="Arial"/>
                <w:sz w:val="20"/>
                <w:szCs w:val="20"/>
              </w:rPr>
              <w:t>Projekty niespełniające kryterium kierowane są do poprawy lub uzupełnienia.</w:t>
            </w:r>
          </w:p>
          <w:p w:rsidR="00D8729F" w:rsidRPr="0050381E" w:rsidRDefault="00D8729F" w:rsidP="0050381E">
            <w:pPr>
              <w:spacing w:before="40" w:after="40"/>
              <w:jc w:val="both"/>
              <w:rPr>
                <w:rFonts w:ascii="Arial" w:hAnsi="Arial" w:cs="Arial"/>
                <w:sz w:val="20"/>
                <w:szCs w:val="20"/>
              </w:rPr>
            </w:pPr>
            <w:r w:rsidRPr="0050381E">
              <w:rPr>
                <w:rFonts w:ascii="Arial" w:hAnsi="Arial" w:cs="Arial"/>
                <w:sz w:val="20"/>
                <w:szCs w:val="20"/>
              </w:rPr>
              <w:t>Ocena spełniania kryterium polega na przypisaniu wartości logicznych „tak”, „nie.</w:t>
            </w:r>
          </w:p>
        </w:tc>
      </w:tr>
    </w:tbl>
    <w:p w:rsidR="00D8729F" w:rsidRDefault="00D8729F" w:rsidP="00110B56"/>
    <w:p w:rsidR="00D8729F" w:rsidRDefault="00D8729F">
      <w:pPr>
        <w:rPr>
          <w:rFonts w:ascii="Myriad Pro" w:hAnsi="Myriad Pro"/>
          <w:sz w:val="20"/>
          <w:szCs w:val="20"/>
        </w:rPr>
        <w:sectPr w:rsidR="00D8729F" w:rsidSect="009054C3">
          <w:pgSz w:w="16838" w:h="11906" w:orient="landscape"/>
          <w:pgMar w:top="1417" w:right="1417" w:bottom="1417" w:left="1417" w:header="708" w:footer="708" w:gutter="0"/>
          <w:cols w:space="708"/>
          <w:docGrid w:linePitch="360"/>
        </w:sectPr>
      </w:pPr>
    </w:p>
    <w:p w:rsidR="00D8729F" w:rsidRDefault="00D8729F" w:rsidP="00662899">
      <w:pPr>
        <w:pStyle w:val="Nagwek"/>
        <w:spacing w:after="240"/>
        <w:jc w:val="both"/>
        <w:rPr>
          <w:b/>
        </w:rPr>
      </w:pPr>
      <w:r w:rsidRPr="009B204C">
        <w:rPr>
          <w:b/>
        </w:rPr>
        <w:t xml:space="preserve">Kryteria wyboru projektów w ramach </w:t>
      </w:r>
      <w:r w:rsidRPr="001F3D58">
        <w:rPr>
          <w:b/>
        </w:rPr>
        <w:t xml:space="preserve">działania </w:t>
      </w:r>
      <w:r w:rsidRPr="00662899">
        <w:rPr>
          <w:b/>
        </w:rPr>
        <w:t>8.3 Wsparcie szkół i placówek prowadzących kształcenie ogólne oraz uczniów uczestniczących w kształceniu podstawowym, gimnazjalnym i ponadgimnazjalnym w ramach</w:t>
      </w:r>
      <w:r w:rsidRPr="00662899">
        <w:rPr>
          <w:b/>
          <w:i/>
        </w:rPr>
        <w:t xml:space="preserve"> Strategii ZIT dla Szczecińskiego Obszaru Metropolitalnego</w:t>
      </w:r>
      <w:r w:rsidRPr="00662899">
        <w:rPr>
          <w:b/>
        </w:rPr>
        <w:t xml:space="preserve"> </w:t>
      </w:r>
    </w:p>
    <w:p w:rsidR="00D8729F" w:rsidRPr="00413A3A" w:rsidRDefault="00D8729F" w:rsidP="00413A3A">
      <w:pPr>
        <w:pStyle w:val="Nagwek"/>
        <w:spacing w:after="240"/>
        <w:jc w:val="center"/>
        <w:rPr>
          <w:rFonts w:cs="Arial"/>
          <w:b/>
        </w:rPr>
      </w:pPr>
      <w:r>
        <w:rPr>
          <w:rFonts w:cs="Arial"/>
          <w:b/>
        </w:rPr>
        <w:t>Kryteria szczegółowe na 2018 r.</w:t>
      </w:r>
    </w:p>
    <w:tbl>
      <w:tblPr>
        <w:tblW w:w="14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2275"/>
      </w:tblGrid>
      <w:tr w:rsidR="00D8729F" w:rsidRPr="00662899" w:rsidTr="005362A5">
        <w:trPr>
          <w:jc w:val="center"/>
        </w:trPr>
        <w:tc>
          <w:tcPr>
            <w:tcW w:w="2197" w:type="dxa"/>
            <w:shd w:val="clear" w:color="auto" w:fill="B6DDE8" w:themeFill="accent5" w:themeFillTint="66"/>
          </w:tcPr>
          <w:p w:rsidR="00D8729F" w:rsidRPr="00662899" w:rsidRDefault="00D8729F" w:rsidP="00AC2E00">
            <w:pPr>
              <w:spacing w:before="40" w:after="40" w:line="240" w:lineRule="auto"/>
              <w:rPr>
                <w:rFonts w:ascii="Myriad Pro" w:hAnsi="Myriad Pro"/>
                <w:sz w:val="20"/>
                <w:szCs w:val="20"/>
              </w:rPr>
            </w:pPr>
            <w:r w:rsidRPr="00662899">
              <w:rPr>
                <w:rFonts w:ascii="Myriad Pro" w:hAnsi="Myriad Pro"/>
                <w:sz w:val="20"/>
                <w:szCs w:val="20"/>
              </w:rPr>
              <w:t>Oś priorytetowa</w:t>
            </w:r>
          </w:p>
        </w:tc>
        <w:tc>
          <w:tcPr>
            <w:tcW w:w="12275" w:type="dxa"/>
            <w:shd w:val="clear" w:color="auto" w:fill="B6DDE8" w:themeFill="accent5" w:themeFillTint="66"/>
          </w:tcPr>
          <w:p w:rsidR="00D8729F" w:rsidRPr="00662899" w:rsidRDefault="00D8729F" w:rsidP="00662899">
            <w:pPr>
              <w:spacing w:before="40" w:after="40" w:line="240" w:lineRule="auto"/>
              <w:rPr>
                <w:rFonts w:ascii="Myriad Pro" w:hAnsi="Myriad Pro"/>
                <w:sz w:val="20"/>
                <w:szCs w:val="20"/>
              </w:rPr>
            </w:pPr>
            <w:r w:rsidRPr="00662899">
              <w:rPr>
                <w:rFonts w:ascii="Myriad Pro" w:hAnsi="Myriad Pro"/>
                <w:sz w:val="20"/>
                <w:szCs w:val="20"/>
              </w:rPr>
              <w:t>VIII Edukacja</w:t>
            </w:r>
          </w:p>
        </w:tc>
      </w:tr>
      <w:tr w:rsidR="00D8729F" w:rsidRPr="00662899" w:rsidTr="005362A5">
        <w:trPr>
          <w:jc w:val="center"/>
        </w:trPr>
        <w:tc>
          <w:tcPr>
            <w:tcW w:w="2197" w:type="dxa"/>
            <w:shd w:val="clear" w:color="auto" w:fill="B6DDE8" w:themeFill="accent5" w:themeFillTint="66"/>
          </w:tcPr>
          <w:p w:rsidR="00D8729F" w:rsidRPr="00662899" w:rsidRDefault="00D8729F" w:rsidP="00AC2E00">
            <w:pPr>
              <w:spacing w:before="40" w:after="40" w:line="240" w:lineRule="auto"/>
              <w:rPr>
                <w:rFonts w:ascii="Myriad Pro" w:hAnsi="Myriad Pro"/>
                <w:sz w:val="20"/>
                <w:szCs w:val="20"/>
              </w:rPr>
            </w:pPr>
            <w:r w:rsidRPr="00662899">
              <w:rPr>
                <w:rFonts w:ascii="Myriad Pro" w:hAnsi="Myriad Pro"/>
                <w:sz w:val="20"/>
                <w:szCs w:val="20"/>
              </w:rPr>
              <w:t>Priorytet Inwestycyjny</w:t>
            </w:r>
          </w:p>
        </w:tc>
        <w:tc>
          <w:tcPr>
            <w:tcW w:w="12275" w:type="dxa"/>
            <w:shd w:val="clear" w:color="auto" w:fill="B6DDE8" w:themeFill="accent5" w:themeFillTint="66"/>
          </w:tcPr>
          <w:p w:rsidR="00D8729F" w:rsidRPr="00662899" w:rsidRDefault="00D8729F" w:rsidP="00AC2E00">
            <w:pPr>
              <w:spacing w:before="40" w:after="40" w:line="240" w:lineRule="auto"/>
              <w:rPr>
                <w:rFonts w:ascii="Myriad Pro" w:hAnsi="Myriad Pro"/>
                <w:sz w:val="20"/>
                <w:szCs w:val="20"/>
              </w:rPr>
            </w:pPr>
            <w:r w:rsidRPr="00662899">
              <w:rPr>
                <w:rFonts w:ascii="Myriad Pro" w:eastAsia="Times New Roman" w:hAnsi="Myriad Pro"/>
                <w:sz w:val="20"/>
                <w:szCs w:val="20"/>
              </w:rPr>
              <w:t>10i Ograniczenie i zapobieganie przedwczesnemu kończeniu nauki szkolnej oraz zapewnianie równego dostępu do dobrej jakości wczesnej edukacji elementarnej oraz kształcenia podstawowego, gimnazjalnego</w:t>
            </w:r>
            <w:r w:rsidRPr="00662899">
              <w:rPr>
                <w:rFonts w:ascii="Myriad Pro" w:eastAsia="Times New Roman" w:hAnsi="Myriad Pro"/>
                <w:sz w:val="20"/>
                <w:szCs w:val="20"/>
              </w:rPr>
              <w:br/>
              <w:t>i ponadgimnazjalnego z uwzględnieniem formalnych, nieformalnych i pozaformalnych ścieżek kształcenia umożliwiających ponowne podjęcie kształcenia i szkolenia</w:t>
            </w:r>
          </w:p>
        </w:tc>
      </w:tr>
      <w:tr w:rsidR="00D8729F" w:rsidRPr="00662899" w:rsidTr="005362A5">
        <w:trPr>
          <w:jc w:val="center"/>
        </w:trPr>
        <w:tc>
          <w:tcPr>
            <w:tcW w:w="2197" w:type="dxa"/>
            <w:shd w:val="clear" w:color="auto" w:fill="B6DDE8" w:themeFill="accent5" w:themeFillTint="66"/>
          </w:tcPr>
          <w:p w:rsidR="00D8729F" w:rsidRPr="00662899" w:rsidRDefault="00D8729F" w:rsidP="00AC2E00">
            <w:pPr>
              <w:spacing w:before="40" w:after="40" w:line="240" w:lineRule="auto"/>
              <w:rPr>
                <w:rFonts w:ascii="Myriad Pro" w:hAnsi="Myriad Pro"/>
                <w:sz w:val="20"/>
                <w:szCs w:val="20"/>
              </w:rPr>
            </w:pPr>
            <w:r w:rsidRPr="00662899">
              <w:rPr>
                <w:rFonts w:ascii="Myriad Pro" w:hAnsi="Myriad Pro"/>
                <w:sz w:val="20"/>
                <w:szCs w:val="20"/>
              </w:rPr>
              <w:t>Działanie</w:t>
            </w:r>
          </w:p>
        </w:tc>
        <w:tc>
          <w:tcPr>
            <w:tcW w:w="12275" w:type="dxa"/>
            <w:shd w:val="clear" w:color="auto" w:fill="B6DDE8" w:themeFill="accent5" w:themeFillTint="66"/>
          </w:tcPr>
          <w:p w:rsidR="00D8729F" w:rsidRPr="00662899" w:rsidRDefault="00D8729F" w:rsidP="00662899">
            <w:pPr>
              <w:spacing w:before="40" w:after="40" w:line="240" w:lineRule="auto"/>
              <w:rPr>
                <w:rFonts w:ascii="Myriad Pro" w:hAnsi="Myriad Pro"/>
                <w:b/>
                <w:sz w:val="20"/>
                <w:szCs w:val="20"/>
              </w:rPr>
            </w:pPr>
            <w:r w:rsidRPr="00662899">
              <w:rPr>
                <w:rFonts w:ascii="Myriad Pro" w:hAnsi="Myriad Pro"/>
                <w:b/>
                <w:sz w:val="20"/>
                <w:szCs w:val="20"/>
              </w:rPr>
              <w:t>8.3 Wsparcie szkół i placówek prowadzących kształcenie ogólne oraz uczniów uczestniczących w kształceniu podstawowym, gimnazjalnym i ponadgimnazjalnym w ramach</w:t>
            </w:r>
            <w:r w:rsidRPr="00662899">
              <w:rPr>
                <w:rFonts w:ascii="Myriad Pro" w:hAnsi="Myriad Pro"/>
                <w:b/>
                <w:i/>
                <w:sz w:val="20"/>
                <w:szCs w:val="20"/>
              </w:rPr>
              <w:t xml:space="preserve"> Strategii ZIT dla Szczecińskiego Obszaru Metropolitalnego</w:t>
            </w:r>
          </w:p>
        </w:tc>
      </w:tr>
      <w:tr w:rsidR="00D8729F" w:rsidRPr="00662899" w:rsidTr="005362A5">
        <w:trPr>
          <w:jc w:val="center"/>
        </w:trPr>
        <w:tc>
          <w:tcPr>
            <w:tcW w:w="2197" w:type="dxa"/>
            <w:shd w:val="clear" w:color="auto" w:fill="B6DDE8" w:themeFill="accent5" w:themeFillTint="66"/>
          </w:tcPr>
          <w:p w:rsidR="00D8729F" w:rsidRPr="00662899" w:rsidRDefault="00D8729F" w:rsidP="00AC2E00">
            <w:pPr>
              <w:spacing w:after="40" w:line="240" w:lineRule="auto"/>
              <w:rPr>
                <w:rFonts w:ascii="Myriad Pro" w:hAnsi="Myriad Pro"/>
                <w:sz w:val="20"/>
                <w:szCs w:val="20"/>
              </w:rPr>
            </w:pPr>
            <w:r w:rsidRPr="00662899">
              <w:rPr>
                <w:rFonts w:ascii="Myriad Pro" w:hAnsi="Myriad Pro"/>
                <w:sz w:val="20"/>
                <w:szCs w:val="20"/>
              </w:rPr>
              <w:t>Typ projektu</w:t>
            </w:r>
          </w:p>
        </w:tc>
        <w:tc>
          <w:tcPr>
            <w:tcW w:w="12275" w:type="dxa"/>
            <w:shd w:val="clear" w:color="auto" w:fill="B6DDE8" w:themeFill="accent5" w:themeFillTint="66"/>
          </w:tcPr>
          <w:p w:rsidR="00D8729F" w:rsidRPr="00662899" w:rsidRDefault="00D8729F" w:rsidP="00BB7590">
            <w:pPr>
              <w:numPr>
                <w:ilvl w:val="0"/>
                <w:numId w:val="238"/>
              </w:numPr>
              <w:spacing w:after="40" w:line="240" w:lineRule="auto"/>
              <w:ind w:left="401" w:hanging="425"/>
              <w:jc w:val="both"/>
              <w:rPr>
                <w:rFonts w:ascii="Myriad Pro" w:hAnsi="Myriad Pro" w:cs="Arial"/>
                <w:sz w:val="20"/>
                <w:szCs w:val="20"/>
              </w:rPr>
            </w:pPr>
            <w:r w:rsidRPr="00662899">
              <w:rPr>
                <w:rFonts w:ascii="Myriad Pro" w:hAnsi="Myriad Pro" w:cs="Arial"/>
                <w:sz w:val="20"/>
                <w:szCs w:val="20"/>
              </w:rPr>
              <w:t>Kształcenie u uczniów i słuchaczy kompetencji kluczowych oraz właściwych postaw i umiejętności niezbędnych na rynku pracy głównie poprzez:</w:t>
            </w:r>
          </w:p>
          <w:p w:rsidR="00D8729F" w:rsidRPr="00662899" w:rsidRDefault="00D8729F" w:rsidP="00BB7590">
            <w:pPr>
              <w:pStyle w:val="Akapitzlist"/>
              <w:numPr>
                <w:ilvl w:val="0"/>
                <w:numId w:val="239"/>
              </w:numPr>
              <w:autoSpaceDE w:val="0"/>
              <w:autoSpaceDN w:val="0"/>
              <w:spacing w:after="40" w:line="240" w:lineRule="auto"/>
              <w:ind w:hanging="427"/>
              <w:contextualSpacing w:val="0"/>
              <w:jc w:val="both"/>
              <w:rPr>
                <w:rFonts w:cs="Arial"/>
                <w:szCs w:val="20"/>
              </w:rPr>
            </w:pPr>
            <w:r w:rsidRPr="00662899">
              <w:rPr>
                <w:rFonts w:cs="Arial"/>
                <w:szCs w:val="20"/>
              </w:rPr>
              <w:t>realizację projektów edukacyjnych w szkołach lub placówkach systemu oświaty objętych wsparciem,</w:t>
            </w:r>
          </w:p>
          <w:p w:rsidR="00D8729F" w:rsidRPr="00662899" w:rsidRDefault="00D8729F" w:rsidP="00BB7590">
            <w:pPr>
              <w:numPr>
                <w:ilvl w:val="0"/>
                <w:numId w:val="239"/>
              </w:numPr>
              <w:spacing w:after="40" w:line="240" w:lineRule="auto"/>
              <w:ind w:left="1059" w:hanging="425"/>
              <w:jc w:val="both"/>
              <w:rPr>
                <w:rFonts w:ascii="Myriad Pro" w:hAnsi="Myriad Pro" w:cs="Arial"/>
                <w:sz w:val="20"/>
                <w:szCs w:val="20"/>
              </w:rPr>
            </w:pPr>
            <w:r w:rsidRPr="00662899">
              <w:rPr>
                <w:rFonts w:ascii="Myriad Pro" w:hAnsi="Myriad Pro" w:cs="Arial"/>
                <w:sz w:val="20"/>
                <w:szCs w:val="20"/>
              </w:rPr>
              <w:t>realizację dodatkowych zajęć dydaktyczno-wyrównawczych służących wyrównywaniu dysproporcji edukacyjnych w trakcie procesu kształcenia dla uczniów lub słuchaczy mających trudności w spełnianiu wymagań edukacyjnych, wynikających z podstawy programowej kształcenia ogólnego dla danego etapu edukacyjnego,</w:t>
            </w:r>
          </w:p>
          <w:p w:rsidR="00D8729F" w:rsidRPr="00662899" w:rsidRDefault="00D8729F" w:rsidP="00BB7590">
            <w:pPr>
              <w:numPr>
                <w:ilvl w:val="0"/>
                <w:numId w:val="239"/>
              </w:numPr>
              <w:spacing w:after="40" w:line="240" w:lineRule="auto"/>
              <w:ind w:left="1059" w:hanging="425"/>
              <w:jc w:val="both"/>
              <w:rPr>
                <w:rFonts w:ascii="Myriad Pro" w:hAnsi="Myriad Pro" w:cs="Arial"/>
                <w:sz w:val="20"/>
                <w:szCs w:val="20"/>
              </w:rPr>
            </w:pPr>
            <w:r w:rsidRPr="00662899">
              <w:rPr>
                <w:rFonts w:ascii="Myriad Pro" w:hAnsi="Myriad Pro" w:cs="Arial"/>
                <w:sz w:val="20"/>
                <w:szCs w:val="20"/>
              </w:rPr>
              <w:t>realizację różnych form rozwijających uzdolnienia uczniów lub słuchaczy,</w:t>
            </w:r>
          </w:p>
          <w:p w:rsidR="00D8729F" w:rsidRPr="00662899" w:rsidRDefault="00D8729F" w:rsidP="00BB7590">
            <w:pPr>
              <w:numPr>
                <w:ilvl w:val="0"/>
                <w:numId w:val="239"/>
              </w:numPr>
              <w:spacing w:after="40" w:line="240" w:lineRule="auto"/>
              <w:ind w:left="1059" w:hanging="425"/>
              <w:jc w:val="both"/>
              <w:rPr>
                <w:rFonts w:ascii="Myriad Pro" w:hAnsi="Myriad Pro" w:cs="Arial"/>
                <w:sz w:val="20"/>
                <w:szCs w:val="20"/>
              </w:rPr>
            </w:pPr>
            <w:r w:rsidRPr="00662899">
              <w:rPr>
                <w:rFonts w:ascii="Myriad Pro" w:hAnsi="Myriad Pro" w:cs="Arial"/>
                <w:sz w:val="20"/>
                <w:szCs w:val="20"/>
              </w:rPr>
              <w:t>wdrożenie nowych form i programów nauczania w szkołach  lub placówkach systemu oświaty,</w:t>
            </w:r>
          </w:p>
          <w:p w:rsidR="00D8729F" w:rsidRPr="00662899" w:rsidRDefault="00D8729F" w:rsidP="00BB7590">
            <w:pPr>
              <w:numPr>
                <w:ilvl w:val="0"/>
                <w:numId w:val="239"/>
              </w:numPr>
              <w:spacing w:after="40" w:line="240" w:lineRule="auto"/>
              <w:ind w:left="1059" w:hanging="425"/>
              <w:jc w:val="both"/>
              <w:rPr>
                <w:rFonts w:ascii="Myriad Pro" w:hAnsi="Myriad Pro" w:cs="Arial"/>
                <w:sz w:val="20"/>
                <w:szCs w:val="20"/>
              </w:rPr>
            </w:pPr>
            <w:r w:rsidRPr="00662899">
              <w:rPr>
                <w:rFonts w:ascii="Myriad Pro" w:hAnsi="Myriad Pro" w:cs="Arial"/>
                <w:sz w:val="20"/>
                <w:szCs w:val="20"/>
              </w:rPr>
              <w:t>tworzenie i realizacja zajęć o nowatorskich rozwiązaniach programowych, organizacyjnych lub metodycznych w szkołach  lub placówkach systemu oświaty,</w:t>
            </w:r>
          </w:p>
          <w:p w:rsidR="00D8729F" w:rsidRPr="00662899" w:rsidRDefault="00D8729F" w:rsidP="00BB7590">
            <w:pPr>
              <w:numPr>
                <w:ilvl w:val="0"/>
                <w:numId w:val="239"/>
              </w:numPr>
              <w:spacing w:after="40" w:line="240" w:lineRule="auto"/>
              <w:ind w:left="1059" w:hanging="425"/>
              <w:jc w:val="both"/>
              <w:rPr>
                <w:rFonts w:ascii="Myriad Pro" w:hAnsi="Myriad Pro" w:cs="Arial"/>
                <w:sz w:val="20"/>
                <w:szCs w:val="20"/>
              </w:rPr>
            </w:pPr>
            <w:r w:rsidRPr="00662899">
              <w:rPr>
                <w:rFonts w:ascii="Myriad Pro" w:hAnsi="Myriad Pro" w:cs="Arial"/>
                <w:sz w:val="20"/>
                <w:szCs w:val="20"/>
              </w:rPr>
              <w:t>organizację kółek zainteresowań, warsztatów, laboratoriów dla uczniów lub słuchaczy,</w:t>
            </w:r>
          </w:p>
          <w:p w:rsidR="00D8729F" w:rsidRPr="00662899" w:rsidRDefault="00D8729F" w:rsidP="00BB7590">
            <w:pPr>
              <w:numPr>
                <w:ilvl w:val="0"/>
                <w:numId w:val="239"/>
              </w:numPr>
              <w:spacing w:after="40" w:line="240" w:lineRule="auto"/>
              <w:ind w:left="1059" w:hanging="425"/>
              <w:jc w:val="both"/>
              <w:rPr>
                <w:rFonts w:ascii="Myriad Pro" w:hAnsi="Myriad Pro" w:cs="Arial"/>
                <w:sz w:val="20"/>
                <w:szCs w:val="20"/>
              </w:rPr>
            </w:pPr>
            <w:r w:rsidRPr="00662899">
              <w:rPr>
                <w:rFonts w:ascii="Myriad Pro" w:hAnsi="Myriad Pro" w:cs="Arial"/>
                <w:sz w:val="20"/>
                <w:szCs w:val="20"/>
              </w:rPr>
              <w:t>nawiązywanie współpracy z otoczeniem społeczno-gospodarczym szkoły lub placówki systemu oświaty w celu realizacji programów edukacyjnych,</w:t>
            </w:r>
          </w:p>
          <w:p w:rsidR="00D8729F" w:rsidRPr="00662899" w:rsidRDefault="00D8729F" w:rsidP="00BB7590">
            <w:pPr>
              <w:numPr>
                <w:ilvl w:val="0"/>
                <w:numId w:val="239"/>
              </w:numPr>
              <w:spacing w:after="40" w:line="240" w:lineRule="auto"/>
              <w:ind w:left="1059" w:hanging="425"/>
              <w:jc w:val="both"/>
              <w:rPr>
                <w:rFonts w:ascii="Myriad Pro" w:hAnsi="Myriad Pro" w:cs="Arial"/>
                <w:sz w:val="20"/>
                <w:szCs w:val="20"/>
              </w:rPr>
            </w:pPr>
            <w:r w:rsidRPr="00662899">
              <w:rPr>
                <w:rFonts w:ascii="Myriad Pro" w:hAnsi="Myriad Pro" w:cs="Arial"/>
                <w:sz w:val="20"/>
                <w:szCs w:val="20"/>
              </w:rPr>
              <w:t>wykorzystanie narzędzi, metod lub form pracy wypracowanych w ramach projektów, w tym pozytywnie zwalidowanych produktów projektów innowacyjnych, zrealizowanych w latach 2007-2013 w ramach PO KL,</w:t>
            </w:r>
          </w:p>
          <w:p w:rsidR="00D8729F" w:rsidRPr="00662899" w:rsidRDefault="00D8729F" w:rsidP="00BB7590">
            <w:pPr>
              <w:numPr>
                <w:ilvl w:val="0"/>
                <w:numId w:val="239"/>
              </w:numPr>
              <w:spacing w:after="40" w:line="240" w:lineRule="auto"/>
              <w:ind w:left="1059" w:hanging="425"/>
              <w:jc w:val="both"/>
              <w:rPr>
                <w:rFonts w:ascii="Myriad Pro" w:hAnsi="Myriad Pro" w:cs="Arial"/>
                <w:sz w:val="20"/>
                <w:szCs w:val="20"/>
              </w:rPr>
            </w:pPr>
            <w:r w:rsidRPr="00662899">
              <w:rPr>
                <w:rFonts w:ascii="Myriad Pro" w:hAnsi="Myriad Pro" w:cs="Arial"/>
                <w:sz w:val="20"/>
                <w:szCs w:val="20"/>
              </w:rPr>
              <w:t>pomoc stypendialną dla uczniów lub słuchaczy szczególnie uzdolnionych w zakresie przedmiotów przyrodniczych, informatycznych, języków obcych nowożytnych, matematyki lub przedsiębiorczości, których niekorzystna sytuacja materialna stanowi barierę w rozwoju edukacyjnym,</w:t>
            </w:r>
          </w:p>
          <w:p w:rsidR="00D8729F" w:rsidRPr="00662899" w:rsidRDefault="00D8729F" w:rsidP="00BB7590">
            <w:pPr>
              <w:numPr>
                <w:ilvl w:val="0"/>
                <w:numId w:val="239"/>
              </w:numPr>
              <w:spacing w:after="40" w:line="240" w:lineRule="auto"/>
              <w:ind w:left="1059" w:hanging="425"/>
              <w:jc w:val="both"/>
              <w:rPr>
                <w:rFonts w:ascii="Myriad Pro" w:hAnsi="Myriad Pro" w:cs="Arial"/>
                <w:sz w:val="20"/>
                <w:szCs w:val="20"/>
              </w:rPr>
            </w:pPr>
            <w:r w:rsidRPr="00662899">
              <w:rPr>
                <w:rFonts w:ascii="Myriad Pro" w:hAnsi="Myriad Pro" w:cs="Arial"/>
                <w:sz w:val="20"/>
                <w:szCs w:val="20"/>
              </w:rPr>
              <w:t>doradztwo edukacyjno-zawodowe dla uczniów lub słuchaczy, ze szczególnym uwzględnieniem uczniów ze specjalnymi potrzebami rozwojowymi i edukacyjnymi,</w:t>
            </w:r>
          </w:p>
          <w:p w:rsidR="00D8729F" w:rsidRPr="00662899" w:rsidRDefault="00D8729F" w:rsidP="00BB7590">
            <w:pPr>
              <w:numPr>
                <w:ilvl w:val="0"/>
                <w:numId w:val="239"/>
              </w:numPr>
              <w:spacing w:after="40" w:line="240" w:lineRule="auto"/>
              <w:ind w:left="1059" w:hanging="425"/>
              <w:jc w:val="both"/>
              <w:rPr>
                <w:rFonts w:ascii="Myriad Pro" w:hAnsi="Myriad Pro" w:cs="Arial"/>
                <w:sz w:val="20"/>
                <w:szCs w:val="20"/>
              </w:rPr>
            </w:pPr>
            <w:r w:rsidRPr="00662899">
              <w:rPr>
                <w:rFonts w:ascii="Myriad Pro" w:hAnsi="Myriad Pro" w:cs="Arial"/>
                <w:sz w:val="20"/>
                <w:szCs w:val="20"/>
              </w:rPr>
              <w:t>realizację zajęć organizowanych poza szkołą lub poza lekcjami.</w:t>
            </w:r>
          </w:p>
          <w:p w:rsidR="00D8729F" w:rsidRPr="00662899" w:rsidRDefault="00D8729F" w:rsidP="00662899">
            <w:pPr>
              <w:pStyle w:val="Akapitzlist"/>
              <w:spacing w:after="0" w:line="240" w:lineRule="auto"/>
              <w:jc w:val="both"/>
              <w:rPr>
                <w:rFonts w:cs="Arial"/>
                <w:szCs w:val="20"/>
              </w:rPr>
            </w:pPr>
          </w:p>
          <w:p w:rsidR="00D8729F" w:rsidRPr="00662899" w:rsidRDefault="00D8729F" w:rsidP="00BB7590">
            <w:pPr>
              <w:pStyle w:val="Akapitzlist"/>
              <w:numPr>
                <w:ilvl w:val="0"/>
                <w:numId w:val="238"/>
              </w:numPr>
              <w:autoSpaceDE w:val="0"/>
              <w:autoSpaceDN w:val="0"/>
              <w:spacing w:after="0" w:line="240" w:lineRule="auto"/>
              <w:ind w:left="350"/>
              <w:contextualSpacing w:val="0"/>
              <w:jc w:val="both"/>
              <w:rPr>
                <w:rFonts w:cs="Arial"/>
                <w:szCs w:val="20"/>
              </w:rPr>
            </w:pPr>
            <w:r w:rsidRPr="00662899">
              <w:rPr>
                <w:rFonts w:cs="Arial"/>
                <w:szCs w:val="20"/>
              </w:rPr>
              <w:t>Doskonalenie umiejętności, kompetencji lub kwalifikacji nauczycieli prowadzących kształcenie w zakresie stosowania metod i form organizacyjnych sprzyjających kształtowaniu i rozwijaniu u uczniów kompetencji kluczowych niezbędnych na rynku pracy oraz właściwych postaw/umiejętności (kreatywności, innowacyjności oraz pracy zespołowej)</w:t>
            </w:r>
            <w:r w:rsidRPr="00662899">
              <w:rPr>
                <w:rFonts w:cs="Arial"/>
                <w:szCs w:val="20"/>
                <w:vertAlign w:val="superscript"/>
              </w:rPr>
              <w:t xml:space="preserve"> </w:t>
            </w:r>
            <w:r w:rsidRPr="00662899">
              <w:rPr>
                <w:rFonts w:cs="Arial"/>
                <w:szCs w:val="20"/>
              </w:rPr>
              <w:t xml:space="preserve"> poprzez:</w:t>
            </w:r>
          </w:p>
          <w:p w:rsidR="00D8729F" w:rsidRPr="00662899" w:rsidRDefault="00D8729F" w:rsidP="00BB7590">
            <w:pPr>
              <w:numPr>
                <w:ilvl w:val="0"/>
                <w:numId w:val="240"/>
              </w:numPr>
              <w:spacing w:after="0" w:line="240" w:lineRule="auto"/>
              <w:jc w:val="both"/>
              <w:rPr>
                <w:rFonts w:ascii="Myriad Pro" w:hAnsi="Myriad Pro" w:cs="Arial"/>
                <w:sz w:val="20"/>
                <w:szCs w:val="20"/>
              </w:rPr>
            </w:pPr>
            <w:r w:rsidRPr="00662899">
              <w:rPr>
                <w:rFonts w:ascii="Myriad Pro" w:hAnsi="Myriad Pro" w:cs="Arial"/>
                <w:sz w:val="20"/>
                <w:szCs w:val="20"/>
              </w:rPr>
              <w:t>kursy i szkolenia doskonalące (teoretyczne i praktyczne), w tym z wykorzystaniem pracy trenerów przeszkolonych w ramach PO WER, studia podyplomowe,</w:t>
            </w:r>
          </w:p>
          <w:p w:rsidR="00D8729F" w:rsidRPr="00662899" w:rsidRDefault="00D8729F" w:rsidP="00BB7590">
            <w:pPr>
              <w:numPr>
                <w:ilvl w:val="0"/>
                <w:numId w:val="240"/>
              </w:numPr>
              <w:spacing w:after="0" w:line="240" w:lineRule="auto"/>
              <w:jc w:val="both"/>
              <w:rPr>
                <w:rFonts w:ascii="Myriad Pro" w:hAnsi="Myriad Pro" w:cs="Arial"/>
                <w:sz w:val="20"/>
                <w:szCs w:val="20"/>
              </w:rPr>
            </w:pPr>
            <w:r w:rsidRPr="00662899">
              <w:rPr>
                <w:rFonts w:ascii="Myriad Pro" w:hAnsi="Myriad Pro" w:cs="Arial"/>
                <w:sz w:val="20"/>
                <w:szCs w:val="20"/>
              </w:rPr>
              <w:t>wspieranie istniejących, budowanie nowych i moderowanie sieci współpracy i samokształcenia nauczycieli,</w:t>
            </w:r>
          </w:p>
          <w:p w:rsidR="00D8729F" w:rsidRPr="00662899" w:rsidRDefault="00D8729F" w:rsidP="00BB7590">
            <w:pPr>
              <w:numPr>
                <w:ilvl w:val="0"/>
                <w:numId w:val="240"/>
              </w:numPr>
              <w:spacing w:after="0" w:line="240" w:lineRule="auto"/>
              <w:jc w:val="both"/>
              <w:rPr>
                <w:rFonts w:ascii="Myriad Pro" w:hAnsi="Myriad Pro" w:cs="Arial"/>
                <w:sz w:val="20"/>
                <w:szCs w:val="20"/>
              </w:rPr>
            </w:pPr>
            <w:r w:rsidRPr="00662899">
              <w:rPr>
                <w:rFonts w:ascii="Myriad Pro" w:hAnsi="Myriad Pro" w:cs="Arial"/>
                <w:sz w:val="20"/>
                <w:szCs w:val="20"/>
              </w:rPr>
              <w:t>realizację w szkole lub placówce systemu oświaty programów wspomagania,</w:t>
            </w:r>
          </w:p>
          <w:p w:rsidR="00D8729F" w:rsidRPr="00662899" w:rsidRDefault="00D8729F" w:rsidP="00BB7590">
            <w:pPr>
              <w:numPr>
                <w:ilvl w:val="0"/>
                <w:numId w:val="240"/>
              </w:numPr>
              <w:spacing w:after="0" w:line="240" w:lineRule="auto"/>
              <w:jc w:val="both"/>
              <w:rPr>
                <w:rFonts w:ascii="Myriad Pro" w:hAnsi="Myriad Pro" w:cs="Arial"/>
                <w:sz w:val="20"/>
                <w:szCs w:val="20"/>
              </w:rPr>
            </w:pPr>
            <w:r w:rsidRPr="00662899">
              <w:rPr>
                <w:rFonts w:ascii="Myriad Pro" w:hAnsi="Myriad Pro" w:cs="Arial"/>
                <w:sz w:val="20"/>
                <w:szCs w:val="20"/>
              </w:rPr>
              <w:t>staże i praktyki nauczycieli realizowane we współpracy z podmiotami z otoczenia szkoły lub placówki systemu oświaty,</w:t>
            </w:r>
          </w:p>
          <w:p w:rsidR="00D8729F" w:rsidRDefault="00D8729F" w:rsidP="00BB7590">
            <w:pPr>
              <w:numPr>
                <w:ilvl w:val="0"/>
                <w:numId w:val="240"/>
              </w:numPr>
              <w:spacing w:after="0" w:line="240" w:lineRule="auto"/>
              <w:jc w:val="both"/>
              <w:rPr>
                <w:rFonts w:ascii="Myriad Pro" w:hAnsi="Myriad Pro" w:cs="Arial"/>
                <w:sz w:val="20"/>
                <w:szCs w:val="20"/>
              </w:rPr>
            </w:pPr>
            <w:r w:rsidRPr="00662899">
              <w:rPr>
                <w:rFonts w:ascii="Myriad Pro" w:hAnsi="Myriad Pro" w:cs="Arial"/>
                <w:sz w:val="20"/>
                <w:szCs w:val="20"/>
              </w:rPr>
              <w:t>współpracę ze specjalistycznymi ośrodkami, np. szkołami kształcącymi dzieci i młodzież z niepełnosprawnościami, specjalnymi ośrodkami szkolno-wychowawczymi, młodzieżowymi ośrodkami wychowawczymi, młodzieżowymi ośrodkami socjoterapii, poradniami psychologiczno-pedagogicznymi;</w:t>
            </w:r>
          </w:p>
          <w:p w:rsidR="00D8729F" w:rsidRPr="00DF2F32" w:rsidRDefault="00D8729F" w:rsidP="00BB7590">
            <w:pPr>
              <w:numPr>
                <w:ilvl w:val="0"/>
                <w:numId w:val="240"/>
              </w:numPr>
              <w:spacing w:after="0" w:line="240" w:lineRule="auto"/>
              <w:jc w:val="both"/>
              <w:rPr>
                <w:rFonts w:ascii="Myriad Pro" w:hAnsi="Myriad Pro" w:cs="Arial"/>
                <w:sz w:val="20"/>
                <w:szCs w:val="20"/>
              </w:rPr>
            </w:pPr>
            <w:r w:rsidRPr="00DF2F32">
              <w:rPr>
                <w:rFonts w:ascii="Myriad Pro" w:hAnsi="Myriad Pro" w:cs="Arial"/>
                <w:sz w:val="20"/>
                <w:szCs w:val="20"/>
              </w:rPr>
              <w:t>wykorzystanie narzędzi, metod lub form pracy wypracowanych w ramach projektów, w tym pozytywnie zwalidowanych produktów projektów innowacyjnych, zrealizowanych w latach 2007-2013 w ramach PO KL.</w:t>
            </w:r>
          </w:p>
          <w:p w:rsidR="00D8729F" w:rsidRPr="00662899" w:rsidRDefault="00D8729F" w:rsidP="00BB7590">
            <w:pPr>
              <w:numPr>
                <w:ilvl w:val="0"/>
                <w:numId w:val="242"/>
              </w:numPr>
              <w:spacing w:after="40" w:line="240" w:lineRule="auto"/>
              <w:ind w:left="350"/>
              <w:jc w:val="both"/>
              <w:rPr>
                <w:rFonts w:ascii="Myriad Pro" w:hAnsi="Myriad Pro" w:cs="Arial"/>
                <w:sz w:val="20"/>
                <w:szCs w:val="20"/>
              </w:rPr>
            </w:pPr>
            <w:r w:rsidRPr="00662899">
              <w:rPr>
                <w:rFonts w:ascii="Myriad Pro" w:hAnsi="Myriad Pro" w:cs="Arial"/>
                <w:sz w:val="20"/>
                <w:szCs w:val="20"/>
              </w:rPr>
              <w:t>Indywidualizację pracy z uczniem ze specjalnymi potrzebami rozwojowymi i edukacyjnymi, w tym ucznia młodszego oraz ucznia zdolnego i wsparcie uczniów zagrożonych przedwczesnym zakończeniem nauki szkolnej poprzez:</w:t>
            </w:r>
          </w:p>
          <w:p w:rsidR="00D8729F" w:rsidRPr="00662899" w:rsidRDefault="00D8729F" w:rsidP="00BB7590">
            <w:pPr>
              <w:numPr>
                <w:ilvl w:val="0"/>
                <w:numId w:val="241"/>
              </w:numPr>
              <w:spacing w:after="40" w:line="240" w:lineRule="auto"/>
              <w:jc w:val="both"/>
              <w:rPr>
                <w:rFonts w:ascii="Myriad Pro" w:hAnsi="Myriad Pro" w:cs="Arial"/>
                <w:sz w:val="20"/>
                <w:szCs w:val="20"/>
              </w:rPr>
            </w:pPr>
            <w:r w:rsidRPr="00662899">
              <w:rPr>
                <w:rFonts w:ascii="Myriad Pro" w:hAnsi="Myriad Pro" w:cs="Arial"/>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D8729F" w:rsidRPr="00662899" w:rsidRDefault="00D8729F" w:rsidP="00BB7590">
            <w:pPr>
              <w:numPr>
                <w:ilvl w:val="0"/>
                <w:numId w:val="241"/>
              </w:numPr>
              <w:spacing w:after="40" w:line="240" w:lineRule="auto"/>
              <w:jc w:val="both"/>
              <w:rPr>
                <w:rFonts w:ascii="Myriad Pro" w:hAnsi="Myriad Pro" w:cs="Arial"/>
                <w:sz w:val="20"/>
                <w:szCs w:val="20"/>
              </w:rPr>
            </w:pPr>
            <w:r w:rsidRPr="00662899">
              <w:rPr>
                <w:rFonts w:ascii="Myriad Pro" w:hAnsi="Myriad Pro" w:cs="Arial"/>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D8729F" w:rsidRPr="00662899" w:rsidRDefault="00D8729F" w:rsidP="00BB7590">
            <w:pPr>
              <w:numPr>
                <w:ilvl w:val="0"/>
                <w:numId w:val="241"/>
              </w:numPr>
              <w:spacing w:after="40" w:line="240" w:lineRule="auto"/>
              <w:jc w:val="both"/>
              <w:rPr>
                <w:rFonts w:ascii="Myriad Pro" w:hAnsi="Myriad Pro" w:cs="Arial"/>
                <w:sz w:val="20"/>
                <w:szCs w:val="20"/>
              </w:rPr>
            </w:pPr>
            <w:r w:rsidRPr="00662899">
              <w:rPr>
                <w:rFonts w:ascii="Myriad Pro" w:hAnsi="Myriad Pro" w:cs="Arial"/>
                <w:sz w:val="20"/>
                <w:szCs w:val="20"/>
              </w:rPr>
              <w:t>wsparcie uczniów ze specjalnymi potrzebami rozwojowymi i edukacyjnymi, w tym uczniów młodszych oraz uczniów zdolnych w ramach zajęć uzupełniających ofertę szkoły lub placówki systemu oświaty, w tym:</w:t>
            </w:r>
          </w:p>
          <w:p w:rsidR="00D8729F" w:rsidRPr="00662899" w:rsidRDefault="00D8729F" w:rsidP="00662899">
            <w:pPr>
              <w:spacing w:after="0" w:line="240" w:lineRule="auto"/>
              <w:ind w:left="1201"/>
              <w:jc w:val="both"/>
              <w:rPr>
                <w:rFonts w:ascii="Myriad Pro" w:hAnsi="Myriad Pro" w:cs="Arial"/>
                <w:sz w:val="20"/>
                <w:szCs w:val="20"/>
              </w:rPr>
            </w:pPr>
            <w:r w:rsidRPr="00662899">
              <w:rPr>
                <w:rFonts w:ascii="Myriad Pro" w:hAnsi="Myriad Pro" w:cs="Arial"/>
                <w:sz w:val="20"/>
                <w:szCs w:val="20"/>
              </w:rPr>
              <w:t xml:space="preserve">- 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 </w:t>
            </w:r>
          </w:p>
          <w:p w:rsidR="00D8729F" w:rsidRPr="00662899" w:rsidRDefault="00D8729F" w:rsidP="00662899">
            <w:pPr>
              <w:spacing w:after="0" w:line="240" w:lineRule="auto"/>
              <w:ind w:left="1201"/>
              <w:jc w:val="both"/>
              <w:rPr>
                <w:rFonts w:ascii="Myriad Pro" w:hAnsi="Myriad Pro" w:cs="Arial"/>
                <w:sz w:val="20"/>
                <w:szCs w:val="20"/>
              </w:rPr>
            </w:pPr>
            <w:r w:rsidRPr="00662899">
              <w:rPr>
                <w:rFonts w:ascii="Myriad Pro" w:hAnsi="Myriad Pro" w:cs="Arial"/>
                <w:sz w:val="20"/>
                <w:szCs w:val="20"/>
              </w:rPr>
              <w:t xml:space="preserve">- zajęć dydaktyczno-wyrównawczych, organizowanych dla uczniów ze specjalnymi potrzebami edukacyjnymi, w tym uczniów młodszych, mających trudności w spełnianiu wymagań edukacyjnych wynikających z podstawy programowej kształcenia ogólnego dla danego etapu edukacyjnego, </w:t>
            </w:r>
          </w:p>
          <w:p w:rsidR="00D8729F" w:rsidRPr="00662899" w:rsidRDefault="00D8729F" w:rsidP="00662899">
            <w:pPr>
              <w:spacing w:after="0" w:line="240" w:lineRule="auto"/>
              <w:ind w:left="1201"/>
              <w:jc w:val="both"/>
              <w:rPr>
                <w:rFonts w:ascii="Myriad Pro" w:hAnsi="Myriad Pro" w:cs="Arial"/>
                <w:sz w:val="20"/>
                <w:szCs w:val="20"/>
              </w:rPr>
            </w:pPr>
            <w:r w:rsidRPr="00662899">
              <w:rPr>
                <w:rFonts w:ascii="Myriad Pro" w:hAnsi="Myriad Pro" w:cs="Arial"/>
                <w:sz w:val="20"/>
                <w:szCs w:val="20"/>
              </w:rPr>
              <w:t xml:space="preserve">- warsztatów, </w:t>
            </w:r>
          </w:p>
          <w:p w:rsidR="00D8729F" w:rsidRPr="00662899" w:rsidRDefault="00D8729F" w:rsidP="00662899">
            <w:pPr>
              <w:spacing w:after="0" w:line="240" w:lineRule="auto"/>
              <w:ind w:left="1190"/>
              <w:jc w:val="both"/>
              <w:rPr>
                <w:rFonts w:ascii="Myriad Pro" w:hAnsi="Myriad Pro" w:cs="Arial"/>
                <w:sz w:val="20"/>
                <w:szCs w:val="20"/>
              </w:rPr>
            </w:pPr>
            <w:r w:rsidRPr="00662899">
              <w:rPr>
                <w:rFonts w:ascii="Myriad Pro" w:hAnsi="Myriad Pro" w:cs="Arial"/>
                <w:sz w:val="20"/>
                <w:szCs w:val="20"/>
              </w:rPr>
              <w:t>- porad i konsultacji.</w:t>
            </w:r>
          </w:p>
          <w:p w:rsidR="00D8729F" w:rsidRPr="00662899" w:rsidRDefault="00D8729F" w:rsidP="00BB7590">
            <w:pPr>
              <w:numPr>
                <w:ilvl w:val="0"/>
                <w:numId w:val="243"/>
              </w:numPr>
              <w:spacing w:after="0" w:line="240" w:lineRule="auto"/>
              <w:ind w:left="401" w:hanging="425"/>
              <w:jc w:val="both"/>
              <w:rPr>
                <w:rFonts w:ascii="Myriad Pro" w:hAnsi="Myriad Pro" w:cs="Arial"/>
                <w:sz w:val="20"/>
                <w:szCs w:val="20"/>
              </w:rPr>
            </w:pPr>
            <w:r w:rsidRPr="00662899">
              <w:rPr>
                <w:rFonts w:ascii="Myriad Pro" w:hAnsi="Myriad Pro" w:cs="Arial"/>
                <w:sz w:val="20"/>
                <w:szCs w:val="20"/>
              </w:rPr>
              <w:t>Tworzenie warunków dla nauczania opartego na metodzie eksperymentu głównie poprzez:</w:t>
            </w:r>
          </w:p>
          <w:p w:rsidR="00D8729F" w:rsidRPr="00662899" w:rsidRDefault="00D8729F" w:rsidP="00BB7590">
            <w:pPr>
              <w:pStyle w:val="Akapitzlist"/>
              <w:numPr>
                <w:ilvl w:val="0"/>
                <w:numId w:val="244"/>
              </w:numPr>
              <w:autoSpaceDE w:val="0"/>
              <w:autoSpaceDN w:val="0"/>
              <w:spacing w:after="40" w:line="240" w:lineRule="auto"/>
              <w:ind w:left="917"/>
              <w:contextualSpacing w:val="0"/>
              <w:jc w:val="both"/>
              <w:rPr>
                <w:rFonts w:cs="Arial"/>
                <w:szCs w:val="20"/>
              </w:rPr>
            </w:pPr>
            <w:r w:rsidRPr="00662899">
              <w:rPr>
                <w:rFonts w:cs="Arial"/>
                <w:szCs w:val="20"/>
              </w:rPr>
              <w:t>wyposażenie pracowni szkolnych w narzędzia do nauczania przedmiotów przyrodniczych lub matematyki,</w:t>
            </w:r>
          </w:p>
          <w:p w:rsidR="00D8729F" w:rsidRDefault="00D8729F" w:rsidP="00BB7590">
            <w:pPr>
              <w:pStyle w:val="Akapitzlist"/>
              <w:numPr>
                <w:ilvl w:val="0"/>
                <w:numId w:val="244"/>
              </w:numPr>
              <w:autoSpaceDE w:val="0"/>
              <w:autoSpaceDN w:val="0"/>
              <w:spacing w:after="40" w:line="240" w:lineRule="auto"/>
              <w:ind w:left="917"/>
              <w:contextualSpacing w:val="0"/>
              <w:jc w:val="both"/>
              <w:rPr>
                <w:rFonts w:cs="Arial"/>
                <w:szCs w:val="20"/>
              </w:rPr>
            </w:pPr>
            <w:r w:rsidRPr="00662899">
              <w:rPr>
                <w:rFonts w:cs="Arial"/>
                <w:szCs w:val="20"/>
              </w:rPr>
              <w:t>doskonalenie umiejętności, kompetencji lub kwalifikacji zawodowych nauczycieli, w tym nauczycieli przedmiotów przyrodniczych lub matematyki, niezbędnych do prowadzenia procesu nauczania opartego na metodzie eksperymentu,</w:t>
            </w:r>
          </w:p>
          <w:p w:rsidR="00D8729F" w:rsidRPr="00DF2F32" w:rsidRDefault="00D8729F" w:rsidP="00BB7590">
            <w:pPr>
              <w:pStyle w:val="Akapitzlist"/>
              <w:numPr>
                <w:ilvl w:val="0"/>
                <w:numId w:val="244"/>
              </w:numPr>
              <w:autoSpaceDE w:val="0"/>
              <w:autoSpaceDN w:val="0"/>
              <w:spacing w:after="40" w:line="240" w:lineRule="auto"/>
              <w:ind w:left="917"/>
              <w:contextualSpacing w:val="0"/>
              <w:jc w:val="both"/>
              <w:rPr>
                <w:rFonts w:cs="Arial"/>
                <w:szCs w:val="20"/>
              </w:rPr>
            </w:pPr>
            <w:r w:rsidRPr="00DF2F32">
              <w:rPr>
                <w:rFonts w:cs="Arial"/>
                <w:szCs w:val="20"/>
              </w:rPr>
              <w:t>kształtowanie i rozwijanie kompetencji uczniów lub słuchaczy w zakresie przedmiotów przyrodniczych lub matematyki.</w:t>
            </w:r>
          </w:p>
          <w:p w:rsidR="00D8729F" w:rsidRPr="00662899" w:rsidRDefault="00D8729F" w:rsidP="00BB7590">
            <w:pPr>
              <w:numPr>
                <w:ilvl w:val="0"/>
                <w:numId w:val="243"/>
              </w:numPr>
              <w:spacing w:after="40" w:line="240" w:lineRule="auto"/>
              <w:ind w:left="401" w:hanging="401"/>
              <w:jc w:val="both"/>
              <w:rPr>
                <w:rFonts w:ascii="Myriad Pro" w:hAnsi="Myriad Pro" w:cs="Arial"/>
                <w:sz w:val="20"/>
                <w:szCs w:val="20"/>
              </w:rPr>
            </w:pPr>
            <w:r w:rsidRPr="00662899">
              <w:rPr>
                <w:rFonts w:ascii="Myriad Pro" w:hAnsi="Myriad Pro" w:cs="Arial"/>
                <w:sz w:val="20"/>
                <w:szCs w:val="20"/>
              </w:rPr>
              <w:t>Korzystanie z technologii informacyjno-komunikacyjnych (TIK) w szczególności poprzez:</w:t>
            </w:r>
          </w:p>
          <w:p w:rsidR="00D8729F" w:rsidRPr="00662899" w:rsidRDefault="00D8729F" w:rsidP="00BB7590">
            <w:pPr>
              <w:pStyle w:val="Akapitzlist"/>
              <w:numPr>
                <w:ilvl w:val="0"/>
                <w:numId w:val="245"/>
              </w:numPr>
              <w:autoSpaceDE w:val="0"/>
              <w:autoSpaceDN w:val="0"/>
              <w:spacing w:after="40" w:line="240" w:lineRule="auto"/>
              <w:contextualSpacing w:val="0"/>
              <w:jc w:val="both"/>
              <w:rPr>
                <w:rFonts w:cs="Arial"/>
                <w:szCs w:val="20"/>
              </w:rPr>
            </w:pPr>
            <w:r w:rsidRPr="00662899">
              <w:rPr>
                <w:rFonts w:cs="Arial"/>
                <w:szCs w:val="20"/>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D8729F" w:rsidRPr="00662899" w:rsidRDefault="00D8729F" w:rsidP="00BB7590">
            <w:pPr>
              <w:pStyle w:val="Akapitzlist"/>
              <w:numPr>
                <w:ilvl w:val="0"/>
                <w:numId w:val="245"/>
              </w:numPr>
              <w:autoSpaceDE w:val="0"/>
              <w:autoSpaceDN w:val="0"/>
              <w:spacing w:after="40" w:line="240" w:lineRule="auto"/>
              <w:contextualSpacing w:val="0"/>
              <w:jc w:val="both"/>
              <w:rPr>
                <w:rFonts w:cs="Arial"/>
                <w:szCs w:val="20"/>
              </w:rPr>
            </w:pPr>
            <w:r w:rsidRPr="00662899">
              <w:rPr>
                <w:rFonts w:cs="Arial"/>
                <w:szCs w:val="20"/>
              </w:rPr>
              <w:t>podnoszenie kompetencji cyfrowych nauczycieli wszystkich przedmiotów, w tym w zakresie korzystania z narzędzi TIK zakupionych do szkół lub placówek systemu oświaty oraz włączania narzędzi TIK do nauczania przedmiotowego,</w:t>
            </w:r>
          </w:p>
          <w:p w:rsidR="00D8729F" w:rsidRDefault="00D8729F" w:rsidP="00BB7590">
            <w:pPr>
              <w:pStyle w:val="Akapitzlist"/>
              <w:numPr>
                <w:ilvl w:val="0"/>
                <w:numId w:val="245"/>
              </w:numPr>
              <w:autoSpaceDE w:val="0"/>
              <w:autoSpaceDN w:val="0"/>
              <w:spacing w:after="40" w:line="240" w:lineRule="auto"/>
              <w:contextualSpacing w:val="0"/>
              <w:jc w:val="both"/>
              <w:rPr>
                <w:rFonts w:cs="Arial"/>
                <w:szCs w:val="20"/>
              </w:rPr>
            </w:pPr>
            <w:r w:rsidRPr="00662899">
              <w:rPr>
                <w:rFonts w:cs="Arial"/>
                <w:szCs w:val="20"/>
              </w:rPr>
              <w:t>kształtowanie i rozwijanie podstawowych kompetencji cyfrowych uczniów lub słuchaczy, w tym z uwzględnieniem bezpieczeństwa w cyberprzestrzeni i wynikających z tego tytułu zagrożeń,</w:t>
            </w:r>
          </w:p>
          <w:p w:rsidR="00D8729F" w:rsidRPr="00DF2F32" w:rsidRDefault="00D8729F" w:rsidP="00BB7590">
            <w:pPr>
              <w:pStyle w:val="Akapitzlist"/>
              <w:numPr>
                <w:ilvl w:val="0"/>
                <w:numId w:val="245"/>
              </w:numPr>
              <w:autoSpaceDE w:val="0"/>
              <w:autoSpaceDN w:val="0"/>
              <w:spacing w:after="40" w:line="240" w:lineRule="auto"/>
              <w:contextualSpacing w:val="0"/>
              <w:jc w:val="both"/>
              <w:rPr>
                <w:rFonts w:cs="Arial"/>
                <w:szCs w:val="20"/>
              </w:rPr>
            </w:pPr>
            <w:r w:rsidRPr="00DF2F32">
              <w:rPr>
                <w:rFonts w:cs="Arial"/>
                <w:szCs w:val="20"/>
              </w:rPr>
              <w:t>programy rozwijania kompetencji cyfrowych uczniów lub słuchaczy przez naukę programowania.</w:t>
            </w:r>
          </w:p>
          <w:p w:rsidR="00D8729F" w:rsidRPr="00662899" w:rsidRDefault="00D8729F" w:rsidP="00662899">
            <w:pPr>
              <w:spacing w:after="0" w:line="240" w:lineRule="auto"/>
              <w:jc w:val="both"/>
              <w:rPr>
                <w:rFonts w:ascii="Myriad Pro" w:hAnsi="Myriad Pro" w:cs="Arial"/>
                <w:sz w:val="20"/>
                <w:szCs w:val="20"/>
              </w:rPr>
            </w:pPr>
          </w:p>
        </w:tc>
      </w:tr>
    </w:tbl>
    <w:p w:rsidR="00D8729F" w:rsidRPr="00AC2E00" w:rsidRDefault="00D8729F" w:rsidP="00AC2E00">
      <w:pPr>
        <w:spacing w:after="120" w:line="240" w:lineRule="auto"/>
        <w:rPr>
          <w:rFonts w:ascii="Myriad Pro" w:hAnsi="Myriad Pro"/>
          <w:sz w:val="20"/>
          <w:szCs w:val="20"/>
        </w:rPr>
      </w:pPr>
    </w:p>
    <w:tbl>
      <w:tblPr>
        <w:tblW w:w="14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2126"/>
        <w:gridCol w:w="6804"/>
        <w:gridCol w:w="4733"/>
      </w:tblGrid>
      <w:tr w:rsidR="00D8729F" w:rsidRPr="00AC2E00" w:rsidTr="00D01ED9">
        <w:trPr>
          <w:jc w:val="center"/>
        </w:trPr>
        <w:tc>
          <w:tcPr>
            <w:tcW w:w="14600" w:type="dxa"/>
            <w:gridSpan w:val="4"/>
            <w:shd w:val="clear" w:color="auto" w:fill="D9D9D9" w:themeFill="background1" w:themeFillShade="D9"/>
          </w:tcPr>
          <w:p w:rsidR="00D8729F" w:rsidRPr="00AC2E00" w:rsidRDefault="00D8729F" w:rsidP="00AC2E00">
            <w:pPr>
              <w:spacing w:before="40" w:after="40" w:line="240" w:lineRule="auto"/>
              <w:jc w:val="center"/>
              <w:rPr>
                <w:rFonts w:ascii="Myriad Pro" w:hAnsi="Myriad Pro"/>
                <w:b/>
                <w:sz w:val="20"/>
                <w:szCs w:val="20"/>
              </w:rPr>
            </w:pPr>
            <w:r w:rsidRPr="00AC2E00">
              <w:rPr>
                <w:rFonts w:ascii="Myriad Pro" w:hAnsi="Myriad Pro"/>
                <w:b/>
                <w:sz w:val="20"/>
                <w:szCs w:val="20"/>
              </w:rPr>
              <w:t>Kryteria dopuszczalności</w:t>
            </w:r>
          </w:p>
        </w:tc>
      </w:tr>
      <w:tr w:rsidR="00D8729F" w:rsidRPr="00AC2E00" w:rsidTr="00D01ED9">
        <w:trPr>
          <w:jc w:val="center"/>
        </w:trPr>
        <w:tc>
          <w:tcPr>
            <w:tcW w:w="937" w:type="dxa"/>
          </w:tcPr>
          <w:p w:rsidR="00D8729F" w:rsidRPr="00AC2E00" w:rsidRDefault="00D8729F" w:rsidP="00AC2E00">
            <w:pPr>
              <w:spacing w:before="40" w:after="40" w:line="240" w:lineRule="auto"/>
              <w:jc w:val="center"/>
              <w:rPr>
                <w:rFonts w:ascii="Myriad Pro" w:hAnsi="Myriad Pro"/>
                <w:sz w:val="20"/>
                <w:szCs w:val="20"/>
              </w:rPr>
            </w:pPr>
            <w:r w:rsidRPr="00AC2E00">
              <w:rPr>
                <w:rFonts w:ascii="Myriad Pro" w:hAnsi="Myriad Pro"/>
                <w:sz w:val="20"/>
                <w:szCs w:val="20"/>
              </w:rPr>
              <w:t>L.p.</w:t>
            </w:r>
          </w:p>
        </w:tc>
        <w:tc>
          <w:tcPr>
            <w:tcW w:w="2126" w:type="dxa"/>
          </w:tcPr>
          <w:p w:rsidR="00D8729F" w:rsidRPr="00AC2E00" w:rsidRDefault="00D8729F" w:rsidP="00AC2E00">
            <w:pPr>
              <w:spacing w:before="40" w:after="40" w:line="240" w:lineRule="auto"/>
              <w:jc w:val="center"/>
              <w:rPr>
                <w:rFonts w:ascii="Myriad Pro" w:hAnsi="Myriad Pro"/>
                <w:sz w:val="20"/>
                <w:szCs w:val="20"/>
              </w:rPr>
            </w:pPr>
            <w:r w:rsidRPr="00AC2E00">
              <w:rPr>
                <w:rFonts w:ascii="Myriad Pro" w:hAnsi="Myriad Pro"/>
                <w:sz w:val="20"/>
                <w:szCs w:val="20"/>
              </w:rPr>
              <w:t>Nazwa kryterium</w:t>
            </w:r>
          </w:p>
        </w:tc>
        <w:tc>
          <w:tcPr>
            <w:tcW w:w="6804" w:type="dxa"/>
          </w:tcPr>
          <w:p w:rsidR="00D8729F" w:rsidRPr="00AC2E00" w:rsidRDefault="00D8729F" w:rsidP="00AC2E00">
            <w:pPr>
              <w:spacing w:before="40" w:after="40" w:line="240" w:lineRule="auto"/>
              <w:jc w:val="center"/>
              <w:rPr>
                <w:rFonts w:ascii="Myriad Pro" w:hAnsi="Myriad Pro"/>
                <w:sz w:val="20"/>
                <w:szCs w:val="20"/>
              </w:rPr>
            </w:pPr>
            <w:r w:rsidRPr="00AC2E00">
              <w:rPr>
                <w:rFonts w:ascii="Myriad Pro" w:hAnsi="Myriad Pro"/>
                <w:sz w:val="20"/>
                <w:szCs w:val="20"/>
              </w:rPr>
              <w:t>Definicja kryterium</w:t>
            </w:r>
          </w:p>
        </w:tc>
        <w:tc>
          <w:tcPr>
            <w:tcW w:w="4733" w:type="dxa"/>
          </w:tcPr>
          <w:p w:rsidR="00D8729F" w:rsidRPr="00AC2E00" w:rsidRDefault="00D8729F" w:rsidP="00AC2E00">
            <w:pPr>
              <w:spacing w:before="40" w:after="40" w:line="240" w:lineRule="auto"/>
              <w:jc w:val="center"/>
              <w:rPr>
                <w:rFonts w:ascii="Myriad Pro" w:hAnsi="Myriad Pro"/>
                <w:sz w:val="20"/>
                <w:szCs w:val="20"/>
              </w:rPr>
            </w:pPr>
            <w:r w:rsidRPr="00AC2E00">
              <w:rPr>
                <w:rFonts w:ascii="Myriad Pro" w:hAnsi="Myriad Pro"/>
                <w:sz w:val="20"/>
                <w:szCs w:val="20"/>
              </w:rPr>
              <w:t>Opis znaczenia kryterium</w:t>
            </w:r>
          </w:p>
        </w:tc>
      </w:tr>
      <w:tr w:rsidR="00D8729F" w:rsidRPr="00AC2E00" w:rsidTr="00D01ED9">
        <w:trPr>
          <w:jc w:val="center"/>
        </w:trPr>
        <w:tc>
          <w:tcPr>
            <w:tcW w:w="937" w:type="dxa"/>
          </w:tcPr>
          <w:p w:rsidR="00D8729F" w:rsidRPr="00AC2E00" w:rsidRDefault="00D8729F" w:rsidP="00AC2E00">
            <w:pPr>
              <w:spacing w:before="40" w:after="40" w:line="240" w:lineRule="auto"/>
              <w:jc w:val="center"/>
              <w:rPr>
                <w:rFonts w:ascii="Myriad Pro" w:hAnsi="Myriad Pro"/>
                <w:sz w:val="20"/>
                <w:szCs w:val="20"/>
              </w:rPr>
            </w:pPr>
            <w:r w:rsidRPr="00AC2E00">
              <w:rPr>
                <w:rFonts w:ascii="Myriad Pro" w:hAnsi="Myriad Pro"/>
                <w:sz w:val="20"/>
                <w:szCs w:val="20"/>
              </w:rPr>
              <w:t>1</w:t>
            </w:r>
          </w:p>
        </w:tc>
        <w:tc>
          <w:tcPr>
            <w:tcW w:w="2126" w:type="dxa"/>
          </w:tcPr>
          <w:p w:rsidR="00D8729F" w:rsidRPr="00AC2E00" w:rsidRDefault="00D8729F" w:rsidP="00AC2E00">
            <w:pPr>
              <w:spacing w:before="40" w:after="40" w:line="240" w:lineRule="auto"/>
              <w:jc w:val="center"/>
              <w:rPr>
                <w:rFonts w:ascii="Myriad Pro" w:hAnsi="Myriad Pro"/>
                <w:sz w:val="20"/>
                <w:szCs w:val="20"/>
              </w:rPr>
            </w:pPr>
            <w:r w:rsidRPr="00AC2E00">
              <w:rPr>
                <w:rFonts w:ascii="Myriad Pro" w:hAnsi="Myriad Pro"/>
                <w:sz w:val="20"/>
                <w:szCs w:val="20"/>
              </w:rPr>
              <w:t>2</w:t>
            </w:r>
          </w:p>
        </w:tc>
        <w:tc>
          <w:tcPr>
            <w:tcW w:w="6804" w:type="dxa"/>
          </w:tcPr>
          <w:p w:rsidR="00D8729F" w:rsidRPr="00AC2E00" w:rsidRDefault="00D8729F" w:rsidP="00AC2E00">
            <w:pPr>
              <w:spacing w:before="40" w:after="40" w:line="240" w:lineRule="auto"/>
              <w:jc w:val="center"/>
              <w:rPr>
                <w:rFonts w:ascii="Myriad Pro" w:hAnsi="Myriad Pro"/>
                <w:sz w:val="20"/>
                <w:szCs w:val="20"/>
              </w:rPr>
            </w:pPr>
            <w:r w:rsidRPr="00AC2E00">
              <w:rPr>
                <w:rFonts w:ascii="Myriad Pro" w:hAnsi="Myriad Pro"/>
                <w:sz w:val="20"/>
                <w:szCs w:val="20"/>
              </w:rPr>
              <w:t>3</w:t>
            </w:r>
          </w:p>
        </w:tc>
        <w:tc>
          <w:tcPr>
            <w:tcW w:w="4733" w:type="dxa"/>
          </w:tcPr>
          <w:p w:rsidR="00D8729F" w:rsidRPr="00AC2E00" w:rsidRDefault="00D8729F" w:rsidP="00AC2E00">
            <w:pPr>
              <w:spacing w:before="40" w:after="40" w:line="240" w:lineRule="auto"/>
              <w:jc w:val="center"/>
              <w:rPr>
                <w:rFonts w:ascii="Myriad Pro" w:hAnsi="Myriad Pro"/>
                <w:sz w:val="20"/>
                <w:szCs w:val="20"/>
              </w:rPr>
            </w:pPr>
            <w:r w:rsidRPr="00AC2E00">
              <w:rPr>
                <w:rFonts w:ascii="Myriad Pro" w:hAnsi="Myriad Pro"/>
                <w:sz w:val="20"/>
                <w:szCs w:val="20"/>
              </w:rPr>
              <w:t>4</w:t>
            </w:r>
          </w:p>
        </w:tc>
      </w:tr>
      <w:tr w:rsidR="00D8729F" w:rsidRPr="00AC2E00" w:rsidTr="00D01ED9">
        <w:trPr>
          <w:jc w:val="center"/>
        </w:trPr>
        <w:tc>
          <w:tcPr>
            <w:tcW w:w="937" w:type="dxa"/>
          </w:tcPr>
          <w:p w:rsidR="00D8729F" w:rsidRPr="00AC2E00" w:rsidRDefault="00D8729F" w:rsidP="00BB7590">
            <w:pPr>
              <w:pStyle w:val="Akapitzlist"/>
              <w:numPr>
                <w:ilvl w:val="0"/>
                <w:numId w:val="212"/>
              </w:numPr>
              <w:spacing w:before="40" w:after="40" w:line="240" w:lineRule="auto"/>
              <w:contextualSpacing w:val="0"/>
              <w:rPr>
                <w:szCs w:val="20"/>
              </w:rPr>
            </w:pPr>
          </w:p>
        </w:tc>
        <w:tc>
          <w:tcPr>
            <w:tcW w:w="2126" w:type="dxa"/>
            <w:shd w:val="clear" w:color="auto" w:fill="auto"/>
          </w:tcPr>
          <w:p w:rsidR="00D8729F" w:rsidRPr="00605CA3" w:rsidRDefault="00D8729F" w:rsidP="00AC2E00">
            <w:pPr>
              <w:spacing w:before="40" w:after="40" w:line="240" w:lineRule="auto"/>
              <w:rPr>
                <w:rFonts w:ascii="Myriad Pro" w:hAnsi="Myriad Pro"/>
                <w:sz w:val="20"/>
                <w:szCs w:val="20"/>
              </w:rPr>
            </w:pPr>
            <w:r w:rsidRPr="00605CA3">
              <w:rPr>
                <w:rFonts w:ascii="Myriad Pro" w:hAnsi="Myriad Pro"/>
                <w:sz w:val="20"/>
                <w:szCs w:val="20"/>
              </w:rPr>
              <w:t>Wymogi organizacyjne</w:t>
            </w:r>
          </w:p>
        </w:tc>
        <w:tc>
          <w:tcPr>
            <w:tcW w:w="6804" w:type="dxa"/>
            <w:shd w:val="clear" w:color="auto" w:fill="auto"/>
          </w:tcPr>
          <w:p w:rsidR="00D8729F" w:rsidRPr="00662899" w:rsidRDefault="00D8729F" w:rsidP="00BB7590">
            <w:pPr>
              <w:pStyle w:val="Akapitzlist"/>
              <w:numPr>
                <w:ilvl w:val="0"/>
                <w:numId w:val="294"/>
              </w:numPr>
              <w:spacing w:before="40" w:after="40" w:line="240" w:lineRule="auto"/>
              <w:jc w:val="both"/>
              <w:rPr>
                <w:szCs w:val="20"/>
              </w:rPr>
            </w:pPr>
            <w:r w:rsidRPr="00662899">
              <w:rPr>
                <w:rFonts w:cs="Arial"/>
                <w:szCs w:val="20"/>
              </w:rPr>
              <w:t>Projektodawca składa nie więcej niż jeden wniosek o dofinansowanie dotyczący jednej placówki/jednostki organizacyjnej Możliwe jest również złożenie przez organ prowadzący 1 wniosku dla kilku placówek/szkół podlegających danemu organowi.</w:t>
            </w:r>
            <w:r>
              <w:rPr>
                <w:rFonts w:cs="Arial"/>
                <w:szCs w:val="20"/>
              </w:rPr>
              <w:t xml:space="preserve"> Typ projektów  1 - 5</w:t>
            </w:r>
          </w:p>
        </w:tc>
        <w:tc>
          <w:tcPr>
            <w:tcW w:w="4733" w:type="dxa"/>
            <w:shd w:val="clear" w:color="auto" w:fill="auto"/>
          </w:tcPr>
          <w:p w:rsidR="00D8729F" w:rsidRPr="005308F3" w:rsidRDefault="00D8729F" w:rsidP="00DA3915">
            <w:pPr>
              <w:spacing w:before="40" w:after="40" w:line="240" w:lineRule="auto"/>
              <w:rPr>
                <w:rFonts w:ascii="Myriad Pro" w:hAnsi="Myriad Pro"/>
                <w:sz w:val="20"/>
                <w:szCs w:val="20"/>
              </w:rPr>
            </w:pPr>
            <w:r w:rsidRPr="005308F3">
              <w:rPr>
                <w:rFonts w:ascii="Myriad Pro" w:hAnsi="Myriad Pro"/>
                <w:sz w:val="20"/>
                <w:szCs w:val="20"/>
              </w:rPr>
              <w:t>Spełnienie kryterium jest konieczne do przyznania dofinansowania.</w:t>
            </w:r>
          </w:p>
          <w:p w:rsidR="00D8729F" w:rsidRPr="005308F3" w:rsidRDefault="00D8729F" w:rsidP="00DA3915">
            <w:pPr>
              <w:spacing w:before="40" w:after="40" w:line="240" w:lineRule="auto"/>
              <w:rPr>
                <w:rFonts w:ascii="Myriad Pro" w:hAnsi="Myriad Pro"/>
                <w:sz w:val="20"/>
                <w:szCs w:val="20"/>
              </w:rPr>
            </w:pPr>
            <w:r w:rsidRPr="005308F3">
              <w:rPr>
                <w:rFonts w:ascii="Myriad Pro" w:hAnsi="Myriad Pro"/>
                <w:sz w:val="20"/>
                <w:szCs w:val="20"/>
              </w:rPr>
              <w:t>Projekt niespełniające kryterium są odrzucane.</w:t>
            </w:r>
          </w:p>
          <w:p w:rsidR="00D8729F" w:rsidRPr="00AC2E00" w:rsidRDefault="00D8729F" w:rsidP="00DA3915">
            <w:pPr>
              <w:spacing w:before="40" w:after="40" w:line="240" w:lineRule="auto"/>
              <w:rPr>
                <w:rFonts w:ascii="Myriad Pro" w:hAnsi="Myriad Pro"/>
                <w:sz w:val="20"/>
                <w:szCs w:val="20"/>
              </w:rPr>
            </w:pPr>
            <w:r w:rsidRPr="005308F3">
              <w:rPr>
                <w:rFonts w:ascii="Myriad Pro" w:hAnsi="Myriad Pro"/>
                <w:sz w:val="20"/>
                <w:szCs w:val="20"/>
              </w:rPr>
              <w:t>Ocena spełniania kryterium polega na przypisaniu wartości logicznych „tak”, „nie”.</w:t>
            </w:r>
          </w:p>
        </w:tc>
      </w:tr>
      <w:tr w:rsidR="00D8729F" w:rsidRPr="00AC2E00" w:rsidTr="00D01ED9">
        <w:trPr>
          <w:jc w:val="center"/>
        </w:trPr>
        <w:tc>
          <w:tcPr>
            <w:tcW w:w="937" w:type="dxa"/>
          </w:tcPr>
          <w:p w:rsidR="00D8729F" w:rsidRPr="00AC2E00" w:rsidRDefault="00D8729F" w:rsidP="00BB7590">
            <w:pPr>
              <w:pStyle w:val="Akapitzlist"/>
              <w:numPr>
                <w:ilvl w:val="0"/>
                <w:numId w:val="212"/>
              </w:numPr>
              <w:spacing w:before="40" w:after="40" w:line="240" w:lineRule="auto"/>
              <w:contextualSpacing w:val="0"/>
              <w:rPr>
                <w:szCs w:val="20"/>
              </w:rPr>
            </w:pPr>
          </w:p>
        </w:tc>
        <w:tc>
          <w:tcPr>
            <w:tcW w:w="2126" w:type="dxa"/>
            <w:shd w:val="clear" w:color="auto" w:fill="auto"/>
          </w:tcPr>
          <w:p w:rsidR="00D8729F" w:rsidRPr="00605CA3" w:rsidRDefault="00D8729F" w:rsidP="00AC2E00">
            <w:pPr>
              <w:spacing w:before="40" w:after="40" w:line="240" w:lineRule="auto"/>
              <w:rPr>
                <w:rFonts w:ascii="Myriad Pro" w:hAnsi="Myriad Pro"/>
                <w:sz w:val="20"/>
                <w:szCs w:val="20"/>
              </w:rPr>
            </w:pPr>
            <w:r w:rsidRPr="00605CA3">
              <w:rPr>
                <w:rFonts w:ascii="Myriad Pro" w:hAnsi="Myriad Pro"/>
                <w:sz w:val="20"/>
                <w:szCs w:val="20"/>
              </w:rPr>
              <w:t>Zgodność wsparcia</w:t>
            </w:r>
          </w:p>
        </w:tc>
        <w:tc>
          <w:tcPr>
            <w:tcW w:w="6804" w:type="dxa"/>
            <w:shd w:val="clear" w:color="auto" w:fill="auto"/>
          </w:tcPr>
          <w:p w:rsidR="00D8729F" w:rsidRPr="00662899" w:rsidRDefault="00D8729F" w:rsidP="00BB7590">
            <w:pPr>
              <w:pStyle w:val="Akapitzlist"/>
              <w:numPr>
                <w:ilvl w:val="0"/>
                <w:numId w:val="295"/>
              </w:numPr>
              <w:spacing w:before="40" w:after="40" w:line="240" w:lineRule="auto"/>
              <w:jc w:val="both"/>
              <w:rPr>
                <w:rFonts w:cs="Arial"/>
                <w:szCs w:val="20"/>
              </w:rPr>
            </w:pPr>
            <w:r w:rsidRPr="00662899">
              <w:rPr>
                <w:rFonts w:cs="Arial"/>
                <w:szCs w:val="20"/>
              </w:rPr>
              <w:t>Projekt skierowany do grup docelowych z obszaru Szczecińskiego Obszaru Metropolitalnego (w przypadku osób fizycznych - pracujących, uczących się lub zamieszkujących na ww. obszarze w rozumieniu przepisów Kodeksu Cywilnego, a w przypadku innych podmiotów - posiadających jednostkę organizacyjną na ww. obszarze).</w:t>
            </w:r>
            <w:r>
              <w:rPr>
                <w:rFonts w:cs="Arial"/>
                <w:szCs w:val="20"/>
              </w:rPr>
              <w:t xml:space="preserve"> Typ projektów  1 - 5</w:t>
            </w:r>
          </w:p>
          <w:p w:rsidR="00D8729F" w:rsidRPr="00662899" w:rsidRDefault="00D8729F" w:rsidP="00BB7590">
            <w:pPr>
              <w:pStyle w:val="Akapitzlist"/>
              <w:numPr>
                <w:ilvl w:val="0"/>
                <w:numId w:val="295"/>
              </w:numPr>
              <w:spacing w:before="40" w:after="40" w:line="240" w:lineRule="auto"/>
              <w:jc w:val="both"/>
              <w:rPr>
                <w:rFonts w:cs="Arial"/>
                <w:szCs w:val="20"/>
              </w:rPr>
            </w:pPr>
            <w:r>
              <w:rPr>
                <w:rFonts w:cs="Arial"/>
                <w:szCs w:val="20"/>
              </w:rPr>
              <w:t>Projektodawca</w:t>
            </w:r>
            <w:r w:rsidRPr="00662899">
              <w:rPr>
                <w:rFonts w:cs="Arial"/>
                <w:szCs w:val="20"/>
              </w:rPr>
              <w:t xml:space="preserve"> </w:t>
            </w:r>
            <w:r w:rsidRPr="00662899" w:rsidDel="00094346">
              <w:rPr>
                <w:rFonts w:cs="Arial"/>
                <w:szCs w:val="20"/>
              </w:rPr>
              <w:t xml:space="preserve"> wniesie wkład własn</w:t>
            </w:r>
            <w:r w:rsidRPr="00662899">
              <w:rPr>
                <w:rFonts w:cs="Arial"/>
                <w:szCs w:val="20"/>
              </w:rPr>
              <w:t>y</w:t>
            </w:r>
            <w:r w:rsidRPr="00662899" w:rsidDel="00094346">
              <w:rPr>
                <w:rFonts w:cs="Arial"/>
                <w:szCs w:val="20"/>
              </w:rPr>
              <w:t xml:space="preserve"> w wysokości </w:t>
            </w:r>
            <w:r w:rsidRPr="00662899">
              <w:rPr>
                <w:rFonts w:cs="Arial"/>
                <w:szCs w:val="20"/>
              </w:rPr>
              <w:t xml:space="preserve">nie mniejszej niż określona w </w:t>
            </w:r>
            <w:r w:rsidRPr="00662899">
              <w:rPr>
                <w:rFonts w:cs="Arial"/>
                <w:i/>
                <w:szCs w:val="20"/>
              </w:rPr>
              <w:t xml:space="preserve">Szczegółowym Opisie Osi Priorytetowych  Regionalnego Programu Operacyjnego  Województwa Zachodniopomorskiego  2014-2020. </w:t>
            </w:r>
            <w:r>
              <w:rPr>
                <w:rFonts w:cs="Arial"/>
                <w:szCs w:val="20"/>
              </w:rPr>
              <w:t>Typ projektów  1 - 5</w:t>
            </w:r>
          </w:p>
          <w:p w:rsidR="00D8729F" w:rsidRPr="00662899" w:rsidRDefault="00D8729F" w:rsidP="00BB7590">
            <w:pPr>
              <w:pStyle w:val="Akapitzlist"/>
              <w:numPr>
                <w:ilvl w:val="0"/>
                <w:numId w:val="295"/>
              </w:numPr>
              <w:spacing w:before="40" w:after="40" w:line="240" w:lineRule="auto"/>
              <w:jc w:val="both"/>
              <w:rPr>
                <w:rFonts w:cs="Arial"/>
                <w:szCs w:val="20"/>
              </w:rPr>
            </w:pPr>
            <w:r w:rsidRPr="00662899">
              <w:rPr>
                <w:rFonts w:cs="Arial"/>
                <w:szCs w:val="20"/>
              </w:rPr>
              <w:t>Wnioskodawca nie otrzymał dofinansowania na takie same działania dla tych samych placówek w ramach Działania 8.2 Wsparcie szkół i placówek prowadzących kształcenie ogólne oraz uczniów uczestniczących w kształceniu podstawowym, gimnazjalnym i ponadgimnazjalnym, 8.3  Wsparcie szkół i placówek prowadzących kształcenie ogólne oraz uczniów uczestniczących w kształceniu podstawowym, gimnazjalnym i ponadgimnazjalnym w ramach</w:t>
            </w:r>
            <w:r w:rsidRPr="00662899">
              <w:rPr>
                <w:rFonts w:cs="Arial"/>
                <w:i/>
                <w:szCs w:val="20"/>
              </w:rPr>
              <w:t xml:space="preserve"> Strategii ZIT dla Szczecińskiego Obszaru Metropolitalnego</w:t>
            </w:r>
            <w:r w:rsidRPr="00662899">
              <w:rPr>
                <w:rFonts w:cs="Arial"/>
                <w:szCs w:val="20"/>
              </w:rPr>
              <w:t xml:space="preserve"> oraz 8.5 Upowszechnienie edukacji przedszkolnej oraz wsparcie szkół i placówek prowadzących kształcenie ogólne oraz uczniów uczestniczących w kształceniu podstawowym, gimnazjalnym i ponadgimnazjalnym w ramach Kontraktów Samorządowych.</w:t>
            </w:r>
            <w:r>
              <w:rPr>
                <w:rFonts w:cs="Arial"/>
                <w:szCs w:val="20"/>
              </w:rPr>
              <w:t xml:space="preserve"> Typ projektów  1 - 5</w:t>
            </w:r>
          </w:p>
          <w:p w:rsidR="00D8729F" w:rsidRPr="00662899" w:rsidRDefault="00D8729F" w:rsidP="00BB7590">
            <w:pPr>
              <w:pStyle w:val="Akapitzlist"/>
              <w:numPr>
                <w:ilvl w:val="0"/>
                <w:numId w:val="295"/>
              </w:numPr>
              <w:spacing w:before="40" w:after="40" w:line="240" w:lineRule="auto"/>
              <w:jc w:val="both"/>
              <w:rPr>
                <w:rFonts w:cs="Arial"/>
                <w:szCs w:val="20"/>
              </w:rPr>
            </w:pPr>
            <w:r w:rsidRPr="00662899">
              <w:rPr>
                <w:rFonts w:cs="Arial"/>
                <w:szCs w:val="20"/>
              </w:rPr>
              <w:t>Realizacja wsparcia na rzecz szkoły/placówki systemu oświaty  dokonywana jest na podstawie  indywidualnej diagnozy zapotrzebowania danej szkoły/ placówki systemu oświaty.</w:t>
            </w:r>
            <w:r>
              <w:rPr>
                <w:rFonts w:cs="Arial"/>
                <w:szCs w:val="20"/>
              </w:rPr>
              <w:t xml:space="preserve"> Typ projektów  1, 2, 4, 5</w:t>
            </w:r>
          </w:p>
          <w:p w:rsidR="00D8729F" w:rsidRPr="00662899" w:rsidRDefault="00D8729F" w:rsidP="00BB7590">
            <w:pPr>
              <w:pStyle w:val="Akapitzlist"/>
              <w:numPr>
                <w:ilvl w:val="0"/>
                <w:numId w:val="295"/>
              </w:numPr>
              <w:autoSpaceDE w:val="0"/>
              <w:autoSpaceDN w:val="0"/>
              <w:spacing w:after="0" w:line="240" w:lineRule="auto"/>
              <w:jc w:val="both"/>
              <w:rPr>
                <w:rFonts w:cs="Arial"/>
                <w:szCs w:val="20"/>
              </w:rPr>
            </w:pPr>
            <w:r w:rsidRPr="00662899">
              <w:rPr>
                <w:rFonts w:cs="Arial"/>
                <w:szCs w:val="20"/>
              </w:rPr>
              <w:t xml:space="preserve">W ramach projektu dla wszystkich uczniów/ wychowanków biorących </w:t>
            </w:r>
            <w:r>
              <w:rPr>
                <w:rFonts w:cs="Arial"/>
                <w:szCs w:val="20"/>
              </w:rPr>
              <w:t xml:space="preserve">udział </w:t>
            </w:r>
            <w:r w:rsidRPr="00662899">
              <w:rPr>
                <w:rFonts w:cs="Arial"/>
                <w:szCs w:val="20"/>
              </w:rPr>
              <w:t>w projekcie obligatoryjnie zaplanowano realizację doradztwa edukacyjno-zawodowego, obejmującego ocenę indywidualnych potrzeb rozwojowych i edukacyjnych i/lub predyspozycji osobowych do wykonywania poszczególnych zawodów. W przypadku uczniów klas I - VI szkoły podstawowej, uczniów i wychowanków specjalnych ośrodków szkolno-wychowawczych oraz szkół specjalnych wymieniona forma wsparcia jest fakultatywna.</w:t>
            </w:r>
            <w:r>
              <w:rPr>
                <w:rFonts w:cs="Arial"/>
                <w:szCs w:val="20"/>
              </w:rPr>
              <w:t xml:space="preserve"> Typ projektów  1, 3, 4, 5</w:t>
            </w:r>
          </w:p>
          <w:p w:rsidR="00D8729F" w:rsidRPr="00662899" w:rsidRDefault="00D8729F" w:rsidP="00BB7590">
            <w:pPr>
              <w:pStyle w:val="Akapitzlist"/>
              <w:numPr>
                <w:ilvl w:val="0"/>
                <w:numId w:val="295"/>
              </w:numPr>
              <w:autoSpaceDE w:val="0"/>
              <w:autoSpaceDN w:val="0"/>
              <w:spacing w:after="0" w:line="240" w:lineRule="auto"/>
              <w:jc w:val="both"/>
              <w:rPr>
                <w:rFonts w:cs="Arial"/>
                <w:szCs w:val="20"/>
              </w:rPr>
            </w:pPr>
            <w:r w:rsidRPr="00662899">
              <w:rPr>
                <w:rFonts w:cs="Arial"/>
                <w:szCs w:val="20"/>
              </w:rPr>
              <w:t>Działania w ramach 2 typu projektu mogą być realizowane wyłącznie jako uzupełnienie działań realizowanych w ramach typu projektu 1.</w:t>
            </w:r>
            <w:r>
              <w:rPr>
                <w:rFonts w:cs="Arial"/>
                <w:szCs w:val="20"/>
              </w:rPr>
              <w:t xml:space="preserve"> Typ projektów  2</w:t>
            </w:r>
          </w:p>
        </w:tc>
        <w:tc>
          <w:tcPr>
            <w:tcW w:w="4733" w:type="dxa"/>
            <w:shd w:val="clear" w:color="auto" w:fill="auto"/>
          </w:tcPr>
          <w:p w:rsidR="00D8729F" w:rsidRPr="005308F3" w:rsidRDefault="00D8729F" w:rsidP="00DA3915">
            <w:pPr>
              <w:spacing w:before="40" w:after="40" w:line="240" w:lineRule="auto"/>
              <w:rPr>
                <w:rFonts w:ascii="Myriad Pro" w:hAnsi="Myriad Pro"/>
                <w:sz w:val="20"/>
                <w:szCs w:val="20"/>
              </w:rPr>
            </w:pPr>
            <w:r w:rsidRPr="005308F3">
              <w:rPr>
                <w:rFonts w:ascii="Myriad Pro" w:hAnsi="Myriad Pro"/>
                <w:sz w:val="20"/>
                <w:szCs w:val="20"/>
              </w:rPr>
              <w:t>Spełnienie kryterium jest konieczne do przyznania dofinansowania.</w:t>
            </w:r>
          </w:p>
          <w:p w:rsidR="00D8729F" w:rsidRPr="005308F3" w:rsidRDefault="00D8729F" w:rsidP="00DA3915">
            <w:pPr>
              <w:spacing w:before="40" w:after="40" w:line="240" w:lineRule="auto"/>
              <w:rPr>
                <w:rFonts w:ascii="Myriad Pro" w:hAnsi="Myriad Pro"/>
                <w:sz w:val="20"/>
                <w:szCs w:val="20"/>
              </w:rPr>
            </w:pPr>
            <w:r w:rsidRPr="005308F3">
              <w:rPr>
                <w:rFonts w:ascii="Myriad Pro" w:hAnsi="Myriad Pro"/>
                <w:sz w:val="20"/>
                <w:szCs w:val="20"/>
              </w:rPr>
              <w:t>Projekt niespełniające kryterium są odrzucane.</w:t>
            </w:r>
          </w:p>
          <w:p w:rsidR="00D8729F" w:rsidRPr="00AC2E00" w:rsidRDefault="00D8729F" w:rsidP="00DA3915">
            <w:pPr>
              <w:spacing w:before="40" w:after="40" w:line="240" w:lineRule="auto"/>
              <w:rPr>
                <w:rFonts w:ascii="Myriad Pro" w:hAnsi="Myriad Pro"/>
                <w:sz w:val="20"/>
                <w:szCs w:val="20"/>
              </w:rPr>
            </w:pPr>
            <w:r w:rsidRPr="005308F3">
              <w:rPr>
                <w:rFonts w:ascii="Myriad Pro" w:hAnsi="Myriad Pro"/>
                <w:sz w:val="20"/>
                <w:szCs w:val="20"/>
              </w:rPr>
              <w:t>Ocena spełniania kryterium polega na przypisaniu wartości logicznych „tak”, „nie”.</w:t>
            </w:r>
          </w:p>
        </w:tc>
      </w:tr>
    </w:tbl>
    <w:p w:rsidR="00D8729F" w:rsidRPr="00AC2E00" w:rsidRDefault="00D8729F" w:rsidP="00144974">
      <w:pPr>
        <w:spacing w:before="120" w:after="120" w:line="240" w:lineRule="auto"/>
        <w:rPr>
          <w:rFonts w:ascii="Myriad Pro" w:hAnsi="Myriad Pro"/>
          <w:sz w:val="20"/>
          <w:szCs w:val="20"/>
        </w:rPr>
      </w:pPr>
    </w:p>
    <w:p w:rsidR="00D8729F" w:rsidRPr="00605CA3" w:rsidRDefault="00D8729F" w:rsidP="002729FE">
      <w:pPr>
        <w:spacing w:after="0" w:line="240" w:lineRule="auto"/>
        <w:ind w:left="80"/>
        <w:rPr>
          <w:rFonts w:ascii="Arial" w:hAnsi="Arial" w:cs="Arial"/>
          <w:sz w:val="18"/>
          <w:szCs w:val="18"/>
        </w:rPr>
      </w:pPr>
    </w:p>
    <w:p w:rsidR="000866D9" w:rsidRPr="00AB5F7B" w:rsidRDefault="000866D9">
      <w:pPr>
        <w:rPr>
          <w:rFonts w:ascii="Myriad Pro" w:hAnsi="Myriad Pro"/>
          <w:sz w:val="20"/>
          <w:szCs w:val="20"/>
        </w:rPr>
      </w:pPr>
    </w:p>
    <w:p w:rsidR="000866D9" w:rsidRPr="00AB5F7B" w:rsidRDefault="000866D9">
      <w:pPr>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ogólne</w:t>
      </w:r>
    </w:p>
    <w:tbl>
      <w:tblPr>
        <w:tblStyle w:val="Tabela-Siatka"/>
        <w:tblW w:w="14175" w:type="dxa"/>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autoSpaceDE w:val="0"/>
              <w:autoSpaceDN w:val="0"/>
              <w:adjustRightInd w:val="0"/>
              <w:spacing w:before="40" w:after="40"/>
              <w:rPr>
                <w:rFonts w:ascii="Myriad Pro" w:hAnsi="Myriad Pro" w:cs="MyriadPro-Regular"/>
                <w:sz w:val="20"/>
                <w:szCs w:val="20"/>
              </w:rPr>
            </w:pPr>
            <w:r w:rsidRPr="00AB5F7B">
              <w:rPr>
                <w:rFonts w:ascii="Myriad Pro" w:eastAsia="Times New Roman" w:hAnsi="Myriad Pro" w:cs="Times New Roman"/>
                <w:sz w:val="20"/>
                <w:szCs w:val="20"/>
                <w:lang w:eastAsia="pl-PL"/>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autoSpaceDE w:val="0"/>
              <w:autoSpaceDN w:val="0"/>
              <w:adjustRightInd w:val="0"/>
              <w:spacing w:before="40" w:after="40"/>
              <w:rPr>
                <w:rFonts w:ascii="Myriad Pro" w:hAnsi="Myriad Pro" w:cs="MyriadPro-Regular"/>
                <w:sz w:val="20"/>
                <w:szCs w:val="20"/>
              </w:rPr>
            </w:pPr>
            <w:r w:rsidRPr="00AB5F7B">
              <w:rPr>
                <w:rFonts w:ascii="Myriad Pro" w:hAnsi="Myriad Pro" w:cs="MyriadPro-Regular"/>
                <w:sz w:val="20"/>
                <w:szCs w:val="20"/>
              </w:rPr>
              <w:t xml:space="preserve">8.4 </w:t>
            </w:r>
            <w:r w:rsidRPr="00AB5F7B">
              <w:rPr>
                <w:rFonts w:ascii="Myriad Pro" w:eastAsia="Times New Roman" w:hAnsi="Myriad Pro"/>
                <w:sz w:val="20"/>
                <w:szCs w:val="20"/>
              </w:rPr>
              <w:t xml:space="preserve">Upowszechnienie edukacji przedszkolnej oraz </w:t>
            </w:r>
            <w:r w:rsidRPr="00AB5F7B">
              <w:rPr>
                <w:rFonts w:ascii="Myriad Pro" w:hAnsi="Myriad Pro" w:cs="MyriadPro-Regular"/>
                <w:sz w:val="20"/>
                <w:szCs w:val="20"/>
              </w:rPr>
              <w:t xml:space="preserve">wsparcie szkół i placówek prowadzących kształcenie ogólne oraz uczniów uczestniczących w kształceniu podstawowym, gimnazjalnym i ponadgimnazjalnym w ramach Strategii ZIT dla </w:t>
            </w:r>
            <w:r w:rsidRPr="00AB5F7B">
              <w:rPr>
                <w:rFonts w:ascii="Myriad Pro" w:hAnsi="Myriad Pro" w:cs="MyriadPro-Regular"/>
                <w:bCs/>
                <w:sz w:val="20"/>
                <w:szCs w:val="20"/>
              </w:rPr>
              <w:t>Koszalińsko – Kołobrzesko – Białogardzkiego Obszaru Funkcjonalnego</w:t>
            </w:r>
            <w:r w:rsidRPr="00AB5F7B">
              <w:rPr>
                <w:rFonts w:ascii="Myriad Pro" w:hAnsi="Myriad Pro" w:cs="MyriadPro-Regular"/>
                <w:sz w:val="20"/>
                <w:szCs w:val="20"/>
              </w:rPr>
              <w:t>.</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103"/>
              </w:numPr>
              <w:spacing w:before="40" w:after="40"/>
              <w:rPr>
                <w:rFonts w:ascii="Myriad Pro" w:hAnsi="Myriad Pro"/>
                <w:sz w:val="20"/>
                <w:szCs w:val="20"/>
              </w:rPr>
            </w:pPr>
            <w:r w:rsidRPr="00AB5F7B">
              <w:rPr>
                <w:rFonts w:ascii="Myriad Pro" w:hAnsi="Myriad Pro"/>
                <w:sz w:val="20"/>
                <w:szCs w:val="20"/>
              </w:rPr>
              <w:t>Tworzenie nowych miejsc wychowania przedszkolnego, w tym dostosowanych do potrzeb dzieci z niepełnosprawnościami, w istniejących lub nowo utworzonych ośrodkach wychowania przedszkolnego.</w:t>
            </w:r>
          </w:p>
          <w:p w:rsidR="000745BD" w:rsidRPr="00AB5F7B" w:rsidRDefault="000745BD" w:rsidP="007D4B9E">
            <w:pPr>
              <w:numPr>
                <w:ilvl w:val="0"/>
                <w:numId w:val="103"/>
              </w:numPr>
              <w:spacing w:before="40" w:after="40"/>
              <w:ind w:left="357" w:hanging="357"/>
              <w:rPr>
                <w:rFonts w:ascii="Myriad Pro" w:hAnsi="Myriad Pro"/>
                <w:sz w:val="20"/>
                <w:szCs w:val="20"/>
              </w:rPr>
            </w:pPr>
            <w:r w:rsidRPr="00AB5F7B">
              <w:rPr>
                <w:rFonts w:ascii="Myriad Pro" w:hAnsi="Myriad Pro"/>
                <w:sz w:val="20"/>
                <w:szCs w:val="20"/>
              </w:rPr>
              <w:t>Dostosowanie istniejących miejsc wychowania przedszkolnego do potrzeb dzieci z niepełnosprawnościami lub realizacja dodatkowej oferty edukacyjnej i specjalistycznej umożliwiającej dziecku z niepełnosprawnością udział w wychowaniu przedszkolnym poprzez wyrównanie deficytu wynikającego z niepełnosprawności.</w:t>
            </w:r>
          </w:p>
          <w:p w:rsidR="000745BD" w:rsidRPr="00AB5F7B" w:rsidRDefault="000745BD" w:rsidP="007D4B9E">
            <w:pPr>
              <w:numPr>
                <w:ilvl w:val="0"/>
                <w:numId w:val="103"/>
              </w:numPr>
              <w:spacing w:before="40" w:after="40"/>
              <w:ind w:left="357" w:hanging="357"/>
              <w:rPr>
                <w:rFonts w:ascii="Myriad Pro" w:hAnsi="Myriad Pro"/>
                <w:sz w:val="20"/>
                <w:szCs w:val="20"/>
              </w:rPr>
            </w:pPr>
            <w:r w:rsidRPr="00AB5F7B">
              <w:rPr>
                <w:rFonts w:ascii="Myriad Pro" w:hAnsi="Myriad Pro"/>
                <w:sz w:val="20"/>
                <w:szCs w:val="20"/>
              </w:rPr>
              <w:t>Rozszerzenie oferty ośrodka wychowania przedszkolnego o dodatkowe zajęcia zwiększające szanse edukacyjne dzieci oraz wyrównujące zdiagnozowane deficyty; katalog dodatkowych zajęć obejmuje wyłącznie:</w:t>
            </w:r>
          </w:p>
          <w:p w:rsidR="000745BD" w:rsidRPr="00AB5F7B" w:rsidRDefault="000745BD" w:rsidP="007D4B9E">
            <w:pPr>
              <w:numPr>
                <w:ilvl w:val="0"/>
                <w:numId w:val="142"/>
              </w:numPr>
              <w:spacing w:before="40" w:after="40"/>
              <w:rPr>
                <w:rFonts w:ascii="Myriad Pro" w:hAnsi="Myriad Pro"/>
                <w:sz w:val="20"/>
                <w:szCs w:val="20"/>
              </w:rPr>
            </w:pPr>
            <w:r w:rsidRPr="00AB5F7B">
              <w:rPr>
                <w:rFonts w:ascii="Myriad Pro" w:hAnsi="Myriad Pro"/>
                <w:sz w:val="20"/>
                <w:szCs w:val="20"/>
              </w:rPr>
              <w:t xml:space="preserve">zajęcia specjalistyczne: korekcyjno-kompensacyjne, logopedyczne, socjoterapeutyczne, oraz inne zajęcia o charakterze terapeutycznym, </w:t>
            </w:r>
          </w:p>
          <w:p w:rsidR="000745BD" w:rsidRPr="00AB5F7B" w:rsidRDefault="000745BD" w:rsidP="007D4B9E">
            <w:pPr>
              <w:numPr>
                <w:ilvl w:val="0"/>
                <w:numId w:val="142"/>
              </w:numPr>
              <w:spacing w:before="40" w:after="40"/>
              <w:ind w:left="714" w:hanging="357"/>
              <w:rPr>
                <w:rFonts w:ascii="Myriad Pro" w:hAnsi="Myriad Pro"/>
                <w:sz w:val="20"/>
                <w:szCs w:val="20"/>
              </w:rPr>
            </w:pPr>
            <w:r w:rsidRPr="00AB5F7B">
              <w:rPr>
                <w:rFonts w:ascii="Myriad Pro" w:hAnsi="Myriad Pro"/>
                <w:sz w:val="20"/>
                <w:szCs w:val="20"/>
              </w:rPr>
              <w:t>zajęcia stymulujące rozwój psychoruchowy np. gimnastykę korekcyjną,</w:t>
            </w:r>
          </w:p>
          <w:p w:rsidR="000745BD" w:rsidRPr="00AB5F7B" w:rsidRDefault="000745BD" w:rsidP="007D4B9E">
            <w:pPr>
              <w:numPr>
                <w:ilvl w:val="0"/>
                <w:numId w:val="142"/>
              </w:numPr>
              <w:spacing w:before="40" w:after="40"/>
              <w:ind w:left="714" w:hanging="357"/>
              <w:rPr>
                <w:rFonts w:ascii="Myriad Pro" w:hAnsi="Myriad Pro"/>
                <w:sz w:val="20"/>
                <w:szCs w:val="20"/>
              </w:rPr>
            </w:pPr>
            <w:r w:rsidRPr="00AB5F7B">
              <w:rPr>
                <w:rFonts w:ascii="Myriad Pro" w:hAnsi="Myriad Pro"/>
                <w:sz w:val="20"/>
                <w:szCs w:val="20"/>
              </w:rPr>
              <w:t xml:space="preserve">zajęcia w ramach wczesnego wspomagania rozwoju w rozumieniu ustawy o systemie oświaty, </w:t>
            </w:r>
          </w:p>
          <w:p w:rsidR="000745BD" w:rsidRPr="00AB5F7B" w:rsidRDefault="000745BD" w:rsidP="007D4B9E">
            <w:pPr>
              <w:numPr>
                <w:ilvl w:val="0"/>
                <w:numId w:val="142"/>
              </w:numPr>
              <w:spacing w:before="40" w:after="40"/>
              <w:ind w:left="714" w:hanging="357"/>
              <w:rPr>
                <w:rFonts w:ascii="Myriad Pro" w:hAnsi="Myriad Pro"/>
                <w:sz w:val="20"/>
                <w:szCs w:val="20"/>
              </w:rPr>
            </w:pPr>
            <w:r w:rsidRPr="00AB5F7B">
              <w:rPr>
                <w:rFonts w:ascii="Myriad Pro" w:hAnsi="Myriad Pro"/>
                <w:sz w:val="20"/>
                <w:szCs w:val="20"/>
              </w:rPr>
              <w:t>zajęcia edukacyjne, rozwijające kompetencje społeczno-emocjonalne, językowe i matematyczne.</w:t>
            </w:r>
          </w:p>
          <w:p w:rsidR="000745BD" w:rsidRPr="00AB5F7B" w:rsidRDefault="000745BD" w:rsidP="007D4B9E">
            <w:pPr>
              <w:numPr>
                <w:ilvl w:val="0"/>
                <w:numId w:val="103"/>
              </w:numPr>
              <w:spacing w:before="40" w:after="40"/>
              <w:ind w:left="357" w:hanging="357"/>
              <w:rPr>
                <w:rFonts w:ascii="Myriad Pro" w:hAnsi="Myriad Pro"/>
                <w:sz w:val="20"/>
                <w:szCs w:val="20"/>
              </w:rPr>
            </w:pPr>
            <w:r w:rsidRPr="00AB5F7B">
              <w:rPr>
                <w:rFonts w:ascii="Myriad Pro" w:hAnsi="Myriad Pro"/>
                <w:sz w:val="20"/>
                <w:szCs w:val="20"/>
              </w:rPr>
              <w:t>Wydłużenie godzin pracy ośrodka wychowania przedszkolnego.</w:t>
            </w:r>
          </w:p>
          <w:p w:rsidR="000745BD" w:rsidRPr="00AB5F7B" w:rsidRDefault="000745BD" w:rsidP="007D4B9E">
            <w:pPr>
              <w:numPr>
                <w:ilvl w:val="0"/>
                <w:numId w:val="103"/>
              </w:numPr>
              <w:spacing w:before="40" w:after="40"/>
              <w:ind w:left="357" w:hanging="357"/>
              <w:rPr>
                <w:rFonts w:ascii="Myriad Pro" w:hAnsi="Myriad Pro"/>
                <w:sz w:val="20"/>
                <w:szCs w:val="20"/>
              </w:rPr>
            </w:pPr>
            <w:r w:rsidRPr="00AB5F7B">
              <w:rPr>
                <w:rFonts w:ascii="Myriad Pro" w:hAnsi="Myriad Pro"/>
                <w:sz w:val="20"/>
                <w:szCs w:val="20"/>
              </w:rPr>
              <w:t>Doskonalenie umiejętności i kompetencji zawodowych nauczycieli placówek wychowania przedszkolnego, niezbędnych do pracy z dziećmi w wieku przedszkolnym, w tym z dziećmi ze specjalnymi potrzebami edukacyjnymi obejmujące w szczególności:</w:t>
            </w:r>
          </w:p>
          <w:p w:rsidR="000745BD" w:rsidRPr="00AB5F7B" w:rsidRDefault="000745BD" w:rsidP="007D4B9E">
            <w:pPr>
              <w:numPr>
                <w:ilvl w:val="0"/>
                <w:numId w:val="143"/>
              </w:numPr>
              <w:spacing w:before="40" w:after="40"/>
              <w:rPr>
                <w:rFonts w:ascii="Myriad Pro" w:hAnsi="Myriad Pro"/>
                <w:sz w:val="20"/>
                <w:szCs w:val="20"/>
              </w:rPr>
            </w:pPr>
            <w:r w:rsidRPr="00AB5F7B">
              <w:rPr>
                <w:rFonts w:ascii="Myriad Pro" w:hAnsi="Myriad Pro"/>
                <w:sz w:val="20"/>
                <w:szCs w:val="20"/>
              </w:rPr>
              <w:t>kursy i szkolenia doskonalące (teoretyczne i praktyczne), w tym z wykorzystaniem pracy trenerów przeszkolonych w ramach PO WER, studia podyplomowe;</w:t>
            </w:r>
          </w:p>
          <w:p w:rsidR="000745BD" w:rsidRPr="00AB5F7B" w:rsidRDefault="000745BD" w:rsidP="007D4B9E">
            <w:pPr>
              <w:numPr>
                <w:ilvl w:val="0"/>
                <w:numId w:val="143"/>
              </w:numPr>
              <w:spacing w:before="40" w:after="40"/>
              <w:ind w:left="714" w:hanging="357"/>
              <w:rPr>
                <w:rFonts w:ascii="Myriad Pro" w:hAnsi="Myriad Pro"/>
                <w:sz w:val="20"/>
                <w:szCs w:val="20"/>
              </w:rPr>
            </w:pPr>
            <w:r w:rsidRPr="00AB5F7B">
              <w:rPr>
                <w:rFonts w:ascii="Myriad Pro" w:hAnsi="Myriad Pro"/>
                <w:sz w:val="20"/>
                <w:szCs w:val="20"/>
              </w:rPr>
              <w:t xml:space="preserve">wspieranie istniejących, budowanie nowych i moderowanie sieci współpracy i samokształcenia nauczycieli, </w:t>
            </w:r>
          </w:p>
          <w:p w:rsidR="000745BD" w:rsidRPr="00AB5F7B" w:rsidRDefault="000745BD" w:rsidP="007D4B9E">
            <w:pPr>
              <w:numPr>
                <w:ilvl w:val="0"/>
                <w:numId w:val="143"/>
              </w:numPr>
              <w:spacing w:before="40" w:after="40"/>
              <w:ind w:left="714" w:hanging="357"/>
              <w:rPr>
                <w:rFonts w:ascii="Myriad Pro" w:hAnsi="Myriad Pro"/>
                <w:sz w:val="20"/>
                <w:szCs w:val="20"/>
              </w:rPr>
            </w:pPr>
            <w:r w:rsidRPr="00AB5F7B">
              <w:rPr>
                <w:rFonts w:ascii="Myriad Pro" w:hAnsi="Myriad Pro"/>
                <w:sz w:val="20"/>
                <w:szCs w:val="20"/>
              </w:rPr>
              <w:t>współpracę ze specjalistycznymi ośrodkami, np. szkolno-wychowawczymi, poradniami psychologiczno-pedagogicznymi, OWP i szkołami kształcącymi dzieci i młodzież z niepełnosprawnościami. </w:t>
            </w:r>
          </w:p>
          <w:p w:rsidR="000745BD" w:rsidRPr="00AB5F7B" w:rsidRDefault="000745BD" w:rsidP="007D4B9E">
            <w:pPr>
              <w:numPr>
                <w:ilvl w:val="0"/>
                <w:numId w:val="103"/>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Kształcenie u uczniów i słuchaczy kompetencji kluczowych oraz właściwych postaw i umiejętności niezbędnych na rynku pracy głównie poprzez:</w:t>
            </w:r>
          </w:p>
          <w:p w:rsidR="000745BD" w:rsidRPr="00AB5F7B" w:rsidRDefault="000745BD" w:rsidP="007D4B9E">
            <w:pPr>
              <w:numPr>
                <w:ilvl w:val="0"/>
                <w:numId w:val="11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projektów edukacyjnych w szkołach lub placówkach systemu oświaty objętych wsparciem,</w:t>
            </w:r>
          </w:p>
          <w:p w:rsidR="000745BD" w:rsidRPr="00AB5F7B" w:rsidRDefault="000745BD" w:rsidP="007D4B9E">
            <w:pPr>
              <w:numPr>
                <w:ilvl w:val="0"/>
                <w:numId w:val="118"/>
              </w:numPr>
              <w:autoSpaceDE w:val="0"/>
              <w:autoSpaceDN w:val="0"/>
              <w:adjustRightInd w:val="0"/>
              <w:spacing w:before="40" w:after="40"/>
              <w:contextualSpacing/>
              <w:jc w:val="both"/>
              <w:rPr>
                <w:rFonts w:ascii="Myriad Pro" w:hAnsi="Myriad Pro" w:cs="MyriadPro-Regular"/>
                <w:sz w:val="20"/>
                <w:szCs w:val="20"/>
              </w:rPr>
            </w:pPr>
            <w:r w:rsidRPr="00AB5F7B">
              <w:rPr>
                <w:rFonts w:ascii="Myriad Pro" w:hAnsi="Myriad Pro" w:cs="MyriadPro-Regular"/>
                <w:sz w:val="20"/>
                <w:szCs w:val="20"/>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0745BD" w:rsidRPr="00AB5F7B" w:rsidRDefault="000745BD" w:rsidP="007D4B9E">
            <w:pPr>
              <w:numPr>
                <w:ilvl w:val="0"/>
                <w:numId w:val="11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różnych form rozwijających uzdolnienia,</w:t>
            </w:r>
          </w:p>
          <w:p w:rsidR="000745BD" w:rsidRPr="00AB5F7B" w:rsidRDefault="000745BD" w:rsidP="007D4B9E">
            <w:pPr>
              <w:numPr>
                <w:ilvl w:val="0"/>
                <w:numId w:val="11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wdrożenie nowych form i programów nauczania,</w:t>
            </w:r>
          </w:p>
          <w:p w:rsidR="000745BD" w:rsidRPr="00AB5F7B" w:rsidRDefault="000745BD" w:rsidP="007D4B9E">
            <w:pPr>
              <w:numPr>
                <w:ilvl w:val="0"/>
                <w:numId w:val="118"/>
              </w:numPr>
              <w:spacing w:before="40" w:after="40"/>
              <w:contextualSpacing/>
              <w:rPr>
                <w:rFonts w:ascii="Myriad Pro" w:hAnsi="Myriad Pro" w:cs="MyriadPro-Regular"/>
                <w:sz w:val="20"/>
                <w:szCs w:val="20"/>
              </w:rPr>
            </w:pPr>
            <w:r w:rsidRPr="00AB5F7B">
              <w:rPr>
                <w:rFonts w:ascii="Myriad Pro" w:hAnsi="Myriad Pro" w:cs="MyriadPro-Regular"/>
                <w:sz w:val="20"/>
                <w:szCs w:val="20"/>
              </w:rPr>
              <w:t>tworzenie i realizacja zajęć w klasach o nowatorskich rozwiązaniach programowych, organizacyjnych lub metodycznych,</w:t>
            </w:r>
          </w:p>
          <w:p w:rsidR="000745BD" w:rsidRPr="00AB5F7B" w:rsidRDefault="000745BD" w:rsidP="007D4B9E">
            <w:pPr>
              <w:numPr>
                <w:ilvl w:val="0"/>
                <w:numId w:val="11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organizację kółek zainteresowań, warsztatów, laboratoriów dla uczniów lub słuchaczy,</w:t>
            </w:r>
          </w:p>
          <w:p w:rsidR="000745BD" w:rsidRPr="00AB5F7B" w:rsidRDefault="000745BD" w:rsidP="007D4B9E">
            <w:pPr>
              <w:numPr>
                <w:ilvl w:val="0"/>
                <w:numId w:val="11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nawiązywanie współpracy z otoczeniem zewnętrznym szkoły lub placówki systemu oświaty w celu realizacji programów edukacyjnych,</w:t>
            </w:r>
          </w:p>
          <w:p w:rsidR="000745BD" w:rsidRPr="00AB5F7B" w:rsidRDefault="000745BD" w:rsidP="007D4B9E">
            <w:pPr>
              <w:numPr>
                <w:ilvl w:val="0"/>
                <w:numId w:val="11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1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pomoc stypendialną dla uczniów lub słuchaczy szczególnie uzdolnionych w zakresie przedmiotów matematycznych, przyrodniczych, informatycznych, języków obcych, matematyki lub przedsiębiorczości, których niekorzystna sytuacja materialna stanowi barierę w rozwoju edukacyjnym,</w:t>
            </w:r>
          </w:p>
          <w:p w:rsidR="000745BD" w:rsidRPr="00AB5F7B" w:rsidRDefault="000745BD" w:rsidP="007D4B9E">
            <w:pPr>
              <w:numPr>
                <w:ilvl w:val="0"/>
                <w:numId w:val="11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doradztwo edukacyjno-zawodowe dla uczniów lub słuchaczy, ze szczególnym uwzględnieniem uczniów ze specjalnymi potrzebami edukacyjnymi,</w:t>
            </w:r>
          </w:p>
          <w:p w:rsidR="000745BD" w:rsidRPr="00AB5F7B" w:rsidRDefault="000745BD" w:rsidP="007D4B9E">
            <w:pPr>
              <w:numPr>
                <w:ilvl w:val="0"/>
                <w:numId w:val="11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zajęć poza szkołą lub poza lekcjami.</w:t>
            </w:r>
          </w:p>
          <w:p w:rsidR="000745BD" w:rsidRPr="00AB5F7B" w:rsidRDefault="000745BD" w:rsidP="007D4B9E">
            <w:pPr>
              <w:numPr>
                <w:ilvl w:val="0"/>
                <w:numId w:val="103"/>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 poprzez:</w:t>
            </w:r>
          </w:p>
          <w:p w:rsidR="000745BD" w:rsidRPr="00AB5F7B" w:rsidRDefault="000745BD" w:rsidP="007D4B9E">
            <w:pPr>
              <w:numPr>
                <w:ilvl w:val="0"/>
                <w:numId w:val="14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kursy i szkolenia doskonalące (teoretyczne i praktyczne), w tym z wykorzystaniem pracy trenerów przeszkolonych w ramach PO WER, studia podyplomowe,</w:t>
            </w:r>
          </w:p>
          <w:p w:rsidR="000745BD" w:rsidRPr="00AB5F7B" w:rsidRDefault="000745BD" w:rsidP="007D4B9E">
            <w:pPr>
              <w:numPr>
                <w:ilvl w:val="0"/>
                <w:numId w:val="14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wspieranie istniejących, budowanie nowych i moderowanie sieci współpracy i samokształcenia nauczycieli,</w:t>
            </w:r>
          </w:p>
          <w:p w:rsidR="000745BD" w:rsidRPr="00AB5F7B" w:rsidRDefault="000745BD" w:rsidP="007D4B9E">
            <w:pPr>
              <w:numPr>
                <w:ilvl w:val="0"/>
                <w:numId w:val="14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w szkole lub placówce systemu oświaty programów wspomagania,</w:t>
            </w:r>
          </w:p>
          <w:p w:rsidR="000745BD" w:rsidRPr="00AB5F7B" w:rsidRDefault="000745BD" w:rsidP="007D4B9E">
            <w:pPr>
              <w:numPr>
                <w:ilvl w:val="0"/>
                <w:numId w:val="14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staże i praktyki nauczycieli realizowane we współpracy z podmiotami z otoczenia szkoły lub placówki systemu oświaty,</w:t>
            </w:r>
          </w:p>
          <w:p w:rsidR="000745BD" w:rsidRPr="00AB5F7B" w:rsidRDefault="000745BD" w:rsidP="007D4B9E">
            <w:pPr>
              <w:numPr>
                <w:ilvl w:val="0"/>
                <w:numId w:val="14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współpracę ze specjalistycznymi ośrodkami, np. szkołami kształcącymi dzieci i młodzież z niepełnosprawnościami, specjalnymi ośrodkami szkolno-wychowawczymi, młodzieżowymi ośrodkami wychowawczymi, młodzieżowymi ośrodkami socjoterapii, poradniami psychologiczno-pedagogicznymi;</w:t>
            </w:r>
          </w:p>
          <w:p w:rsidR="000745BD" w:rsidRPr="00AB5F7B" w:rsidRDefault="000745BD" w:rsidP="007D4B9E">
            <w:pPr>
              <w:numPr>
                <w:ilvl w:val="0"/>
                <w:numId w:val="14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03"/>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Indywidualizację pracy z uczniem ze szczególnymi potrzebami edukacyjnymi, w tym ucznia młodszego i wsparcie uczniów zagrożonych przedwczesnym zakończeniem nauki szkolnej poprzez:</w:t>
            </w:r>
          </w:p>
          <w:p w:rsidR="000745BD" w:rsidRPr="00AB5F7B" w:rsidRDefault="000745BD" w:rsidP="007D4B9E">
            <w:pPr>
              <w:numPr>
                <w:ilvl w:val="0"/>
                <w:numId w:val="12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0745BD" w:rsidRPr="00AB5F7B" w:rsidRDefault="000745BD" w:rsidP="007D4B9E">
            <w:pPr>
              <w:numPr>
                <w:ilvl w:val="0"/>
                <w:numId w:val="12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0745BD" w:rsidRPr="00AB5F7B" w:rsidRDefault="000745BD" w:rsidP="007D4B9E">
            <w:pPr>
              <w:numPr>
                <w:ilvl w:val="0"/>
                <w:numId w:val="12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wsparcie uczniów ze specjalnymi potrzebami edukacyjnymi, w tym uczniów młodszych w ramach zajęć uzupełniających ofertę szkoły lub placówki systemu oświaty, w tym:</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dydaktyczno-wyrównawczych, organizowanych dla uczniów ze specjalnymi potrzebami edukacyjnymi, w tym uczniów młodszych, mających trudności w spełnianiu wymagań edukacyjnych wynikających z podstawy programowej kształcenia ogólnego dla danego etapu edukacyjnego,</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warsztatów,</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porad i konsultacji,</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rewalidacyjno-wychowawczych, o których mowa z rozporządzeniu MEN z dnia 23 kwietnia 2013 r. w sprawie warunków i sposobu organizowania zajęć rewalidacyjno-wychowawczych dla dzieci i młodzieży z upośledzeniem umysłowym w stopniu głębokim.</w:t>
            </w:r>
          </w:p>
          <w:p w:rsidR="000745BD" w:rsidRPr="00AB5F7B" w:rsidRDefault="000745BD" w:rsidP="007D4B9E">
            <w:pPr>
              <w:numPr>
                <w:ilvl w:val="0"/>
                <w:numId w:val="103"/>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Tworzenie warunków dla nauczania opartego na metodzie eksperymentu głównie poprzez:</w:t>
            </w:r>
          </w:p>
          <w:p w:rsidR="000745BD" w:rsidRPr="00AB5F7B" w:rsidRDefault="000745BD" w:rsidP="007D4B9E">
            <w:pPr>
              <w:numPr>
                <w:ilvl w:val="0"/>
                <w:numId w:val="145"/>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wyposażenie pracowni szkolnych w narzędzia do nauczania przedmiotów przyrodniczych lub matematyki,</w:t>
            </w:r>
          </w:p>
          <w:p w:rsidR="000745BD" w:rsidRPr="00AB5F7B" w:rsidRDefault="000745BD" w:rsidP="007D4B9E">
            <w:pPr>
              <w:numPr>
                <w:ilvl w:val="0"/>
                <w:numId w:val="145"/>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doskonalenie umiejętności i kompetencji zawodowych nauczycieli, w tym nauczycieli przedmiotów przyrodniczych lub matematyki, niezbędnych do prowadzenia procesu nauczania opartego na metodzie eksperymentu,</w:t>
            </w:r>
          </w:p>
          <w:p w:rsidR="000745BD" w:rsidRPr="00AB5F7B" w:rsidRDefault="000745BD" w:rsidP="007D4B9E">
            <w:pPr>
              <w:numPr>
                <w:ilvl w:val="0"/>
                <w:numId w:val="145"/>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kształtowanie i rozwijanie kompetencji uczniów w zakresie przedmiotów przyrodniczych lub matematyki.</w:t>
            </w:r>
          </w:p>
          <w:p w:rsidR="000745BD" w:rsidRPr="00AB5F7B" w:rsidRDefault="000745BD" w:rsidP="007D4B9E">
            <w:pPr>
              <w:numPr>
                <w:ilvl w:val="0"/>
                <w:numId w:val="103"/>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Korzystanie z technologii informacyjno-komunikacyjnych (TIK) w szczególności poprzez:</w:t>
            </w:r>
          </w:p>
          <w:p w:rsidR="000745BD" w:rsidRPr="00AB5F7B" w:rsidRDefault="000745BD" w:rsidP="007D4B9E">
            <w:pPr>
              <w:numPr>
                <w:ilvl w:val="0"/>
                <w:numId w:val="146"/>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0745BD" w:rsidRPr="00AB5F7B" w:rsidRDefault="000745BD" w:rsidP="007D4B9E">
            <w:pPr>
              <w:numPr>
                <w:ilvl w:val="0"/>
                <w:numId w:val="146"/>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podnoszenie kompetencji cyfrowych nauczycieli wszystkich przedmiotów, w tym w zakresie korzystania z narzędzi TIK zakupionych do szkół lub placówek systemu oświaty, w tym włączania narzędzi TIK do nauczania przedmiotowego,</w:t>
            </w:r>
          </w:p>
          <w:p w:rsidR="000745BD" w:rsidRPr="00AB5F7B" w:rsidRDefault="000745BD" w:rsidP="007D4B9E">
            <w:pPr>
              <w:numPr>
                <w:ilvl w:val="0"/>
                <w:numId w:val="146"/>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kształtowanie i rozwijanie podstawowych kompetencji cyfrowych uczniów lub słuchaczy, w tym z uwzględnieniem bezpieczeństwa w cyberprzestrzeni i wynikających z tego tytułu zagrożeń,</w:t>
            </w:r>
          </w:p>
          <w:p w:rsidR="000745BD" w:rsidRPr="00AB5F7B" w:rsidRDefault="000745BD" w:rsidP="007D4B9E">
            <w:pPr>
              <w:numPr>
                <w:ilvl w:val="0"/>
                <w:numId w:val="146"/>
              </w:numPr>
              <w:spacing w:before="40" w:after="40"/>
              <w:contextualSpacing/>
              <w:rPr>
                <w:rFonts w:ascii="Myriad Pro" w:hAnsi="Myriad Pro"/>
                <w:sz w:val="20"/>
                <w:szCs w:val="20"/>
              </w:rPr>
            </w:pPr>
            <w:r w:rsidRPr="00AB5F7B">
              <w:rPr>
                <w:rFonts w:ascii="Myriad Pro" w:hAnsi="Myriad Pro" w:cs="MyriadPro-Regular"/>
                <w:sz w:val="20"/>
                <w:szCs w:val="20"/>
              </w:rPr>
              <w:t>programy rozwijania kompetencji cyfrowych uczniów lub słuchaczy przez naukę programowania.</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823"/>
        <w:gridCol w:w="6215"/>
        <w:gridCol w:w="4599"/>
      </w:tblGrid>
      <w:tr w:rsidR="000745BD" w:rsidRPr="00AB5F7B" w:rsidTr="0073090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Zgodność z celem szczegółowym i rezultatami Działania. </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koresponduje ze wskaźnikami dla danego Działania/typu projektu.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typem projektu.</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projektu wskazuje na zgodność ze wskazanym przez Beneficjenta typem projektu, grupą docelową.</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8.4.</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wymogami pomocy publicznej.</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zasadami horyzontalnymi.</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t>
            </w:r>
          </w:p>
          <w:p w:rsidR="000745BD" w:rsidRPr="00AB5F7B" w:rsidRDefault="000745BD" w:rsidP="007D4B9E">
            <w:pPr>
              <w:numPr>
                <w:ilvl w:val="0"/>
                <w:numId w:val="124"/>
              </w:numPr>
              <w:spacing w:before="40" w:after="40"/>
              <w:contextualSpacing/>
              <w:rPr>
                <w:rFonts w:ascii="Myriad Pro" w:hAnsi="Myriad Pro"/>
                <w:sz w:val="20"/>
                <w:szCs w:val="20"/>
              </w:rPr>
            </w:pPr>
            <w:r w:rsidRPr="00AB5F7B">
              <w:rPr>
                <w:rFonts w:ascii="Myriad Pro" w:hAnsi="Myriad Pro"/>
                <w:sz w:val="20"/>
                <w:szCs w:val="20"/>
              </w:rPr>
              <w:t>zasadą równości szans kobiet i mężczyzn, w oparciu o standard minimum,</w:t>
            </w:r>
          </w:p>
          <w:p w:rsidR="000745BD" w:rsidRPr="00AB5F7B" w:rsidRDefault="000745BD" w:rsidP="007D4B9E">
            <w:pPr>
              <w:numPr>
                <w:ilvl w:val="0"/>
                <w:numId w:val="124"/>
              </w:numPr>
              <w:spacing w:before="40" w:after="40"/>
              <w:ind w:left="357" w:hanging="357"/>
              <w:contextualSpacing/>
              <w:rPr>
                <w:rFonts w:ascii="Myriad Pro" w:hAnsi="Myriad Pro"/>
                <w:sz w:val="20"/>
                <w:szCs w:val="20"/>
              </w:rPr>
            </w:pPr>
            <w:r w:rsidRPr="00AB5F7B">
              <w:rPr>
                <w:rFonts w:ascii="Myriad Pro" w:hAnsi="Myriad Pro"/>
                <w:sz w:val="20"/>
                <w:szCs w:val="20"/>
              </w:rPr>
              <w:t>właściwymi politykami i zasadami wspólnotowymi w tym z:</w:t>
            </w:r>
          </w:p>
          <w:p w:rsidR="000745BD" w:rsidRPr="00AB5F7B" w:rsidRDefault="000745BD" w:rsidP="007D4B9E">
            <w:pPr>
              <w:numPr>
                <w:ilvl w:val="0"/>
                <w:numId w:val="68"/>
              </w:numPr>
              <w:spacing w:before="40" w:after="40"/>
              <w:contextualSpacing/>
              <w:rPr>
                <w:rFonts w:ascii="Myriad Pro" w:hAnsi="Myriad Pro"/>
                <w:sz w:val="20"/>
                <w:szCs w:val="20"/>
              </w:rPr>
            </w:pPr>
            <w:r w:rsidRPr="00AB5F7B">
              <w:rPr>
                <w:rFonts w:ascii="Myriad Pro" w:hAnsi="Myriad Pro"/>
                <w:sz w:val="20"/>
                <w:szCs w:val="20"/>
              </w:rPr>
              <w:t>zasadą równości szans i niedyskryminacji w tym dostępności dla osób z niepełnosprawnościami,</w:t>
            </w:r>
          </w:p>
          <w:p w:rsidR="000745BD" w:rsidRPr="00AB5F7B" w:rsidRDefault="000745BD" w:rsidP="007D4B9E">
            <w:pPr>
              <w:numPr>
                <w:ilvl w:val="0"/>
                <w:numId w:val="68"/>
              </w:numPr>
              <w:spacing w:before="40" w:after="40"/>
              <w:contextualSpacing/>
              <w:rPr>
                <w:rFonts w:ascii="Myriad Pro" w:hAnsi="Myriad Pro"/>
                <w:color w:val="FF0000"/>
                <w:sz w:val="20"/>
                <w:szCs w:val="20"/>
              </w:rPr>
            </w:pPr>
            <w:r w:rsidRPr="00AB5F7B">
              <w:rPr>
                <w:rFonts w:ascii="Myriad Pro" w:hAnsi="Myriad Pro"/>
                <w:sz w:val="20"/>
                <w:szCs w:val="20"/>
              </w:rPr>
              <w:t>koncepcją zrównoważonego rozwoju.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Kwalifikowalność Beneficjenta/Partnera.</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0745BD" w:rsidRPr="00AB5F7B" w:rsidRDefault="000745BD" w:rsidP="000745BD">
            <w:pPr>
              <w:spacing w:before="40" w:after="40"/>
              <w:rPr>
                <w:rFonts w:ascii="Myriad Pro" w:hAnsi="Myriad Pro"/>
                <w:i/>
                <w:sz w:val="20"/>
                <w:szCs w:val="20"/>
              </w:rPr>
            </w:pPr>
            <w:r w:rsidRPr="00AB5F7B">
              <w:rPr>
                <w:rFonts w:ascii="Myriad Pro" w:hAnsi="Myriad Pro"/>
                <w:sz w:val="20"/>
                <w:szCs w:val="20"/>
              </w:rPr>
              <w:t xml:space="preserve">Beneficjent zgodnie ze </w:t>
            </w:r>
            <w:r w:rsidRPr="00AB5F7B">
              <w:rPr>
                <w:rFonts w:ascii="Myriad Pro" w:hAnsi="Myriad Pro"/>
                <w:i/>
                <w:sz w:val="20"/>
                <w:szCs w:val="20"/>
              </w:rPr>
              <w:t>SOOP RPO WZ 2014-2020</w:t>
            </w:r>
            <w:r w:rsidRPr="00AB5F7B">
              <w:rPr>
                <w:rFonts w:ascii="Myriad Pro" w:hAnsi="Myriad Pro"/>
                <w:sz w:val="20"/>
                <w:szCs w:val="20"/>
              </w:rPr>
              <w:t xml:space="preserve"> jest podmiotem uprawnionym do ubiegania się o dofinansowanie w ramach Działania/typu/ów projektu, w którym/ch ogłoszony został konkurs.</w:t>
            </w:r>
            <w:r w:rsidRPr="00AB5F7B">
              <w:rPr>
                <w:rFonts w:ascii="Myriad Pro" w:hAnsi="Myriad Pro"/>
                <w:i/>
                <w:sz w:val="20"/>
                <w:szCs w:val="20"/>
              </w:rPr>
              <w:t xml:space="preserve"> </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3"/>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Uproszczone metody rozliczania wydatków.</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49"/>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w:t>
            </w:r>
          </w:p>
          <w:p w:rsidR="000745BD" w:rsidRPr="00AB5F7B" w:rsidRDefault="000745BD" w:rsidP="000745BD">
            <w:pPr>
              <w:spacing w:before="40" w:after="40"/>
              <w:rPr>
                <w:rFonts w:ascii="Myriad Pro" w:hAnsi="Myriad Pro"/>
                <w:i/>
                <w:iCs/>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3"/>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 xml:space="preserve">Poprawność wypełnienia wniosku </w:t>
            </w:r>
          </w:p>
          <w:p w:rsidR="000745BD" w:rsidRPr="00AB5F7B" w:rsidRDefault="000745BD" w:rsidP="000745BD">
            <w:pPr>
              <w:spacing w:before="40" w:after="40"/>
              <w:rPr>
                <w:rFonts w:ascii="Myriad Pro" w:hAnsi="Myriad Pro"/>
                <w:sz w:val="20"/>
                <w:szCs w:val="20"/>
              </w:rPr>
            </w:pPr>
          </w:p>
        </w:tc>
        <w:tc>
          <w:tcPr>
            <w:tcW w:w="6215"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Wniosek został wypełniony w języku polskim.</w:t>
            </w:r>
          </w:p>
          <w:p w:rsidR="000745BD" w:rsidRPr="00AB5F7B" w:rsidRDefault="000745BD" w:rsidP="000745BD">
            <w:pPr>
              <w:spacing w:before="40" w:after="40"/>
              <w:jc w:val="both"/>
              <w:rPr>
                <w:rFonts w:ascii="Myriad Pro" w:hAnsi="Myriad Pro"/>
                <w:sz w:val="20"/>
                <w:szCs w:val="20"/>
              </w:rPr>
            </w:pP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824"/>
        <w:gridCol w:w="6217"/>
        <w:gridCol w:w="4599"/>
      </w:tblGrid>
      <w:tr w:rsidR="000745BD" w:rsidRPr="00AB5F7B" w:rsidTr="0073090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wykonalności</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2"/>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 Zdolność prawna.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 xml:space="preserve">w tym przepisami ustawy </w:t>
            </w:r>
            <w:r w:rsidRPr="00AB5F7B">
              <w:rPr>
                <w:rFonts w:ascii="Myriad Pro" w:hAnsi="Myriad Pro"/>
                <w:i/>
                <w:sz w:val="20"/>
                <w:szCs w:val="20"/>
              </w:rPr>
              <w:t xml:space="preserve">Prawo zamówień publicznych </w:t>
            </w:r>
            <w:r w:rsidRPr="00AB5F7B">
              <w:rPr>
                <w:rFonts w:ascii="Myriad Pro" w:hAnsi="Myriad Pro"/>
                <w:sz w:val="20"/>
                <w:szCs w:val="20"/>
              </w:rPr>
              <w:t>oraz z</w:t>
            </w:r>
            <w:r w:rsidRPr="00AB5F7B">
              <w:rPr>
                <w:rFonts w:ascii="Myriad Pro" w:hAnsi="Myriad Pro"/>
                <w:i/>
                <w:sz w:val="20"/>
                <w:szCs w:val="20"/>
              </w:rPr>
              <w:t xml:space="preserve"> </w:t>
            </w:r>
            <w:r w:rsidRPr="00AB5F7B">
              <w:rPr>
                <w:rFonts w:ascii="Myriad Pro" w:hAnsi="Myriad Pro"/>
                <w:sz w:val="20"/>
                <w:szCs w:val="20"/>
              </w:rPr>
              <w:t>ustawą z dnia 7 września 1991 r. o systemie oświaty z póź. zm.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2"/>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organizacyjno-operacyjna.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doświadczeniem w realizacji podobnych przedsięwzięć.</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odpowiednim potencjałem technicznym.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2"/>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finansowa.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zapewnia środki finansowe do utrzymywania projektu </w:t>
            </w:r>
            <w:r w:rsidRPr="00AB5F7B">
              <w:rPr>
                <w:rFonts w:ascii="Myriad Pro" w:hAnsi="Myriad Pro"/>
                <w:sz w:val="20"/>
                <w:szCs w:val="20"/>
              </w:rPr>
              <w:br/>
              <w:t>w okresie trwałości (jeśli dotyczy).</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oraz Partner/rzy krajowi (o ile dotyczy), ponoszący wydatki w danym projekcie,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2"/>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Celowość partnerstwa.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w:t>
            </w:r>
          </w:p>
          <w:p w:rsidR="000745BD" w:rsidRPr="00AB5F7B" w:rsidRDefault="000745BD" w:rsidP="000745BD">
            <w:pPr>
              <w:spacing w:before="40" w:after="40"/>
              <w:rPr>
                <w:rFonts w:ascii="Myriad Pro" w:hAnsi="Myriad Pro"/>
                <w:sz w:val="20"/>
                <w:szCs w:val="20"/>
              </w:rPr>
            </w:pPr>
            <w:r w:rsidRPr="00AB5F7B">
              <w:rPr>
                <w:rFonts w:ascii="Myriad Pro" w:hAnsi="Myriad Pro"/>
                <w:bCs/>
                <w:i/>
                <w:sz w:val="20"/>
                <w:szCs w:val="20"/>
              </w:rPr>
              <w:t>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75"/>
        <w:gridCol w:w="2816"/>
        <w:gridCol w:w="6228"/>
        <w:gridCol w:w="4556"/>
      </w:tblGrid>
      <w:tr w:rsidR="000745BD" w:rsidRPr="00AB5F7B" w:rsidTr="0073090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jakości</w:t>
            </w:r>
          </w:p>
        </w:tc>
      </w:tr>
      <w:tr w:rsidR="000745BD" w:rsidRPr="00AB5F7B" w:rsidTr="009054C3">
        <w:trPr>
          <w:jc w:val="center"/>
        </w:trPr>
        <w:tc>
          <w:tcPr>
            <w:tcW w:w="57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7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trHeight w:val="105"/>
          <w:jc w:val="center"/>
        </w:trPr>
        <w:tc>
          <w:tcPr>
            <w:tcW w:w="14175" w:type="dxa"/>
            <w:gridSpan w:val="4"/>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eastAsia="Calibri" w:hAnsi="Myriad Pro" w:cs="Times New Roman"/>
                <w:b/>
                <w:sz w:val="20"/>
                <w:szCs w:val="20"/>
              </w:rPr>
            </w:pPr>
            <w:r w:rsidRPr="00AB5F7B">
              <w:rPr>
                <w:rFonts w:ascii="Myriad Pro" w:eastAsia="Calibri" w:hAnsi="Myriad Pro" w:cs="Times New Roman"/>
                <w:b/>
                <w:sz w:val="20"/>
                <w:szCs w:val="20"/>
              </w:rPr>
              <w:t>Kryteria jakości oceniane przez IP RPO WZ</w:t>
            </w:r>
          </w:p>
        </w:tc>
      </w:tr>
      <w:tr w:rsidR="000745BD" w:rsidRPr="00AB5F7B" w:rsidTr="009054C3">
        <w:trPr>
          <w:trHeight w:val="105"/>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3"/>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Adekwatność/Trafność</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eastAsia="Calibri" w:hAnsi="Myriad Pro" w:cs="Times New Roman"/>
                <w:sz w:val="20"/>
                <w:szCs w:val="20"/>
              </w:rPr>
            </w:pPr>
            <w:r w:rsidRPr="00AB5F7B">
              <w:rPr>
                <w:rFonts w:ascii="Myriad Pro" w:hAnsi="Myriad Pro"/>
                <w:sz w:val="20"/>
                <w:szCs w:val="20"/>
              </w:rPr>
              <w:t>Skala punktów (1-5) waga 2.</w:t>
            </w:r>
          </w:p>
        </w:tc>
      </w:tr>
      <w:tr w:rsidR="000745BD" w:rsidRPr="00AB5F7B" w:rsidTr="009054C3">
        <w:trPr>
          <w:trHeight w:val="105"/>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3"/>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Skuteczność/Efektywność</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3.</w:t>
            </w:r>
          </w:p>
        </w:tc>
      </w:tr>
      <w:tr w:rsidR="000745BD" w:rsidRPr="00AB5F7B" w:rsidTr="009054C3">
        <w:trPr>
          <w:trHeight w:val="83"/>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3"/>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Użyteczność</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2.</w:t>
            </w:r>
          </w:p>
        </w:tc>
      </w:tr>
      <w:tr w:rsidR="000745BD" w:rsidRPr="00AB5F7B" w:rsidTr="009054C3">
        <w:trPr>
          <w:trHeight w:val="971"/>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3"/>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Trwałość</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1.</w:t>
            </w:r>
          </w:p>
        </w:tc>
      </w:tr>
      <w:tr w:rsidR="000745BD" w:rsidRPr="00AB5F7B" w:rsidTr="009054C3">
        <w:trPr>
          <w:trHeight w:val="359"/>
          <w:jc w:val="center"/>
        </w:trPr>
        <w:tc>
          <w:tcPr>
            <w:tcW w:w="14175" w:type="dxa"/>
            <w:gridSpan w:val="4"/>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jakości oceniane przez IP ZIT RPO WZ</w:t>
            </w:r>
          </w:p>
        </w:tc>
      </w:tr>
      <w:tr w:rsidR="000745BD" w:rsidRPr="00AB5F7B" w:rsidTr="009054C3">
        <w:trPr>
          <w:trHeight w:val="971"/>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3"/>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realizacji wskaźników Strategii ZIT KKBOF</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Ocenie podlegać będzie stopień, w jakim projekt realizuje założone w Strategii wskaźniki, określone dla wskazanego działania.</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(1-3) Waga 8</w:t>
            </w:r>
          </w:p>
        </w:tc>
      </w:tr>
      <w:tr w:rsidR="000745BD" w:rsidRPr="00AB5F7B" w:rsidTr="009054C3">
        <w:trPr>
          <w:trHeight w:val="971"/>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3"/>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Potencjał rozwojowy projektu</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tabs>
                <w:tab w:val="left" w:pos="0"/>
              </w:tabs>
              <w:jc w:val="both"/>
              <w:rPr>
                <w:rFonts w:ascii="Myriad Pro" w:hAnsi="Myriad Pro"/>
                <w:sz w:val="20"/>
                <w:szCs w:val="20"/>
              </w:rPr>
            </w:pPr>
            <w:r w:rsidRPr="00AB5F7B">
              <w:rPr>
                <w:rFonts w:ascii="Myriad Pro" w:hAnsi="Myriad Pro"/>
                <w:sz w:val="20"/>
                <w:szCs w:val="20"/>
              </w:rPr>
              <w:t>W ramach kryterium oceniane będzie czy projekt jest kontynuacją lub uzupełnieniem zrealizowanych / trwających projektów bądź zaplanowanych projektów.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Przedsięwzięcia wskazywane jako kontynuacja / uzupełnienie / rozwinięcie mogą wykazywać finansowanie z dowolnego źródła, ale muszą rozwiązywać problem zidentyfikowany w Strategii ZIT oraz być realizowane na obszarze/części obszaru funkcjonalnego KKBOF.</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(1-3) Waga 2</w:t>
            </w:r>
          </w:p>
        </w:tc>
      </w:tr>
      <w:tr w:rsidR="000745BD" w:rsidRPr="00AB5F7B" w:rsidTr="009054C3">
        <w:trPr>
          <w:trHeight w:val="971"/>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3"/>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Kompleksowość projektu</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tabs>
                <w:tab w:val="left" w:pos="0"/>
              </w:tabs>
              <w:jc w:val="both"/>
              <w:rPr>
                <w:rFonts w:ascii="Myriad Pro" w:hAnsi="Myriad Pro"/>
                <w:sz w:val="20"/>
                <w:szCs w:val="20"/>
              </w:rPr>
            </w:pPr>
            <w:r w:rsidRPr="00AB5F7B">
              <w:rPr>
                <w:rFonts w:ascii="Myriad Pro" w:hAnsi="Myriad Pro"/>
                <w:sz w:val="20"/>
                <w:szCs w:val="20"/>
              </w:rPr>
              <w:t>W ramach kryterium oceniane będzie czy projekt przewiduje kompleksowe wsparcie placówek oświatowych różnych typów z obszaru co najmniej jednego powiatu.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Preferowane będą projekty cykliczne i długofalowe zakładające wsparcie dla jak największej liczby placówek różnych typów z obszaru co najmniej jednego powiatu.</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(1-3) Waga 6</w:t>
            </w:r>
          </w:p>
        </w:tc>
      </w:tr>
      <w:tr w:rsidR="000745BD" w:rsidRPr="00AB5F7B" w:rsidTr="009054C3">
        <w:trPr>
          <w:trHeight w:val="971"/>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3"/>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Szczegółowy charakter projektu</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tabs>
                <w:tab w:val="left" w:pos="0"/>
              </w:tabs>
              <w:jc w:val="both"/>
              <w:rPr>
                <w:rFonts w:ascii="Myriad Pro" w:hAnsi="Myriad Pro"/>
                <w:sz w:val="20"/>
                <w:szCs w:val="20"/>
              </w:rPr>
            </w:pPr>
            <w:r w:rsidRPr="00AB5F7B">
              <w:rPr>
                <w:rFonts w:ascii="Myriad Pro" w:hAnsi="Myriad Pro"/>
                <w:sz w:val="20"/>
                <w:szCs w:val="20"/>
              </w:rPr>
              <w:t>Ocenie podlegać ilość typów zajęć indywidualnej pracy z uczniem ze specjalnymi potrzebami edukacyjnymi, w tym z uczniem z niepełnosprawnością i z uczniem młodszym oraz bezpośrednie wsparcie uczniów, którzy mają trudności w spełnieniu wymagań edukacyjnych.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Preferowane będą projekty kompleksowe, przyczyniające się do stworzenia w szkole warunków do prowadzenia wieloletniej indywidualizacji pracy z uczniem.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(1-3) Waga 4</w:t>
            </w:r>
          </w:p>
        </w:tc>
      </w:tr>
    </w:tbl>
    <w:p w:rsidR="000745BD" w:rsidRPr="00AB5F7B" w:rsidRDefault="000745BD" w:rsidP="000745BD">
      <w:pPr>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4"/>
        <w:gridCol w:w="2825"/>
        <w:gridCol w:w="6217"/>
        <w:gridCol w:w="4599"/>
      </w:tblGrid>
      <w:tr w:rsidR="000745BD" w:rsidRPr="00AB5F7B" w:rsidTr="0073090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4"/>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Spójność i kompletność zapisów</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Wniosek jest spójny i kompletny w odniesieniu do dokonanej oceny w zakresie kryteriów jakości oraz został sporządzony zgodnie z obowiązującym Regulaminem konkursu.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4"/>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621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cs="Times New Roman"/>
                <w:sz w:val="20"/>
                <w:szCs w:val="20"/>
                <w:lang w:eastAsia="pl-PL"/>
              </w:rPr>
              <w:t xml:space="preserve"> oraz</w:t>
            </w:r>
            <w:r w:rsidRPr="00AB5F7B">
              <w:rPr>
                <w:rFonts w:ascii="Myriad Pro" w:hAnsi="Myriad Pro"/>
                <w:sz w:val="20"/>
                <w:szCs w:val="20"/>
              </w:rPr>
              <w:t xml:space="preserve"> z </w:t>
            </w:r>
            <w:r w:rsidRPr="00AB5F7B">
              <w:rPr>
                <w:rFonts w:ascii="Myriad Pro" w:hAnsi="Myriad Pro"/>
                <w:i/>
                <w:sz w:val="20"/>
                <w:szCs w:val="20"/>
              </w:rPr>
              <w:t xml:space="preserve">Wytycznymi w zakresie realizacji przedsięwzięć z udziałem środków, Europejskiego Funduszu Społecznego </w:t>
            </w:r>
            <w:r w:rsidRPr="00AB5F7B">
              <w:rPr>
                <w:rFonts w:ascii="Myriad Pro" w:hAnsi="Myriad Pro"/>
                <w:i/>
                <w:sz w:val="20"/>
                <w:szCs w:val="20"/>
              </w:rPr>
              <w:br/>
              <w:t>w obszarze edukacji na lata 2014-2020</w:t>
            </w:r>
            <w:r w:rsidRPr="00AB5F7B">
              <w:rPr>
                <w:rFonts w:ascii="Myriad Pro" w:hAnsi="Myriad Pro"/>
                <w:sz w:val="20"/>
                <w:szCs w:val="20"/>
              </w:rPr>
              <w:t>.</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Poziom wydatków w ramach </w:t>
            </w:r>
            <w:r w:rsidRPr="00AB5F7B">
              <w:rPr>
                <w:rFonts w:ascii="Myriad Pro" w:hAnsi="Myriad Pro"/>
                <w:i/>
                <w:sz w:val="20"/>
                <w:szCs w:val="20"/>
              </w:rPr>
              <w:t>cross-financingu</w:t>
            </w:r>
            <w:r w:rsidRPr="00AB5F7B">
              <w:rPr>
                <w:rFonts w:ascii="Myriad Pro" w:hAnsi="Myriad Pro"/>
                <w:sz w:val="20"/>
                <w:szCs w:val="20"/>
              </w:rPr>
              <w:t xml:space="preserve">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4"/>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Intensywność wsparcia.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sectPr w:rsidR="000745BD" w:rsidRPr="00AB5F7B" w:rsidSect="009054C3">
          <w:headerReference w:type="default" r:id="rId34"/>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hAnsi="Myriad Pro"/>
          <w:sz w:val="20"/>
          <w:szCs w:val="20"/>
        </w:rPr>
      </w:pPr>
    </w:p>
    <w:p w:rsidR="000745BD" w:rsidRPr="00AB5F7B" w:rsidRDefault="000745BD" w:rsidP="000745BD">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szczegółowe</w:t>
      </w:r>
    </w:p>
    <w:tbl>
      <w:tblPr>
        <w:tblStyle w:val="Tabela-Siatka"/>
        <w:tblW w:w="14175" w:type="dxa"/>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autoSpaceDE w:val="0"/>
              <w:autoSpaceDN w:val="0"/>
              <w:adjustRightInd w:val="0"/>
              <w:spacing w:before="40" w:after="40"/>
              <w:rPr>
                <w:rFonts w:ascii="Myriad Pro" w:hAnsi="Myriad Pro" w:cs="MyriadPro-Regular"/>
                <w:sz w:val="20"/>
                <w:szCs w:val="20"/>
              </w:rPr>
            </w:pPr>
            <w:r w:rsidRPr="00AB5F7B">
              <w:rPr>
                <w:rFonts w:ascii="Myriad Pro" w:eastAsia="Times New Roman" w:hAnsi="Myriad Pro" w:cs="Times New Roman"/>
                <w:sz w:val="20"/>
                <w:szCs w:val="20"/>
                <w:lang w:eastAsia="pl-PL"/>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outlineLvl w:val="1"/>
              <w:rPr>
                <w:rFonts w:ascii="Myriad Pro" w:eastAsia="Times New Roman" w:hAnsi="Myriad Pro" w:cs="Times New Roman"/>
                <w:sz w:val="20"/>
                <w:szCs w:val="20"/>
                <w:lang w:eastAsia="pl-PL"/>
              </w:rPr>
            </w:pPr>
            <w:bookmarkStart w:id="32" w:name="_Toc459969558"/>
            <w:bookmarkStart w:id="33" w:name="_Toc490812851"/>
            <w:r w:rsidRPr="00AB5F7B">
              <w:rPr>
                <w:rFonts w:ascii="Myriad Pro" w:eastAsia="Times New Roman" w:hAnsi="Myriad Pro" w:cs="Times New Roman"/>
                <w:sz w:val="20"/>
                <w:szCs w:val="20"/>
                <w:lang w:eastAsia="pl-PL"/>
              </w:rPr>
              <w:t xml:space="preserve">8.4 Upowszechnienie edukacji przedszkolnej oraz wsparcie szkół i placówek prowadzących kształcenie ogólne oraz uczniów uczestniczących w kształceniu podstawowym, gimnazjalnym i ponadgimnazjalnym w ramach Strategii ZIT dla </w:t>
            </w:r>
            <w:r w:rsidRPr="00AB5F7B">
              <w:rPr>
                <w:rFonts w:ascii="Myriad Pro" w:eastAsia="Times New Roman" w:hAnsi="Myriad Pro" w:cs="Times New Roman"/>
                <w:bCs/>
                <w:sz w:val="20"/>
                <w:szCs w:val="20"/>
                <w:lang w:eastAsia="pl-PL"/>
              </w:rPr>
              <w:t>Koszalińsko – Kołobrzesko – Białogardzkiego Obszaru Funkcjonalnego</w:t>
            </w:r>
            <w:r w:rsidRPr="00AB5F7B">
              <w:rPr>
                <w:rFonts w:ascii="Myriad Pro" w:eastAsia="Times New Roman" w:hAnsi="Myriad Pro" w:cs="Times New Roman"/>
                <w:sz w:val="20"/>
                <w:szCs w:val="20"/>
                <w:lang w:eastAsia="pl-PL"/>
              </w:rPr>
              <w:t>.</w:t>
            </w:r>
            <w:bookmarkEnd w:id="32"/>
            <w:bookmarkEnd w:id="33"/>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102"/>
              </w:numPr>
              <w:spacing w:before="40" w:after="40"/>
              <w:rPr>
                <w:rFonts w:ascii="Myriad Pro" w:hAnsi="Myriad Pro"/>
                <w:sz w:val="20"/>
                <w:szCs w:val="20"/>
              </w:rPr>
            </w:pPr>
            <w:r w:rsidRPr="00AB5F7B">
              <w:rPr>
                <w:rFonts w:ascii="Myriad Pro" w:hAnsi="Myriad Pro"/>
                <w:sz w:val="20"/>
                <w:szCs w:val="20"/>
              </w:rPr>
              <w:t>Tworzenie nowych miejsc wychowania przedszkolnego, w tym dostosowanych do potrzeb dzieci z niepełnosprawnościami, w istniejących lub nowo utworzonych ośrodkach wychowania przedszkolnego.</w:t>
            </w:r>
          </w:p>
          <w:p w:rsidR="000745BD" w:rsidRPr="00AB5F7B" w:rsidRDefault="000745BD" w:rsidP="007D4B9E">
            <w:pPr>
              <w:numPr>
                <w:ilvl w:val="0"/>
                <w:numId w:val="102"/>
              </w:numPr>
              <w:spacing w:before="40" w:after="40"/>
              <w:ind w:left="357" w:hanging="357"/>
              <w:rPr>
                <w:rFonts w:ascii="Myriad Pro" w:hAnsi="Myriad Pro"/>
                <w:sz w:val="20"/>
                <w:szCs w:val="20"/>
              </w:rPr>
            </w:pPr>
            <w:r w:rsidRPr="00AB5F7B">
              <w:rPr>
                <w:rFonts w:ascii="Myriad Pro" w:hAnsi="Myriad Pro"/>
                <w:sz w:val="20"/>
                <w:szCs w:val="20"/>
              </w:rPr>
              <w:t>Dostosowanie istniejących miejsc wychowania przedszkolnego do potrzeb dzieci z niepełnosprawnościami lub realizacja dodatkowej oferty edukacyjnej i specjalistycznej umożliwiającej dziecku z niepełnosprawnością udział w wychowaniu przedszkolnym poprzez wyrównanie deficytu wynikającego z niepełnosprawności.</w:t>
            </w:r>
          </w:p>
          <w:p w:rsidR="000745BD" w:rsidRPr="00AB5F7B" w:rsidRDefault="000745BD" w:rsidP="007D4B9E">
            <w:pPr>
              <w:numPr>
                <w:ilvl w:val="0"/>
                <w:numId w:val="102"/>
              </w:numPr>
              <w:spacing w:before="40" w:after="40"/>
              <w:ind w:left="357" w:hanging="357"/>
              <w:rPr>
                <w:rFonts w:ascii="Myriad Pro" w:hAnsi="Myriad Pro"/>
                <w:sz w:val="20"/>
                <w:szCs w:val="20"/>
              </w:rPr>
            </w:pPr>
            <w:r w:rsidRPr="00AB5F7B">
              <w:rPr>
                <w:rFonts w:ascii="Myriad Pro" w:hAnsi="Myriad Pro"/>
                <w:sz w:val="20"/>
                <w:szCs w:val="20"/>
              </w:rPr>
              <w:t>Rozszerzenie oferty ośrodka wychowania przedszkolnego o dodatkowe zajęcia zwiększające szanse edukacyjne dzieci oraz wyrównujące zdiagnozowane deficyty; katalog dodatkowych zajęć obejmuje wyłącznie:</w:t>
            </w:r>
          </w:p>
          <w:p w:rsidR="000745BD" w:rsidRPr="00AB5F7B" w:rsidRDefault="000745BD" w:rsidP="007D4B9E">
            <w:pPr>
              <w:numPr>
                <w:ilvl w:val="0"/>
                <w:numId w:val="149"/>
              </w:numPr>
              <w:spacing w:before="40" w:after="40"/>
              <w:rPr>
                <w:rFonts w:ascii="Myriad Pro" w:hAnsi="Myriad Pro"/>
                <w:sz w:val="20"/>
                <w:szCs w:val="20"/>
              </w:rPr>
            </w:pPr>
            <w:r w:rsidRPr="00AB5F7B">
              <w:rPr>
                <w:rFonts w:ascii="Myriad Pro" w:hAnsi="Myriad Pro"/>
                <w:sz w:val="20"/>
                <w:szCs w:val="20"/>
              </w:rPr>
              <w:t xml:space="preserve">zajęcia specjalistyczne: korekcyjno-kompensacyjne, logopedyczne, socjoterapeutyczne, oraz inne zajęcia o charakterze terapeutycznym, </w:t>
            </w:r>
          </w:p>
          <w:p w:rsidR="000745BD" w:rsidRPr="00AB5F7B" w:rsidRDefault="000745BD" w:rsidP="007D4B9E">
            <w:pPr>
              <w:numPr>
                <w:ilvl w:val="0"/>
                <w:numId w:val="149"/>
              </w:numPr>
              <w:spacing w:before="40" w:after="40"/>
              <w:ind w:left="714" w:hanging="357"/>
              <w:rPr>
                <w:rFonts w:ascii="Myriad Pro" w:hAnsi="Myriad Pro"/>
                <w:sz w:val="20"/>
                <w:szCs w:val="20"/>
              </w:rPr>
            </w:pPr>
            <w:r w:rsidRPr="00AB5F7B">
              <w:rPr>
                <w:rFonts w:ascii="Myriad Pro" w:hAnsi="Myriad Pro"/>
                <w:sz w:val="20"/>
                <w:szCs w:val="20"/>
              </w:rPr>
              <w:t>zajęcia stymulujące rozwój psychoruchowy np. gimnastykę korekcyjną,</w:t>
            </w:r>
          </w:p>
          <w:p w:rsidR="000745BD" w:rsidRPr="00AB5F7B" w:rsidRDefault="000745BD" w:rsidP="007D4B9E">
            <w:pPr>
              <w:numPr>
                <w:ilvl w:val="0"/>
                <w:numId w:val="149"/>
              </w:numPr>
              <w:spacing w:before="40" w:after="40"/>
              <w:ind w:left="714" w:hanging="357"/>
              <w:rPr>
                <w:rFonts w:ascii="Myriad Pro" w:hAnsi="Myriad Pro"/>
                <w:sz w:val="20"/>
                <w:szCs w:val="20"/>
              </w:rPr>
            </w:pPr>
            <w:r w:rsidRPr="00AB5F7B">
              <w:rPr>
                <w:rFonts w:ascii="Myriad Pro" w:hAnsi="Myriad Pro"/>
                <w:sz w:val="20"/>
                <w:szCs w:val="20"/>
              </w:rPr>
              <w:t xml:space="preserve">zajęcia w ramach wczesnego wspomagania rozwoju w rozumieniu ustawy o systemie oświaty, </w:t>
            </w:r>
          </w:p>
          <w:p w:rsidR="000745BD" w:rsidRPr="00AB5F7B" w:rsidRDefault="000745BD" w:rsidP="007D4B9E">
            <w:pPr>
              <w:numPr>
                <w:ilvl w:val="0"/>
                <w:numId w:val="149"/>
              </w:numPr>
              <w:spacing w:before="40" w:after="40"/>
              <w:ind w:left="714" w:hanging="357"/>
              <w:rPr>
                <w:rFonts w:ascii="Myriad Pro" w:hAnsi="Myriad Pro"/>
                <w:sz w:val="20"/>
                <w:szCs w:val="20"/>
              </w:rPr>
            </w:pPr>
            <w:r w:rsidRPr="00AB5F7B">
              <w:rPr>
                <w:rFonts w:ascii="Myriad Pro" w:hAnsi="Myriad Pro"/>
                <w:sz w:val="20"/>
                <w:szCs w:val="20"/>
              </w:rPr>
              <w:t>zajęcia edukacyjne, rozwijające kompetencje społeczno-emocjonalne, językowe i matematyczne.</w:t>
            </w:r>
          </w:p>
          <w:p w:rsidR="000745BD" w:rsidRPr="00AB5F7B" w:rsidRDefault="000745BD" w:rsidP="007D4B9E">
            <w:pPr>
              <w:numPr>
                <w:ilvl w:val="0"/>
                <w:numId w:val="102"/>
              </w:numPr>
              <w:spacing w:before="40" w:after="40"/>
              <w:ind w:left="357" w:hanging="357"/>
              <w:rPr>
                <w:rFonts w:ascii="Myriad Pro" w:hAnsi="Myriad Pro"/>
                <w:sz w:val="20"/>
                <w:szCs w:val="20"/>
              </w:rPr>
            </w:pPr>
            <w:r w:rsidRPr="00AB5F7B">
              <w:rPr>
                <w:rFonts w:ascii="Myriad Pro" w:hAnsi="Myriad Pro"/>
                <w:sz w:val="20"/>
                <w:szCs w:val="20"/>
              </w:rPr>
              <w:t>Wydłużenie godzin pracy ośrodka wychowania przedszkolnego.</w:t>
            </w:r>
          </w:p>
          <w:p w:rsidR="000745BD" w:rsidRPr="00AB5F7B" w:rsidRDefault="000745BD" w:rsidP="007D4B9E">
            <w:pPr>
              <w:numPr>
                <w:ilvl w:val="0"/>
                <w:numId w:val="102"/>
              </w:numPr>
              <w:spacing w:before="40" w:after="40"/>
              <w:ind w:left="357" w:hanging="357"/>
              <w:rPr>
                <w:rFonts w:ascii="Myriad Pro" w:hAnsi="Myriad Pro"/>
                <w:sz w:val="20"/>
                <w:szCs w:val="20"/>
              </w:rPr>
            </w:pPr>
            <w:r w:rsidRPr="00AB5F7B">
              <w:rPr>
                <w:rFonts w:ascii="Myriad Pro" w:hAnsi="Myriad Pro"/>
                <w:sz w:val="20"/>
                <w:szCs w:val="20"/>
              </w:rPr>
              <w:t>Doskonalenie umiejętności i kompetencji zawodowych nauczycieli placówek wychowania przedszkolnego, niezbędnych do pracy z dziećmi w wieku przedszkolnym, w tym z dziećmi ze specjalnymi potrzebami edukacyjnymi obejmujące w szczególności:</w:t>
            </w:r>
          </w:p>
          <w:p w:rsidR="000745BD" w:rsidRPr="00AB5F7B" w:rsidRDefault="000745BD" w:rsidP="007D4B9E">
            <w:pPr>
              <w:numPr>
                <w:ilvl w:val="0"/>
                <w:numId w:val="150"/>
              </w:numPr>
              <w:spacing w:before="40" w:after="40"/>
              <w:rPr>
                <w:rFonts w:ascii="Myriad Pro" w:hAnsi="Myriad Pro"/>
                <w:sz w:val="20"/>
                <w:szCs w:val="20"/>
              </w:rPr>
            </w:pPr>
            <w:r w:rsidRPr="00AB5F7B">
              <w:rPr>
                <w:rFonts w:ascii="Myriad Pro" w:hAnsi="Myriad Pro"/>
                <w:sz w:val="20"/>
                <w:szCs w:val="20"/>
              </w:rPr>
              <w:t>kursy i szkolenia doskonalące (teoretyczne i praktyczne), w tym z wykorzystaniem pracy trenerów przeszkolonych w ramach PO WER, studia podyplomowe;</w:t>
            </w:r>
          </w:p>
          <w:p w:rsidR="000745BD" w:rsidRPr="00AB5F7B" w:rsidRDefault="000745BD" w:rsidP="007D4B9E">
            <w:pPr>
              <w:numPr>
                <w:ilvl w:val="0"/>
                <w:numId w:val="150"/>
              </w:numPr>
              <w:spacing w:before="40" w:after="40"/>
              <w:ind w:left="714" w:hanging="357"/>
              <w:rPr>
                <w:rFonts w:ascii="Myriad Pro" w:hAnsi="Myriad Pro"/>
                <w:sz w:val="20"/>
                <w:szCs w:val="20"/>
              </w:rPr>
            </w:pPr>
            <w:r w:rsidRPr="00AB5F7B">
              <w:rPr>
                <w:rFonts w:ascii="Myriad Pro" w:hAnsi="Myriad Pro"/>
                <w:sz w:val="20"/>
                <w:szCs w:val="20"/>
              </w:rPr>
              <w:t xml:space="preserve">wspieranie istniejących, budowanie nowych i moderowanie sieci współpracy i samokształcenia nauczycieli, </w:t>
            </w:r>
          </w:p>
          <w:p w:rsidR="000745BD" w:rsidRPr="00AB5F7B" w:rsidRDefault="000745BD" w:rsidP="007D4B9E">
            <w:pPr>
              <w:numPr>
                <w:ilvl w:val="0"/>
                <w:numId w:val="150"/>
              </w:numPr>
              <w:spacing w:before="40" w:after="40"/>
              <w:ind w:left="714" w:hanging="357"/>
              <w:rPr>
                <w:rFonts w:ascii="Myriad Pro" w:hAnsi="Myriad Pro"/>
                <w:sz w:val="20"/>
                <w:szCs w:val="20"/>
              </w:rPr>
            </w:pPr>
            <w:r w:rsidRPr="00AB5F7B">
              <w:rPr>
                <w:rFonts w:ascii="Myriad Pro" w:hAnsi="Myriad Pro"/>
                <w:sz w:val="20"/>
                <w:szCs w:val="20"/>
              </w:rPr>
              <w:t>współpracę ze specjalistycznymi ośrodkami, np. szkolno-wychowawczymi, poradniami psychologiczno-pedagogicznymi, OWP i szkołami kształcącymi dzieci i młodzież z niepełnosprawnościami. </w:t>
            </w:r>
          </w:p>
          <w:p w:rsidR="000745BD" w:rsidRPr="00AB5F7B" w:rsidRDefault="000745BD" w:rsidP="007D4B9E">
            <w:pPr>
              <w:numPr>
                <w:ilvl w:val="0"/>
                <w:numId w:val="10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Kształcenie u uczniów i słuchaczy kompetencji kluczowych oraz właściwych postaw i umiejętności niezbędnych na rynku pracy głównie poprzez:</w:t>
            </w:r>
          </w:p>
          <w:p w:rsidR="000745BD" w:rsidRPr="00AB5F7B" w:rsidRDefault="000745BD" w:rsidP="007D4B9E">
            <w:pPr>
              <w:numPr>
                <w:ilvl w:val="0"/>
                <w:numId w:val="1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projektów edukacyjnych w szkołach lub placówkach systemu oświaty objętych wsparciem,</w:t>
            </w:r>
          </w:p>
          <w:p w:rsidR="000745BD" w:rsidRPr="00AB5F7B" w:rsidRDefault="000745BD" w:rsidP="007D4B9E">
            <w:pPr>
              <w:numPr>
                <w:ilvl w:val="0"/>
                <w:numId w:val="151"/>
              </w:numPr>
              <w:autoSpaceDE w:val="0"/>
              <w:autoSpaceDN w:val="0"/>
              <w:adjustRightInd w:val="0"/>
              <w:spacing w:before="40" w:after="40"/>
              <w:contextualSpacing/>
              <w:jc w:val="both"/>
              <w:rPr>
                <w:rFonts w:ascii="Myriad Pro" w:hAnsi="Myriad Pro" w:cs="MyriadPro-Regular"/>
                <w:sz w:val="20"/>
                <w:szCs w:val="20"/>
              </w:rPr>
            </w:pPr>
            <w:r w:rsidRPr="00AB5F7B">
              <w:rPr>
                <w:rFonts w:ascii="Myriad Pro" w:hAnsi="Myriad Pro" w:cs="MyriadPro-Regular"/>
                <w:sz w:val="20"/>
                <w:szCs w:val="20"/>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0745BD" w:rsidRPr="00AB5F7B" w:rsidRDefault="000745BD" w:rsidP="007D4B9E">
            <w:pPr>
              <w:numPr>
                <w:ilvl w:val="0"/>
                <w:numId w:val="1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różnych form rozwijających uzdolnienia,</w:t>
            </w:r>
          </w:p>
          <w:p w:rsidR="000745BD" w:rsidRPr="00AB5F7B" w:rsidRDefault="000745BD" w:rsidP="007D4B9E">
            <w:pPr>
              <w:numPr>
                <w:ilvl w:val="0"/>
                <w:numId w:val="1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wdrożenie nowych form i programów nauczania,</w:t>
            </w:r>
          </w:p>
          <w:p w:rsidR="000745BD" w:rsidRPr="00AB5F7B" w:rsidRDefault="000745BD" w:rsidP="007D4B9E">
            <w:pPr>
              <w:numPr>
                <w:ilvl w:val="0"/>
                <w:numId w:val="151"/>
              </w:numPr>
              <w:spacing w:before="40" w:after="40"/>
              <w:contextualSpacing/>
              <w:rPr>
                <w:rFonts w:ascii="Myriad Pro" w:hAnsi="Myriad Pro" w:cs="MyriadPro-Regular"/>
                <w:sz w:val="20"/>
                <w:szCs w:val="20"/>
              </w:rPr>
            </w:pPr>
            <w:r w:rsidRPr="00AB5F7B">
              <w:rPr>
                <w:rFonts w:ascii="Myriad Pro" w:hAnsi="Myriad Pro" w:cs="MyriadPro-Regular"/>
                <w:sz w:val="20"/>
                <w:szCs w:val="20"/>
              </w:rPr>
              <w:t>tworzenie i realizacja zajęć w klasach o nowatorskich rozwiązaniach programowych, organizacyjnych lub metodycznych,</w:t>
            </w:r>
          </w:p>
          <w:p w:rsidR="000745BD" w:rsidRPr="00AB5F7B" w:rsidRDefault="000745BD" w:rsidP="007D4B9E">
            <w:pPr>
              <w:numPr>
                <w:ilvl w:val="0"/>
                <w:numId w:val="1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organizację kółek zainteresowań, warsztatów, laboratoriów dla uczniów lub słuchaczy,</w:t>
            </w:r>
          </w:p>
          <w:p w:rsidR="000745BD" w:rsidRPr="00AB5F7B" w:rsidRDefault="000745BD" w:rsidP="007D4B9E">
            <w:pPr>
              <w:numPr>
                <w:ilvl w:val="0"/>
                <w:numId w:val="1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nawiązywanie współpracy z otoczeniem zewnętrznym szkoły lub placówki systemu oświaty w celu realizacji programów edukacyjnych,</w:t>
            </w:r>
          </w:p>
          <w:p w:rsidR="000745BD" w:rsidRPr="00AB5F7B" w:rsidRDefault="000745BD" w:rsidP="007D4B9E">
            <w:pPr>
              <w:numPr>
                <w:ilvl w:val="0"/>
                <w:numId w:val="1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pomoc stypendialną dla uczniów lub słuchaczy szczególnie uzdolnionych w zakresie przedmiotów matematycznych, przyrodniczych,</w:t>
            </w:r>
          </w:p>
          <w:p w:rsidR="000745BD" w:rsidRPr="00AB5F7B" w:rsidRDefault="000745BD" w:rsidP="007D4B9E">
            <w:pPr>
              <w:numPr>
                <w:ilvl w:val="0"/>
                <w:numId w:val="1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informatycznych, języków obcych, matematyki lub przedsiębiorczości, których niekorzystna sytuacja materialna stanowi barierę w rozwoju edukacyjnym,</w:t>
            </w:r>
          </w:p>
          <w:p w:rsidR="000745BD" w:rsidRPr="00AB5F7B" w:rsidRDefault="000745BD" w:rsidP="007D4B9E">
            <w:pPr>
              <w:numPr>
                <w:ilvl w:val="0"/>
                <w:numId w:val="1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doradztwo edukacyjno-zawodowe dla uczniów lub słuchaczy, ze szczególnym uwzględnieniem uczniów ze specjalnymi potrzebami edukacyjnymi,</w:t>
            </w:r>
          </w:p>
          <w:p w:rsidR="000745BD" w:rsidRPr="00AB5F7B" w:rsidRDefault="000745BD" w:rsidP="007D4B9E">
            <w:pPr>
              <w:numPr>
                <w:ilvl w:val="0"/>
                <w:numId w:val="1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zajęć poza szkołą lub poza lekcjami.</w:t>
            </w:r>
          </w:p>
          <w:p w:rsidR="000745BD" w:rsidRPr="00AB5F7B" w:rsidRDefault="000745BD" w:rsidP="007D4B9E">
            <w:pPr>
              <w:numPr>
                <w:ilvl w:val="0"/>
                <w:numId w:val="102"/>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 poprzez:</w:t>
            </w:r>
          </w:p>
          <w:p w:rsidR="000745BD" w:rsidRPr="00AB5F7B" w:rsidRDefault="000745BD" w:rsidP="007D4B9E">
            <w:pPr>
              <w:numPr>
                <w:ilvl w:val="0"/>
                <w:numId w:val="1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kursy i szkolenia doskonalące (teoretyczne i praktyczne), w tym z wykorzystaniem pracy trenerów przeszkolonych w ramach PO WER, studia podyplomowe,</w:t>
            </w:r>
          </w:p>
          <w:p w:rsidR="000745BD" w:rsidRPr="00AB5F7B" w:rsidRDefault="000745BD" w:rsidP="007D4B9E">
            <w:pPr>
              <w:numPr>
                <w:ilvl w:val="0"/>
                <w:numId w:val="1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wspieranie istniejących, budowanie nowych i moderowanie sieci współpracy i samokształcenia nauczycieli,</w:t>
            </w:r>
          </w:p>
          <w:p w:rsidR="000745BD" w:rsidRPr="00AB5F7B" w:rsidRDefault="000745BD" w:rsidP="007D4B9E">
            <w:pPr>
              <w:numPr>
                <w:ilvl w:val="0"/>
                <w:numId w:val="1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w szkole lub placówce systemu oświaty programów wspomagania,</w:t>
            </w:r>
          </w:p>
          <w:p w:rsidR="000745BD" w:rsidRPr="00AB5F7B" w:rsidRDefault="000745BD" w:rsidP="007D4B9E">
            <w:pPr>
              <w:numPr>
                <w:ilvl w:val="0"/>
                <w:numId w:val="1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staże i praktyki nauczycieli realizowane we współpracy z podmiotami z otoczenia szkoły lub placówki systemu oświaty,</w:t>
            </w:r>
          </w:p>
          <w:p w:rsidR="000745BD" w:rsidRPr="00AB5F7B" w:rsidRDefault="000745BD" w:rsidP="007D4B9E">
            <w:pPr>
              <w:numPr>
                <w:ilvl w:val="0"/>
                <w:numId w:val="1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współpracę ze specjalistycznymi ośrodkami, np. szkołami kształcącymi dzieci i młodzież z niepełnosprawnościami, specjalnymi ośrodkami szkolno-wychowawczymi, młodzieżowymi ośrodkami wychowawczymi, młodzieżowymi ośrodkami socjoterapii, poradniami psychologiczno-pedagogicznymi;</w:t>
            </w:r>
          </w:p>
          <w:p w:rsidR="000745BD" w:rsidRPr="00AB5F7B" w:rsidRDefault="000745BD" w:rsidP="007D4B9E">
            <w:pPr>
              <w:numPr>
                <w:ilvl w:val="0"/>
                <w:numId w:val="1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02"/>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Indywidualizację pracy z uczniem ze szczególnymi potrzebami edukacyjnymi, w tym ucznia młodszego i wsparcie uczniów zagrożonych przedwczesnym zakończeniem nauki szkolnej poprzez:</w:t>
            </w:r>
          </w:p>
          <w:p w:rsidR="000745BD" w:rsidRPr="00AB5F7B" w:rsidRDefault="000745BD" w:rsidP="007D4B9E">
            <w:pPr>
              <w:numPr>
                <w:ilvl w:val="0"/>
                <w:numId w:val="153"/>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0745BD" w:rsidRPr="00AB5F7B" w:rsidRDefault="000745BD" w:rsidP="007D4B9E">
            <w:pPr>
              <w:numPr>
                <w:ilvl w:val="0"/>
                <w:numId w:val="153"/>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0745BD" w:rsidRPr="00AB5F7B" w:rsidRDefault="000745BD" w:rsidP="007D4B9E">
            <w:pPr>
              <w:numPr>
                <w:ilvl w:val="0"/>
                <w:numId w:val="153"/>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wsparcie uczniów ze specjalnymi potrzebami edukacyjnymi, w tym uczniów młodszych w ramach zajęć uzupełniających ofertę szkoły lub placówki systemu oświaty, w tym:</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dydaktyczno-wyrównawczych, organizowanych dla uczniów ze specjalnymi potrzebami edukacyjnymi, w tym uczniów młodszych, mających trudności w spełnianiu wymagań edukacyjnych wynikających z podstawy programowej kształcenia ogólnego dla danego etapu edukacyjnego,</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warsztatów,</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porad i konsultacji,</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rewalidacyjno-wychowawczych, o których mowa z rozporządzeniu MEN z dnia 23 kwietnia 2013 r. w sprawie warunków i sposobu organizowania zajęć rewalidacyjno-wychowawczych dla dzieci i młodzieży z upośledzeniem umysłowym w stopniu głębokim.</w:t>
            </w:r>
          </w:p>
          <w:p w:rsidR="000745BD" w:rsidRPr="00AB5F7B" w:rsidRDefault="000745BD" w:rsidP="007D4B9E">
            <w:pPr>
              <w:numPr>
                <w:ilvl w:val="0"/>
                <w:numId w:val="102"/>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Tworzenie warunków dla nauczania opartego na metodzie eksperymentu głównie poprzez:</w:t>
            </w:r>
          </w:p>
          <w:p w:rsidR="000745BD" w:rsidRPr="00AB5F7B" w:rsidRDefault="000745BD" w:rsidP="007D4B9E">
            <w:pPr>
              <w:numPr>
                <w:ilvl w:val="0"/>
                <w:numId w:val="15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wyposażenie pracowni szkolnych w narzędzia do nauczania przedmiotów przyrodniczych lub matematyki,</w:t>
            </w:r>
          </w:p>
          <w:p w:rsidR="000745BD" w:rsidRPr="00AB5F7B" w:rsidRDefault="000745BD" w:rsidP="007D4B9E">
            <w:pPr>
              <w:numPr>
                <w:ilvl w:val="0"/>
                <w:numId w:val="15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doskonalenie umiejętności i kompetencji zawodowych nauczycieli, w tym nauczycieli przedmiotów przyrodniczych lub matematyki, niezbędnych do prowadzenia procesu nauczania opartego na metodzie eksperymentu,</w:t>
            </w:r>
          </w:p>
          <w:p w:rsidR="000745BD" w:rsidRPr="00AB5F7B" w:rsidRDefault="000745BD" w:rsidP="007D4B9E">
            <w:pPr>
              <w:numPr>
                <w:ilvl w:val="0"/>
                <w:numId w:val="15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kształtowanie i rozwijanie kompetencji uczniów w zakresie przedmiotów przyrodniczych lub matematyki.</w:t>
            </w:r>
          </w:p>
          <w:p w:rsidR="000745BD" w:rsidRPr="00AB5F7B" w:rsidRDefault="000745BD" w:rsidP="007D4B9E">
            <w:pPr>
              <w:numPr>
                <w:ilvl w:val="0"/>
                <w:numId w:val="102"/>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Korzystanie z technologii informacyjno-komunikacyjnych (TIK) w szczególności poprzez:</w:t>
            </w:r>
          </w:p>
          <w:p w:rsidR="000745BD" w:rsidRPr="00AB5F7B" w:rsidRDefault="000745BD" w:rsidP="007D4B9E">
            <w:pPr>
              <w:numPr>
                <w:ilvl w:val="0"/>
                <w:numId w:val="155"/>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0745BD" w:rsidRPr="00AB5F7B" w:rsidRDefault="000745BD" w:rsidP="007D4B9E">
            <w:pPr>
              <w:numPr>
                <w:ilvl w:val="0"/>
                <w:numId w:val="155"/>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podnoszenie kompetencji cyfrowych nauczycieli wszystkich przedmiotów, w tym w zakresie korzystania z narzędzi TIK zakupionych do szkół lub placówek systemu oświaty, w tym włączania narzędzi TIK do nauczania przedmiotowego,</w:t>
            </w:r>
          </w:p>
          <w:p w:rsidR="000745BD" w:rsidRPr="00AB5F7B" w:rsidRDefault="000745BD" w:rsidP="007D4B9E">
            <w:pPr>
              <w:numPr>
                <w:ilvl w:val="0"/>
                <w:numId w:val="155"/>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kształtowanie i rozwijanie podstawowych kompetencji cyfrowych uczniów lub słuchaczy, w tym z uwzględnieniem bezpieczeństwa w cyberprzestrzeni i wynikających z tego tytułu zagrożeń,</w:t>
            </w:r>
          </w:p>
          <w:p w:rsidR="000745BD" w:rsidRPr="00AB5F7B" w:rsidRDefault="000745BD" w:rsidP="007D4B9E">
            <w:pPr>
              <w:numPr>
                <w:ilvl w:val="0"/>
                <w:numId w:val="155"/>
              </w:numPr>
              <w:spacing w:before="40" w:after="40"/>
              <w:contextualSpacing/>
              <w:rPr>
                <w:rFonts w:ascii="Myriad Pro" w:hAnsi="Myriad Pro"/>
                <w:sz w:val="20"/>
                <w:szCs w:val="20"/>
              </w:rPr>
            </w:pPr>
            <w:r w:rsidRPr="00AB5F7B">
              <w:rPr>
                <w:rFonts w:ascii="Myriad Pro" w:hAnsi="Myriad Pro" w:cs="MyriadPro-Regular"/>
                <w:sz w:val="20"/>
                <w:szCs w:val="20"/>
              </w:rPr>
              <w:t>programy rozwijania kompetencji cyfrowych uczniów lub słuchaczy przez naukę programowania.</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823"/>
        <w:gridCol w:w="6215"/>
        <w:gridCol w:w="4599"/>
      </w:tblGrid>
      <w:tr w:rsidR="000745BD" w:rsidRPr="00AB5F7B" w:rsidTr="00D6678C">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6"/>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Wymogi organizacyjne.</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57"/>
              </w:numPr>
              <w:spacing w:before="40" w:after="40"/>
              <w:contextualSpacing/>
              <w:rPr>
                <w:rFonts w:ascii="Myriad Pro" w:hAnsi="Myriad Pro"/>
                <w:bCs/>
                <w:sz w:val="20"/>
                <w:szCs w:val="20"/>
              </w:rPr>
            </w:pPr>
            <w:r w:rsidRPr="00AB5F7B">
              <w:rPr>
                <w:rFonts w:ascii="Myriad Pro" w:eastAsiaTheme="majorEastAsia" w:hAnsi="Myriad Pro" w:cstheme="majorBidi"/>
                <w:bCs/>
                <w:sz w:val="20"/>
                <w:szCs w:val="20"/>
              </w:rPr>
              <w:t xml:space="preserve">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 </w:t>
            </w:r>
            <w:r w:rsidRPr="00AB5F7B">
              <w:rPr>
                <w:rFonts w:ascii="Myriad Pro" w:hAnsi="Myriad Pro"/>
                <w:sz w:val="20"/>
                <w:szCs w:val="20"/>
              </w:rPr>
              <w:t>(Typ projektu 1-10)</w:t>
            </w:r>
            <w:r w:rsidRPr="00AB5F7B">
              <w:rPr>
                <w:rFonts w:ascii="Myriad Pro" w:eastAsiaTheme="majorEastAsia" w:hAnsi="Myriad Pro" w:cstheme="majorBidi"/>
                <w:bCs/>
                <w:sz w:val="20"/>
                <w:szCs w:val="20"/>
              </w:rPr>
              <w:t xml:space="preserve">. </w:t>
            </w:r>
          </w:p>
          <w:p w:rsidR="000745BD" w:rsidRPr="00AB5F7B" w:rsidRDefault="000745BD" w:rsidP="007D4B9E">
            <w:pPr>
              <w:numPr>
                <w:ilvl w:val="0"/>
                <w:numId w:val="157"/>
              </w:numPr>
              <w:spacing w:before="40" w:after="40"/>
              <w:ind w:left="357" w:hanging="357"/>
              <w:contextualSpacing/>
              <w:rPr>
                <w:rFonts w:ascii="Myriad Pro" w:hAnsi="Myriad Pro"/>
                <w:bCs/>
                <w:sz w:val="20"/>
                <w:szCs w:val="20"/>
              </w:rPr>
            </w:pPr>
            <w:r w:rsidRPr="00AB5F7B">
              <w:rPr>
                <w:rFonts w:ascii="Myriad Pro" w:hAnsi="Myriad Pro"/>
                <w:bCs/>
                <w:sz w:val="20"/>
                <w:szCs w:val="20"/>
              </w:rPr>
              <w:t xml:space="preserve">W ramach konkursu Beneficjent składa nie więcej niż jeden wniosek o dofinansowanie dotyczący placówki planowanej do objęcia wsparciem. </w:t>
            </w:r>
            <w:r w:rsidRPr="00AB5F7B">
              <w:rPr>
                <w:rFonts w:ascii="Myriad Pro" w:hAnsi="Myriad Pro"/>
                <w:sz w:val="20"/>
                <w:szCs w:val="20"/>
              </w:rPr>
              <w:t>(Typ projektu 1-10)</w:t>
            </w:r>
            <w:r w:rsidRPr="00AB5F7B">
              <w:rPr>
                <w:rFonts w:ascii="Myriad Pro" w:hAnsi="Myriad Pro"/>
                <w:bCs/>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6"/>
              </w:numPr>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rPr>
                <w:rFonts w:ascii="Myriad Pro" w:hAnsi="Myriad Pro"/>
                <w:color w:val="FF0000"/>
                <w:sz w:val="20"/>
                <w:szCs w:val="20"/>
              </w:rPr>
            </w:pPr>
            <w:r w:rsidRPr="00AB5F7B">
              <w:rPr>
                <w:rFonts w:ascii="Myriad Pro" w:hAnsi="Myriad Pro"/>
                <w:sz w:val="20"/>
                <w:szCs w:val="20"/>
              </w:rPr>
              <w:t>Zgodność wsparcia.</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58"/>
              </w:numPr>
              <w:contextualSpacing/>
              <w:rPr>
                <w:rFonts w:ascii="Myriad Pro" w:hAnsi="Myriad Pro"/>
                <w:bCs/>
                <w:sz w:val="20"/>
                <w:szCs w:val="20"/>
              </w:rPr>
            </w:pPr>
            <w:r w:rsidRPr="00AB5F7B">
              <w:rPr>
                <w:rFonts w:ascii="Myriad Pro" w:hAnsi="Myriad Pro"/>
                <w:bCs/>
                <w:sz w:val="20"/>
                <w:szCs w:val="20"/>
              </w:rPr>
              <w:t xml:space="preserve">Projekt zlokalizowany jest na obszarze Koszalińsko – Kołobrzesko – Białogardzkiego Obszaru Funkcjonalnego </w:t>
            </w:r>
            <w:r w:rsidRPr="00AB5F7B">
              <w:rPr>
                <w:rFonts w:ascii="Myriad Pro" w:hAnsi="Myriad Pro"/>
                <w:sz w:val="20"/>
                <w:szCs w:val="20"/>
              </w:rPr>
              <w:t>(Typ projektu 1-10).</w:t>
            </w:r>
          </w:p>
          <w:p w:rsidR="000745BD" w:rsidRPr="00AB5F7B" w:rsidRDefault="000745BD" w:rsidP="007D4B9E">
            <w:pPr>
              <w:numPr>
                <w:ilvl w:val="0"/>
                <w:numId w:val="158"/>
              </w:numPr>
              <w:ind w:left="357" w:hanging="357"/>
              <w:contextualSpacing/>
              <w:rPr>
                <w:rFonts w:ascii="Myriad Pro" w:eastAsiaTheme="majorEastAsia" w:hAnsi="Myriad Pro" w:cstheme="majorBidi"/>
                <w:bCs/>
                <w:sz w:val="20"/>
                <w:szCs w:val="20"/>
              </w:rPr>
            </w:pPr>
            <w:r w:rsidRPr="00AB5F7B">
              <w:rPr>
                <w:rFonts w:ascii="Myriad Pro" w:hAnsi="Myriad Pro"/>
                <w:sz w:val="20"/>
                <w:szCs w:val="20"/>
              </w:rPr>
              <w:t xml:space="preserve">Projekt skierowany do grup docelowych z obszaru </w:t>
            </w:r>
            <w:r w:rsidRPr="00AB5F7B">
              <w:rPr>
                <w:rFonts w:ascii="Myriad Pro" w:hAnsi="Myriad Pro"/>
                <w:bCs/>
                <w:sz w:val="20"/>
                <w:szCs w:val="20"/>
              </w:rPr>
              <w:t>Koszalińsko – Kołobrzesko – Białogardzkiego Obszaru Funkcjonalnego</w:t>
            </w:r>
            <w:r w:rsidRPr="00AB5F7B">
              <w:rPr>
                <w:rFonts w:ascii="Myriad Pro" w:hAnsi="Myriad Pro"/>
                <w:sz w:val="20"/>
                <w:szCs w:val="20"/>
              </w:rPr>
              <w:t xml:space="preserve"> (w przypadku osób fizycznych - pracujących, uczących się lub zamieszkujących na ww. obszarze w rozumieniu przepisów Kodeksu Cywilnego, a w przypadku innych podmiotów - posiadających jednostkę organizacyjną na ww. obszarze) (Typ projektu 1-10).</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eastAsiaTheme="majorEastAsia" w:hAnsi="Myriad Pro" w:cstheme="majorBidi"/>
                <w:bCs/>
                <w:sz w:val="20"/>
                <w:szCs w:val="20"/>
              </w:rPr>
              <w:t xml:space="preserve">Beneficjent zaplanował wniesienie wkładu własnego w wysokości nie mniejszej niż </w:t>
            </w:r>
            <w:r w:rsidRPr="00AB5F7B">
              <w:rPr>
                <w:rFonts w:ascii="Myriad Pro" w:hAnsi="Myriad Pro"/>
                <w:sz w:val="20"/>
                <w:szCs w:val="20"/>
              </w:rPr>
              <w:t xml:space="preserve">określona w </w:t>
            </w:r>
            <w:r w:rsidRPr="00AB5F7B">
              <w:rPr>
                <w:rFonts w:ascii="Myriad Pro" w:hAnsi="Myriad Pro"/>
                <w:i/>
                <w:sz w:val="20"/>
                <w:szCs w:val="20"/>
              </w:rPr>
              <w:t>Regulaminie konkursu</w:t>
            </w:r>
            <w:r w:rsidRPr="00AB5F7B">
              <w:rPr>
                <w:rFonts w:ascii="Myriad Pro" w:hAnsi="Myriad Pro"/>
                <w:sz w:val="20"/>
                <w:szCs w:val="20"/>
              </w:rPr>
              <w:t xml:space="preserve"> </w:t>
            </w:r>
            <w:r w:rsidRPr="00AB5F7B">
              <w:rPr>
                <w:rFonts w:ascii="Myriad Pro" w:eastAsiaTheme="majorEastAsia" w:hAnsi="Myriad Pro" w:cstheme="majorBidi"/>
                <w:bCs/>
                <w:sz w:val="20"/>
                <w:szCs w:val="20"/>
              </w:rPr>
              <w:t>(Typ projektu 1-10)</w:t>
            </w:r>
            <w:r w:rsidRPr="00AB5F7B">
              <w:rPr>
                <w:rFonts w:ascii="Myriad Pro" w:hAnsi="Myriad Pro"/>
                <w:sz w:val="20"/>
                <w:szCs w:val="20"/>
              </w:rPr>
              <w:t xml:space="preserve">. </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eastAsiaTheme="majorEastAsia" w:hAnsi="Myriad Pro" w:cstheme="majorBidi"/>
                <w:bCs/>
                <w:sz w:val="20"/>
                <w:szCs w:val="20"/>
              </w:rPr>
              <w:t>Beneficjent nie ubiegał się o dofinansowanie na takie same działania dla tych samych placówek w ramach Działania 8.1</w:t>
            </w:r>
            <w:r w:rsidRPr="00AB5F7B">
              <w:rPr>
                <w:rFonts w:ascii="Myriad Pro" w:eastAsiaTheme="majorEastAsia" w:hAnsi="Myriad Pro" w:cstheme="majorBidi"/>
                <w:bCs/>
                <w:i/>
                <w:sz w:val="20"/>
                <w:szCs w:val="20"/>
              </w:rPr>
              <w:t xml:space="preserve"> Upowszechnienie edukacji przedszkolnej</w:t>
            </w:r>
            <w:r w:rsidRPr="00AB5F7B">
              <w:rPr>
                <w:rFonts w:ascii="Myriad Pro" w:eastAsiaTheme="majorEastAsia" w:hAnsi="Myriad Pro" w:cstheme="majorBidi"/>
                <w:bCs/>
                <w:sz w:val="20"/>
                <w:szCs w:val="20"/>
              </w:rPr>
              <w:t xml:space="preserve"> </w:t>
            </w:r>
            <w:r w:rsidRPr="00AB5F7B">
              <w:rPr>
                <w:rFonts w:ascii="Myriad Pro" w:hAnsi="Myriad Pro"/>
                <w:sz w:val="20"/>
                <w:szCs w:val="20"/>
              </w:rPr>
              <w:t>(Typ projektu 1-10)</w:t>
            </w:r>
            <w:r w:rsidRPr="00AB5F7B">
              <w:rPr>
                <w:rFonts w:ascii="Myriad Pro" w:eastAsiaTheme="majorEastAsia" w:hAnsi="Myriad Pro" w:cstheme="majorBidi"/>
                <w:bCs/>
                <w:i/>
                <w:sz w:val="20"/>
                <w:szCs w:val="20"/>
              </w:rPr>
              <w:t>.</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hAnsi="Myriad Pro"/>
                <w:sz w:val="20"/>
                <w:szCs w:val="20"/>
              </w:rPr>
              <w:t>Dodatkowe zajęcia mogą być realizowane w ośrodku wychowania przedszkolnego, w którym w takim samym zakresie i dla tej samej grupy odbiorców nie były finansowane ze środków EFS od co najmniej 12 miesięcy poprzedzających dzień złożenia wniosku o dofinansowanie (Typ projektu 3).</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hAnsi="Myriad Pro"/>
                <w:sz w:val="20"/>
                <w:szCs w:val="20"/>
              </w:rPr>
              <w:t>Kwota wydatków przeznaczonych na realizację dodatkowych zajęć nie stanowi więcej niż 30% kosztów bezpośrednich projektu (Typ projektu 3).</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hAnsi="Myriad Pro"/>
                <w:sz w:val="20"/>
                <w:szCs w:val="20"/>
              </w:rPr>
              <w:t>Projekt przewiduje obligatoryjne zachowanie trwałości utworzonych w ramach projektu miejsc wychowania przedszkolnego przez okres 2 lat od daty zakończenia realizacji projektu (Typ projektu 1).</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hAnsi="Myriad Pro"/>
                <w:sz w:val="20"/>
                <w:szCs w:val="20"/>
              </w:rPr>
              <w:t>Działania w typach projektów 3, 4 i 5 mogą być realizowane wyłącznie jako uzupełnienie działań realizowanych w 1 lub 2 typie projektu.  Realizacja dodatkowych zajęć  dla dzieci z niepełnosprawnościami nie musi być działaniem dodatkowym w stosunku do działań ukierunkowanych na tworzenie nowych miejsc przedszkolnych. (Typ projektu 3 – 5).</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hAnsi="Myriad Pro"/>
                <w:sz w:val="20"/>
                <w:szCs w:val="20"/>
              </w:rPr>
              <w:t>Ośrodek wychowania przedszkolnego może wydłużyć czas pracy maksymalnie o 5 godzin w stosunku do czasu pracy określonego przez organ prowadzący dla danej placówki, dla grupy minimum 10% dzieci uczęszczających do danej placówki (Typ projektu 4).</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hAnsi="Myriad Pro"/>
                <w:bCs/>
                <w:sz w:val="20"/>
                <w:szCs w:val="20"/>
              </w:rPr>
              <w:t>Szkoła lub placówka systemu oświaty objęta wsparciem osiągnęła wynik egzaminów zewnętrznych nie wyższy niż średnia dla województwa zachodniopomorskiego w roku poprzedzającym rok złożenia wniosku o dofinansowanie. Oznacza to:</w:t>
            </w:r>
          </w:p>
          <w:p w:rsidR="000745BD" w:rsidRPr="00AB5F7B" w:rsidRDefault="000745BD" w:rsidP="007D4B9E">
            <w:pPr>
              <w:numPr>
                <w:ilvl w:val="0"/>
                <w:numId w:val="88"/>
              </w:numPr>
              <w:contextualSpacing/>
              <w:rPr>
                <w:rFonts w:ascii="Myriad Pro" w:hAnsi="Myriad Pro"/>
                <w:bCs/>
                <w:sz w:val="20"/>
                <w:szCs w:val="20"/>
              </w:rPr>
            </w:pPr>
            <w:r w:rsidRPr="00AB5F7B">
              <w:rPr>
                <w:rFonts w:ascii="Myriad Pro" w:hAnsi="Myriad Pro"/>
                <w:bCs/>
                <w:sz w:val="20"/>
                <w:szCs w:val="20"/>
              </w:rPr>
              <w:t>w przypadku szkoły podstawowej – średnią punktów (uśredniona wartość ze wszystkich części) ze sprawdzianu szóstoklasisty osiągniętą przez uczniów danej placówki. W sytuacji, w której uczniowie danej szkoły osiągnęli wynik nie wyższy tylko z jednej części sprawdzianu, wówczas projektodawca winien zaplanować wsparcie w taki sposób, by minimum 50% godzin zajęć przewidzianych do realizacji w ramach projektu odnosiło się do tej części sprawdzianu, z której średni wynik dla szkoły był nie wyższy niż średnia wojewódzka dla tej części;</w:t>
            </w:r>
          </w:p>
          <w:p w:rsidR="000745BD" w:rsidRPr="00AB5F7B" w:rsidRDefault="000745BD" w:rsidP="007D4B9E">
            <w:pPr>
              <w:numPr>
                <w:ilvl w:val="0"/>
                <w:numId w:val="88"/>
              </w:numPr>
              <w:contextualSpacing/>
              <w:rPr>
                <w:rFonts w:ascii="Myriad Pro" w:hAnsi="Myriad Pro"/>
                <w:bCs/>
                <w:sz w:val="20"/>
                <w:szCs w:val="20"/>
              </w:rPr>
            </w:pPr>
            <w:r w:rsidRPr="00AB5F7B">
              <w:rPr>
                <w:rFonts w:ascii="Myriad Pro" w:hAnsi="Myriad Pro"/>
                <w:bCs/>
                <w:sz w:val="20"/>
                <w:szCs w:val="20"/>
              </w:rPr>
              <w:t>w przypadku szkoły gimnazjalnej –  średnią punktów z wybranej części egzaminu gimnazjalnego osiągniętą przez uczniów danej placówki. Projektodawca winien zaplanować wsparcie w taki sposób, by minimum 50% godzin zajęć przewidzianych do realizacji w ramach projektu odnosiło się do tej części egzaminu, z której średni wynik dla szkoły był nie wyższy niż średnia wojewódzka dla tej części;</w:t>
            </w:r>
          </w:p>
          <w:p w:rsidR="000745BD" w:rsidRPr="00AB5F7B" w:rsidRDefault="000745BD" w:rsidP="007D4B9E">
            <w:pPr>
              <w:numPr>
                <w:ilvl w:val="0"/>
                <w:numId w:val="88"/>
              </w:numPr>
              <w:contextualSpacing/>
              <w:rPr>
                <w:rFonts w:ascii="Myriad Pro" w:hAnsi="Myriad Pro"/>
                <w:bCs/>
                <w:sz w:val="20"/>
                <w:szCs w:val="20"/>
              </w:rPr>
            </w:pPr>
            <w:r w:rsidRPr="00AB5F7B">
              <w:rPr>
                <w:rFonts w:ascii="Myriad Pro" w:hAnsi="Myriad Pro"/>
                <w:bCs/>
                <w:sz w:val="20"/>
                <w:szCs w:val="20"/>
              </w:rPr>
              <w:t>w przypadku szkoły ponadgimnazjalnej – średnią punktów z egzaminu maturalnego z wybranego przedmiotu osiągniętą przez uczniów danej placówki. Projektodawca winien zaplanować wsparcie w taki sposób, by minimum 50% godzin zajęć przewidzianych do realizacji w ramach projektu odnosiło się do tego przedmiotu, z którego średni wynik dla szkoły był nie wyższy niż średnia wojewódzka. Jednocześnie, możliwe jest wsparcie w ramach przedmiotu, z którego w roku poprzedzającym rok złożenia wniosku żaden z uczniów nie przystąpił do egzaminu, pod warunkiem, że diagnoza (wymieniona w pkt 14 zgodności wsparcia) wykazuje na potrzebę realizacji działań w tym zakresie.</w:t>
            </w:r>
          </w:p>
          <w:p w:rsidR="000745BD" w:rsidRPr="00AB5F7B" w:rsidRDefault="000745BD" w:rsidP="000745BD">
            <w:pPr>
              <w:ind w:left="357" w:hanging="357"/>
              <w:contextualSpacing/>
              <w:rPr>
                <w:rFonts w:ascii="Myriad Pro" w:hAnsi="Myriad Pro"/>
                <w:sz w:val="20"/>
                <w:szCs w:val="20"/>
              </w:rPr>
            </w:pPr>
            <w:r w:rsidRPr="00AB5F7B">
              <w:rPr>
                <w:rFonts w:ascii="Myriad Pro" w:hAnsi="Myriad Pro"/>
                <w:bCs/>
                <w:sz w:val="20"/>
                <w:szCs w:val="20"/>
              </w:rPr>
              <w:t xml:space="preserve">Kryterium nie dotyczy szkół specjalnych oraz specjalnych ośrodków szkolno-wychowawczych </w:t>
            </w:r>
            <w:r w:rsidRPr="00AB5F7B">
              <w:rPr>
                <w:rFonts w:ascii="Myriad Pro" w:hAnsi="Myriad Pro"/>
                <w:sz w:val="20"/>
                <w:szCs w:val="20"/>
              </w:rPr>
              <w:t>(Typ projektu 6, 7, 9, 10)</w:t>
            </w:r>
            <w:r w:rsidRPr="00AB5F7B">
              <w:rPr>
                <w:rFonts w:ascii="Myriad Pro" w:hAnsi="Myriad Pro"/>
                <w:bCs/>
                <w:sz w:val="20"/>
                <w:szCs w:val="20"/>
              </w:rPr>
              <w:t>.</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hAnsi="Myriad Pro"/>
                <w:bCs/>
                <w:sz w:val="20"/>
                <w:szCs w:val="20"/>
              </w:rPr>
              <w:t>W ramach projektu</w:t>
            </w:r>
            <w:r w:rsidRPr="00AB5F7B">
              <w:rPr>
                <w:rFonts w:ascii="Myriad Pro" w:hAnsi="Myriad Pro"/>
                <w:sz w:val="20"/>
                <w:szCs w:val="20"/>
              </w:rPr>
              <w:t xml:space="preserve"> dla wszystkich uczniów i wychowanków szkół gimnazjalnych i ponadgimnazjalnych obligatoryjnie zaplanowano realizację doradztwa edukacyjno-zawodowego, obejmującego ocenę indywidualnych potrzeb rozwojowych i edukacyjnych i/lub predyspozycji osobowych do wykonywania poszczególnych zawodów (Typ projektu 6,8-10).</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hAnsi="Myriad Pro"/>
                <w:sz w:val="20"/>
                <w:szCs w:val="20"/>
              </w:rPr>
              <w:t>Działania w ramach 7. typu projektu mogą być realizowane wyłącznie jako uzupełnienie działań realizowanych w ramach 6. typu projektu (Typ projektu 7).</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hAnsi="Myriad Pro"/>
                <w:sz w:val="20"/>
                <w:szCs w:val="20"/>
              </w:rPr>
              <w:t>Wsparcie będzie realizowane w oparciu o aktualną, indywidualną diagnozę zapotrzebowania  szkół lub placówek systemu oświaty. (Typ projektu 8).</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hAnsi="Myriad Pro"/>
                <w:sz w:val="20"/>
                <w:szCs w:val="20"/>
              </w:rPr>
              <w:t>Wsparcie będzie realizowane w oparciu o aktualną diagnozę poziomu kompetencji kluczowych niezbędnych na rynku pracy oraz właściwych postaw/umiejętności u uczniów i słuchaczy, a także zapotrzebowania uczniów i słuchaczy na tego typu działania. (Typ projektu 6).</w:t>
            </w:r>
          </w:p>
          <w:p w:rsidR="000745BD" w:rsidRPr="00AB5F7B" w:rsidRDefault="000745BD" w:rsidP="007D4B9E">
            <w:pPr>
              <w:keepNext/>
              <w:keepLines/>
              <w:numPr>
                <w:ilvl w:val="0"/>
                <w:numId w:val="158"/>
              </w:numPr>
              <w:spacing w:before="200"/>
              <w:ind w:left="357" w:hanging="357"/>
              <w:contextualSpacing/>
              <w:rPr>
                <w:rFonts w:ascii="Myriad Pro" w:hAnsi="Myriad Pro"/>
                <w:sz w:val="20"/>
                <w:szCs w:val="20"/>
              </w:rPr>
            </w:pPr>
            <w:r w:rsidRPr="00AB5F7B">
              <w:rPr>
                <w:rFonts w:ascii="Myriad Pro" w:hAnsi="Myriad Pro"/>
                <w:sz w:val="20"/>
                <w:szCs w:val="20"/>
              </w:rPr>
              <w:t>Wsparcie będzie realizowane w oparciu o aktualną diagnozę stopnia przygotowania nauczycieli do stosowania metod oraz form organizacyjnych sprzyjających kształtowaniu i rozwijaniu u uczniów kompetencji kluczowych niezbędnych na rynku pracy oraz właściwych postaw/umiejętności, a także zapotrzebowania nauczycieli na tego typu działania (Typ projektu 7).</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after="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sectPr w:rsidR="000745BD" w:rsidRPr="00AB5F7B" w:rsidSect="009054C3">
          <w:headerReference w:type="default" r:id="rId35"/>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hAnsi="Myriad Pro"/>
          <w:sz w:val="20"/>
          <w:szCs w:val="20"/>
        </w:rPr>
      </w:pPr>
    </w:p>
    <w:p w:rsidR="000745BD" w:rsidRPr="00AB5F7B" w:rsidRDefault="000745BD" w:rsidP="000745BD">
      <w:pPr>
        <w:keepNext/>
        <w:keepLines/>
        <w:spacing w:after="240" w:line="240" w:lineRule="auto"/>
        <w:outlineLvl w:val="0"/>
        <w:rPr>
          <w:rFonts w:ascii="Myriad Pro" w:eastAsiaTheme="majorEastAsia" w:hAnsi="Myriad Pro" w:cstheme="majorBidi"/>
          <w:bCs/>
          <w:sz w:val="20"/>
          <w:szCs w:val="20"/>
        </w:rPr>
      </w:pPr>
    </w:p>
    <w:tbl>
      <w:tblPr>
        <w:tblStyle w:val="Tabela-Siatka"/>
        <w:tblW w:w="14220" w:type="dxa"/>
        <w:tblLayout w:type="fixed"/>
        <w:tblLook w:val="04A0" w:firstRow="1" w:lastRow="0" w:firstColumn="1" w:lastColumn="0" w:noHBand="0" w:noVBand="1"/>
      </w:tblPr>
      <w:tblGrid>
        <w:gridCol w:w="1905"/>
        <w:gridCol w:w="12315"/>
      </w:tblGrid>
      <w:tr w:rsidR="000745BD" w:rsidRPr="00AB5F7B" w:rsidTr="009054C3">
        <w:tc>
          <w:tcPr>
            <w:tcW w:w="1905"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315"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5"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315"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0745BD" w:rsidRPr="00AB5F7B" w:rsidTr="009054C3">
        <w:tc>
          <w:tcPr>
            <w:tcW w:w="1905"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Działanie</w:t>
            </w:r>
          </w:p>
        </w:tc>
        <w:tc>
          <w:tcPr>
            <w:tcW w:w="12315" w:type="dxa"/>
            <w:shd w:val="clear" w:color="auto" w:fill="B6DDE8" w:themeFill="accent5" w:themeFillTint="66"/>
          </w:tcPr>
          <w:p w:rsidR="000745BD" w:rsidRPr="00AB5F7B" w:rsidRDefault="000745BD" w:rsidP="00D6678C">
            <w:pPr>
              <w:pStyle w:val="Nagwek2"/>
              <w:outlineLvl w:val="1"/>
              <w:rPr>
                <w:szCs w:val="20"/>
              </w:rPr>
            </w:pPr>
            <w:bookmarkStart w:id="34" w:name="_Toc490812852"/>
            <w:r w:rsidRPr="00AB5F7B">
              <w:rPr>
                <w:szCs w:val="20"/>
              </w:rPr>
              <w:t xml:space="preserve">8.5 Upowszechnienie edukacji przedszkolnej oraz wsparcie szkół i placówek prowadzących kształcenie ogólne oraz uczniów uczestniczących </w:t>
            </w:r>
            <w:r w:rsidRPr="00AB5F7B">
              <w:rPr>
                <w:szCs w:val="20"/>
              </w:rPr>
              <w:br/>
              <w:t>w kształceniu podstawowym, gimnazjalnym i ponadgimnazjalnym w ramach Kontraktów Samorządowych</w:t>
            </w:r>
            <w:bookmarkEnd w:id="34"/>
          </w:p>
        </w:tc>
      </w:tr>
      <w:tr w:rsidR="000745BD" w:rsidRPr="00AB5F7B" w:rsidTr="009054C3">
        <w:tc>
          <w:tcPr>
            <w:tcW w:w="1905"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Typy projektów</w:t>
            </w:r>
          </w:p>
        </w:tc>
        <w:tc>
          <w:tcPr>
            <w:tcW w:w="12315" w:type="dxa"/>
            <w:shd w:val="clear" w:color="auto" w:fill="B6DDE8" w:themeFill="accent5" w:themeFillTint="66"/>
          </w:tcPr>
          <w:p w:rsidR="000745BD" w:rsidRPr="00AB5F7B" w:rsidRDefault="000745BD" w:rsidP="007D4B9E">
            <w:pPr>
              <w:numPr>
                <w:ilvl w:val="0"/>
                <w:numId w:val="63"/>
              </w:numPr>
              <w:spacing w:before="40" w:after="40"/>
              <w:ind w:left="357" w:hanging="357"/>
              <w:contextualSpacing/>
              <w:rPr>
                <w:rFonts w:ascii="Myriad Pro" w:hAnsi="Myriad Pro"/>
                <w:sz w:val="20"/>
                <w:szCs w:val="20"/>
              </w:rPr>
            </w:pPr>
            <w:r w:rsidRPr="00AB5F7B">
              <w:rPr>
                <w:rFonts w:ascii="Myriad Pro" w:hAnsi="Myriad Pro"/>
                <w:sz w:val="20"/>
                <w:szCs w:val="20"/>
              </w:rPr>
              <w:t>Tworzenie nowych miejsc wychowania przedszkolnego w tym dostosowanych do potrzeb dzieci z niepełnosprawnościami, w istniejących lub nowo utworzonych ośrodkach wychowania przedszkolnego;</w:t>
            </w:r>
          </w:p>
          <w:p w:rsidR="000745BD" w:rsidRPr="00AB5F7B" w:rsidRDefault="000745BD" w:rsidP="007D4B9E">
            <w:pPr>
              <w:numPr>
                <w:ilvl w:val="0"/>
                <w:numId w:val="63"/>
              </w:numPr>
              <w:spacing w:before="40" w:after="40"/>
              <w:ind w:left="357" w:hanging="357"/>
              <w:contextualSpacing/>
              <w:rPr>
                <w:rFonts w:ascii="Myriad Pro" w:hAnsi="Myriad Pro"/>
                <w:sz w:val="20"/>
                <w:szCs w:val="20"/>
              </w:rPr>
            </w:pPr>
            <w:r w:rsidRPr="00AB5F7B">
              <w:rPr>
                <w:rFonts w:ascii="Myriad Pro" w:hAnsi="Myriad Pro"/>
                <w:sz w:val="20"/>
                <w:szCs w:val="20"/>
              </w:rPr>
              <w:t>Dostosowanie istniejących miejsc wychowania przedszkolnego do potrzeb dzieci z niepełnosprawnościami lub realizacja dodatkowej oferty edukacyjnej i specjalistycznej umożliwiającej dziecku z niepełnosprawnością udział w wychowaniu przedszkolnym poprzez wyrównanie deficytu wynikającego z niepełnosprawności;</w:t>
            </w:r>
          </w:p>
          <w:p w:rsidR="000745BD" w:rsidRPr="00AB5F7B" w:rsidRDefault="000745BD" w:rsidP="007D4B9E">
            <w:pPr>
              <w:numPr>
                <w:ilvl w:val="0"/>
                <w:numId w:val="63"/>
              </w:numPr>
              <w:spacing w:before="40" w:after="40"/>
              <w:ind w:left="357" w:hanging="357"/>
              <w:contextualSpacing/>
              <w:rPr>
                <w:rFonts w:ascii="Myriad Pro" w:hAnsi="Myriad Pro"/>
                <w:sz w:val="20"/>
                <w:szCs w:val="20"/>
              </w:rPr>
            </w:pPr>
            <w:r w:rsidRPr="00AB5F7B">
              <w:rPr>
                <w:rFonts w:ascii="Myriad Pro" w:hAnsi="Myriad Pro"/>
                <w:sz w:val="20"/>
                <w:szCs w:val="20"/>
              </w:rPr>
              <w:t>Rozszerzenie oferty ośrodka wychowania przedszkolnego o dodatkowe zajęcia zwiększające szanse edukacyjne dzieci oraz wyrównujące zdiagnozowane deficyty; katalog dodatkowych zajęć obejmuje wyłącznie:</w:t>
            </w:r>
          </w:p>
          <w:p w:rsidR="000745BD" w:rsidRPr="00AB5F7B" w:rsidRDefault="000745BD" w:rsidP="007D4B9E">
            <w:pPr>
              <w:numPr>
                <w:ilvl w:val="0"/>
                <w:numId w:val="64"/>
              </w:numPr>
              <w:spacing w:before="40" w:after="40"/>
              <w:contextualSpacing/>
              <w:rPr>
                <w:rFonts w:ascii="Myriad Pro" w:hAnsi="Myriad Pro"/>
                <w:sz w:val="20"/>
                <w:szCs w:val="20"/>
              </w:rPr>
            </w:pPr>
            <w:r w:rsidRPr="00AB5F7B">
              <w:rPr>
                <w:rFonts w:ascii="Myriad Pro" w:hAnsi="Myriad Pro"/>
                <w:sz w:val="20"/>
                <w:szCs w:val="20"/>
              </w:rPr>
              <w:t>zajęcia specjalistyczne: korekcyjno-kompensacyjne, logopedyczne, socjoterapeutyczne oraz inne zajęcia o charakterze terapeutycznym;</w:t>
            </w:r>
          </w:p>
          <w:p w:rsidR="000745BD" w:rsidRPr="00AB5F7B" w:rsidRDefault="000745BD" w:rsidP="007D4B9E">
            <w:pPr>
              <w:numPr>
                <w:ilvl w:val="0"/>
                <w:numId w:val="64"/>
              </w:numPr>
              <w:spacing w:before="40" w:after="40"/>
              <w:contextualSpacing/>
              <w:rPr>
                <w:rFonts w:ascii="Myriad Pro" w:hAnsi="Myriad Pro"/>
                <w:sz w:val="20"/>
                <w:szCs w:val="20"/>
              </w:rPr>
            </w:pPr>
            <w:r w:rsidRPr="00AB5F7B">
              <w:rPr>
                <w:rFonts w:ascii="Myriad Pro" w:hAnsi="Myriad Pro"/>
                <w:sz w:val="20"/>
                <w:szCs w:val="20"/>
              </w:rPr>
              <w:t>zajęcia w ramach wczesnego wspomagania rozwoju w rozumieniu ustawy o systemie oświaty;</w:t>
            </w:r>
          </w:p>
          <w:p w:rsidR="000745BD" w:rsidRPr="00AB5F7B" w:rsidRDefault="000745BD" w:rsidP="007D4B9E">
            <w:pPr>
              <w:numPr>
                <w:ilvl w:val="0"/>
                <w:numId w:val="64"/>
              </w:numPr>
              <w:spacing w:before="40" w:after="40"/>
              <w:contextualSpacing/>
              <w:rPr>
                <w:rFonts w:ascii="Myriad Pro" w:hAnsi="Myriad Pro"/>
                <w:sz w:val="20"/>
                <w:szCs w:val="20"/>
              </w:rPr>
            </w:pPr>
            <w:r w:rsidRPr="00AB5F7B">
              <w:rPr>
                <w:rFonts w:ascii="Myriad Pro" w:hAnsi="Myriad Pro"/>
                <w:sz w:val="20"/>
                <w:szCs w:val="20"/>
              </w:rPr>
              <w:t>zajęcia stymulujące rozwój psychoruchowy np. gimnastykę korekcyjną;</w:t>
            </w:r>
          </w:p>
          <w:p w:rsidR="000745BD" w:rsidRPr="00AB5F7B" w:rsidRDefault="000745BD" w:rsidP="007D4B9E">
            <w:pPr>
              <w:numPr>
                <w:ilvl w:val="0"/>
                <w:numId w:val="64"/>
              </w:numPr>
              <w:spacing w:before="40" w:after="40"/>
              <w:contextualSpacing/>
              <w:rPr>
                <w:rFonts w:ascii="Myriad Pro" w:hAnsi="Myriad Pro"/>
                <w:sz w:val="20"/>
                <w:szCs w:val="20"/>
              </w:rPr>
            </w:pPr>
            <w:r w:rsidRPr="00AB5F7B">
              <w:rPr>
                <w:rFonts w:ascii="Myriad Pro" w:hAnsi="Myriad Pro"/>
                <w:sz w:val="20"/>
                <w:szCs w:val="20"/>
              </w:rPr>
              <w:t>zajęcia rozwijające kompetencje społeczno-emocjonalne.</w:t>
            </w:r>
          </w:p>
          <w:p w:rsidR="000745BD" w:rsidRPr="00AB5F7B" w:rsidRDefault="000745BD" w:rsidP="007D4B9E">
            <w:pPr>
              <w:numPr>
                <w:ilvl w:val="0"/>
                <w:numId w:val="63"/>
              </w:numPr>
              <w:spacing w:before="40" w:after="40"/>
              <w:ind w:left="357" w:hanging="357"/>
              <w:contextualSpacing/>
              <w:rPr>
                <w:rFonts w:ascii="Myriad Pro" w:hAnsi="Myriad Pro"/>
                <w:sz w:val="20"/>
                <w:szCs w:val="20"/>
              </w:rPr>
            </w:pPr>
            <w:r w:rsidRPr="00AB5F7B">
              <w:rPr>
                <w:rFonts w:ascii="Myriad Pro" w:hAnsi="Myriad Pro"/>
                <w:sz w:val="20"/>
                <w:szCs w:val="20"/>
              </w:rPr>
              <w:t>Wydłużenie godzin pracy ośrodka wychowania przedszkolnego;</w:t>
            </w:r>
          </w:p>
          <w:p w:rsidR="000745BD" w:rsidRPr="00AB5F7B" w:rsidRDefault="000745BD" w:rsidP="007D4B9E">
            <w:pPr>
              <w:numPr>
                <w:ilvl w:val="0"/>
                <w:numId w:val="63"/>
              </w:numPr>
              <w:spacing w:before="40" w:after="40"/>
              <w:ind w:left="357" w:hanging="357"/>
              <w:contextualSpacing/>
              <w:rPr>
                <w:rFonts w:ascii="Myriad Pro" w:hAnsi="Myriad Pro"/>
                <w:sz w:val="20"/>
                <w:szCs w:val="20"/>
              </w:rPr>
            </w:pPr>
            <w:r w:rsidRPr="00AB5F7B">
              <w:rPr>
                <w:rFonts w:ascii="Myriad Pro" w:hAnsi="Myriad Pro"/>
                <w:sz w:val="20"/>
                <w:szCs w:val="20"/>
              </w:rPr>
              <w:t>Doskonalenie umiejętności i kompetencji zawodowych nauczycieli placówek wychowania przedszkolnego, niezbędnych do pracy z dziećmi w wieku przedszkolnym, w tym z dziećmi ze specjalnymi potrzebami edukacyjnymi obejmujące w szczególności:</w:t>
            </w:r>
          </w:p>
          <w:p w:rsidR="000745BD" w:rsidRPr="00AB5F7B" w:rsidRDefault="000745BD" w:rsidP="007D4B9E">
            <w:pPr>
              <w:numPr>
                <w:ilvl w:val="0"/>
                <w:numId w:val="50"/>
              </w:numPr>
              <w:spacing w:before="40" w:after="40"/>
              <w:contextualSpacing/>
              <w:rPr>
                <w:rFonts w:ascii="Myriad Pro" w:hAnsi="Myriad Pro"/>
                <w:sz w:val="20"/>
                <w:szCs w:val="20"/>
              </w:rPr>
            </w:pPr>
            <w:r w:rsidRPr="00AB5F7B">
              <w:rPr>
                <w:rFonts w:ascii="Myriad Pro" w:hAnsi="Myriad Pro"/>
                <w:sz w:val="20"/>
                <w:szCs w:val="20"/>
              </w:rPr>
              <w:t>kursy i szkolenia doskonalące (teoretyczne i praktyczne), w tym z wykorzystaniem pracy trenerów przeszkolonych w ramach PO WER, studia podyplomowe;</w:t>
            </w:r>
          </w:p>
          <w:p w:rsidR="000745BD" w:rsidRPr="00AB5F7B" w:rsidRDefault="000745BD" w:rsidP="007D4B9E">
            <w:pPr>
              <w:numPr>
                <w:ilvl w:val="0"/>
                <w:numId w:val="65"/>
              </w:numPr>
              <w:spacing w:before="40" w:after="40"/>
              <w:ind w:left="714" w:hanging="357"/>
              <w:contextualSpacing/>
              <w:rPr>
                <w:rFonts w:ascii="Myriad Pro" w:hAnsi="Myriad Pro"/>
                <w:sz w:val="20"/>
                <w:szCs w:val="20"/>
              </w:rPr>
            </w:pPr>
            <w:r w:rsidRPr="00AB5F7B">
              <w:rPr>
                <w:rFonts w:ascii="Myriad Pro" w:hAnsi="Myriad Pro"/>
                <w:sz w:val="20"/>
                <w:szCs w:val="20"/>
              </w:rPr>
              <w:t>wspieranie istniejących, budowanie nowych i moderowanie sieci współpracy i samokształcenia nauczycieli;współpracę ze specjalistycznymi ośrodkami np. specjalnymi ośrodkami szkolno-wychowawczymi, poradniami psychologiczno-pedagogicznymi, ośrodkami wychowania przedszkolnego i szkołami kształcącymi dzieci i młodzież z niepełnosprawnościami.</w:t>
            </w:r>
          </w:p>
          <w:p w:rsidR="000745BD" w:rsidRPr="00AB5F7B" w:rsidRDefault="000745BD" w:rsidP="007D4B9E">
            <w:pPr>
              <w:numPr>
                <w:ilvl w:val="0"/>
                <w:numId w:val="63"/>
              </w:numPr>
              <w:spacing w:before="40" w:after="40"/>
              <w:ind w:left="357" w:hanging="357"/>
              <w:contextualSpacing/>
              <w:rPr>
                <w:rFonts w:ascii="Myriad Pro" w:hAnsi="Myriad Pro"/>
                <w:sz w:val="20"/>
                <w:szCs w:val="20"/>
              </w:rPr>
            </w:pPr>
            <w:r w:rsidRPr="00AB5F7B">
              <w:rPr>
                <w:rFonts w:ascii="Myriad Pro" w:hAnsi="Myriad Pro"/>
                <w:sz w:val="20"/>
                <w:szCs w:val="20"/>
              </w:rPr>
              <w:t>Kształcenie u uczniów i słuchaczy kompetencji kluczowych oraz właściwych postaw i umiejętności niezbędnych na rynku pracy głównie poprzez:</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realizację projektów edukacyjnych w szkołach lub placówkach systemu oświaty objętych wsparciem,</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realizację różnych form rozwijających uzdolnienia,</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wdrożenie nowych form i programów nauczania,</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tworzenie i realizacja zajęć w klasach o nowatorskich rozwiązaniach programowych, organizacyjnych lub metodycznych,</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organizację kółek zainteresowań, warsztatów, laboratoriów dla uczniów lub słuchaczy,</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nawiązywanie współpracy z otoczeniem zewnętrznym szkoły lub placówki systemu oświaty w celu realizacji programów edukacyjnych,</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pomoc stypendialną dla uczniów lub słuchaczy szczególnie uzdolnionych w zakresie przedmiotów przyrodniczych, informatycznych, języków obcych, matematyki lub [przedsiębiorczości których niekorzystna sytuacja materialna stanowi barierę w rozwoju edukacyjnym,</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doradztwo edukacyjno-zawodowe dla uczniów lub słuchaczy, ze szczególnym uwzględnieniem uczniów ze specjalnymi potrzebami edukacyjnymi,</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realizację zajęć poza szkołą lub poza lekcjami.</w:t>
            </w:r>
          </w:p>
          <w:p w:rsidR="000745BD" w:rsidRPr="00AB5F7B" w:rsidRDefault="000745BD" w:rsidP="007D4B9E">
            <w:pPr>
              <w:numPr>
                <w:ilvl w:val="0"/>
                <w:numId w:val="63"/>
              </w:numPr>
              <w:spacing w:before="40" w:after="40"/>
              <w:ind w:left="357" w:hanging="357"/>
              <w:contextualSpacing/>
              <w:rPr>
                <w:rFonts w:ascii="Myriad Pro" w:hAnsi="Myriad Pro"/>
                <w:sz w:val="20"/>
                <w:szCs w:val="20"/>
              </w:rPr>
            </w:pPr>
            <w:r w:rsidRPr="00AB5F7B">
              <w:rPr>
                <w:rFonts w:ascii="Myriad Pro" w:hAnsi="Myriad Pro"/>
                <w:sz w:val="20"/>
                <w:szCs w:val="20"/>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 poprzez:</w:t>
            </w:r>
          </w:p>
          <w:p w:rsidR="000745BD" w:rsidRPr="00AB5F7B" w:rsidRDefault="000745BD" w:rsidP="007D4B9E">
            <w:pPr>
              <w:numPr>
                <w:ilvl w:val="1"/>
                <w:numId w:val="67"/>
              </w:numPr>
              <w:spacing w:before="40" w:after="40"/>
              <w:ind w:left="714" w:hanging="357"/>
              <w:contextualSpacing/>
              <w:rPr>
                <w:rFonts w:ascii="Myriad Pro" w:hAnsi="Myriad Pro"/>
                <w:sz w:val="20"/>
                <w:szCs w:val="20"/>
              </w:rPr>
            </w:pPr>
            <w:r w:rsidRPr="00AB5F7B">
              <w:rPr>
                <w:rFonts w:ascii="Myriad Pro" w:hAnsi="Myriad Pro"/>
                <w:sz w:val="20"/>
                <w:szCs w:val="20"/>
              </w:rPr>
              <w:t>kursy i szkolenia doskonalące (teoretyczne i praktyczne), w tym z wykorzystaniem pracy trenerów przeszkolonych w ramach PO WER, studia podyplomowe;</w:t>
            </w:r>
          </w:p>
          <w:p w:rsidR="000745BD" w:rsidRPr="00AB5F7B" w:rsidRDefault="000745BD" w:rsidP="007D4B9E">
            <w:pPr>
              <w:numPr>
                <w:ilvl w:val="1"/>
                <w:numId w:val="67"/>
              </w:numPr>
              <w:spacing w:before="40" w:after="40"/>
              <w:ind w:left="714" w:hanging="357"/>
              <w:contextualSpacing/>
              <w:rPr>
                <w:rFonts w:ascii="Myriad Pro" w:hAnsi="Myriad Pro"/>
                <w:sz w:val="20"/>
                <w:szCs w:val="20"/>
              </w:rPr>
            </w:pPr>
            <w:r w:rsidRPr="00AB5F7B">
              <w:rPr>
                <w:rFonts w:ascii="Myriad Pro" w:hAnsi="Myriad Pro"/>
                <w:sz w:val="20"/>
                <w:szCs w:val="20"/>
              </w:rPr>
              <w:t>wspieranie istniejących, budowanie i moderowanie sieci współpracy i samokształcenia nauczycieli,</w:t>
            </w:r>
          </w:p>
          <w:p w:rsidR="000745BD" w:rsidRPr="00AB5F7B" w:rsidRDefault="000745BD" w:rsidP="007D4B9E">
            <w:pPr>
              <w:numPr>
                <w:ilvl w:val="1"/>
                <w:numId w:val="67"/>
              </w:numPr>
              <w:spacing w:before="40" w:after="40"/>
              <w:ind w:left="714" w:hanging="357"/>
              <w:contextualSpacing/>
              <w:rPr>
                <w:rFonts w:ascii="Myriad Pro" w:hAnsi="Myriad Pro"/>
                <w:sz w:val="20"/>
                <w:szCs w:val="20"/>
              </w:rPr>
            </w:pPr>
            <w:r w:rsidRPr="00AB5F7B">
              <w:rPr>
                <w:rFonts w:ascii="Myriad Pro" w:hAnsi="Myriad Pro"/>
                <w:sz w:val="20"/>
                <w:szCs w:val="20"/>
              </w:rPr>
              <w:t>realizację w szkole lub placówce systemu oświaty programów wspomagania,</w:t>
            </w:r>
          </w:p>
          <w:p w:rsidR="000745BD" w:rsidRPr="00AB5F7B" w:rsidRDefault="000745BD" w:rsidP="007D4B9E">
            <w:pPr>
              <w:numPr>
                <w:ilvl w:val="1"/>
                <w:numId w:val="67"/>
              </w:numPr>
              <w:spacing w:before="40" w:after="40"/>
              <w:ind w:left="714" w:hanging="357"/>
              <w:contextualSpacing/>
              <w:rPr>
                <w:rFonts w:ascii="Myriad Pro" w:hAnsi="Myriad Pro"/>
                <w:sz w:val="20"/>
                <w:szCs w:val="20"/>
              </w:rPr>
            </w:pPr>
            <w:r w:rsidRPr="00AB5F7B">
              <w:rPr>
                <w:rFonts w:ascii="Myriad Pro" w:hAnsi="Myriad Pro"/>
                <w:sz w:val="20"/>
                <w:szCs w:val="20"/>
              </w:rPr>
              <w:t>staże i praktyki nauczycieli realizowane we współpracy z podmiotami z otoczenia szkoły lub placówki systemu oświaty,</w:t>
            </w:r>
          </w:p>
          <w:p w:rsidR="000745BD" w:rsidRPr="00AB5F7B" w:rsidRDefault="000745BD" w:rsidP="007D4B9E">
            <w:pPr>
              <w:numPr>
                <w:ilvl w:val="1"/>
                <w:numId w:val="67"/>
              </w:numPr>
              <w:spacing w:before="40" w:after="40"/>
              <w:ind w:left="714" w:hanging="357"/>
              <w:contextualSpacing/>
              <w:rPr>
                <w:rFonts w:ascii="Myriad Pro" w:hAnsi="Myriad Pro"/>
                <w:sz w:val="20"/>
                <w:szCs w:val="20"/>
              </w:rPr>
            </w:pPr>
            <w:r w:rsidRPr="00AB5F7B">
              <w:rPr>
                <w:rFonts w:ascii="Myriad Pro" w:hAnsi="Myriad Pro"/>
                <w:sz w:val="20"/>
                <w:szCs w:val="20"/>
              </w:rPr>
              <w:t>współpracę ze specjalistycznymi ośrodkami, np.: szkołami kształcącymi dzieci i młodzież z niepełno sprawnościami, specjalnymi ośrodkami szkolno-wychowawczymi, młodzieżowymi ośrodkami wychowawczymi, młodzieżowymi ośrodkami socjoterapii, poradniami psychologiczno-pedagogicznymi;</w:t>
            </w:r>
          </w:p>
          <w:p w:rsidR="000745BD" w:rsidRPr="00AB5F7B" w:rsidRDefault="000745BD" w:rsidP="007D4B9E">
            <w:pPr>
              <w:numPr>
                <w:ilvl w:val="1"/>
                <w:numId w:val="67"/>
              </w:numPr>
              <w:spacing w:before="40" w:after="40"/>
              <w:ind w:left="714" w:hanging="357"/>
              <w:contextualSpacing/>
              <w:rPr>
                <w:rFonts w:ascii="Myriad Pro" w:hAnsi="Myriad Pro"/>
                <w:sz w:val="20"/>
                <w:szCs w:val="20"/>
              </w:rPr>
            </w:pPr>
            <w:r w:rsidRPr="00AB5F7B">
              <w:rPr>
                <w:rFonts w:ascii="Myriad Pro" w:hAnsi="Myriad Pro"/>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63"/>
              </w:numPr>
              <w:spacing w:before="40" w:after="40"/>
              <w:ind w:left="357" w:hanging="357"/>
              <w:contextualSpacing/>
              <w:rPr>
                <w:rFonts w:ascii="Myriad Pro" w:hAnsi="Myriad Pro"/>
                <w:sz w:val="20"/>
                <w:szCs w:val="20"/>
              </w:rPr>
            </w:pPr>
            <w:r w:rsidRPr="00AB5F7B">
              <w:rPr>
                <w:rFonts w:ascii="Myriad Pro" w:hAnsi="Myriad Pro"/>
                <w:sz w:val="20"/>
                <w:szCs w:val="20"/>
              </w:rPr>
              <w:t>Indywidualizację pracy z uczniem ze szczególnymi potrzebami edukacyjnymi w tym ucznia młodszego i wsparcie uczniów zagrożonych przedwczesnym zakończeniem nauki szkolnej poprzez:</w:t>
            </w:r>
          </w:p>
          <w:p w:rsidR="000745BD" w:rsidRPr="00AB5F7B" w:rsidRDefault="000745BD" w:rsidP="007D4B9E">
            <w:pPr>
              <w:numPr>
                <w:ilvl w:val="0"/>
                <w:numId w:val="68"/>
              </w:numPr>
              <w:spacing w:before="40" w:after="40"/>
              <w:contextualSpacing/>
              <w:rPr>
                <w:rFonts w:ascii="Myriad Pro" w:hAnsi="Myriad Pro"/>
                <w:sz w:val="20"/>
                <w:szCs w:val="20"/>
              </w:rPr>
            </w:pPr>
            <w:r w:rsidRPr="00AB5F7B">
              <w:rPr>
                <w:rFonts w:ascii="Myriad Pro" w:hAnsi="Myriad Pro"/>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0745BD" w:rsidRPr="00AB5F7B" w:rsidRDefault="000745BD" w:rsidP="007D4B9E">
            <w:pPr>
              <w:numPr>
                <w:ilvl w:val="0"/>
                <w:numId w:val="68"/>
              </w:numPr>
              <w:spacing w:before="40" w:after="40"/>
              <w:contextualSpacing/>
              <w:rPr>
                <w:rFonts w:ascii="Myriad Pro" w:hAnsi="Myriad Pro"/>
                <w:sz w:val="20"/>
                <w:szCs w:val="20"/>
              </w:rPr>
            </w:pPr>
            <w:r w:rsidRPr="00AB5F7B">
              <w:rPr>
                <w:rFonts w:ascii="Myriad Pro" w:hAnsi="Myriad Pro"/>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0745BD" w:rsidRPr="00AB5F7B" w:rsidRDefault="000745BD" w:rsidP="007D4B9E">
            <w:pPr>
              <w:numPr>
                <w:ilvl w:val="0"/>
                <w:numId w:val="68"/>
              </w:numPr>
              <w:spacing w:before="40" w:after="40"/>
              <w:contextualSpacing/>
              <w:rPr>
                <w:rFonts w:ascii="Myriad Pro" w:hAnsi="Myriad Pro"/>
                <w:sz w:val="20"/>
                <w:szCs w:val="20"/>
              </w:rPr>
            </w:pPr>
            <w:r w:rsidRPr="00AB5F7B">
              <w:rPr>
                <w:rFonts w:ascii="Myriad Pro" w:hAnsi="Myriad Pro"/>
                <w:sz w:val="20"/>
                <w:szCs w:val="20"/>
              </w:rPr>
              <w:t>wsparcie uczniów ze specjalnymi potrzebami edukacyjnymi, w tym uczniów młodszych w ramach zajęć uzupełniających ofertę szkoły lub placówki systemu oświaty, w tym:</w:t>
            </w:r>
          </w:p>
          <w:p w:rsidR="000745BD" w:rsidRPr="00AB5F7B" w:rsidRDefault="000745BD" w:rsidP="000745BD">
            <w:pPr>
              <w:numPr>
                <w:ilvl w:val="0"/>
                <w:numId w:val="2"/>
              </w:numPr>
              <w:spacing w:before="40" w:after="40"/>
              <w:ind w:left="1071" w:hanging="357"/>
              <w:contextualSpacing/>
              <w:rPr>
                <w:rFonts w:ascii="Myriad Pro" w:hAnsi="Myriad Pro"/>
                <w:sz w:val="20"/>
                <w:szCs w:val="20"/>
              </w:rPr>
            </w:pPr>
            <w:r w:rsidRPr="00AB5F7B">
              <w:rPr>
                <w:rFonts w:ascii="Myriad Pro" w:hAnsi="Myriad Pro"/>
                <w:sz w:val="20"/>
                <w:szCs w:val="20"/>
              </w:rPr>
              <w:t>zajęć specjalistycznych, prowadzonych w celu stymulowania rozwoju poznawczego i zmniejszania trudności w opanowaniu wiadomości i umiejętności szkolnych przez uczniów ze specjalnymi potrzebami edukacyjnymi, w tym uczniów młodszych, w ramach: zajęć korekcyjno-kompensacyjnych, logopedycznych, socjoterapeutycznych i psycho-edukacyjnych oraz innych zajęć o charakterze terapeutycznym,</w:t>
            </w:r>
          </w:p>
          <w:p w:rsidR="000745BD" w:rsidRPr="00AB5F7B" w:rsidRDefault="000745BD" w:rsidP="000745BD">
            <w:pPr>
              <w:numPr>
                <w:ilvl w:val="0"/>
                <w:numId w:val="2"/>
              </w:numPr>
              <w:spacing w:before="40" w:after="40"/>
              <w:ind w:left="1071" w:hanging="357"/>
              <w:contextualSpacing/>
              <w:rPr>
                <w:rFonts w:ascii="Myriad Pro" w:hAnsi="Myriad Pro"/>
                <w:sz w:val="20"/>
                <w:szCs w:val="20"/>
              </w:rPr>
            </w:pPr>
            <w:r w:rsidRPr="00AB5F7B">
              <w:rPr>
                <w:rFonts w:ascii="Myriad Pro" w:hAnsi="Myriad Pro"/>
                <w:sz w:val="20"/>
                <w:szCs w:val="20"/>
              </w:rPr>
              <w:t>zajęć dydaktyczno-wyrównawczych, organizowanych dla uczniów ze specjalnymi potrzebami edukacyjnymi, w tym uczniów młodszych, mających trudności w spełnianiu wymagań edukacyjnych wynikających z podstawy programowej kształcenia ogólnego dla danego etapu edukacyjnego,</w:t>
            </w:r>
          </w:p>
          <w:p w:rsidR="000745BD" w:rsidRPr="00AB5F7B" w:rsidRDefault="000745BD" w:rsidP="000745BD">
            <w:pPr>
              <w:numPr>
                <w:ilvl w:val="0"/>
                <w:numId w:val="2"/>
              </w:numPr>
              <w:spacing w:before="40" w:after="40"/>
              <w:ind w:left="1071" w:hanging="357"/>
              <w:contextualSpacing/>
              <w:rPr>
                <w:rFonts w:ascii="Myriad Pro" w:hAnsi="Myriad Pro"/>
                <w:sz w:val="20"/>
                <w:szCs w:val="20"/>
              </w:rPr>
            </w:pPr>
            <w:r w:rsidRPr="00AB5F7B">
              <w:rPr>
                <w:rFonts w:ascii="Myriad Pro" w:hAnsi="Myriad Pro"/>
                <w:sz w:val="20"/>
                <w:szCs w:val="20"/>
              </w:rPr>
              <w:t>warsztatów,</w:t>
            </w:r>
          </w:p>
          <w:p w:rsidR="000745BD" w:rsidRPr="00AB5F7B" w:rsidRDefault="000745BD" w:rsidP="000745BD">
            <w:pPr>
              <w:numPr>
                <w:ilvl w:val="0"/>
                <w:numId w:val="2"/>
              </w:numPr>
              <w:spacing w:before="40" w:after="40"/>
              <w:ind w:left="1071" w:hanging="357"/>
              <w:contextualSpacing/>
              <w:rPr>
                <w:rFonts w:ascii="Myriad Pro" w:hAnsi="Myriad Pro"/>
                <w:sz w:val="20"/>
                <w:szCs w:val="20"/>
              </w:rPr>
            </w:pPr>
            <w:r w:rsidRPr="00AB5F7B">
              <w:rPr>
                <w:rFonts w:ascii="Myriad Pro" w:hAnsi="Myriad Pro"/>
                <w:sz w:val="20"/>
                <w:szCs w:val="20"/>
              </w:rPr>
              <w:t>porad i konsultacji</w:t>
            </w:r>
          </w:p>
          <w:p w:rsidR="000745BD" w:rsidRPr="00AB5F7B" w:rsidRDefault="000745BD" w:rsidP="000745BD">
            <w:pPr>
              <w:numPr>
                <w:ilvl w:val="0"/>
                <w:numId w:val="2"/>
              </w:numPr>
              <w:spacing w:before="40" w:after="40"/>
              <w:ind w:left="1071" w:hanging="357"/>
              <w:contextualSpacing/>
              <w:rPr>
                <w:rFonts w:ascii="Myriad Pro" w:hAnsi="Myriad Pro"/>
                <w:sz w:val="20"/>
                <w:szCs w:val="20"/>
              </w:rPr>
            </w:pPr>
            <w:r w:rsidRPr="00AB5F7B">
              <w:rPr>
                <w:rFonts w:ascii="Myriad Pro" w:hAnsi="Myriad Pro"/>
                <w:sz w:val="20"/>
                <w:szCs w:val="20"/>
              </w:rPr>
              <w:t>zajęć rewalidacyjno-wychowawczych, o których mowa z rozporządzeniu MEN z dnia 23 kwietnia 2013 r. w sprawie warunków i sposobu organizowania zajęć rewalidacyjno-wychowawczych dla dzieci i młodzieży z upośledzeniem umysłowym w stopniu głębokim.</w:t>
            </w:r>
          </w:p>
          <w:p w:rsidR="000745BD" w:rsidRPr="00AB5F7B" w:rsidRDefault="000745BD" w:rsidP="007D4B9E">
            <w:pPr>
              <w:numPr>
                <w:ilvl w:val="0"/>
                <w:numId w:val="63"/>
              </w:numPr>
              <w:spacing w:before="40" w:after="40"/>
              <w:ind w:left="357" w:hanging="357"/>
              <w:contextualSpacing/>
              <w:rPr>
                <w:rFonts w:ascii="Myriad Pro" w:hAnsi="Myriad Pro"/>
                <w:sz w:val="20"/>
                <w:szCs w:val="20"/>
              </w:rPr>
            </w:pPr>
            <w:r w:rsidRPr="00AB5F7B">
              <w:rPr>
                <w:rFonts w:ascii="Myriad Pro" w:hAnsi="Myriad Pro"/>
                <w:sz w:val="20"/>
                <w:szCs w:val="20"/>
              </w:rPr>
              <w:t>Tworzenie warunków dla nauczania opartego na metodzie eksperymentu głownie poprzez:</w:t>
            </w:r>
          </w:p>
          <w:p w:rsidR="000745BD" w:rsidRPr="00AB5F7B" w:rsidRDefault="000745BD" w:rsidP="007D4B9E">
            <w:pPr>
              <w:numPr>
                <w:ilvl w:val="1"/>
                <w:numId w:val="69"/>
              </w:numPr>
              <w:spacing w:before="40" w:after="40"/>
              <w:ind w:left="714" w:hanging="357"/>
              <w:contextualSpacing/>
              <w:rPr>
                <w:rFonts w:ascii="Myriad Pro" w:hAnsi="Myriad Pro"/>
                <w:sz w:val="20"/>
                <w:szCs w:val="20"/>
              </w:rPr>
            </w:pPr>
            <w:r w:rsidRPr="00AB5F7B">
              <w:rPr>
                <w:rFonts w:ascii="Myriad Pro" w:hAnsi="Myriad Pro"/>
                <w:sz w:val="20"/>
                <w:szCs w:val="20"/>
              </w:rPr>
              <w:t>wyposażenie pracowni szkolnych w narzędzia do nauczania przedmiotów przyrodniczych lub matematyki,</w:t>
            </w:r>
          </w:p>
          <w:p w:rsidR="000745BD" w:rsidRPr="00AB5F7B" w:rsidRDefault="000745BD" w:rsidP="000745BD">
            <w:pPr>
              <w:numPr>
                <w:ilvl w:val="1"/>
                <w:numId w:val="0"/>
              </w:numPr>
              <w:spacing w:before="40" w:after="40"/>
              <w:ind w:left="714" w:hanging="357"/>
              <w:contextualSpacing/>
              <w:rPr>
                <w:rFonts w:ascii="Myriad Pro" w:hAnsi="Myriad Pro"/>
                <w:sz w:val="20"/>
                <w:szCs w:val="20"/>
              </w:rPr>
            </w:pPr>
            <w:r w:rsidRPr="00AB5F7B">
              <w:rPr>
                <w:rFonts w:ascii="Myriad Pro" w:hAnsi="Myriad Pro"/>
                <w:sz w:val="20"/>
                <w:szCs w:val="20"/>
              </w:rPr>
              <w:t xml:space="preserve"> lub matematyki, niezbędnych do prowadzenia procesu nauczania opartego na metodzie eksperymentu,</w:t>
            </w:r>
          </w:p>
          <w:p w:rsidR="000745BD" w:rsidRPr="00AB5F7B" w:rsidRDefault="000745BD" w:rsidP="007D4B9E">
            <w:pPr>
              <w:numPr>
                <w:ilvl w:val="1"/>
                <w:numId w:val="69"/>
              </w:numPr>
              <w:spacing w:before="40" w:after="40"/>
              <w:ind w:left="714" w:hanging="357"/>
              <w:contextualSpacing/>
              <w:rPr>
                <w:rFonts w:ascii="Myriad Pro" w:hAnsi="Myriad Pro"/>
                <w:sz w:val="20"/>
                <w:szCs w:val="20"/>
              </w:rPr>
            </w:pPr>
            <w:r w:rsidRPr="00AB5F7B">
              <w:rPr>
                <w:rFonts w:ascii="Myriad Pro" w:hAnsi="Myriad Pro"/>
                <w:sz w:val="20"/>
                <w:szCs w:val="20"/>
              </w:rPr>
              <w:t>kształtowanie i rozwijanie kompetencji uczniów lub słuchaczy w zakresie przedmiotów przyrodniczych lub matematyki.</w:t>
            </w:r>
          </w:p>
          <w:p w:rsidR="000745BD" w:rsidRPr="00AB5F7B" w:rsidRDefault="000745BD" w:rsidP="007D4B9E">
            <w:pPr>
              <w:numPr>
                <w:ilvl w:val="0"/>
                <w:numId w:val="63"/>
              </w:numPr>
              <w:ind w:left="363" w:hanging="363"/>
              <w:contextualSpacing/>
              <w:rPr>
                <w:rFonts w:ascii="Myriad Pro" w:hAnsi="Myriad Pro"/>
                <w:sz w:val="20"/>
                <w:szCs w:val="20"/>
              </w:rPr>
            </w:pPr>
            <w:r w:rsidRPr="00AB5F7B">
              <w:rPr>
                <w:rFonts w:ascii="Myriad Pro" w:hAnsi="Myriad Pro"/>
                <w:sz w:val="20"/>
                <w:szCs w:val="20"/>
              </w:rPr>
              <w:t>Korzystanie z technologii informacyjno-komunikacyjnych (TIK) w szczególności poprzez:</w:t>
            </w:r>
          </w:p>
          <w:p w:rsidR="000745BD" w:rsidRPr="00AB5F7B" w:rsidRDefault="000745BD" w:rsidP="007D4B9E">
            <w:pPr>
              <w:numPr>
                <w:ilvl w:val="1"/>
                <w:numId w:val="70"/>
              </w:numPr>
              <w:spacing w:before="40" w:after="40"/>
              <w:ind w:left="714" w:hanging="357"/>
              <w:contextualSpacing/>
              <w:rPr>
                <w:rFonts w:ascii="Myriad Pro" w:hAnsi="Myriad Pro"/>
                <w:sz w:val="20"/>
                <w:szCs w:val="20"/>
              </w:rPr>
            </w:pPr>
            <w:r w:rsidRPr="00AB5F7B">
              <w:rPr>
                <w:rFonts w:ascii="Myriad Pro" w:hAnsi="Myriad Pro"/>
                <w:sz w:val="20"/>
                <w:szCs w:val="20"/>
              </w:rPr>
              <w:t>wyposażenie szkół lub placówek systemu oświaty w pomoce dydaktyczne oraz narzędzia TIK niezbędne do realizacji programów nauczania w szkołach lub placówkach systemu oświaty, w tym zapewnienie odpowiedniej infrastruktury sieciowo-usługowej,</w:t>
            </w:r>
          </w:p>
          <w:p w:rsidR="000745BD" w:rsidRPr="00AB5F7B" w:rsidRDefault="000745BD" w:rsidP="007D4B9E">
            <w:pPr>
              <w:numPr>
                <w:ilvl w:val="1"/>
                <w:numId w:val="70"/>
              </w:numPr>
              <w:spacing w:before="40" w:after="40"/>
              <w:ind w:left="714" w:hanging="357"/>
              <w:contextualSpacing/>
              <w:rPr>
                <w:rFonts w:ascii="Myriad Pro" w:hAnsi="Myriad Pro"/>
                <w:sz w:val="20"/>
                <w:szCs w:val="20"/>
              </w:rPr>
            </w:pPr>
            <w:r w:rsidRPr="00AB5F7B">
              <w:rPr>
                <w:rFonts w:ascii="Myriad Pro" w:hAnsi="Myriad Pro"/>
                <w:sz w:val="20"/>
                <w:szCs w:val="20"/>
              </w:rPr>
              <w:t>podnoszenie kompetencji cyfrowych nauczycieli wszystkich przedmiotów, w tym w zakresie korzystania z narzędzi TIK zakupionych do szkół lub placówek systemu oświaty, w tym włączania narzędzi TIK do nauczania przedmiotowego,</w:t>
            </w:r>
          </w:p>
          <w:p w:rsidR="000745BD" w:rsidRPr="00AB5F7B" w:rsidRDefault="000745BD" w:rsidP="007D4B9E">
            <w:pPr>
              <w:numPr>
                <w:ilvl w:val="1"/>
                <w:numId w:val="70"/>
              </w:numPr>
              <w:spacing w:before="40" w:after="40"/>
              <w:ind w:left="714" w:hanging="357"/>
              <w:contextualSpacing/>
              <w:rPr>
                <w:rFonts w:ascii="Myriad Pro" w:hAnsi="Myriad Pro"/>
                <w:sz w:val="20"/>
                <w:szCs w:val="20"/>
              </w:rPr>
            </w:pPr>
            <w:r w:rsidRPr="00AB5F7B">
              <w:rPr>
                <w:rFonts w:ascii="Myriad Pro" w:hAnsi="Myriad Pro"/>
                <w:sz w:val="20"/>
                <w:szCs w:val="20"/>
              </w:rPr>
              <w:t>kształtowanie i rozwijanie kompetencji cyfrowych uczniów lub słuchaczy, w tym z uwzględnieniem bezpieczeństwa w cyberprzestrzeni i wynikających z tego tytułu zagrożeń,</w:t>
            </w:r>
          </w:p>
          <w:p w:rsidR="000745BD" w:rsidRPr="00AB5F7B" w:rsidRDefault="000745BD" w:rsidP="007D4B9E">
            <w:pPr>
              <w:numPr>
                <w:ilvl w:val="1"/>
                <w:numId w:val="70"/>
              </w:numPr>
              <w:ind w:left="789" w:hanging="426"/>
              <w:contextualSpacing/>
              <w:rPr>
                <w:rFonts w:ascii="Myriad Pro" w:hAnsi="Myriad Pro"/>
                <w:sz w:val="20"/>
                <w:szCs w:val="20"/>
              </w:rPr>
            </w:pPr>
            <w:r w:rsidRPr="00AB5F7B">
              <w:rPr>
                <w:rFonts w:ascii="Myriad Pro" w:eastAsia="Times New Roman" w:hAnsi="Myriad Pro" w:cs="Times New Roman"/>
                <w:sz w:val="20"/>
                <w:szCs w:val="20"/>
              </w:rPr>
              <w:t>programy rozwijania kompetencji cyfrowych uczniów lub słuchaczy przez naukę programowania.</w:t>
            </w:r>
          </w:p>
        </w:tc>
      </w:tr>
    </w:tbl>
    <w:p w:rsidR="000745BD" w:rsidRPr="00AB5F7B" w:rsidRDefault="000745BD" w:rsidP="000745BD">
      <w:pPr>
        <w:spacing w:before="120" w:after="120" w:line="240" w:lineRule="auto"/>
        <w:rPr>
          <w:rFonts w:ascii="Myriad Pro" w:hAnsi="Myriad Pro"/>
          <w:i/>
          <w:sz w:val="20"/>
          <w:szCs w:val="20"/>
        </w:rPr>
      </w:pPr>
    </w:p>
    <w:p w:rsidR="000745BD" w:rsidRPr="00AB5F7B" w:rsidRDefault="000745BD" w:rsidP="000745BD">
      <w:pPr>
        <w:spacing w:before="120" w:after="120" w:line="240" w:lineRule="auto"/>
        <w:rPr>
          <w:rFonts w:ascii="Myriad Pro" w:hAnsi="Myriad Pro"/>
          <w:i/>
          <w:sz w:val="20"/>
          <w:szCs w:val="20"/>
        </w:rPr>
        <w:sectPr w:rsidR="000745BD" w:rsidRPr="00AB5F7B" w:rsidSect="009054C3">
          <w:headerReference w:type="default" r:id="rId36"/>
          <w:footerReference w:type="default" r:id="rId37"/>
          <w:pgSz w:w="16838" w:h="11906" w:orient="landscape"/>
          <w:pgMar w:top="1417" w:right="1417" w:bottom="1417" w:left="1417" w:header="708" w:footer="708" w:gutter="0"/>
          <w:cols w:space="708"/>
          <w:docGrid w:linePitch="360"/>
        </w:sectPr>
      </w:pPr>
    </w:p>
    <w:p w:rsidR="000745BD" w:rsidRPr="00AB5F7B" w:rsidRDefault="000745BD" w:rsidP="000745BD">
      <w:pPr>
        <w:spacing w:before="120" w:after="120" w:line="240" w:lineRule="auto"/>
        <w:rPr>
          <w:rFonts w:ascii="Myriad Pro" w:hAnsi="Myriad Pro"/>
          <w:i/>
          <w:sz w:val="20"/>
          <w:szCs w:val="20"/>
        </w:rPr>
      </w:pPr>
      <w:r w:rsidRPr="00AB5F7B">
        <w:rPr>
          <w:rFonts w:ascii="Myriad Pro" w:hAnsi="Myriad Pro"/>
          <w:i/>
          <w:sz w:val="20"/>
          <w:szCs w:val="20"/>
        </w:rPr>
        <w:t>Ciemniejszym kolorem oznaczono kryteria, które będą wykorzystane przy preselekcji.</w:t>
      </w:r>
    </w:p>
    <w:tbl>
      <w:tblPr>
        <w:tblStyle w:val="Tabela-Siatka"/>
        <w:tblW w:w="5000" w:type="pct"/>
        <w:tblLook w:val="04A0" w:firstRow="1" w:lastRow="0" w:firstColumn="1" w:lastColumn="0" w:noHBand="0" w:noVBand="1"/>
      </w:tblPr>
      <w:tblGrid>
        <w:gridCol w:w="776"/>
        <w:gridCol w:w="2813"/>
        <w:gridCol w:w="4843"/>
        <w:gridCol w:w="5788"/>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dopuszczalności (preselekcja)</w:t>
            </w:r>
          </w:p>
        </w:tc>
      </w:tr>
      <w:tr w:rsidR="000745BD" w:rsidRPr="00AB5F7B" w:rsidTr="009054C3">
        <w:trPr>
          <w:tblHeader/>
        </w:trPr>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L.p.</w:t>
            </w:r>
          </w:p>
        </w:tc>
        <w:tc>
          <w:tcPr>
            <w:tcW w:w="989"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Nazwa kryterium</w:t>
            </w:r>
          </w:p>
        </w:tc>
        <w:tc>
          <w:tcPr>
            <w:tcW w:w="170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Definicja kryterium</w:t>
            </w:r>
          </w:p>
        </w:tc>
        <w:tc>
          <w:tcPr>
            <w:tcW w:w="203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trPr>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w:t>
            </w:r>
          </w:p>
        </w:tc>
        <w:tc>
          <w:tcPr>
            <w:tcW w:w="989"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w:t>
            </w:r>
          </w:p>
        </w:tc>
        <w:tc>
          <w:tcPr>
            <w:tcW w:w="170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w:t>
            </w:r>
          </w:p>
        </w:tc>
        <w:tc>
          <w:tcPr>
            <w:tcW w:w="203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w:t>
            </w:r>
          </w:p>
        </w:tc>
      </w:tr>
      <w:tr w:rsidR="000745BD" w:rsidRPr="00AB5F7B" w:rsidTr="009054C3">
        <w:tc>
          <w:tcPr>
            <w:tcW w:w="273" w:type="pct"/>
          </w:tcPr>
          <w:p w:rsidR="000745BD" w:rsidRPr="00AB5F7B" w:rsidRDefault="000745BD" w:rsidP="000745BD">
            <w:pPr>
              <w:spacing w:before="40" w:after="40"/>
              <w:rPr>
                <w:rFonts w:ascii="Myriad Pro" w:hAnsi="Myriad Pro"/>
                <w:sz w:val="20"/>
                <w:szCs w:val="20"/>
              </w:rPr>
            </w:pPr>
          </w:p>
        </w:tc>
        <w:tc>
          <w:tcPr>
            <w:tcW w:w="989" w:type="pct"/>
          </w:tcPr>
          <w:p w:rsidR="000745BD" w:rsidRPr="00AB5F7B" w:rsidRDefault="000745BD" w:rsidP="000745BD">
            <w:pPr>
              <w:spacing w:before="40" w:after="40"/>
              <w:rPr>
                <w:rFonts w:ascii="Myriad Pro" w:hAnsi="Myriad Pro"/>
                <w:sz w:val="20"/>
                <w:szCs w:val="20"/>
              </w:rPr>
            </w:pPr>
          </w:p>
        </w:tc>
        <w:tc>
          <w:tcPr>
            <w:tcW w:w="1703" w:type="pct"/>
          </w:tcPr>
          <w:p w:rsidR="000745BD" w:rsidRPr="00AB5F7B" w:rsidRDefault="000745BD" w:rsidP="000745BD">
            <w:pPr>
              <w:spacing w:before="40" w:after="40"/>
              <w:rPr>
                <w:rFonts w:ascii="Myriad Pro" w:hAnsi="Myriad Pro"/>
                <w:sz w:val="20"/>
                <w:szCs w:val="20"/>
              </w:rPr>
            </w:pPr>
          </w:p>
        </w:tc>
        <w:tc>
          <w:tcPr>
            <w:tcW w:w="2035" w:type="pct"/>
          </w:tcPr>
          <w:p w:rsidR="000745BD" w:rsidRPr="00AB5F7B" w:rsidRDefault="000745BD" w:rsidP="000745BD">
            <w:pPr>
              <w:spacing w:before="40" w:after="40"/>
              <w:rPr>
                <w:rFonts w:ascii="Myriad Pro" w:hAnsi="Myriad Pro"/>
                <w:sz w:val="20"/>
                <w:szCs w:val="20"/>
              </w:rPr>
            </w:pPr>
          </w:p>
        </w:tc>
      </w:tr>
      <w:tr w:rsidR="000745BD" w:rsidRPr="00AB5F7B" w:rsidTr="009054C3">
        <w:tc>
          <w:tcPr>
            <w:tcW w:w="27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1.1</w:t>
            </w:r>
          </w:p>
        </w:tc>
        <w:tc>
          <w:tcPr>
            <w:tcW w:w="989"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celem szczegółowym i rezultatami priorytetu inwestycyjnego</w:t>
            </w:r>
          </w:p>
        </w:tc>
        <w:tc>
          <w:tcPr>
            <w:tcW w:w="170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koresponduje ze wskaźnikami priorytetu inwestycyjnego.</w:t>
            </w:r>
          </w:p>
        </w:tc>
        <w:tc>
          <w:tcPr>
            <w:tcW w:w="203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1.2</w:t>
            </w:r>
          </w:p>
        </w:tc>
        <w:tc>
          <w:tcPr>
            <w:tcW w:w="989"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typami projektu</w:t>
            </w:r>
          </w:p>
          <w:p w:rsidR="000745BD" w:rsidRPr="00AB5F7B" w:rsidRDefault="000745BD" w:rsidP="000745BD">
            <w:pPr>
              <w:spacing w:before="40" w:after="40"/>
              <w:rPr>
                <w:rFonts w:ascii="Myriad Pro" w:hAnsi="Myriad Pro"/>
                <w:sz w:val="20"/>
                <w:szCs w:val="20"/>
              </w:rPr>
            </w:pPr>
          </w:p>
        </w:tc>
        <w:tc>
          <w:tcPr>
            <w:tcW w:w="170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typami projektów wskazanym w </w:t>
            </w:r>
            <w:r w:rsidRPr="00AB5F7B">
              <w:rPr>
                <w:rFonts w:ascii="Myriad Pro" w:hAnsi="Myriad Pro"/>
                <w:i/>
                <w:sz w:val="20"/>
                <w:szCs w:val="20"/>
              </w:rPr>
              <w:t>SOOP RPO WZ 2014-2020</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projektu wskazuje na zgodność ze wskazanymi przez Wnioskodawcę typem/typami projektu, grupą docelową.</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Charakter przewidywanych działań, wskaźniki produktu, wydatki kwalifikowalne dają pewność, że mamy do czynienia z typem projektu zaplanowanym do wsparcia w ramach SOOP RPO WZ 2014 - 2020.</w:t>
            </w:r>
          </w:p>
        </w:tc>
        <w:tc>
          <w:tcPr>
            <w:tcW w:w="203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Projekty niespełniające kryterium są odrzucane.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shd w:val="clear" w:color="auto" w:fill="D6E3BC" w:themeFill="accent3" w:themeFillTint="66"/>
          </w:tcPr>
          <w:p w:rsidR="000745BD" w:rsidRPr="00AB5F7B" w:rsidRDefault="000745BD" w:rsidP="000745BD">
            <w:pPr>
              <w:spacing w:before="40" w:after="40"/>
              <w:ind w:hanging="357"/>
              <w:rPr>
                <w:rFonts w:ascii="Myriad Pro" w:hAnsi="Myriad Pro"/>
                <w:sz w:val="20"/>
                <w:szCs w:val="20"/>
              </w:rPr>
            </w:pPr>
            <w:r w:rsidRPr="00AB5F7B">
              <w:rPr>
                <w:rFonts w:ascii="Myriad Pro" w:hAnsi="Myriad Pro"/>
                <w:sz w:val="20"/>
                <w:szCs w:val="20"/>
              </w:rPr>
              <w:t>1.3</w:t>
            </w:r>
          </w:p>
        </w:tc>
        <w:tc>
          <w:tcPr>
            <w:tcW w:w="989"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Zasadność realizacji projektu</w:t>
            </w:r>
          </w:p>
        </w:tc>
        <w:tc>
          <w:tcPr>
            <w:tcW w:w="170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został wskazany </w:t>
            </w:r>
            <w:r w:rsidRPr="00AB5F7B">
              <w:rPr>
                <w:rFonts w:ascii="Myriad Pro" w:eastAsiaTheme="majorEastAsia" w:hAnsi="Myriad Pro" w:cstheme="majorBidi"/>
                <w:bCs/>
                <w:sz w:val="20"/>
                <w:szCs w:val="20"/>
              </w:rPr>
              <w:t>do realizacji w ramach Koncepcji Kontraktu Samorządowego, zatwierdzonej przez Województwo Zachodniopomorskiego</w:t>
            </w:r>
            <w:r w:rsidRPr="00AB5F7B">
              <w:rPr>
                <w:rFonts w:ascii="Myriad Pro" w:hAnsi="Myriad Pro"/>
                <w:sz w:val="20"/>
                <w:szCs w:val="20"/>
              </w:rPr>
              <w:t xml:space="preserve"> i przyczynia się do realizacji celów Kontraktu Samorządowego.</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Potrzeba realizacji danego projektu jest zrozumiała i wynika z założeń Kontraktu Samorządowego, w tym opisanych w nim barier i wyzwań.</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wynika z przedstawionej w Kontrakcie Samorządowym wizji/ strategii rozwoju gospodarczego</w:t>
            </w:r>
          </w:p>
        </w:tc>
        <w:tc>
          <w:tcPr>
            <w:tcW w:w="203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shd w:val="clear" w:color="auto" w:fill="D6E3BC" w:themeFill="accent3" w:themeFillTint="66"/>
          </w:tcPr>
          <w:p w:rsidR="000745BD" w:rsidRPr="00AB5F7B" w:rsidRDefault="000745BD" w:rsidP="000745BD">
            <w:pPr>
              <w:spacing w:before="40" w:after="40"/>
              <w:ind w:hanging="357"/>
              <w:rPr>
                <w:rFonts w:ascii="Myriad Pro" w:hAnsi="Myriad Pro"/>
                <w:sz w:val="20"/>
                <w:szCs w:val="20"/>
              </w:rPr>
            </w:pPr>
            <w:r w:rsidRPr="00AB5F7B">
              <w:rPr>
                <w:rFonts w:ascii="Myriad Pro" w:hAnsi="Myriad Pro"/>
                <w:sz w:val="20"/>
                <w:szCs w:val="20"/>
              </w:rPr>
              <w:t>1.4</w:t>
            </w:r>
          </w:p>
        </w:tc>
        <w:tc>
          <w:tcPr>
            <w:tcW w:w="989" w:type="pct"/>
            <w:shd w:val="clear" w:color="auto" w:fill="D6E3BC" w:themeFill="accent3" w:themeFillTint="66"/>
          </w:tcPr>
          <w:p w:rsidR="000745BD" w:rsidRPr="00AB5F7B" w:rsidDel="002016E5" w:rsidRDefault="000745BD" w:rsidP="000745BD">
            <w:pPr>
              <w:spacing w:before="40" w:after="40"/>
              <w:rPr>
                <w:rFonts w:ascii="Myriad Pro" w:hAnsi="Myriad Pro"/>
                <w:sz w:val="20"/>
                <w:szCs w:val="20"/>
                <w:highlight w:val="yellow"/>
              </w:rPr>
            </w:pPr>
            <w:r w:rsidRPr="00AB5F7B">
              <w:rPr>
                <w:rFonts w:ascii="Myriad Pro" w:hAnsi="Myriad Pro"/>
                <w:sz w:val="20"/>
                <w:szCs w:val="20"/>
              </w:rPr>
              <w:t>Zgodność projektu z obszarem Kontraktu Samorządowego</w:t>
            </w:r>
          </w:p>
        </w:tc>
        <w:tc>
          <w:tcPr>
            <w:tcW w:w="170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będzie realizowany na terytorium województwa zachodniopomorskiego, na obszarze gmin objętych KS.</w:t>
            </w:r>
          </w:p>
          <w:p w:rsidR="000745BD" w:rsidRPr="00AB5F7B" w:rsidRDefault="000745BD" w:rsidP="000745BD">
            <w:pPr>
              <w:spacing w:before="40" w:after="40"/>
              <w:rPr>
                <w:rFonts w:ascii="Myriad Pro" w:hAnsi="Myriad Pro"/>
                <w:sz w:val="20"/>
                <w:szCs w:val="20"/>
                <w:highlight w:val="yellow"/>
              </w:rPr>
            </w:pPr>
          </w:p>
        </w:tc>
        <w:tc>
          <w:tcPr>
            <w:tcW w:w="203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 .</w:t>
            </w:r>
          </w:p>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tbl>
      <w:tblPr>
        <w:tblStyle w:val="Tabela-Siatka"/>
        <w:tblW w:w="5000" w:type="pct"/>
        <w:tblLook w:val="04A0" w:firstRow="1" w:lastRow="0" w:firstColumn="1" w:lastColumn="0" w:noHBand="0" w:noVBand="1"/>
      </w:tblPr>
      <w:tblGrid>
        <w:gridCol w:w="777"/>
        <w:gridCol w:w="2784"/>
        <w:gridCol w:w="4843"/>
        <w:gridCol w:w="5816"/>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dopuszczalności</w:t>
            </w:r>
          </w:p>
        </w:tc>
      </w:tr>
      <w:tr w:rsidR="000745BD" w:rsidRPr="00AB5F7B" w:rsidTr="009054C3">
        <w:trPr>
          <w:tblHeader/>
        </w:trPr>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L.p.</w:t>
            </w:r>
          </w:p>
        </w:tc>
        <w:tc>
          <w:tcPr>
            <w:tcW w:w="979"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Nazwa kryterium</w:t>
            </w:r>
          </w:p>
        </w:tc>
        <w:tc>
          <w:tcPr>
            <w:tcW w:w="170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Definicja kryterium</w:t>
            </w:r>
          </w:p>
        </w:tc>
        <w:tc>
          <w:tcPr>
            <w:tcW w:w="20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trPr>
        <w:tc>
          <w:tcPr>
            <w:tcW w:w="273"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w:t>
            </w:r>
          </w:p>
        </w:tc>
        <w:tc>
          <w:tcPr>
            <w:tcW w:w="979"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w:t>
            </w:r>
          </w:p>
        </w:tc>
        <w:tc>
          <w:tcPr>
            <w:tcW w:w="1703"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w:t>
            </w:r>
          </w:p>
        </w:tc>
        <w:tc>
          <w:tcPr>
            <w:tcW w:w="2045"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w:t>
            </w:r>
          </w:p>
        </w:tc>
      </w:tr>
      <w:tr w:rsidR="000745BD" w:rsidRPr="00AB5F7B" w:rsidTr="009054C3">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1.5</w:t>
            </w:r>
          </w:p>
        </w:tc>
        <w:tc>
          <w:tcPr>
            <w:tcW w:w="979"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Ramy czasowe kwalifikowalności wydatków</w:t>
            </w:r>
          </w:p>
        </w:tc>
        <w:tc>
          <w:tcPr>
            <w:tcW w:w="1703"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Okres kwalifikowalności wydatków w ramach projektu nie może wykraczać poza daty graniczne określone w </w:t>
            </w:r>
            <w:r w:rsidRPr="00AB5F7B">
              <w:rPr>
                <w:rFonts w:ascii="Myriad Pro" w:hAnsi="Myriad Pro"/>
                <w:i/>
                <w:sz w:val="20"/>
                <w:szCs w:val="20"/>
              </w:rPr>
              <w:t>Wytycznych w zakresie kwalifikowalności wydatków Europejskiego Funduszu Rozwoju Regionalnego, Europejskiego Funduszu Społecznego oraz Funduszu Spójności w okresie programowania 2014-2020</w:t>
            </w:r>
            <w:r w:rsidRPr="00AB5F7B">
              <w:rPr>
                <w:rFonts w:ascii="Myriad Pro" w:hAnsi="Myriad Pro"/>
                <w:sz w:val="20"/>
                <w:szCs w:val="20"/>
              </w:rPr>
              <w:t xml:space="preserve">, </w:t>
            </w:r>
            <w:r w:rsidRPr="00AB5F7B">
              <w:rPr>
                <w:rFonts w:ascii="Myriad Pro" w:hAnsi="Myriad Pro"/>
                <w:sz w:val="20"/>
                <w:szCs w:val="20"/>
              </w:rPr>
              <w:br/>
              <w:t>tj.: między 1 stycznia 2014 roku a 31 grudnia 2023 roku.</w:t>
            </w:r>
          </w:p>
        </w:tc>
        <w:tc>
          <w:tcPr>
            <w:tcW w:w="2045" w:type="pct"/>
            <w:shd w:val="clear" w:color="auto" w:fill="auto"/>
          </w:tcPr>
          <w:p w:rsidR="000745BD" w:rsidRPr="00AB5F7B" w:rsidRDefault="000745BD" w:rsidP="000745BD">
            <w:pPr>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tcPr>
          <w:p w:rsidR="000745BD" w:rsidRPr="00AB5F7B" w:rsidRDefault="000745BD" w:rsidP="000745BD">
            <w:pPr>
              <w:spacing w:before="40" w:after="40"/>
              <w:ind w:hanging="357"/>
              <w:rPr>
                <w:rFonts w:ascii="Myriad Pro" w:hAnsi="Myriad Pro"/>
                <w:sz w:val="20"/>
                <w:szCs w:val="20"/>
              </w:rPr>
            </w:pPr>
            <w:r w:rsidRPr="00AB5F7B">
              <w:rPr>
                <w:rFonts w:ascii="Myriad Pro" w:hAnsi="Myriad Pro"/>
                <w:sz w:val="20"/>
                <w:szCs w:val="20"/>
              </w:rPr>
              <w:t>1.6</w:t>
            </w:r>
          </w:p>
        </w:tc>
        <w:tc>
          <w:tcPr>
            <w:tcW w:w="979" w:type="pct"/>
            <w:shd w:val="clear" w:color="auto" w:fill="auto"/>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Zgodność z wymogami pomocy publicznej</w:t>
            </w:r>
          </w:p>
        </w:tc>
        <w:tc>
          <w:tcPr>
            <w:tcW w:w="1703" w:type="pct"/>
            <w:shd w:val="clear" w:color="auto" w:fill="auto"/>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2045" w:type="pct"/>
            <w:shd w:val="clear" w:color="auto" w:fill="auto"/>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tcPr>
          <w:p w:rsidR="000745BD" w:rsidRPr="00AB5F7B" w:rsidRDefault="000745BD" w:rsidP="000745BD">
            <w:pPr>
              <w:spacing w:before="40" w:after="40"/>
              <w:ind w:hanging="357"/>
              <w:rPr>
                <w:rFonts w:ascii="Myriad Pro" w:hAnsi="Myriad Pro"/>
                <w:sz w:val="20"/>
                <w:szCs w:val="20"/>
              </w:rPr>
            </w:pPr>
            <w:r w:rsidRPr="00AB5F7B">
              <w:rPr>
                <w:rFonts w:ascii="Myriad Pro" w:hAnsi="Myriad Pro"/>
                <w:sz w:val="20"/>
                <w:szCs w:val="20"/>
              </w:rPr>
              <w:t>1.7</w:t>
            </w:r>
          </w:p>
        </w:tc>
        <w:tc>
          <w:tcPr>
            <w:tcW w:w="979"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zasadami horyzontalnymi</w:t>
            </w:r>
          </w:p>
        </w:tc>
        <w:tc>
          <w:tcPr>
            <w:tcW w:w="1703"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zgodny z właściwymi politykami i zasadami wspólnotowymi:</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a) partnerstwa i wielopoziomowego zarządzania,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 zrównoważonego rozwoju,</w:t>
            </w:r>
          </w:p>
          <w:p w:rsidR="000745BD" w:rsidRPr="00AB5F7B" w:rsidRDefault="000745BD" w:rsidP="000745BD">
            <w:pPr>
              <w:spacing w:before="40" w:after="40"/>
              <w:rPr>
                <w:rFonts w:ascii="Myriad Pro" w:hAnsi="Myriad Pro"/>
                <w:color w:val="FF0000"/>
                <w:sz w:val="20"/>
                <w:szCs w:val="20"/>
              </w:rPr>
            </w:pPr>
            <w:r w:rsidRPr="00AB5F7B">
              <w:rPr>
                <w:rFonts w:ascii="Myriad Pro" w:hAnsi="Myriad Pro"/>
                <w:sz w:val="20"/>
                <w:szCs w:val="20"/>
              </w:rPr>
              <w:t>c) promowania i realizacji zasady równości szans i niedyskryminacji.</w:t>
            </w:r>
          </w:p>
        </w:tc>
        <w:tc>
          <w:tcPr>
            <w:tcW w:w="2045" w:type="pct"/>
            <w:shd w:val="clear" w:color="auto" w:fill="auto"/>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tcPr>
          <w:p w:rsidR="000745BD" w:rsidRPr="00AB5F7B" w:rsidRDefault="000745BD" w:rsidP="000745BD">
            <w:pPr>
              <w:spacing w:before="40" w:after="40"/>
              <w:ind w:hanging="357"/>
              <w:rPr>
                <w:rFonts w:ascii="Myriad Pro" w:hAnsi="Myriad Pro"/>
                <w:sz w:val="20"/>
                <w:szCs w:val="20"/>
              </w:rPr>
            </w:pPr>
            <w:r w:rsidRPr="00AB5F7B">
              <w:rPr>
                <w:rFonts w:ascii="Myriad Pro" w:hAnsi="Myriad Pro"/>
                <w:sz w:val="20"/>
                <w:szCs w:val="20"/>
              </w:rPr>
              <w:t>1.8</w:t>
            </w:r>
          </w:p>
        </w:tc>
        <w:tc>
          <w:tcPr>
            <w:tcW w:w="979"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Kwalifikowalność Beneficjenta</w:t>
            </w:r>
          </w:p>
        </w:tc>
        <w:tc>
          <w:tcPr>
            <w:tcW w:w="1703"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Wnioskodawca oraz Partner/rzy (o ile dotyczy) nie podlega/ją wykluczeniu z możliwości ubiegania się o dofinansowanie, w tym wykluczeniu, o którym mowa w art. 207 ust. 4 ustawy z dnia 27 sierpnia 2009 r., o finansach publicznych.</w:t>
            </w:r>
          </w:p>
          <w:p w:rsidR="000745BD" w:rsidRPr="00AB5F7B" w:rsidRDefault="000745BD" w:rsidP="000745BD">
            <w:pPr>
              <w:spacing w:before="40" w:after="40"/>
              <w:rPr>
                <w:rFonts w:ascii="Myriad Pro" w:hAnsi="Myriad Pro"/>
                <w:i/>
                <w:sz w:val="20"/>
                <w:szCs w:val="20"/>
              </w:rPr>
            </w:pPr>
            <w:r w:rsidRPr="00AB5F7B">
              <w:rPr>
                <w:rFonts w:ascii="Myriad Pro" w:hAnsi="Myriad Pro"/>
                <w:sz w:val="20"/>
                <w:szCs w:val="20"/>
              </w:rPr>
              <w:t xml:space="preserve">Wnioskodawca zgodnie ze </w:t>
            </w:r>
            <w:r w:rsidRPr="00AB5F7B">
              <w:rPr>
                <w:rFonts w:ascii="Myriad Pro" w:hAnsi="Myriad Pro"/>
                <w:i/>
                <w:sz w:val="20"/>
                <w:szCs w:val="20"/>
              </w:rPr>
              <w:t>Szczegółowym Opisem Osi Priorytetowych RPO WZ 2014-2020</w:t>
            </w:r>
            <w:r w:rsidRPr="00AB5F7B">
              <w:rPr>
                <w:rFonts w:ascii="Myriad Pro" w:hAnsi="Myriad Pro"/>
                <w:sz w:val="20"/>
                <w:szCs w:val="20"/>
              </w:rPr>
              <w:t xml:space="preserve"> jest podmiotem uprawnionym do ubiegania się o dofinansowanie w ramach Działania/typu projektu, w którym ogłoszony został konkurs.</w:t>
            </w:r>
          </w:p>
        </w:tc>
        <w:tc>
          <w:tcPr>
            <w:tcW w:w="2045" w:type="pct"/>
            <w:shd w:val="clear" w:color="auto" w:fill="auto"/>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1.9</w:t>
            </w:r>
          </w:p>
        </w:tc>
        <w:tc>
          <w:tcPr>
            <w:tcW w:w="979" w:type="pct"/>
            <w:shd w:val="clear" w:color="auto" w:fill="auto"/>
          </w:tcPr>
          <w:p w:rsidR="000745BD" w:rsidRPr="00AB5F7B" w:rsidRDefault="000745BD" w:rsidP="000745BD">
            <w:pPr>
              <w:spacing w:before="40" w:after="40"/>
              <w:rPr>
                <w:rFonts w:ascii="Myriad Pro" w:hAnsi="Myriad Pro"/>
                <w:color w:val="FF0000"/>
                <w:sz w:val="20"/>
                <w:szCs w:val="20"/>
              </w:rPr>
            </w:pPr>
            <w:r w:rsidRPr="00AB5F7B">
              <w:rPr>
                <w:rFonts w:ascii="Myriad Pro" w:hAnsi="Myriad Pro"/>
                <w:sz w:val="20"/>
                <w:szCs w:val="20"/>
              </w:rPr>
              <w:t>Zgodność wsparcia</w:t>
            </w:r>
          </w:p>
        </w:tc>
        <w:tc>
          <w:tcPr>
            <w:tcW w:w="1703" w:type="pct"/>
            <w:shd w:val="clear" w:color="auto" w:fill="auto"/>
          </w:tcPr>
          <w:p w:rsidR="000745BD" w:rsidRPr="00AB5F7B" w:rsidRDefault="000745BD" w:rsidP="007D4B9E">
            <w:pPr>
              <w:numPr>
                <w:ilvl w:val="0"/>
                <w:numId w:val="62"/>
              </w:numPr>
              <w:tabs>
                <w:tab w:val="left" w:pos="252"/>
              </w:tabs>
              <w:autoSpaceDE w:val="0"/>
              <w:autoSpaceDN w:val="0"/>
              <w:adjustRightInd w:val="0"/>
              <w:spacing w:before="40" w:after="40"/>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Projekt zakłada działania wskazane do realizacji w ramach Koncepcji Kontraktu Samorządowego, zatwierdzonej przez Województwo Zachodniopomorskiego (typ projektu 1 - 10).</w:t>
            </w:r>
          </w:p>
          <w:p w:rsidR="000745BD" w:rsidRPr="00AB5F7B" w:rsidRDefault="000745BD" w:rsidP="007D4B9E">
            <w:pPr>
              <w:numPr>
                <w:ilvl w:val="0"/>
                <w:numId w:val="62"/>
              </w:numPr>
              <w:tabs>
                <w:tab w:val="left" w:pos="252"/>
              </w:tabs>
              <w:autoSpaceDE w:val="0"/>
              <w:autoSpaceDN w:val="0"/>
              <w:adjustRightInd w:val="0"/>
              <w:spacing w:before="40" w:after="40"/>
              <w:rPr>
                <w:rFonts w:ascii="Myriad Pro" w:eastAsiaTheme="majorEastAsia" w:hAnsi="Myriad Pro" w:cstheme="majorBidi"/>
                <w:bCs/>
                <w:sz w:val="20"/>
                <w:szCs w:val="20"/>
              </w:rPr>
            </w:pPr>
            <w:r w:rsidRPr="00AB5F7B">
              <w:rPr>
                <w:rFonts w:ascii="Myriad Pro" w:hAnsi="Myriad Pro"/>
                <w:bCs/>
                <w:sz w:val="20"/>
                <w:szCs w:val="20"/>
              </w:rPr>
              <w:t>W ramach projektu</w:t>
            </w:r>
            <w:r w:rsidRPr="00AB5F7B">
              <w:rPr>
                <w:rFonts w:ascii="Myriad Pro" w:hAnsi="Myriad Pro"/>
                <w:sz w:val="20"/>
                <w:szCs w:val="20"/>
              </w:rPr>
              <w:t xml:space="preserve"> dla wszystkich uczniów i wychowanków obligatoryjnie zaplanowano realizację doradztwa edukacyjno-zawodowego, obejmującego ocenę indywidualnych potrzeb rozwojowych i edukacyjnych oraz predyspozycji osobowych do wykonywania poszczególnych zawodów </w:t>
            </w:r>
            <w:r w:rsidRPr="00AB5F7B">
              <w:rPr>
                <w:rFonts w:ascii="Myriad Pro" w:hAnsi="Myriad Pro"/>
                <w:bCs/>
                <w:sz w:val="20"/>
                <w:szCs w:val="20"/>
              </w:rPr>
              <w:t>(typ projektu,6, 8, 9, 10).</w:t>
            </w:r>
          </w:p>
          <w:p w:rsidR="000745BD" w:rsidRPr="00AB5F7B" w:rsidRDefault="000745BD" w:rsidP="007D4B9E">
            <w:pPr>
              <w:numPr>
                <w:ilvl w:val="0"/>
                <w:numId w:val="62"/>
              </w:numPr>
              <w:tabs>
                <w:tab w:val="left" w:pos="252"/>
              </w:tabs>
              <w:autoSpaceDE w:val="0"/>
              <w:autoSpaceDN w:val="0"/>
              <w:adjustRightInd w:val="0"/>
              <w:spacing w:before="40" w:after="40"/>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Projektodawca zaplanował wniesienie wkładu własnego </w:t>
            </w:r>
            <w:r w:rsidRPr="00AB5F7B">
              <w:rPr>
                <w:rFonts w:ascii="Myriad Pro" w:eastAsiaTheme="majorEastAsia" w:hAnsi="Myriad Pro" w:cstheme="majorBidi"/>
                <w:bCs/>
                <w:sz w:val="20"/>
                <w:szCs w:val="20"/>
              </w:rPr>
              <w:br/>
              <w:t>w wysokości nie mniejszej niż 15% wartości projektu (typ projektów 1-5)</w:t>
            </w:r>
          </w:p>
          <w:p w:rsidR="000745BD" w:rsidRPr="00AB5F7B" w:rsidRDefault="000745BD" w:rsidP="007D4B9E">
            <w:pPr>
              <w:numPr>
                <w:ilvl w:val="0"/>
                <w:numId w:val="62"/>
              </w:numPr>
              <w:tabs>
                <w:tab w:val="left" w:pos="252"/>
              </w:tabs>
              <w:autoSpaceDE w:val="0"/>
              <w:autoSpaceDN w:val="0"/>
              <w:adjustRightInd w:val="0"/>
              <w:spacing w:before="40" w:after="40"/>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Projektodawca zaplanował wniesienie wkładu własnego </w:t>
            </w:r>
            <w:r w:rsidRPr="00AB5F7B">
              <w:rPr>
                <w:rFonts w:ascii="Myriad Pro" w:eastAsiaTheme="majorEastAsia" w:hAnsi="Myriad Pro" w:cstheme="majorBidi"/>
                <w:bCs/>
                <w:sz w:val="20"/>
                <w:szCs w:val="20"/>
              </w:rPr>
              <w:br/>
              <w:t>w wysokości nie mniejszej niż 10% wartości projektu (typ projektu 6-10).</w:t>
            </w:r>
          </w:p>
          <w:p w:rsidR="000745BD" w:rsidRPr="00AB5F7B" w:rsidRDefault="000745BD" w:rsidP="007D4B9E">
            <w:pPr>
              <w:numPr>
                <w:ilvl w:val="0"/>
                <w:numId w:val="62"/>
              </w:numPr>
              <w:tabs>
                <w:tab w:val="left" w:pos="252"/>
              </w:tabs>
              <w:autoSpaceDE w:val="0"/>
              <w:autoSpaceDN w:val="0"/>
              <w:adjustRightInd w:val="0"/>
              <w:spacing w:before="40" w:after="40"/>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Projektodawca zaplanował wydatki w ramach cross-financingu</w:t>
            </w:r>
            <w:r w:rsidRPr="00AB5F7B">
              <w:rPr>
                <w:rFonts w:ascii="Myriad Pro" w:eastAsiaTheme="majorEastAsia" w:hAnsi="Myriad Pro" w:cstheme="majorBidi"/>
                <w:bCs/>
                <w:sz w:val="20"/>
                <w:szCs w:val="20"/>
              </w:rPr>
              <w:br/>
              <w:t>w wysokości nie większej niż 10% wartości projektu (typ projektu 1-5).</w:t>
            </w:r>
          </w:p>
          <w:p w:rsidR="000745BD" w:rsidRPr="00AB5F7B" w:rsidRDefault="000745BD" w:rsidP="007D4B9E">
            <w:pPr>
              <w:numPr>
                <w:ilvl w:val="0"/>
                <w:numId w:val="62"/>
              </w:numPr>
              <w:tabs>
                <w:tab w:val="left" w:pos="252"/>
              </w:tabs>
              <w:autoSpaceDE w:val="0"/>
              <w:autoSpaceDN w:val="0"/>
              <w:adjustRightInd w:val="0"/>
              <w:spacing w:before="40" w:after="40"/>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Projektodawca zaplanował wydatki w ramach cross-financingu</w:t>
            </w:r>
            <w:r w:rsidRPr="00AB5F7B">
              <w:rPr>
                <w:rFonts w:ascii="Myriad Pro" w:eastAsiaTheme="majorEastAsia" w:hAnsi="Myriad Pro" w:cstheme="majorBidi"/>
                <w:bCs/>
                <w:sz w:val="20"/>
                <w:szCs w:val="20"/>
              </w:rPr>
              <w:br/>
              <w:t>w wysokości nie większej niż 10 % wartości projektu (typ projektu 6-10).</w:t>
            </w:r>
          </w:p>
          <w:p w:rsidR="000745BD" w:rsidRPr="00AB5F7B" w:rsidRDefault="000745BD" w:rsidP="007D4B9E">
            <w:pPr>
              <w:numPr>
                <w:ilvl w:val="0"/>
                <w:numId w:val="62"/>
              </w:numPr>
              <w:tabs>
                <w:tab w:val="left" w:pos="252"/>
              </w:tabs>
              <w:autoSpaceDE w:val="0"/>
              <w:autoSpaceDN w:val="0"/>
              <w:adjustRightInd w:val="0"/>
              <w:spacing w:before="40" w:after="40"/>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Projektodawca zaplanował wydatki w ramach środków trwałych </w:t>
            </w:r>
            <w:r w:rsidRPr="00AB5F7B">
              <w:rPr>
                <w:rFonts w:ascii="Myriad Pro" w:eastAsiaTheme="majorEastAsia" w:hAnsi="Myriad Pro" w:cstheme="majorBidi"/>
                <w:bCs/>
                <w:sz w:val="20"/>
                <w:szCs w:val="20"/>
              </w:rPr>
              <w:br/>
              <w:t>w wysokości nie większej niż 10% wartości projektu (typ projektu 1-5).</w:t>
            </w:r>
          </w:p>
          <w:p w:rsidR="000745BD" w:rsidRPr="00AB5F7B" w:rsidRDefault="000745BD" w:rsidP="007D4B9E">
            <w:pPr>
              <w:numPr>
                <w:ilvl w:val="0"/>
                <w:numId w:val="62"/>
              </w:numPr>
              <w:tabs>
                <w:tab w:val="left" w:pos="252"/>
              </w:tabs>
              <w:autoSpaceDE w:val="0"/>
              <w:autoSpaceDN w:val="0"/>
              <w:adjustRightInd w:val="0"/>
              <w:spacing w:before="40" w:after="40"/>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Projektodawca zaplanował wydatki w ramach środków trwałych i cross – financingu łącznie </w:t>
            </w:r>
            <w:r w:rsidRPr="00AB5F7B">
              <w:rPr>
                <w:rFonts w:ascii="Myriad Pro" w:eastAsiaTheme="majorEastAsia" w:hAnsi="Myriad Pro" w:cstheme="majorBidi"/>
                <w:bCs/>
                <w:sz w:val="20"/>
                <w:szCs w:val="20"/>
              </w:rPr>
              <w:br/>
              <w:t>w wysokości nie większej niż 30% wartości projektu (typ projektu 6-10).</w:t>
            </w:r>
          </w:p>
          <w:p w:rsidR="000745BD" w:rsidRPr="00AB5F7B" w:rsidRDefault="000745BD" w:rsidP="007D4B9E">
            <w:pPr>
              <w:numPr>
                <w:ilvl w:val="0"/>
                <w:numId w:val="62"/>
              </w:numPr>
              <w:tabs>
                <w:tab w:val="left" w:pos="252"/>
              </w:tabs>
              <w:autoSpaceDE w:val="0"/>
              <w:autoSpaceDN w:val="0"/>
              <w:adjustRightInd w:val="0"/>
              <w:spacing w:before="40" w:after="40"/>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Projektodawca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projektu(typ projektu 1 - 10).</w:t>
            </w:r>
          </w:p>
          <w:p w:rsidR="000745BD" w:rsidRPr="00AB5F7B" w:rsidRDefault="000745BD" w:rsidP="007D4B9E">
            <w:pPr>
              <w:numPr>
                <w:ilvl w:val="0"/>
                <w:numId w:val="62"/>
              </w:numPr>
              <w:tabs>
                <w:tab w:val="left" w:pos="252"/>
              </w:tabs>
              <w:autoSpaceDE w:val="0"/>
              <w:autoSpaceDN w:val="0"/>
              <w:adjustRightInd w:val="0"/>
              <w:spacing w:before="40" w:after="40"/>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Szkoła lub placówka systemu oświaty objęta wsparciem osiągnęła wynik egzaminów zewnętrznych nie wyższy niż średnia dla województwa w roku poprzedzającym rok złożenia wniosku o dofinansowanie (typ projektu 6- 10).</w:t>
            </w:r>
          </w:p>
          <w:p w:rsidR="000745BD" w:rsidRPr="00AB5F7B" w:rsidRDefault="000745BD" w:rsidP="000745BD">
            <w:pPr>
              <w:autoSpaceDE w:val="0"/>
              <w:autoSpaceDN w:val="0"/>
              <w:adjustRightInd w:val="0"/>
              <w:spacing w:before="40" w:after="40"/>
              <w:ind w:hanging="357"/>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11.Typ projektu 7 jest realizowany wyłącznie jako uzupełnienie realizacji działań w ramach  typu projektu 6.</w:t>
            </w:r>
          </w:p>
          <w:p w:rsidR="000745BD" w:rsidRPr="00AB5F7B" w:rsidRDefault="000745BD" w:rsidP="000745BD">
            <w:pPr>
              <w:autoSpaceDE w:val="0"/>
              <w:autoSpaceDN w:val="0"/>
              <w:adjustRightInd w:val="0"/>
              <w:spacing w:before="40" w:after="40"/>
              <w:ind w:hanging="357"/>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12. Wnioskodawca </w:t>
            </w:r>
            <w:r w:rsidRPr="00AB5F7B">
              <w:rPr>
                <w:rFonts w:ascii="Myriad Pro" w:hAnsi="Myriad Pro"/>
                <w:bCs/>
                <w:sz w:val="20"/>
                <w:szCs w:val="20"/>
              </w:rPr>
              <w:t xml:space="preserve">nie ubiegał się o dofinansowanie na takie same działania dla tych samych placówek w ramach Działania 8.1 </w:t>
            </w:r>
            <w:r w:rsidRPr="00AB5F7B">
              <w:rPr>
                <w:rFonts w:ascii="Myriad Pro" w:hAnsi="Myriad Pro"/>
                <w:bCs/>
                <w:i/>
                <w:sz w:val="20"/>
                <w:szCs w:val="20"/>
              </w:rPr>
              <w:t>Upowszechnienie edukacji przedszkolnej</w:t>
            </w:r>
            <w:r w:rsidRPr="00AB5F7B">
              <w:rPr>
                <w:rFonts w:ascii="Myriad Pro" w:hAnsi="Myriad Pro"/>
                <w:bCs/>
                <w:sz w:val="20"/>
                <w:szCs w:val="20"/>
              </w:rPr>
              <w:t xml:space="preserve"> i/lub Działania 8.2 </w:t>
            </w:r>
            <w:r w:rsidRPr="00AB5F7B">
              <w:rPr>
                <w:rFonts w:ascii="Myriad Pro" w:hAnsi="Myriad Pro"/>
                <w:bCs/>
                <w:i/>
                <w:sz w:val="20"/>
                <w:szCs w:val="20"/>
              </w:rPr>
              <w:t>Wsparcie szkół i placówek prowadzących kształcenie ogólne oraz uczniów uczestniczących w kształceniu podstawowym, gimnazjalnym i ponadgimnazjalnym</w:t>
            </w:r>
            <w:r w:rsidRPr="00AB5F7B">
              <w:rPr>
                <w:rFonts w:ascii="Myriad Pro" w:hAnsi="Myriad Pro"/>
                <w:bCs/>
                <w:sz w:val="20"/>
                <w:szCs w:val="20"/>
              </w:rPr>
              <w:t>.</w:t>
            </w:r>
          </w:p>
          <w:p w:rsidR="000745BD" w:rsidRPr="00AB5F7B" w:rsidRDefault="000745BD" w:rsidP="000745BD">
            <w:pPr>
              <w:autoSpaceDE w:val="0"/>
              <w:autoSpaceDN w:val="0"/>
              <w:adjustRightInd w:val="0"/>
              <w:spacing w:before="40" w:after="40"/>
              <w:rPr>
                <w:rFonts w:ascii="Myriad Pro" w:eastAsiaTheme="majorEastAsia" w:hAnsi="Myriad Pro" w:cstheme="majorBidi"/>
                <w:bCs/>
                <w:sz w:val="20"/>
                <w:szCs w:val="20"/>
              </w:rPr>
            </w:pPr>
          </w:p>
        </w:tc>
        <w:tc>
          <w:tcPr>
            <w:tcW w:w="2045" w:type="pct"/>
            <w:shd w:val="clear" w:color="auto" w:fill="auto"/>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1.10</w:t>
            </w:r>
          </w:p>
        </w:tc>
        <w:tc>
          <w:tcPr>
            <w:tcW w:w="979"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Zgodność realizacji projektu przed dniem złożenia wniosku o dofinansowanie </w:t>
            </w:r>
          </w:p>
          <w:p w:rsidR="000745BD" w:rsidRPr="00AB5F7B" w:rsidRDefault="000745BD" w:rsidP="000745BD">
            <w:pPr>
              <w:spacing w:before="40" w:after="40"/>
              <w:rPr>
                <w:rFonts w:ascii="Myriad Pro" w:hAnsi="Myriad Pro"/>
                <w:sz w:val="20"/>
                <w:szCs w:val="20"/>
              </w:rPr>
            </w:pPr>
          </w:p>
        </w:tc>
        <w:tc>
          <w:tcPr>
            <w:tcW w:w="1703"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projekt rozpoczął się przed dniem złożenia wniosku o dofinansowanie, to przestrzegano obowiązujących przepisów prawa dotyczących danego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Czy projekt nie zakończył się przed</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złożeniem wniosku o dofinansowanie w rozumieniu rozporządzenia ogólnego</w:t>
            </w:r>
          </w:p>
          <w:p w:rsidR="000745BD" w:rsidRPr="00AB5F7B" w:rsidRDefault="000745BD" w:rsidP="000745BD">
            <w:pPr>
              <w:tabs>
                <w:tab w:val="left" w:pos="252"/>
              </w:tabs>
              <w:autoSpaceDE w:val="0"/>
              <w:autoSpaceDN w:val="0"/>
              <w:adjustRightInd w:val="0"/>
              <w:spacing w:before="40" w:after="40"/>
              <w:ind w:hanging="357"/>
              <w:rPr>
                <w:rFonts w:ascii="Myriad Pro" w:eastAsiaTheme="majorEastAsia" w:hAnsi="Myriad Pro" w:cstheme="majorBidi"/>
                <w:bCs/>
                <w:sz w:val="20"/>
                <w:szCs w:val="20"/>
              </w:rPr>
            </w:pPr>
            <w:r w:rsidRPr="00AB5F7B">
              <w:rPr>
                <w:rFonts w:ascii="Myriad Pro" w:hAnsi="Myriad Pro"/>
                <w:sz w:val="20"/>
                <w:szCs w:val="20"/>
              </w:rPr>
              <w:t>(1303/2013).</w:t>
            </w:r>
          </w:p>
        </w:tc>
        <w:tc>
          <w:tcPr>
            <w:tcW w:w="2045"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tbl>
      <w:tblPr>
        <w:tblStyle w:val="Tabela-Siatka"/>
        <w:tblW w:w="5000" w:type="pct"/>
        <w:tblLook w:val="04A0" w:firstRow="1" w:lastRow="0" w:firstColumn="1" w:lastColumn="0" w:noHBand="0" w:noVBand="1"/>
      </w:tblPr>
      <w:tblGrid>
        <w:gridCol w:w="776"/>
        <w:gridCol w:w="2705"/>
        <w:gridCol w:w="4903"/>
        <w:gridCol w:w="5836"/>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jakości (preselekcja)</w:t>
            </w:r>
          </w:p>
        </w:tc>
      </w:tr>
      <w:tr w:rsidR="000745BD" w:rsidRPr="00AB5F7B" w:rsidTr="009054C3">
        <w:trPr>
          <w:tblHeader/>
        </w:trPr>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L.p.</w:t>
            </w:r>
          </w:p>
        </w:tc>
        <w:tc>
          <w:tcPr>
            <w:tcW w:w="951"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Nazwa kryterium</w:t>
            </w:r>
          </w:p>
        </w:tc>
        <w:tc>
          <w:tcPr>
            <w:tcW w:w="1724"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Definicja kryterium</w:t>
            </w:r>
          </w:p>
        </w:tc>
        <w:tc>
          <w:tcPr>
            <w:tcW w:w="205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trPr>
        <w:tc>
          <w:tcPr>
            <w:tcW w:w="273"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w:t>
            </w:r>
          </w:p>
        </w:tc>
        <w:tc>
          <w:tcPr>
            <w:tcW w:w="951"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w:t>
            </w:r>
          </w:p>
        </w:tc>
        <w:tc>
          <w:tcPr>
            <w:tcW w:w="1724"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w:t>
            </w:r>
          </w:p>
        </w:tc>
        <w:tc>
          <w:tcPr>
            <w:tcW w:w="2052"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w:t>
            </w:r>
          </w:p>
        </w:tc>
      </w:tr>
      <w:tr w:rsidR="000745BD" w:rsidRPr="00AB5F7B" w:rsidTr="009054C3">
        <w:trPr>
          <w:trHeight w:val="411"/>
        </w:trPr>
        <w:tc>
          <w:tcPr>
            <w:tcW w:w="27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2.1</w:t>
            </w:r>
          </w:p>
        </w:tc>
        <w:tc>
          <w:tcPr>
            <w:tcW w:w="951"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Odpowiedniość / Adekwatność /Trafność</w:t>
            </w:r>
          </w:p>
        </w:tc>
        <w:tc>
          <w:tcPr>
            <w:tcW w:w="1724" w:type="pct"/>
            <w:shd w:val="clear" w:color="auto" w:fill="D6E3BC" w:themeFill="accent3" w:themeFillTint="66"/>
          </w:tcPr>
          <w:p w:rsidR="000745BD" w:rsidRPr="00AB5F7B" w:rsidRDefault="000745BD" w:rsidP="000745BD">
            <w:pPr>
              <w:spacing w:after="40"/>
              <w:rPr>
                <w:rFonts w:ascii="Myriad Pro" w:hAnsi="Myriad Pro"/>
                <w:sz w:val="20"/>
                <w:szCs w:val="20"/>
              </w:rPr>
            </w:pPr>
            <w:r w:rsidRPr="00AB5F7B">
              <w:rPr>
                <w:rFonts w:ascii="Myriad Pro" w:hAnsi="Myriad Pro"/>
                <w:sz w:val="20"/>
                <w:szCs w:val="20"/>
              </w:rPr>
              <w:t xml:space="preserve">Stopień, w jakim projekt jest spójny z analizą sytuacji problemowej zawartą w </w:t>
            </w:r>
            <w:r w:rsidRPr="00AB5F7B">
              <w:rPr>
                <w:rFonts w:ascii="Myriad Pro" w:hAnsi="Myriad Pro"/>
                <w:i/>
                <w:sz w:val="20"/>
                <w:szCs w:val="20"/>
              </w:rPr>
              <w:t>Regulaminie konkursu</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tc>
        <w:tc>
          <w:tcPr>
            <w:tcW w:w="205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(1- 5) waga 4</w:t>
            </w:r>
          </w:p>
        </w:tc>
      </w:tr>
      <w:tr w:rsidR="000745BD" w:rsidRPr="00AB5F7B" w:rsidTr="009054C3">
        <w:trPr>
          <w:trHeight w:val="105"/>
        </w:trPr>
        <w:tc>
          <w:tcPr>
            <w:tcW w:w="27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2.2</w:t>
            </w:r>
          </w:p>
        </w:tc>
        <w:tc>
          <w:tcPr>
            <w:tcW w:w="951"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Skuteczność</w:t>
            </w:r>
          </w:p>
        </w:tc>
        <w:tc>
          <w:tcPr>
            <w:tcW w:w="1724"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Stopnień, w jakim projekt przyczyni się do rozwiązania/złagodzenia sytuacji problemowej zawartej w </w:t>
            </w:r>
            <w:r w:rsidRPr="00AB5F7B">
              <w:rPr>
                <w:rFonts w:ascii="Myriad Pro" w:hAnsi="Myriad Pro"/>
                <w:i/>
                <w:sz w:val="20"/>
                <w:szCs w:val="20"/>
              </w:rPr>
              <w:t>Regulaminie konkursu</w:t>
            </w:r>
            <w:r w:rsidRPr="00AB5F7B">
              <w:rPr>
                <w:rFonts w:ascii="Myriad Pro" w:hAnsi="Myriad Pro"/>
                <w:sz w:val="20"/>
                <w:szCs w:val="20"/>
              </w:rPr>
              <w:t>.</w:t>
            </w:r>
          </w:p>
        </w:tc>
        <w:tc>
          <w:tcPr>
            <w:tcW w:w="205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(1- 5) waga 4</w:t>
            </w:r>
          </w:p>
        </w:tc>
      </w:tr>
      <w:tr w:rsidR="000745BD" w:rsidRPr="00AB5F7B" w:rsidTr="009054C3">
        <w:trPr>
          <w:trHeight w:val="83"/>
        </w:trPr>
        <w:tc>
          <w:tcPr>
            <w:tcW w:w="27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2.3</w:t>
            </w:r>
          </w:p>
        </w:tc>
        <w:tc>
          <w:tcPr>
            <w:tcW w:w="951"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Efektywność</w:t>
            </w:r>
          </w:p>
        </w:tc>
        <w:tc>
          <w:tcPr>
            <w:tcW w:w="1724"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Ocena niezbędności i racjonalności zaplanowanych do realizacji projektu wydatków w kontekście założonych wartości wskaźników.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Ocena zgodności ze stawkami rynkowymi. </w:t>
            </w:r>
          </w:p>
        </w:tc>
        <w:tc>
          <w:tcPr>
            <w:tcW w:w="205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(1- 5) waga 4</w:t>
            </w:r>
          </w:p>
        </w:tc>
      </w:tr>
      <w:tr w:rsidR="000745BD" w:rsidRPr="00AB5F7B" w:rsidTr="009054C3">
        <w:trPr>
          <w:trHeight w:val="83"/>
        </w:trPr>
        <w:tc>
          <w:tcPr>
            <w:tcW w:w="27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2.4</w:t>
            </w:r>
          </w:p>
        </w:tc>
        <w:tc>
          <w:tcPr>
            <w:tcW w:w="951"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Użyteczność</w:t>
            </w:r>
          </w:p>
        </w:tc>
        <w:tc>
          <w:tcPr>
            <w:tcW w:w="1724"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tc>
        <w:tc>
          <w:tcPr>
            <w:tcW w:w="205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(1- 5) waga 4</w:t>
            </w:r>
          </w:p>
        </w:tc>
      </w:tr>
      <w:tr w:rsidR="000745BD" w:rsidRPr="00AB5F7B" w:rsidTr="009054C3">
        <w:trPr>
          <w:trHeight w:val="971"/>
        </w:trPr>
        <w:tc>
          <w:tcPr>
            <w:tcW w:w="27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2.5</w:t>
            </w:r>
          </w:p>
        </w:tc>
        <w:tc>
          <w:tcPr>
            <w:tcW w:w="951"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Trwałość</w:t>
            </w:r>
          </w:p>
        </w:tc>
        <w:tc>
          <w:tcPr>
            <w:tcW w:w="1724"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tc>
        <w:tc>
          <w:tcPr>
            <w:tcW w:w="205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(1- 5) waga 4</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tbl>
      <w:tblPr>
        <w:tblStyle w:val="Tabela-Siatka"/>
        <w:tblW w:w="5000" w:type="pct"/>
        <w:tblLook w:val="04A0" w:firstRow="1" w:lastRow="0" w:firstColumn="1" w:lastColumn="0" w:noHBand="0" w:noVBand="1"/>
      </w:tblPr>
      <w:tblGrid>
        <w:gridCol w:w="776"/>
        <w:gridCol w:w="2688"/>
        <w:gridCol w:w="4963"/>
        <w:gridCol w:w="5793"/>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administracyjności</w:t>
            </w:r>
          </w:p>
        </w:tc>
      </w:tr>
      <w:tr w:rsidR="000745BD" w:rsidRPr="00AB5F7B" w:rsidTr="009054C3">
        <w:trPr>
          <w:tblHeader/>
        </w:trPr>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L.p.</w:t>
            </w:r>
          </w:p>
        </w:tc>
        <w:tc>
          <w:tcPr>
            <w:tcW w:w="9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Nazwa kryterium</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Definicja kryterium</w:t>
            </w:r>
          </w:p>
        </w:tc>
        <w:tc>
          <w:tcPr>
            <w:tcW w:w="2036"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trPr>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w:t>
            </w:r>
          </w:p>
        </w:tc>
        <w:tc>
          <w:tcPr>
            <w:tcW w:w="9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w:t>
            </w:r>
          </w:p>
        </w:tc>
        <w:tc>
          <w:tcPr>
            <w:tcW w:w="2036"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w:t>
            </w:r>
          </w:p>
        </w:tc>
      </w:tr>
      <w:tr w:rsidR="000745BD" w:rsidRPr="00AB5F7B" w:rsidTr="009054C3">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3.1</w:t>
            </w:r>
          </w:p>
        </w:tc>
        <w:tc>
          <w:tcPr>
            <w:tcW w:w="9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Kompletność wniosku</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Wniosek jest kompletny i został sporządzony i złożony zgodnie </w:t>
            </w:r>
            <w:r w:rsidRPr="00AB5F7B">
              <w:rPr>
                <w:rFonts w:ascii="Myriad Pro" w:hAnsi="Myriad Pro"/>
                <w:sz w:val="20"/>
                <w:szCs w:val="20"/>
              </w:rPr>
              <w:br/>
              <w:t xml:space="preserve">z obowiązującą </w:t>
            </w:r>
            <w:r w:rsidRPr="00AB5F7B">
              <w:rPr>
                <w:rFonts w:ascii="Myriad Pro" w:hAnsi="Myriad Pro"/>
                <w:i/>
                <w:sz w:val="20"/>
                <w:szCs w:val="20"/>
              </w:rPr>
              <w:t>Instrukcją wypełniania wniosku o dofinansowanie</w:t>
            </w:r>
            <w:r w:rsidRPr="00AB5F7B">
              <w:rPr>
                <w:rFonts w:ascii="Myriad Pro" w:hAnsi="Myriad Pro"/>
                <w:sz w:val="20"/>
                <w:szCs w:val="20"/>
              </w:rPr>
              <w:t xml:space="preserve"> oraz z </w:t>
            </w:r>
            <w:r w:rsidRPr="00AB5F7B">
              <w:rPr>
                <w:rFonts w:ascii="Myriad Pro" w:hAnsi="Myriad Pro"/>
                <w:i/>
                <w:sz w:val="20"/>
                <w:szCs w:val="20"/>
              </w:rPr>
              <w:t>Regulaminem konkursu</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Wszystkie pola we wniosku są wypełnione w języku polskim i w taki sposób, że dają możliwość oceny merytorycznej wniosku.</w:t>
            </w:r>
          </w:p>
        </w:tc>
        <w:tc>
          <w:tcPr>
            <w:tcW w:w="2036"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trHeight w:val="1433"/>
        </w:trPr>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3.2</w:t>
            </w:r>
          </w:p>
        </w:tc>
        <w:tc>
          <w:tcPr>
            <w:tcW w:w="9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1745" w:type="pct"/>
          </w:tcPr>
          <w:p w:rsidR="000745BD" w:rsidRPr="00AB5F7B" w:rsidRDefault="000745BD" w:rsidP="000745BD">
            <w:pPr>
              <w:spacing w:before="40" w:after="40"/>
              <w:rPr>
                <w:rFonts w:ascii="Myriad Pro" w:eastAsia="Times New Roman" w:hAnsi="Myriad Pro" w:cs="Times New Roman"/>
                <w:sz w:val="20"/>
                <w:szCs w:val="20"/>
                <w:lang w:eastAsia="pl-PL"/>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lang w:eastAsia="pl-PL"/>
              </w:rPr>
              <w:t>Wytycznymi w zakresie kwalifikowalności wydatków Europejskiego Funduszu Rozwoju Regionalnego, Europejskiego Funduszu Społecznego oraz Funduszu Spójności w okresie programowania 2014-2020</w:t>
            </w:r>
            <w:r w:rsidRPr="00AB5F7B">
              <w:rPr>
                <w:rFonts w:ascii="Myriad Pro" w:eastAsia="Times New Roman" w:hAnsi="Myriad Pro" w:cs="Times New Roman"/>
                <w:sz w:val="20"/>
                <w:szCs w:val="20"/>
                <w:lang w:eastAsia="pl-PL"/>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hAnsi="Myriad Pro"/>
                <w:i/>
                <w:sz w:val="20"/>
                <w:szCs w:val="20"/>
              </w:rPr>
              <w:t>Wytycznymi w zakresie realizacji przedsięwzięć z udziałem środków, Europejskiego Funduszu Społecznego w obszarze edukacji na lata 2014-2020</w:t>
            </w:r>
            <w:r w:rsidRPr="00AB5F7B">
              <w:rPr>
                <w:rFonts w:ascii="Myriad Pro" w:hAnsi="Myriad Pro"/>
                <w:sz w:val="20"/>
                <w:szCs w:val="20"/>
              </w:rPr>
              <w:t>.</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tc>
        <w:tc>
          <w:tcPr>
            <w:tcW w:w="2036"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3.3</w:t>
            </w:r>
          </w:p>
        </w:tc>
        <w:tc>
          <w:tcPr>
            <w:tcW w:w="9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Intensywność wsparcia</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Wnioskowana kwota i poziom wsparcia są zgodne z zapisami Regulaminu Konkursu.</w:t>
            </w:r>
          </w:p>
        </w:tc>
        <w:tc>
          <w:tcPr>
            <w:tcW w:w="2036"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3.4</w:t>
            </w:r>
          </w:p>
        </w:tc>
        <w:tc>
          <w:tcPr>
            <w:tcW w:w="9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Spójność wniosku i załączników</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Opisy we wniosku oraz w załącznikach są ze sobą spójne, nie zawierają sprzecznych ze sobą kwestii.</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Dane zawarte we wniosku potwierdzają zapisy przedstawione w fiszce preselekcyjnej. Opisy we wniosku są spójne z informacjami przedstawionymi w fiszce. Wniosek o dofinansowanie nie przewiduje większej kwoty dofinansowania niż fiszka, zawiera przynajmniej te same wskaźniki a ich wartości nie są mniejsze niż 90% wskaźników z fiszki.</w:t>
            </w:r>
          </w:p>
        </w:tc>
        <w:tc>
          <w:tcPr>
            <w:tcW w:w="2036"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3.5</w:t>
            </w:r>
          </w:p>
        </w:tc>
        <w:tc>
          <w:tcPr>
            <w:tcW w:w="9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Poprawność okresu realizacji</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zostanie zrealizowany w terminie zaplanowanym dla projektu. Harmonogram projektu został zaplanowany realnie i racjonalnie.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Wszystkie etapy projektu wynikają z procesu inwestycyjnego i są logicznie powiązane.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Okres realizacji projektu nie wykracza poza  datę końcową okresu kwalifikowalności określoną w art. 65 ust. 2 rozporządzenia (UE) nr 1303/2013.</w:t>
            </w:r>
          </w:p>
        </w:tc>
        <w:tc>
          <w:tcPr>
            <w:tcW w:w="2036"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tbl>
      <w:tblPr>
        <w:tblStyle w:val="Tabela-Siatka"/>
        <w:tblW w:w="5000" w:type="pct"/>
        <w:tblLook w:val="04A0" w:firstRow="1" w:lastRow="0" w:firstColumn="1" w:lastColumn="0" w:noHBand="0" w:noVBand="1"/>
      </w:tblPr>
      <w:tblGrid>
        <w:gridCol w:w="742"/>
        <w:gridCol w:w="2725"/>
        <w:gridCol w:w="4963"/>
        <w:gridCol w:w="5790"/>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wykonalności</w:t>
            </w:r>
          </w:p>
        </w:tc>
      </w:tr>
      <w:tr w:rsidR="000745BD" w:rsidRPr="00AB5F7B" w:rsidTr="009054C3">
        <w:trPr>
          <w:tblHeader/>
        </w:trPr>
        <w:tc>
          <w:tcPr>
            <w:tcW w:w="261"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L.p.</w:t>
            </w:r>
          </w:p>
        </w:tc>
        <w:tc>
          <w:tcPr>
            <w:tcW w:w="958"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Nazwa kryterium</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Definicja kryterium</w:t>
            </w:r>
          </w:p>
        </w:tc>
        <w:tc>
          <w:tcPr>
            <w:tcW w:w="2036"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trPr>
        <w:tc>
          <w:tcPr>
            <w:tcW w:w="261"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w:t>
            </w:r>
          </w:p>
        </w:tc>
        <w:tc>
          <w:tcPr>
            <w:tcW w:w="958"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w:t>
            </w:r>
          </w:p>
        </w:tc>
        <w:tc>
          <w:tcPr>
            <w:tcW w:w="2036"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w:t>
            </w:r>
          </w:p>
        </w:tc>
      </w:tr>
      <w:tr w:rsidR="000745BD" w:rsidRPr="00AB5F7B" w:rsidTr="009054C3">
        <w:tc>
          <w:tcPr>
            <w:tcW w:w="261"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4.1</w:t>
            </w:r>
          </w:p>
        </w:tc>
        <w:tc>
          <w:tcPr>
            <w:tcW w:w="958"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Zdolność prawna </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 xml:space="preserve">w tym przepisami ustawy </w:t>
            </w:r>
            <w:r w:rsidRPr="00AB5F7B">
              <w:rPr>
                <w:rFonts w:ascii="Myriad Pro" w:hAnsi="Myriad Pro"/>
                <w:i/>
                <w:sz w:val="20"/>
                <w:szCs w:val="20"/>
              </w:rPr>
              <w:t xml:space="preserve">Prawo zamówień publicznych, </w:t>
            </w:r>
            <w:r w:rsidRPr="00AB5F7B">
              <w:rPr>
                <w:rFonts w:ascii="Myriad Pro" w:hAnsi="Myriad Pro"/>
                <w:sz w:val="20"/>
                <w:szCs w:val="20"/>
              </w:rPr>
              <w:t xml:space="preserve">ustawa </w:t>
            </w:r>
            <w:r w:rsidRPr="00AB5F7B">
              <w:rPr>
                <w:rFonts w:ascii="Myriad Pro" w:hAnsi="Myriad Pro"/>
                <w:sz w:val="20"/>
                <w:szCs w:val="20"/>
              </w:rPr>
              <w:br/>
              <w:t>z dnia 7 września 1991 r. o systemie oświaty z póź, zm.</w:t>
            </w:r>
          </w:p>
        </w:tc>
        <w:tc>
          <w:tcPr>
            <w:tcW w:w="2036"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61"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4.2</w:t>
            </w:r>
          </w:p>
        </w:tc>
        <w:tc>
          <w:tcPr>
            <w:tcW w:w="958"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organizacyjno-operacyjna</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Wnioskodawca gwarantuje zdolność organizacyjną do realizacji projektu zgodnie z zakresem wskazanym we wniosku.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Wnioskodawca dysponuje doświadczeniem w realizacji podobnych przedsięwzięć.</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Posiada lub dobierze do realizacji projektu odpowiednio wykwalifikowaną kadrę, zarówno do jego obsługi jak i realizacji przedsięwzięć merytorycznych.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Dysponuje odpowiednim potencjałem technicznym.</w:t>
            </w:r>
          </w:p>
        </w:tc>
        <w:tc>
          <w:tcPr>
            <w:tcW w:w="2036"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61"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4.3</w:t>
            </w:r>
          </w:p>
        </w:tc>
        <w:tc>
          <w:tcPr>
            <w:tcW w:w="958"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finansowa.</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Kondycja finansowa wnioskodawcy gwarantuje osiągnięcie deklarowanych produktów lub usług, zgodnie z deklarowanym planem finansowym i w terminie określonym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Wnioskodawca posiada niezbędne środki finansowe do realizacji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Wnioskodawca zapewnia środki finansowe do utrzymywania projektu </w:t>
            </w:r>
            <w:r w:rsidRPr="00AB5F7B">
              <w:rPr>
                <w:rFonts w:ascii="Myriad Pro" w:hAnsi="Myriad Pro"/>
                <w:sz w:val="20"/>
                <w:szCs w:val="20"/>
              </w:rPr>
              <w:br/>
              <w:t>w okresie trwałości (jeśli dotyczy).</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Wnioskodawca oraz partner/rzy krajowi (o ile dotyczy), ponoszący wydatki w danym projekcie z EFS, posiadają łączny obrót za rok kalendarzowy równy lub wyższy od łącznych rocznych wydatków </w:t>
            </w:r>
            <w:r w:rsidRPr="00AB5F7B">
              <w:rPr>
                <w:rFonts w:ascii="Myriad Pro" w:hAnsi="Myriad Pro"/>
                <w:sz w:val="20"/>
                <w:szCs w:val="20"/>
              </w:rPr>
              <w:br/>
              <w:t>w danym projekcie i innych projektach realizowanych w ramach EFS, których stroną umowy o dofinansowanie jest instytucja, w której dokonywana jest ocena wniosku w roku kalendarzowym, w którym wydatki są najwyższe.</w:t>
            </w:r>
          </w:p>
        </w:tc>
        <w:tc>
          <w:tcPr>
            <w:tcW w:w="2036"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pPr>
    </w:p>
    <w:p w:rsidR="000745BD" w:rsidRPr="00AB5F7B" w:rsidRDefault="000745BD" w:rsidP="000745BD">
      <w:pPr>
        <w:spacing w:after="0"/>
        <w:rPr>
          <w:rFonts w:ascii="Myriad Pro" w:hAnsi="Myriad Pro"/>
          <w:sz w:val="20"/>
          <w:szCs w:val="20"/>
        </w:rPr>
        <w:sectPr w:rsidR="000745BD" w:rsidRPr="00AB5F7B" w:rsidSect="009054C3">
          <w:headerReference w:type="default" r:id="rId38"/>
          <w:pgSz w:w="16838" w:h="11906" w:orient="landscape"/>
          <w:pgMar w:top="1417" w:right="1417" w:bottom="1417" w:left="1417" w:header="708" w:footer="708" w:gutter="0"/>
          <w:cols w:space="708"/>
          <w:docGrid w:linePitch="360"/>
        </w:sectPr>
      </w:pPr>
    </w:p>
    <w:p w:rsidR="000745BD" w:rsidRPr="00AB5F7B" w:rsidRDefault="000745BD" w:rsidP="000745BD">
      <w:pPr>
        <w:tabs>
          <w:tab w:val="center" w:pos="4536"/>
          <w:tab w:val="right" w:pos="9072"/>
        </w:tabs>
        <w:spacing w:after="240" w:line="240" w:lineRule="auto"/>
        <w:jc w:val="center"/>
        <w:rPr>
          <w:rFonts w:ascii="Myriad Pro" w:hAnsi="Myriad Pro"/>
          <w:b/>
          <w:sz w:val="20"/>
          <w:szCs w:val="20"/>
        </w:rPr>
      </w:pPr>
      <w:r w:rsidRPr="00AB5F7B">
        <w:rPr>
          <w:rFonts w:ascii="Myriad Pro" w:hAnsi="Myriad Pro"/>
          <w:b/>
          <w:sz w:val="20"/>
          <w:szCs w:val="20"/>
        </w:rPr>
        <w:t>Kryteria ogólne</w:t>
      </w:r>
    </w:p>
    <w:p w:rsidR="004062B0" w:rsidRPr="00AB5F7B" w:rsidRDefault="004062B0" w:rsidP="004062B0">
      <w:pPr>
        <w:pStyle w:val="Nagwek"/>
        <w:spacing w:after="240"/>
        <w:rPr>
          <w:b/>
          <w:sz w:val="20"/>
          <w:szCs w:val="20"/>
        </w:rPr>
      </w:pPr>
      <w:r w:rsidRPr="00AB5F7B">
        <w:rPr>
          <w:b/>
          <w:sz w:val="20"/>
          <w:szCs w:val="20"/>
        </w:rPr>
        <w:t xml:space="preserve">Kryteria wyboru projektów w ramach działania 8.6 </w:t>
      </w:r>
      <w:r w:rsidRPr="00AB5F7B">
        <w:rPr>
          <w:b/>
          <w:i/>
          <w:sz w:val="20"/>
          <w:szCs w:val="20"/>
        </w:rPr>
        <w:t>Wsparcie szkół i placówek prowadzących kształcenie zawodowe oraz uczniów uczestniczących w kształceniu zawodowym i osób dorosłych uczestniczących w pozaszkolnych formach kształcenia zawodowego</w:t>
      </w:r>
      <w:r w:rsidRPr="00AB5F7B">
        <w:rPr>
          <w:b/>
          <w:sz w:val="20"/>
          <w:szCs w:val="20"/>
        </w:rPr>
        <w:t>.</w:t>
      </w:r>
    </w:p>
    <w:p w:rsidR="004062B0" w:rsidRPr="00AB5F7B" w:rsidRDefault="004062B0" w:rsidP="004062B0">
      <w:pPr>
        <w:pStyle w:val="Nagwek"/>
        <w:spacing w:after="240"/>
        <w:jc w:val="center"/>
        <w:rPr>
          <w:b/>
          <w:sz w:val="20"/>
          <w:szCs w:val="20"/>
        </w:rPr>
      </w:pPr>
      <w:r w:rsidRPr="00AB5F7B">
        <w:rPr>
          <w:b/>
          <w:sz w:val="20"/>
          <w:szCs w:val="20"/>
        </w:rPr>
        <w:t>Kryteria ogólne</w:t>
      </w:r>
    </w:p>
    <w:tbl>
      <w:tblPr>
        <w:tblStyle w:val="Tabela-Siatka"/>
        <w:tblW w:w="14175" w:type="dxa"/>
        <w:tblLayout w:type="fixed"/>
        <w:tblLook w:val="04A0" w:firstRow="1" w:lastRow="0" w:firstColumn="1" w:lastColumn="0" w:noHBand="0" w:noVBand="1"/>
      </w:tblPr>
      <w:tblGrid>
        <w:gridCol w:w="1900"/>
        <w:gridCol w:w="12275"/>
      </w:tblGrid>
      <w:tr w:rsidR="004062B0" w:rsidRPr="00AB5F7B" w:rsidTr="004062B0">
        <w:tc>
          <w:tcPr>
            <w:tcW w:w="1900" w:type="dxa"/>
            <w:shd w:val="clear" w:color="auto" w:fill="B6DDE8" w:themeFill="accent5" w:themeFillTint="66"/>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hemeFill="accent5" w:themeFillTint="66"/>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VIII Edukacja</w:t>
            </w:r>
          </w:p>
        </w:tc>
      </w:tr>
      <w:tr w:rsidR="004062B0" w:rsidRPr="00AB5F7B" w:rsidTr="004062B0">
        <w:tc>
          <w:tcPr>
            <w:tcW w:w="1900" w:type="dxa"/>
            <w:shd w:val="clear" w:color="auto" w:fill="B6DDE8" w:themeFill="accent5" w:themeFillTint="66"/>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hemeFill="accent5" w:themeFillTint="66"/>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10 iv Lepsze dostosowanie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p>
        </w:tc>
      </w:tr>
      <w:tr w:rsidR="004062B0" w:rsidRPr="00AB5F7B" w:rsidTr="004062B0">
        <w:tc>
          <w:tcPr>
            <w:tcW w:w="1900" w:type="dxa"/>
            <w:shd w:val="clear" w:color="auto" w:fill="B6DDE8" w:themeFill="accent5" w:themeFillTint="66"/>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Działanie</w:t>
            </w:r>
          </w:p>
        </w:tc>
        <w:tc>
          <w:tcPr>
            <w:tcW w:w="12275" w:type="dxa"/>
            <w:shd w:val="clear" w:color="auto" w:fill="B6DDE8" w:themeFill="accent5" w:themeFillTint="66"/>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8.6 Wsparcie szkół i placówek prowadzących kształcenie zawodowe oraz uczniów uczestniczących w kształceniu zawodowym </w:t>
            </w:r>
            <w:r w:rsidRPr="00AB5F7B">
              <w:rPr>
                <w:rFonts w:ascii="Myriad Pro" w:hAnsi="Myriad Pro"/>
                <w:sz w:val="20"/>
                <w:szCs w:val="20"/>
              </w:rPr>
              <w:br/>
              <w:t>i osób dorosłych uczestniczących w pozaszkolnych formach kształcenia zawodowego.</w:t>
            </w:r>
          </w:p>
        </w:tc>
      </w:tr>
      <w:tr w:rsidR="004062B0" w:rsidRPr="00AB5F7B" w:rsidTr="004062B0">
        <w:tc>
          <w:tcPr>
            <w:tcW w:w="1900" w:type="dxa"/>
            <w:shd w:val="clear" w:color="auto" w:fill="B6DDE8" w:themeFill="accent5" w:themeFillTint="66"/>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Typ projektu</w:t>
            </w:r>
          </w:p>
        </w:tc>
        <w:tc>
          <w:tcPr>
            <w:tcW w:w="12275" w:type="dxa"/>
            <w:shd w:val="clear" w:color="auto" w:fill="B6DDE8" w:themeFill="accent5" w:themeFillTint="66"/>
          </w:tcPr>
          <w:p w:rsidR="004062B0" w:rsidRPr="00AB5F7B" w:rsidRDefault="004062B0" w:rsidP="007D4B9E">
            <w:pPr>
              <w:pStyle w:val="Akapitzlist"/>
              <w:numPr>
                <w:ilvl w:val="0"/>
                <w:numId w:val="287"/>
              </w:numPr>
              <w:spacing w:before="40" w:after="40"/>
              <w:ind w:left="357" w:hanging="357"/>
              <w:contextualSpacing w:val="0"/>
              <w:rPr>
                <w:rFonts w:eastAsia="Times New Roman" w:cs="Times New Roman"/>
                <w:szCs w:val="20"/>
              </w:rPr>
            </w:pPr>
            <w:r w:rsidRPr="00AB5F7B">
              <w:rPr>
                <w:rFonts w:eastAsia="Times New Roman" w:cs="Times New Roman"/>
                <w:szCs w:val="20"/>
              </w:rPr>
              <w:t xml:space="preserve">Podnoszenie umiejętności oraz uzyskiwanie kwalifikacji zawodowych przez uczniów i słuchaczy szkół lub placówek systemu oświaty prowadzących kształcenie zawodowe </w:t>
            </w:r>
            <w:r w:rsidRPr="00AB5F7B">
              <w:rPr>
                <w:rFonts w:eastAsia="Times New Roman"/>
                <w:szCs w:val="20"/>
              </w:rPr>
              <w:t>oraz osób dorosłych zainteresowanych z własnej inicjatywy zdobyciem, uzupełnieniem lub podnoszeniem kwalifikacji zawodowych poprzez</w:t>
            </w:r>
            <w:r w:rsidRPr="00AB5F7B">
              <w:rPr>
                <w:rFonts w:eastAsia="Times New Roman" w:cs="Times New Roman"/>
                <w:szCs w:val="20"/>
              </w:rPr>
              <w:t>:</w:t>
            </w:r>
          </w:p>
          <w:p w:rsidR="004062B0" w:rsidRPr="00AB5F7B" w:rsidRDefault="004062B0" w:rsidP="007D4B9E">
            <w:pPr>
              <w:numPr>
                <w:ilvl w:val="0"/>
                <w:numId w:val="288"/>
              </w:numPr>
              <w:spacing w:before="40" w:after="40"/>
              <w:ind w:left="397"/>
              <w:rPr>
                <w:rFonts w:ascii="Myriad Pro" w:eastAsia="Times New Roman" w:hAnsi="Myriad Pro" w:cs="Times New Roman"/>
                <w:sz w:val="20"/>
                <w:szCs w:val="20"/>
                <w:lang w:eastAsia="pl-PL"/>
              </w:rPr>
            </w:pPr>
            <w:r w:rsidRPr="00AB5F7B">
              <w:rPr>
                <w:rFonts w:ascii="Myriad Pro" w:eastAsia="Times New Roman" w:hAnsi="Myriad Pro"/>
                <w:sz w:val="20"/>
                <w:szCs w:val="20"/>
              </w:rPr>
              <w:t>praktyki zawodowe organizowane u pracodawców lub przedsiębiorców dla uczniów zasadniczych szkół zawodowych</w:t>
            </w:r>
            <w:r w:rsidRPr="00AB5F7B">
              <w:rPr>
                <w:rFonts w:ascii="Myriad Pro" w:eastAsia="Times New Roman" w:hAnsi="Myriad Pro" w:cs="Times New Roman"/>
                <w:sz w:val="20"/>
                <w:szCs w:val="20"/>
                <w:lang w:eastAsia="pl-PL"/>
              </w:rPr>
              <w:t xml:space="preserve">, </w:t>
            </w:r>
          </w:p>
          <w:p w:rsidR="004062B0" w:rsidRPr="00AB5F7B" w:rsidRDefault="004062B0" w:rsidP="007D4B9E">
            <w:pPr>
              <w:numPr>
                <w:ilvl w:val="0"/>
                <w:numId w:val="288"/>
              </w:numPr>
              <w:spacing w:before="40" w:after="40"/>
              <w:ind w:left="397"/>
              <w:rPr>
                <w:rFonts w:ascii="Myriad Pro" w:eastAsia="Times New Roman" w:hAnsi="Myriad Pro" w:cs="Times New Roman"/>
                <w:sz w:val="20"/>
                <w:szCs w:val="20"/>
                <w:lang w:eastAsia="pl-PL"/>
              </w:rPr>
            </w:pPr>
            <w:r w:rsidRPr="00AB5F7B">
              <w:rPr>
                <w:rFonts w:ascii="Myriad Pro" w:eastAsia="Times New Roman" w:hAnsi="Myriad Pro"/>
                <w:sz w:val="20"/>
                <w:szCs w:val="20"/>
              </w:rPr>
              <w:t xml:space="preserve">staże zawodowe obejmujące realizację kształcenia zawodowego praktycznego we współpracy z pracodawcami lub </w:t>
            </w:r>
            <w:r w:rsidRPr="00AB5F7B">
              <w:rPr>
                <w:rFonts w:ascii="Myriad Pro" w:eastAsia="Times New Roman" w:hAnsi="Myriad Pro" w:cs="Times New Roman"/>
                <w:sz w:val="20"/>
                <w:szCs w:val="20"/>
                <w:lang w:eastAsia="pl-PL"/>
              </w:rPr>
              <w:t>p</w:t>
            </w:r>
            <w:r w:rsidRPr="00AB5F7B">
              <w:rPr>
                <w:rFonts w:ascii="Myriad Pro" w:eastAsia="Times New Roman" w:hAnsi="Myriad Pro"/>
                <w:sz w:val="20"/>
                <w:szCs w:val="20"/>
              </w:rPr>
              <w:t>r</w:t>
            </w:r>
            <w:r w:rsidRPr="00AB5F7B">
              <w:rPr>
                <w:rFonts w:ascii="Myriad Pro" w:eastAsia="Times New Roman" w:hAnsi="Myriad Pro" w:cs="Times New Roman"/>
                <w:sz w:val="20"/>
                <w:szCs w:val="20"/>
                <w:lang w:eastAsia="pl-PL"/>
              </w:rPr>
              <w:t>z</w:t>
            </w:r>
            <w:r w:rsidRPr="00AB5F7B">
              <w:rPr>
                <w:rFonts w:ascii="Myriad Pro" w:eastAsia="Times New Roman" w:hAnsi="Myriad Pro"/>
                <w:sz w:val="20"/>
                <w:szCs w:val="20"/>
              </w:rPr>
              <w:t>e</w:t>
            </w:r>
            <w:r w:rsidRPr="00AB5F7B">
              <w:rPr>
                <w:rFonts w:ascii="Myriad Pro" w:eastAsia="Times New Roman" w:hAnsi="Myriad Pro" w:cs="Times New Roman"/>
                <w:sz w:val="20"/>
                <w:szCs w:val="20"/>
                <w:lang w:eastAsia="pl-PL"/>
              </w:rPr>
              <w:t>d</w:t>
            </w:r>
            <w:r w:rsidRPr="00AB5F7B">
              <w:rPr>
                <w:rFonts w:ascii="Myriad Pro" w:eastAsia="Times New Roman" w:hAnsi="Myriad Pro"/>
                <w:sz w:val="20"/>
                <w:szCs w:val="20"/>
              </w:rPr>
              <w:t>siębiorcami lub wykraczające poza zakres kształcenia zawodowego praktycznego</w:t>
            </w:r>
            <w:r w:rsidRPr="00AB5F7B">
              <w:rPr>
                <w:rFonts w:ascii="Myriad Pro" w:eastAsia="Times New Roman" w:hAnsi="Myriad Pro" w:cs="Times New Roman"/>
                <w:sz w:val="20"/>
                <w:szCs w:val="20"/>
                <w:lang w:eastAsia="pl-PL"/>
              </w:rPr>
              <w:t>,</w:t>
            </w:r>
          </w:p>
          <w:p w:rsidR="004062B0" w:rsidRPr="00AB5F7B" w:rsidRDefault="004062B0" w:rsidP="007D4B9E">
            <w:pPr>
              <w:numPr>
                <w:ilvl w:val="0"/>
                <w:numId w:val="288"/>
              </w:numPr>
              <w:spacing w:before="40" w:after="40"/>
              <w:ind w:left="39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wdrożenie nowych, innowacyjnych form nauczania zawodowego,</w:t>
            </w:r>
          </w:p>
          <w:p w:rsidR="004062B0" w:rsidRPr="00AB5F7B" w:rsidRDefault="004062B0" w:rsidP="007D4B9E">
            <w:pPr>
              <w:numPr>
                <w:ilvl w:val="0"/>
                <w:numId w:val="288"/>
              </w:numPr>
              <w:spacing w:before="40" w:after="40"/>
              <w:ind w:left="39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pomoc stypendialną dla uczniów szczególnie uzdolnionych w zakresie przedmiotów zawodowych, </w:t>
            </w:r>
          </w:p>
          <w:p w:rsidR="004062B0" w:rsidRPr="00AB5F7B" w:rsidRDefault="004062B0" w:rsidP="007D4B9E">
            <w:pPr>
              <w:numPr>
                <w:ilvl w:val="0"/>
                <w:numId w:val="288"/>
              </w:numPr>
              <w:spacing w:before="40" w:after="40"/>
              <w:ind w:left="39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dodatkowe zajęcia specjalistyczne realizowane we współpracy z podmiotami z otoczenia społeczno-gospodarczego szkół lub placówek systemu oświaty prowadzących kształcenie zawodowe, umożliwiające uczniom i słuchaczom uzyskiwanie i uzupełnianie wiedzy </w:t>
            </w:r>
            <w:r w:rsidRPr="00AB5F7B">
              <w:rPr>
                <w:rFonts w:ascii="Myriad Pro" w:eastAsia="Times New Roman" w:hAnsi="Myriad Pro" w:cs="Times New Roman"/>
                <w:sz w:val="20"/>
                <w:szCs w:val="20"/>
                <w:lang w:eastAsia="pl-PL"/>
              </w:rPr>
              <w:br/>
              <w:t>i umiejętności oraz kwalifikacji zawodowych,</w:t>
            </w:r>
          </w:p>
          <w:p w:rsidR="004062B0" w:rsidRPr="00AB5F7B" w:rsidRDefault="004062B0" w:rsidP="007D4B9E">
            <w:pPr>
              <w:numPr>
                <w:ilvl w:val="0"/>
                <w:numId w:val="288"/>
              </w:numPr>
              <w:spacing w:before="40" w:after="40"/>
              <w:ind w:left="39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organizowanie kursów przygotowawczych na studia we współpracy ze szkołami wyższymi </w:t>
            </w:r>
            <w:r w:rsidRPr="00AB5F7B">
              <w:rPr>
                <w:rFonts w:ascii="Myriad Pro" w:eastAsia="Times New Roman" w:hAnsi="Myriad Pro"/>
                <w:sz w:val="20"/>
                <w:szCs w:val="20"/>
              </w:rPr>
              <w:t>oraz organizowanie kursów i szkoleń przygotowujących do kwalifikacyjnych egzaminów czeladniczych i mistrzowskich</w:t>
            </w:r>
            <w:r w:rsidRPr="00AB5F7B">
              <w:rPr>
                <w:rFonts w:ascii="Myriad Pro" w:eastAsia="Times New Roman" w:hAnsi="Myriad Pro" w:cs="Times New Roman"/>
                <w:sz w:val="20"/>
                <w:szCs w:val="20"/>
                <w:lang w:eastAsia="pl-PL"/>
              </w:rPr>
              <w:t>,</w:t>
            </w:r>
          </w:p>
          <w:p w:rsidR="004062B0" w:rsidRPr="00AB5F7B" w:rsidRDefault="004062B0" w:rsidP="007D4B9E">
            <w:pPr>
              <w:numPr>
                <w:ilvl w:val="0"/>
                <w:numId w:val="288"/>
              </w:numPr>
              <w:spacing w:before="40" w:after="40"/>
              <w:ind w:left="39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udział w zajęciach prowadzonych w szkole wyższej, w tym w zajęciach laboratoryjnych, kołach lub obozach naukowych,</w:t>
            </w:r>
          </w:p>
          <w:p w:rsidR="004062B0" w:rsidRPr="00AB5F7B" w:rsidRDefault="004062B0" w:rsidP="007D4B9E">
            <w:pPr>
              <w:numPr>
                <w:ilvl w:val="0"/>
                <w:numId w:val="288"/>
              </w:numPr>
              <w:spacing w:before="40" w:after="40"/>
              <w:ind w:left="39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wsparcie uczniów lub słuchaczy w zakresie zdobywania dodatkowych uprawnień zwiększających ich szanse na rynku pracy,</w:t>
            </w:r>
          </w:p>
          <w:p w:rsidR="004062B0" w:rsidRPr="00AB5F7B" w:rsidRDefault="004062B0" w:rsidP="007D4B9E">
            <w:pPr>
              <w:numPr>
                <w:ilvl w:val="0"/>
                <w:numId w:val="28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programy </w:t>
            </w:r>
            <w:r w:rsidRPr="00AB5F7B">
              <w:rPr>
                <w:rFonts w:ascii="Myriad Pro" w:eastAsia="Times New Roman" w:hAnsi="Myriad Pro"/>
                <w:sz w:val="20"/>
                <w:szCs w:val="20"/>
              </w:rPr>
              <w:t xml:space="preserve">walidacji i certyfikacji odpowiednich efektów uczenia się zdobytych w ramach edukacji formalnej, pozaformalnej oraz kształcenia nieformalnego, prowadzące do zdobycia kwalifikacji zawodowych, w tym również kwalifikacji mistrza i czeladnika </w:t>
            </w:r>
            <w:r w:rsidRPr="00AB5F7B">
              <w:rPr>
                <w:rFonts w:ascii="Myriad Pro" w:eastAsia="Times New Roman" w:hAnsi="Myriad Pro"/>
                <w:sz w:val="20"/>
                <w:szCs w:val="20"/>
              </w:rPr>
              <w:br/>
              <w:t>w zawodzie</w:t>
            </w:r>
            <w:r w:rsidRPr="00AB5F7B">
              <w:rPr>
                <w:rFonts w:ascii="Myriad Pro" w:eastAsia="Times New Roman" w:hAnsi="Myriad Pro" w:cs="Times New Roman"/>
                <w:sz w:val="20"/>
                <w:szCs w:val="20"/>
                <w:lang w:eastAsia="pl-PL"/>
              </w:rPr>
              <w:t>,</w:t>
            </w:r>
          </w:p>
          <w:p w:rsidR="004062B0" w:rsidRPr="00AB5F7B" w:rsidRDefault="004062B0" w:rsidP="007D4B9E">
            <w:pPr>
              <w:numPr>
                <w:ilvl w:val="0"/>
                <w:numId w:val="28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realizację pozaszkolnych form kształcenia </w:t>
            </w:r>
            <w:r w:rsidRPr="00AB5F7B">
              <w:rPr>
                <w:rFonts w:ascii="Myriad Pro" w:eastAsia="Times New Roman" w:hAnsi="Myriad Pro"/>
                <w:sz w:val="20"/>
                <w:szCs w:val="20"/>
              </w:rPr>
              <w:t xml:space="preserve">ustawicznego, w tym wymienionych w rozporządzeniu MEN z dnia 11 stycznia 2012 r. </w:t>
            </w:r>
            <w:r w:rsidRPr="00AB5F7B">
              <w:rPr>
                <w:rFonts w:ascii="Myriad Pro" w:eastAsia="Times New Roman" w:hAnsi="Myriad Pro"/>
                <w:sz w:val="20"/>
                <w:szCs w:val="20"/>
              </w:rPr>
              <w:br/>
              <w:t>w sprawie kształcenia ustawicznego w formach pozaszkolnych ,</w:t>
            </w:r>
          </w:p>
          <w:p w:rsidR="004062B0" w:rsidRPr="00AB5F7B" w:rsidRDefault="004062B0" w:rsidP="007D4B9E">
            <w:pPr>
              <w:numPr>
                <w:ilvl w:val="0"/>
                <w:numId w:val="28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doradztwo edukacyjno-zawodowe,</w:t>
            </w:r>
          </w:p>
          <w:p w:rsidR="004062B0" w:rsidRPr="00AB5F7B" w:rsidRDefault="004062B0" w:rsidP="007D4B9E">
            <w:pPr>
              <w:numPr>
                <w:ilvl w:val="0"/>
                <w:numId w:val="28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rezultatów projektów, w tym pozytywnie zwalidowanych produktów projektów innowacyjnych zrealizowanych w latach 2007-2013 w ramach PO KL,</w:t>
            </w:r>
          </w:p>
          <w:p w:rsidR="004062B0" w:rsidRPr="00AB5F7B" w:rsidRDefault="004062B0" w:rsidP="007D4B9E">
            <w:pPr>
              <w:numPr>
                <w:ilvl w:val="0"/>
                <w:numId w:val="288"/>
              </w:numPr>
              <w:spacing w:before="40" w:after="40"/>
              <w:ind w:left="714" w:hanging="357"/>
              <w:rPr>
                <w:rFonts w:ascii="Myriad Pro" w:hAnsi="Myriad Pro" w:cs="Times New Roman"/>
                <w:sz w:val="20"/>
                <w:szCs w:val="20"/>
                <w:lang w:eastAsia="pl-PL"/>
              </w:rPr>
            </w:pPr>
            <w:r w:rsidRPr="00AB5F7B">
              <w:rPr>
                <w:rFonts w:ascii="Myriad Pro" w:hAnsi="Myriad Pro"/>
                <w:sz w:val="20"/>
                <w:szCs w:val="20"/>
              </w:rPr>
              <w:t>przygotowanie zawodowe uczniów szkół i placówek systemu oświaty prowadzących kształcenie zawodowe w charakterze młodocianego pracownika organizowane u pracodawców, obejmujące naukę zawodu lub przyuczenie do wykonywania określonej pracy</w:t>
            </w:r>
            <w:r w:rsidRPr="00AB5F7B">
              <w:rPr>
                <w:rFonts w:ascii="Myriad Pro" w:hAnsi="Myriad Pro" w:cs="Times New Roman"/>
                <w:sz w:val="20"/>
                <w:szCs w:val="20"/>
                <w:lang w:eastAsia="pl-PL"/>
              </w:rPr>
              <w:t>.</w:t>
            </w:r>
          </w:p>
          <w:p w:rsidR="004062B0" w:rsidRPr="00AB5F7B" w:rsidRDefault="004062B0" w:rsidP="007D4B9E">
            <w:pPr>
              <w:pStyle w:val="Akapitzlist"/>
              <w:numPr>
                <w:ilvl w:val="0"/>
                <w:numId w:val="287"/>
              </w:numPr>
              <w:spacing w:before="40" w:after="40"/>
              <w:ind w:left="357" w:hanging="357"/>
              <w:contextualSpacing w:val="0"/>
              <w:rPr>
                <w:rFonts w:cs="Times New Roman"/>
                <w:szCs w:val="20"/>
              </w:rPr>
            </w:pPr>
            <w:r w:rsidRPr="00AB5F7B">
              <w:rPr>
                <w:rFonts w:cs="Times New Roman"/>
                <w:szCs w:val="20"/>
              </w:rPr>
              <w:t>Tworzenie w szkołach lub placówkach systemu oświaty prowadzących kształcenie zawodowe warunków odzwierciedlających naturalne warunki pracy właściwe dla nauczanych zawodów poprzez wyposażenie pracowni lub warsztatów szkolnych placówek szkolnictwa zawodowego.</w:t>
            </w:r>
          </w:p>
          <w:p w:rsidR="004062B0" w:rsidRPr="00AB5F7B" w:rsidRDefault="004062B0" w:rsidP="007D4B9E">
            <w:pPr>
              <w:numPr>
                <w:ilvl w:val="0"/>
                <w:numId w:val="287"/>
              </w:numPr>
              <w:spacing w:before="40" w:after="40"/>
              <w:ind w:left="357" w:hanging="357"/>
              <w:rPr>
                <w:rFonts w:ascii="Myriad Pro" w:hAnsi="Myriad Pro" w:cs="Times New Roman"/>
                <w:sz w:val="20"/>
                <w:szCs w:val="20"/>
                <w:lang w:eastAsia="pl-PL"/>
              </w:rPr>
            </w:pPr>
            <w:r w:rsidRPr="00AB5F7B">
              <w:rPr>
                <w:rFonts w:ascii="Myriad Pro" w:hAnsi="Myriad Pro" w:cs="Times New Roman"/>
                <w:sz w:val="20"/>
                <w:szCs w:val="20"/>
                <w:lang w:eastAsia="pl-PL"/>
              </w:rPr>
              <w:t>Rozwój współpracy szkół lub placówek systemu oświaty prowadzących kształcenie zawodowe z ich otoczeniem społeczno-gospodarczym w szczególności poprzez:</w:t>
            </w:r>
          </w:p>
          <w:p w:rsidR="004062B0" w:rsidRPr="00AB5F7B" w:rsidRDefault="004062B0" w:rsidP="007D4B9E">
            <w:pPr>
              <w:numPr>
                <w:ilvl w:val="0"/>
                <w:numId w:val="289"/>
              </w:numPr>
              <w:spacing w:before="40" w:after="40"/>
              <w:ind w:left="714" w:hanging="357"/>
              <w:rPr>
                <w:rFonts w:ascii="Myriad Pro" w:hAnsi="Myriad Pro" w:cs="Times New Roman"/>
                <w:sz w:val="20"/>
                <w:szCs w:val="20"/>
                <w:lang w:eastAsia="pl-PL"/>
              </w:rPr>
            </w:pPr>
            <w:r w:rsidRPr="00AB5F7B">
              <w:rPr>
                <w:rFonts w:ascii="Myriad Pro" w:hAnsi="Myriad Pro" w:cs="Times New Roman"/>
                <w:sz w:val="20"/>
                <w:szCs w:val="20"/>
                <w:lang w:eastAsia="pl-PL"/>
              </w:rPr>
              <w:t>włączenie pracodawców lub przedsiębiorców w system egzaminów potwierdzających kwalifikacje zawodowe, w tym m. in.: tworzenie przez pracodawców lub przedsiębiorców ośrodków egzaminacyjnych dla poszczególnych zawodów lub kwalifikacji, upoważnionych przez właściwą okręgową komisję egzaminacyjną do przeprowadzania egzaminów potwierdzających kwalifikacje w zawodzie, udział pracodawców lub przedsiębiorców w egzaminach potwierdzających kwalifikacje w zawodach w charakterze egzaminatorów,</w:t>
            </w:r>
          </w:p>
          <w:p w:rsidR="004062B0" w:rsidRPr="00AB5F7B" w:rsidRDefault="004062B0" w:rsidP="007D4B9E">
            <w:pPr>
              <w:numPr>
                <w:ilvl w:val="0"/>
                <w:numId w:val="289"/>
              </w:numPr>
              <w:spacing w:before="40" w:after="40"/>
              <w:ind w:left="714" w:hanging="357"/>
              <w:rPr>
                <w:rFonts w:ascii="Myriad Pro" w:hAnsi="Myriad Pro" w:cs="Times New Roman"/>
                <w:sz w:val="20"/>
                <w:szCs w:val="20"/>
                <w:lang w:eastAsia="pl-PL"/>
              </w:rPr>
            </w:pPr>
            <w:r w:rsidRPr="00AB5F7B">
              <w:rPr>
                <w:rFonts w:ascii="Myriad Pro" w:hAnsi="Myriad Pro" w:cs="Times New Roman"/>
                <w:sz w:val="20"/>
                <w:szCs w:val="20"/>
                <w:lang w:eastAsia="pl-PL"/>
              </w:rPr>
              <w:t>tworzenie klas patronackich w szkołach,</w:t>
            </w:r>
          </w:p>
          <w:p w:rsidR="004062B0" w:rsidRPr="00AB5F7B" w:rsidRDefault="004062B0" w:rsidP="007D4B9E">
            <w:pPr>
              <w:numPr>
                <w:ilvl w:val="0"/>
                <w:numId w:val="289"/>
              </w:numPr>
              <w:spacing w:before="40" w:after="40"/>
              <w:ind w:left="714" w:hanging="357"/>
              <w:rPr>
                <w:rFonts w:ascii="Myriad Pro" w:hAnsi="Myriad Pro" w:cs="Times New Roman"/>
                <w:sz w:val="20"/>
                <w:szCs w:val="20"/>
                <w:lang w:eastAsia="pl-PL"/>
              </w:rPr>
            </w:pPr>
            <w:r w:rsidRPr="00AB5F7B">
              <w:rPr>
                <w:rFonts w:ascii="Myriad Pro" w:hAnsi="Myriad Pro"/>
                <w:sz w:val="20"/>
                <w:szCs w:val="20"/>
              </w:rPr>
              <w:t>współpracę w dostosowywaniu oferty edukacyjnej w szkołach i formach pozaszkolnych do potrzeb regionalnego i lokalnego rynku pracy</w:t>
            </w:r>
            <w:r w:rsidRPr="00AB5F7B">
              <w:rPr>
                <w:rFonts w:ascii="Myriad Pro" w:hAnsi="Myriad Pro" w:cs="Times New Roman"/>
                <w:sz w:val="20"/>
                <w:szCs w:val="20"/>
                <w:lang w:eastAsia="pl-PL"/>
              </w:rPr>
              <w:t>,</w:t>
            </w:r>
          </w:p>
          <w:p w:rsidR="004062B0" w:rsidRPr="00AB5F7B" w:rsidRDefault="004062B0" w:rsidP="007D4B9E">
            <w:pPr>
              <w:numPr>
                <w:ilvl w:val="0"/>
                <w:numId w:val="289"/>
              </w:numPr>
              <w:spacing w:before="40" w:after="40"/>
              <w:ind w:left="714" w:hanging="357"/>
              <w:rPr>
                <w:rFonts w:ascii="Myriad Pro" w:hAnsi="Myriad Pro" w:cs="Times New Roman"/>
                <w:sz w:val="20"/>
                <w:szCs w:val="20"/>
                <w:lang w:eastAsia="pl-PL"/>
              </w:rPr>
            </w:pPr>
            <w:r w:rsidRPr="00AB5F7B">
              <w:rPr>
                <w:rFonts w:ascii="Myriad Pro" w:hAnsi="Myriad Pro" w:cs="Times New Roman"/>
                <w:sz w:val="20"/>
                <w:szCs w:val="20"/>
                <w:lang w:eastAsia="pl-PL"/>
              </w:rPr>
              <w:t>opracowywanie lub modyfikację programów nauczania,</w:t>
            </w:r>
          </w:p>
          <w:p w:rsidR="004062B0" w:rsidRPr="00AB5F7B" w:rsidRDefault="004062B0" w:rsidP="007D4B9E">
            <w:pPr>
              <w:numPr>
                <w:ilvl w:val="0"/>
                <w:numId w:val="289"/>
              </w:numPr>
              <w:spacing w:before="40" w:after="40"/>
              <w:ind w:left="714" w:hanging="357"/>
              <w:rPr>
                <w:rFonts w:ascii="Myriad Pro" w:hAnsi="Myriad Pro" w:cs="Times New Roman"/>
                <w:sz w:val="20"/>
                <w:szCs w:val="20"/>
                <w:lang w:eastAsia="pl-PL"/>
              </w:rPr>
            </w:pPr>
            <w:r w:rsidRPr="00AB5F7B">
              <w:rPr>
                <w:rFonts w:ascii="Myriad Pro" w:hAnsi="Myriad Pro" w:cs="Times New Roman"/>
                <w:sz w:val="20"/>
                <w:szCs w:val="20"/>
                <w:lang w:eastAsia="pl-PL"/>
              </w:rPr>
              <w:t>wykorzystanie rezultatów projektów, w tym pozytywnie zwalidowanych produktów projektów innowacyjnych zrealizowanych w latach 2007-2013 w ramach PO KL,</w:t>
            </w:r>
          </w:p>
          <w:p w:rsidR="004062B0" w:rsidRPr="00AB5F7B" w:rsidRDefault="004062B0" w:rsidP="007D4B9E">
            <w:pPr>
              <w:numPr>
                <w:ilvl w:val="0"/>
                <w:numId w:val="289"/>
              </w:numPr>
              <w:spacing w:before="40" w:after="40"/>
              <w:ind w:left="714" w:hanging="357"/>
              <w:rPr>
                <w:rFonts w:ascii="Myriad Pro" w:hAnsi="Myriad Pro" w:cs="Times New Roman"/>
                <w:sz w:val="20"/>
                <w:szCs w:val="20"/>
                <w:lang w:eastAsia="pl-PL"/>
              </w:rPr>
            </w:pPr>
            <w:r w:rsidRPr="00AB5F7B">
              <w:rPr>
                <w:rFonts w:ascii="Myriad Pro" w:hAnsi="Myriad Pro"/>
                <w:sz w:val="20"/>
                <w:szCs w:val="20"/>
              </w:rPr>
              <w:t>współpracę szkół i placówek systemu oświaty prowadzących kształcenie zawodowe z uczelniami wyższymi</w:t>
            </w:r>
            <w:r w:rsidRPr="00AB5F7B">
              <w:rPr>
                <w:rFonts w:ascii="Myriad Pro" w:hAnsi="Myriad Pro" w:cs="Times New Roman"/>
                <w:sz w:val="20"/>
                <w:szCs w:val="20"/>
                <w:lang w:eastAsia="pl-PL"/>
              </w:rPr>
              <w:t>.</w:t>
            </w:r>
          </w:p>
          <w:p w:rsidR="004062B0" w:rsidRPr="00AB5F7B" w:rsidRDefault="004062B0" w:rsidP="007D4B9E">
            <w:pPr>
              <w:numPr>
                <w:ilvl w:val="0"/>
                <w:numId w:val="287"/>
              </w:numPr>
              <w:spacing w:before="40" w:after="40"/>
              <w:ind w:left="357" w:hanging="357"/>
              <w:rPr>
                <w:rFonts w:ascii="Myriad Pro" w:hAnsi="Myriad Pro" w:cs="Times New Roman"/>
                <w:sz w:val="20"/>
                <w:szCs w:val="20"/>
                <w:lang w:eastAsia="pl-PL"/>
              </w:rPr>
            </w:pPr>
            <w:r w:rsidRPr="00AB5F7B">
              <w:rPr>
                <w:rFonts w:ascii="Myriad Pro" w:hAnsi="Myriad Pro" w:cs="Times New Roman"/>
                <w:sz w:val="20"/>
                <w:szCs w:val="20"/>
                <w:lang w:eastAsia="pl-PL"/>
              </w:rPr>
              <w:t xml:space="preserve">Doskonalenie umiejętności i kompetencji zawodowych nauczycieli zawodu i instruktorów praktycznej nauki zawodu, związanych </w:t>
            </w:r>
            <w:r w:rsidRPr="00AB5F7B">
              <w:rPr>
                <w:rFonts w:ascii="Myriad Pro" w:hAnsi="Myriad Pro" w:cs="Times New Roman"/>
                <w:sz w:val="20"/>
                <w:szCs w:val="20"/>
                <w:lang w:eastAsia="pl-PL"/>
              </w:rPr>
              <w:br/>
              <w:t>z nauczanym zawodem, głównie poprzez:</w:t>
            </w:r>
          </w:p>
          <w:p w:rsidR="004062B0" w:rsidRPr="00AB5F7B" w:rsidRDefault="004062B0" w:rsidP="007D4B9E">
            <w:pPr>
              <w:pStyle w:val="Akapitzlist"/>
              <w:numPr>
                <w:ilvl w:val="0"/>
                <w:numId w:val="290"/>
              </w:numPr>
              <w:spacing w:before="40" w:after="40"/>
              <w:ind w:left="714" w:hanging="357"/>
              <w:contextualSpacing w:val="0"/>
              <w:rPr>
                <w:rFonts w:cs="Times New Roman"/>
                <w:szCs w:val="20"/>
              </w:rPr>
            </w:pPr>
            <w:r w:rsidRPr="00AB5F7B">
              <w:rPr>
                <w:rFonts w:cs="Times New Roman"/>
                <w:szCs w:val="20"/>
              </w:rPr>
              <w:t xml:space="preserve">kursy </w:t>
            </w:r>
            <w:r w:rsidRPr="00AB5F7B">
              <w:rPr>
                <w:rFonts w:cs="Arial"/>
                <w:szCs w:val="20"/>
              </w:rPr>
              <w:t>kwalifikacyjne</w:t>
            </w:r>
            <w:r w:rsidRPr="00AB5F7B">
              <w:rPr>
                <w:rFonts w:cs="Times New Roman"/>
                <w:szCs w:val="20"/>
              </w:rPr>
              <w:t xml:space="preserve"> lub szkolenia doskonalące </w:t>
            </w:r>
            <w:r w:rsidRPr="00AB5F7B">
              <w:rPr>
                <w:rFonts w:cs="Arial"/>
                <w:szCs w:val="20"/>
              </w:rPr>
              <w:t>w zakresie tematyki związanej z nauczanym zawodem</w:t>
            </w:r>
            <w:r w:rsidRPr="00AB5F7B">
              <w:rPr>
                <w:rFonts w:cs="Times New Roman"/>
                <w:szCs w:val="20"/>
              </w:rPr>
              <w:t>,</w:t>
            </w:r>
          </w:p>
          <w:p w:rsidR="004062B0" w:rsidRPr="00AB5F7B" w:rsidRDefault="004062B0" w:rsidP="007D4B9E">
            <w:pPr>
              <w:pStyle w:val="Akapitzlist"/>
              <w:numPr>
                <w:ilvl w:val="0"/>
                <w:numId w:val="290"/>
              </w:numPr>
              <w:spacing w:before="40" w:after="40"/>
              <w:ind w:left="714" w:hanging="357"/>
              <w:contextualSpacing w:val="0"/>
              <w:rPr>
                <w:rFonts w:cs="Times New Roman"/>
                <w:szCs w:val="20"/>
              </w:rPr>
            </w:pPr>
            <w:r w:rsidRPr="00AB5F7B">
              <w:rPr>
                <w:rFonts w:cs="Times New Roman"/>
                <w:szCs w:val="20"/>
              </w:rPr>
              <w:t xml:space="preserve">praktyki lub staże w instytucjach z otoczenia społeczno-gospodarczego szkół, w tym przede wszystkim w przedsiębiorstwach </w:t>
            </w:r>
            <w:r w:rsidRPr="00AB5F7B">
              <w:rPr>
                <w:szCs w:val="20"/>
              </w:rPr>
              <w:t xml:space="preserve">lub </w:t>
            </w:r>
            <w:r w:rsidRPr="00AB5F7B">
              <w:rPr>
                <w:szCs w:val="20"/>
              </w:rPr>
              <w:br/>
              <w:t>u pracodawców działających na obszarze, na którym znajduje się dana szkoła lub placówka systemu oświaty</w:t>
            </w:r>
            <w:r w:rsidRPr="00AB5F7B">
              <w:rPr>
                <w:rFonts w:cs="Times New Roman"/>
                <w:szCs w:val="20"/>
              </w:rPr>
              <w:t>,</w:t>
            </w:r>
          </w:p>
          <w:p w:rsidR="004062B0" w:rsidRPr="00AB5F7B" w:rsidRDefault="004062B0" w:rsidP="007D4B9E">
            <w:pPr>
              <w:pStyle w:val="Akapitzlist"/>
              <w:numPr>
                <w:ilvl w:val="0"/>
                <w:numId w:val="290"/>
              </w:numPr>
              <w:spacing w:before="40" w:after="40"/>
              <w:ind w:left="714" w:hanging="357"/>
              <w:contextualSpacing w:val="0"/>
              <w:rPr>
                <w:rFonts w:cs="Times New Roman"/>
                <w:szCs w:val="20"/>
              </w:rPr>
            </w:pPr>
            <w:r w:rsidRPr="00AB5F7B">
              <w:rPr>
                <w:rFonts w:cs="Times New Roman"/>
                <w:szCs w:val="20"/>
              </w:rPr>
              <w:t>studia podyplomowe przygotowujące do wykonywania zawodu nauczyciela przedmiotów zawodowych</w:t>
            </w:r>
            <w:r w:rsidRPr="00AB5F7B">
              <w:rPr>
                <w:szCs w:val="20"/>
              </w:rPr>
              <w:t xml:space="preserve"> albo obejmujące zakresem tematykę związaną z nauczanym zawodem (branżowe, specjalistyczne)</w:t>
            </w:r>
            <w:r w:rsidRPr="00AB5F7B">
              <w:rPr>
                <w:rFonts w:cs="Times New Roman"/>
                <w:szCs w:val="20"/>
              </w:rPr>
              <w:t>,</w:t>
            </w:r>
          </w:p>
          <w:p w:rsidR="004062B0" w:rsidRPr="00AB5F7B" w:rsidRDefault="004062B0" w:rsidP="007D4B9E">
            <w:pPr>
              <w:pStyle w:val="Akapitzlist"/>
              <w:numPr>
                <w:ilvl w:val="0"/>
                <w:numId w:val="290"/>
              </w:numPr>
              <w:spacing w:before="40" w:after="40"/>
              <w:ind w:left="714" w:hanging="357"/>
              <w:contextualSpacing w:val="0"/>
              <w:rPr>
                <w:rFonts w:cs="Times New Roman"/>
                <w:szCs w:val="20"/>
              </w:rPr>
            </w:pPr>
            <w:r w:rsidRPr="00AB5F7B">
              <w:rPr>
                <w:rFonts w:cs="Times New Roman"/>
                <w:szCs w:val="20"/>
              </w:rPr>
              <w:t>budowanie i moderowanie sieci współpracy i samokształcenia,</w:t>
            </w:r>
          </w:p>
          <w:p w:rsidR="004062B0" w:rsidRPr="00AB5F7B" w:rsidRDefault="004062B0" w:rsidP="007D4B9E">
            <w:pPr>
              <w:pStyle w:val="Akapitzlist"/>
              <w:numPr>
                <w:ilvl w:val="0"/>
                <w:numId w:val="290"/>
              </w:numPr>
              <w:spacing w:before="40" w:after="40"/>
              <w:ind w:left="714" w:hanging="357"/>
              <w:contextualSpacing w:val="0"/>
              <w:rPr>
                <w:rFonts w:cs="Times New Roman"/>
                <w:szCs w:val="20"/>
              </w:rPr>
            </w:pPr>
            <w:r w:rsidRPr="00AB5F7B">
              <w:rPr>
                <w:rFonts w:cs="Times New Roman"/>
                <w:szCs w:val="20"/>
              </w:rPr>
              <w:t>realizację programów wspomagania,</w:t>
            </w:r>
          </w:p>
          <w:p w:rsidR="004062B0" w:rsidRPr="00AB5F7B" w:rsidRDefault="004062B0" w:rsidP="007D4B9E">
            <w:pPr>
              <w:pStyle w:val="Akapitzlist"/>
              <w:numPr>
                <w:ilvl w:val="0"/>
                <w:numId w:val="290"/>
              </w:numPr>
              <w:spacing w:before="40" w:after="40"/>
              <w:ind w:left="714" w:hanging="357"/>
              <w:contextualSpacing w:val="0"/>
              <w:rPr>
                <w:rFonts w:cs="Times New Roman"/>
                <w:szCs w:val="20"/>
              </w:rPr>
            </w:pPr>
            <w:r w:rsidRPr="00AB5F7B">
              <w:rPr>
                <w:rFonts w:cs="Times New Roman"/>
                <w:szCs w:val="20"/>
              </w:rPr>
              <w:t>programy walidacji i certyfikacji wiedzy, umiejętności i kompetencji niezbędnych w pracy dydaktycznej</w:t>
            </w:r>
            <w:r w:rsidRPr="00AB5F7B">
              <w:rPr>
                <w:szCs w:val="20"/>
              </w:rPr>
              <w:t xml:space="preserve"> ze szczególnym uwzględnieniem nadawania uprawnień egzaminatora w zawodzie instruktorom praktycznej nauki zawodu na terenie przedsiębiorstw</w:t>
            </w:r>
            <w:r w:rsidRPr="00AB5F7B">
              <w:rPr>
                <w:rFonts w:cs="Times New Roman"/>
                <w:szCs w:val="20"/>
              </w:rPr>
              <w:t>,</w:t>
            </w:r>
          </w:p>
          <w:p w:rsidR="004062B0" w:rsidRPr="00AB5F7B" w:rsidRDefault="004062B0" w:rsidP="007D4B9E">
            <w:pPr>
              <w:pStyle w:val="Akapitzlist"/>
              <w:numPr>
                <w:ilvl w:val="0"/>
                <w:numId w:val="290"/>
              </w:numPr>
              <w:spacing w:before="40" w:after="40"/>
              <w:ind w:left="714" w:hanging="357"/>
              <w:contextualSpacing w:val="0"/>
              <w:rPr>
                <w:rFonts w:cs="Times New Roman"/>
                <w:szCs w:val="20"/>
              </w:rPr>
            </w:pPr>
            <w:r w:rsidRPr="00AB5F7B">
              <w:rPr>
                <w:rFonts w:cs="Times New Roman"/>
                <w:szCs w:val="20"/>
              </w:rPr>
              <w:t>wykorzystanie narzędzi, metod lub form pracy wypracowanych w ramach projektów, w tym pozytywnie zwalidowanych produktów projektów innowacyjnych, zrealizowanych w latach 2007-2013 w ramach PO KL.</w:t>
            </w:r>
          </w:p>
          <w:p w:rsidR="004062B0" w:rsidRPr="00AB5F7B" w:rsidRDefault="004062B0" w:rsidP="007D4B9E">
            <w:pPr>
              <w:pStyle w:val="Akapitzlist"/>
              <w:numPr>
                <w:ilvl w:val="0"/>
                <w:numId w:val="287"/>
              </w:numPr>
              <w:spacing w:before="40" w:after="40"/>
              <w:ind w:left="357" w:hanging="357"/>
              <w:contextualSpacing w:val="0"/>
              <w:rPr>
                <w:rFonts w:cs="Times New Roman"/>
                <w:szCs w:val="20"/>
              </w:rPr>
            </w:pPr>
            <w:r w:rsidRPr="00AB5F7B">
              <w:rPr>
                <w:rFonts w:cs="Times New Roman"/>
                <w:szCs w:val="20"/>
              </w:rPr>
              <w:t>Tworzenie i rozwój ukierunkowanych branżowo centrów kształcenia zawodowego i ustawicznego (CKZiU) głównie poprzez:</w:t>
            </w:r>
          </w:p>
          <w:p w:rsidR="004062B0" w:rsidRPr="00AB5F7B" w:rsidRDefault="004062B0" w:rsidP="007D4B9E">
            <w:pPr>
              <w:numPr>
                <w:ilvl w:val="0"/>
                <w:numId w:val="291"/>
              </w:numPr>
              <w:tabs>
                <w:tab w:val="left" w:pos="1206"/>
              </w:tabs>
              <w:spacing w:before="40" w:after="40"/>
              <w:ind w:left="714" w:hanging="357"/>
              <w:rPr>
                <w:rFonts w:ascii="Myriad Pro" w:hAnsi="Myriad Pro" w:cs="Times New Roman"/>
                <w:sz w:val="20"/>
                <w:szCs w:val="20"/>
                <w:lang w:eastAsia="pl-PL"/>
              </w:rPr>
            </w:pPr>
            <w:r w:rsidRPr="00AB5F7B">
              <w:rPr>
                <w:rFonts w:ascii="Myriad Pro" w:hAnsi="Myriad Pro" w:cs="Times New Roman"/>
                <w:sz w:val="20"/>
                <w:szCs w:val="20"/>
                <w:lang w:eastAsia="pl-PL"/>
              </w:rPr>
              <w:t xml:space="preserve">przygotowanie szkół i placówek systemu oświaty prowadzących kształcenie zawodowe do pełnienia funkcji CKZiU </w:t>
            </w:r>
            <w:r w:rsidRPr="00AB5F7B">
              <w:rPr>
                <w:rFonts w:ascii="Myriad Pro" w:hAnsi="Myriad Pro"/>
                <w:sz w:val="20"/>
                <w:szCs w:val="20"/>
              </w:rPr>
              <w:t>lub innych zespołów realizujących zadania zbieżne z zadaniami CKZi</w:t>
            </w:r>
            <w:r w:rsidRPr="00AB5F7B">
              <w:rPr>
                <w:rFonts w:ascii="Myriad Pro" w:hAnsi="Myriad Pro" w:cs="Times New Roman"/>
                <w:sz w:val="20"/>
                <w:szCs w:val="20"/>
                <w:lang w:eastAsia="pl-PL"/>
              </w:rPr>
              <w:t>U obejmuje m.in.:</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wyposażenie szkół i placówek systemu oświaty prowadzących kształcenie zawodowe wchodzących w skład CKZiU</w:t>
            </w:r>
            <w:r w:rsidRPr="00AB5F7B">
              <w:rPr>
                <w:rFonts w:cs="Arial"/>
                <w:szCs w:val="20"/>
              </w:rPr>
              <w:t xml:space="preserve"> innych zespołów realizujących zadania zbieżne z zadaniami CKZiU</w:t>
            </w:r>
            <w:r w:rsidRPr="00AB5F7B">
              <w:rPr>
                <w:rFonts w:cs="Times New Roman"/>
                <w:szCs w:val="20"/>
              </w:rPr>
              <w:t xml:space="preserve"> w sprzęt i pomoce dydaktyczne do prowadzenia nauczania w zawodach </w:t>
            </w:r>
            <w:r w:rsidRPr="00AB5F7B">
              <w:rPr>
                <w:rFonts w:cs="Times New Roman"/>
                <w:szCs w:val="20"/>
              </w:rPr>
              <w:br/>
              <w:t>z określonej branży,</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rozszerzenie lub dostosowanie oferty edukacyjnej świadczonej przez szkoły i placówki systemu oświaty prowadzących kształcenie zawodowe wchodzące w skład CKZiU</w:t>
            </w:r>
            <w:r w:rsidRPr="00AB5F7B">
              <w:rPr>
                <w:rFonts w:cs="Arial"/>
                <w:szCs w:val="20"/>
              </w:rPr>
              <w:t xml:space="preserve"> lub inne zespoły realizujące zadania zbieżne z zadaniami CKZiU</w:t>
            </w:r>
            <w:r w:rsidRPr="00AB5F7B">
              <w:rPr>
                <w:rFonts w:cs="Times New Roman"/>
                <w:szCs w:val="20"/>
              </w:rPr>
              <w:t xml:space="preserve"> do realizacji nowych zadań,</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doskonalenie umiejętności i kompetencji zawodowych nauczycieli zatrudnionych w szkołach i placówkach systemu oświaty prowadzących kształcenie zawodowe wchodzących w skład CKZiU</w:t>
            </w:r>
            <w:r w:rsidRPr="00AB5F7B">
              <w:rPr>
                <w:rFonts w:cs="Arial"/>
                <w:szCs w:val="20"/>
              </w:rPr>
              <w:t xml:space="preserve"> lub innych zespołów realizujących zadania zbieżne z zadaniami CKZiU</w:t>
            </w:r>
            <w:r w:rsidRPr="00AB5F7B">
              <w:rPr>
                <w:rFonts w:cs="Times New Roman"/>
                <w:szCs w:val="20"/>
              </w:rPr>
              <w:t>;</w:t>
            </w:r>
          </w:p>
          <w:p w:rsidR="004062B0" w:rsidRPr="00AB5F7B" w:rsidRDefault="004062B0" w:rsidP="007D4B9E">
            <w:pPr>
              <w:numPr>
                <w:ilvl w:val="0"/>
                <w:numId w:val="291"/>
              </w:numPr>
              <w:tabs>
                <w:tab w:val="left" w:pos="1206"/>
              </w:tabs>
              <w:spacing w:before="40" w:after="40"/>
              <w:ind w:left="714" w:hanging="357"/>
              <w:rPr>
                <w:rFonts w:ascii="Myriad Pro" w:hAnsi="Myriad Pro" w:cs="Times New Roman"/>
                <w:sz w:val="20"/>
                <w:szCs w:val="20"/>
                <w:lang w:eastAsia="pl-PL"/>
              </w:rPr>
            </w:pPr>
            <w:r w:rsidRPr="00AB5F7B">
              <w:rPr>
                <w:rFonts w:ascii="Myriad Pro" w:hAnsi="Myriad Pro" w:cs="Times New Roman"/>
                <w:sz w:val="20"/>
                <w:szCs w:val="20"/>
                <w:lang w:eastAsia="pl-PL"/>
              </w:rPr>
              <w:t>wsparcie realizowania zadań przez CKZiU dla określonych branż</w:t>
            </w:r>
            <w:r w:rsidRPr="00AB5F7B">
              <w:rPr>
                <w:rFonts w:ascii="Myriad Pro" w:hAnsi="Myriad Pro"/>
                <w:sz w:val="20"/>
                <w:szCs w:val="20"/>
              </w:rPr>
              <w:t xml:space="preserve"> lub inne zespoły realizujące zadania zbieżne z zadaniami CKZiU</w:t>
            </w:r>
            <w:r w:rsidRPr="00AB5F7B">
              <w:rPr>
                <w:rFonts w:ascii="Myriad Pro" w:hAnsi="Myriad Pro" w:cs="Times New Roman"/>
                <w:sz w:val="20"/>
                <w:szCs w:val="20"/>
                <w:lang w:eastAsia="pl-PL"/>
              </w:rPr>
              <w:t>, w tym m.in.:</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 xml:space="preserve">inicjowanie współpracy szkół lub placówek systemu oświaty prowadzących kształcenie zawodowe z </w:t>
            </w:r>
            <w:r w:rsidRPr="00AB5F7B">
              <w:rPr>
                <w:rFonts w:cs="Arial"/>
                <w:szCs w:val="20"/>
              </w:rPr>
              <w:t>otoczeniem społeczno-gospodarczym</w:t>
            </w:r>
            <w:r w:rsidRPr="00AB5F7B">
              <w:rPr>
                <w:rFonts w:cs="Times New Roman"/>
                <w:szCs w:val="20"/>
              </w:rPr>
              <w:t>, w tym monitorowanie potrzeb ww. podmiotów w zakresie współpracy, także w zakresie staży nauczycieli lub praktycznej nauki zawodu uczniów, w tym uczniów ze specjalnymi potrzebami edukacyjnymi,</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prowadzenie doskonalenia zawodowego nauczycieli kształcenia zawodowego we współpracy z pracodawcami i uczelniami oraz ośrodkami doskonalenia nauczycieli,</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tworzenie sieci współpracy szkół i placówek systemu oświaty prowadzących kształcenie zawodowe w danej branży w celu wymiany dobrych praktyk,</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wdrażanie i upowszechnianie nowych technologii,</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opracowywanie i upowszechnianie elastycznych form kształcenia zawodowego osób dorosłych, w tym osób dorosłych ze specjalnymi potrzebami edukacyjnymi,</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tworzenie wyspecjalizowanych ośrodków egzaminacyjnych,</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organizowanie praktyk pedagogicznych dla przyszłych nauczycieli kształcenia zawodowego oraz nauczycieli stażystów,</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realizacja usług doradztwa zawodowego,</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gromadzenie i udostępnianie informacji edukacyjno-zawodowej o możliwościach kształcenia, szkolenia i zatrudnienia, w tym również wersji on-line, z uwzględnieniem aktualnej sytuacji na lokalnym/regionalnym rynku pracy,</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prowadzenie współpracy z placówkami doskonalenia nauczycieli w zakresie doskonalenia zawodowego nauczycieli realizujących zadania z zakresu doradztwa zawodowego.</w:t>
            </w:r>
          </w:p>
          <w:p w:rsidR="004062B0" w:rsidRPr="00AB5F7B" w:rsidRDefault="004062B0" w:rsidP="007D4B9E">
            <w:pPr>
              <w:pStyle w:val="Akapitzlist"/>
              <w:numPr>
                <w:ilvl w:val="0"/>
                <w:numId w:val="287"/>
              </w:numPr>
              <w:spacing w:before="40" w:after="40"/>
              <w:ind w:left="357" w:hanging="357"/>
              <w:contextualSpacing w:val="0"/>
              <w:rPr>
                <w:rFonts w:cs="Times New Roman"/>
                <w:szCs w:val="20"/>
              </w:rPr>
            </w:pPr>
            <w:r w:rsidRPr="00AB5F7B">
              <w:rPr>
                <w:rFonts w:cs="Times New Roman"/>
                <w:szCs w:val="20"/>
              </w:rPr>
              <w:t>Rozwój doradztwa zawodowego w szkołach i placówkach kształcenia zawodowego w szczególności poprzez:</w:t>
            </w:r>
          </w:p>
          <w:p w:rsidR="004062B0" w:rsidRPr="00AB5F7B" w:rsidRDefault="004062B0" w:rsidP="007D4B9E">
            <w:pPr>
              <w:pStyle w:val="Akapitzlist"/>
              <w:numPr>
                <w:ilvl w:val="0"/>
                <w:numId w:val="266"/>
              </w:numPr>
              <w:spacing w:before="40" w:after="40"/>
              <w:ind w:left="714"/>
              <w:contextualSpacing w:val="0"/>
              <w:rPr>
                <w:rFonts w:cs="Times New Roman"/>
                <w:szCs w:val="20"/>
              </w:rPr>
            </w:pPr>
            <w:r w:rsidRPr="00AB5F7B">
              <w:rPr>
                <w:rFonts w:cs="Times New Roman"/>
                <w:szCs w:val="20"/>
              </w:rPr>
              <w:t>uzyskiwanie kwalifikacji doradców edukacyjno - zawodowych przez osoby realizujące zadania z zakresu doradztwa edukacyjno - zawodowego w szkołach i placówkach, które nie posiadają kwalifikacji z tego zakresu</w:t>
            </w:r>
            <w:r w:rsidRPr="00AB5F7B">
              <w:rPr>
                <w:rFonts w:cs="Arial"/>
                <w:szCs w:val="20"/>
              </w:rPr>
              <w:t xml:space="preserve"> oraz podnoszenie kwalifikacji doradców edukacyjno – zawodowych, realizujących zadania z zakresu doradztwa edukacyjno – zawodowego w szkołach</w:t>
            </w:r>
            <w:r w:rsidRPr="00AB5F7B">
              <w:rPr>
                <w:rFonts w:cs="Times New Roman"/>
                <w:szCs w:val="20"/>
              </w:rPr>
              <w:t>,</w:t>
            </w:r>
          </w:p>
          <w:p w:rsidR="004062B0" w:rsidRPr="00AB5F7B" w:rsidRDefault="004062B0" w:rsidP="007D4B9E">
            <w:pPr>
              <w:pStyle w:val="Akapitzlist"/>
              <w:numPr>
                <w:ilvl w:val="0"/>
                <w:numId w:val="266"/>
              </w:numPr>
              <w:spacing w:before="40" w:after="40"/>
              <w:ind w:left="714"/>
              <w:contextualSpacing w:val="0"/>
              <w:rPr>
                <w:rFonts w:cs="Times New Roman"/>
                <w:szCs w:val="20"/>
              </w:rPr>
            </w:pPr>
            <w:r w:rsidRPr="00AB5F7B">
              <w:rPr>
                <w:rFonts w:cs="Times New Roman"/>
                <w:szCs w:val="20"/>
              </w:rPr>
              <w:t>tworzenie Szkolnych Punktów Informacji i Kariery (</w:t>
            </w:r>
            <w:r w:rsidRPr="00AB5F7B">
              <w:rPr>
                <w:szCs w:val="20"/>
              </w:rPr>
              <w:t>SPInKA</w:t>
            </w:r>
            <w:r w:rsidRPr="00AB5F7B">
              <w:rPr>
                <w:rFonts w:cs="Times New Roman"/>
                <w:szCs w:val="20"/>
              </w:rPr>
              <w:t>),</w:t>
            </w:r>
          </w:p>
          <w:p w:rsidR="004062B0" w:rsidRPr="00AB5F7B" w:rsidRDefault="004062B0" w:rsidP="007D4B9E">
            <w:pPr>
              <w:pStyle w:val="Akapitzlist"/>
              <w:numPr>
                <w:ilvl w:val="0"/>
                <w:numId w:val="266"/>
              </w:numPr>
              <w:spacing w:before="40" w:after="40"/>
              <w:ind w:left="714"/>
              <w:contextualSpacing w:val="0"/>
              <w:rPr>
                <w:szCs w:val="20"/>
              </w:rPr>
            </w:pPr>
            <w:r w:rsidRPr="00AB5F7B">
              <w:rPr>
                <w:rFonts w:cs="Times New Roman"/>
                <w:szCs w:val="20"/>
              </w:rPr>
              <w:t>zewnętrzne wsparcie szkół w obszarze doradztwa edukacyjno-zawodowego.</w:t>
            </w:r>
          </w:p>
        </w:tc>
      </w:tr>
    </w:tbl>
    <w:p w:rsidR="004062B0" w:rsidRPr="00AB5F7B" w:rsidRDefault="004062B0" w:rsidP="004062B0">
      <w:pPr>
        <w:spacing w:before="120" w:after="120" w:line="240" w:lineRule="auto"/>
        <w:rPr>
          <w:rFonts w:ascii="Myriad Pro" w:hAnsi="Myriad Pro"/>
          <w:sz w:val="20"/>
          <w:szCs w:val="20"/>
        </w:rPr>
      </w:pPr>
    </w:p>
    <w:tbl>
      <w:tblPr>
        <w:tblStyle w:val="Tabela-Siatka1"/>
        <w:tblW w:w="14175" w:type="dxa"/>
        <w:jc w:val="center"/>
        <w:tblLayout w:type="fixed"/>
        <w:tblLook w:val="04A0" w:firstRow="1" w:lastRow="0" w:firstColumn="1" w:lastColumn="0" w:noHBand="0" w:noVBand="1"/>
      </w:tblPr>
      <w:tblGrid>
        <w:gridCol w:w="538"/>
        <w:gridCol w:w="2810"/>
        <w:gridCol w:w="6378"/>
        <w:gridCol w:w="4449"/>
      </w:tblGrid>
      <w:tr w:rsidR="004062B0" w:rsidRPr="00AB5F7B" w:rsidTr="004062B0">
        <w:trPr>
          <w:jc w:val="center"/>
        </w:trPr>
        <w:tc>
          <w:tcPr>
            <w:tcW w:w="14175" w:type="dxa"/>
            <w:gridSpan w:val="4"/>
            <w:shd w:val="clear" w:color="auto" w:fill="D9D9D9" w:themeFill="background1" w:themeFillShade="D9"/>
          </w:tcPr>
          <w:p w:rsidR="004062B0" w:rsidRPr="00AB5F7B" w:rsidRDefault="004062B0" w:rsidP="004062B0">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4062B0" w:rsidRPr="00AB5F7B" w:rsidTr="004062B0">
        <w:trPr>
          <w:jc w:val="center"/>
        </w:trPr>
        <w:tc>
          <w:tcPr>
            <w:tcW w:w="538"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L.p.</w:t>
            </w:r>
          </w:p>
        </w:tc>
        <w:tc>
          <w:tcPr>
            <w:tcW w:w="2810"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Nazwa kryterium</w:t>
            </w:r>
          </w:p>
        </w:tc>
        <w:tc>
          <w:tcPr>
            <w:tcW w:w="6378"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38"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1</w:t>
            </w:r>
          </w:p>
        </w:tc>
        <w:tc>
          <w:tcPr>
            <w:tcW w:w="2810"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2</w:t>
            </w:r>
          </w:p>
        </w:tc>
        <w:tc>
          <w:tcPr>
            <w:tcW w:w="6378"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3</w:t>
            </w:r>
          </w:p>
        </w:tc>
        <w:tc>
          <w:tcPr>
            <w:tcW w:w="4449"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4</w:t>
            </w:r>
          </w:p>
        </w:tc>
      </w:tr>
      <w:tr w:rsidR="004062B0" w:rsidRPr="00AB5F7B" w:rsidTr="004062B0">
        <w:trPr>
          <w:jc w:val="center"/>
        </w:trPr>
        <w:tc>
          <w:tcPr>
            <w:tcW w:w="538" w:type="dxa"/>
          </w:tcPr>
          <w:p w:rsidR="004062B0" w:rsidRPr="00AB5F7B" w:rsidRDefault="004062B0" w:rsidP="007D4B9E">
            <w:pPr>
              <w:pStyle w:val="Akapitzlist"/>
              <w:numPr>
                <w:ilvl w:val="0"/>
                <w:numId w:val="233"/>
              </w:numPr>
              <w:spacing w:before="40" w:after="40"/>
              <w:ind w:left="0" w:firstLine="0"/>
              <w:contextualSpacing w:val="0"/>
              <w:rPr>
                <w:szCs w:val="20"/>
              </w:rPr>
            </w:pPr>
          </w:p>
        </w:tc>
        <w:tc>
          <w:tcPr>
            <w:tcW w:w="2810"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Zgodność z celem szczegółowym i rezultatami Działania. </w:t>
            </w:r>
          </w:p>
        </w:tc>
        <w:tc>
          <w:tcPr>
            <w:tcW w:w="6378"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koresponduje ze wskaźnikami dla danego Działania/typu projektu.</w:t>
            </w:r>
          </w:p>
        </w:tc>
        <w:tc>
          <w:tcPr>
            <w:tcW w:w="4449"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38" w:type="dxa"/>
          </w:tcPr>
          <w:p w:rsidR="004062B0" w:rsidRPr="00AB5F7B" w:rsidRDefault="004062B0" w:rsidP="007D4B9E">
            <w:pPr>
              <w:pStyle w:val="Akapitzlist"/>
              <w:numPr>
                <w:ilvl w:val="0"/>
                <w:numId w:val="233"/>
              </w:numPr>
              <w:spacing w:before="40" w:after="40"/>
              <w:ind w:left="0" w:firstLine="0"/>
              <w:contextualSpacing w:val="0"/>
              <w:rPr>
                <w:szCs w:val="20"/>
              </w:rPr>
            </w:pPr>
          </w:p>
        </w:tc>
        <w:tc>
          <w:tcPr>
            <w:tcW w:w="2810"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Zgodność z  typem projektu</w:t>
            </w:r>
          </w:p>
          <w:p w:rsidR="004062B0" w:rsidRPr="00AB5F7B" w:rsidRDefault="004062B0" w:rsidP="004062B0">
            <w:pPr>
              <w:spacing w:before="40" w:after="40"/>
              <w:rPr>
                <w:rFonts w:ascii="Myriad Pro" w:hAnsi="Myriad Pro"/>
                <w:sz w:val="20"/>
                <w:szCs w:val="20"/>
              </w:rPr>
            </w:pPr>
          </w:p>
          <w:p w:rsidR="004062B0" w:rsidRPr="00AB5F7B" w:rsidRDefault="004062B0" w:rsidP="004062B0">
            <w:pPr>
              <w:spacing w:before="40" w:after="40"/>
              <w:rPr>
                <w:rFonts w:ascii="Myriad Pro" w:hAnsi="Myriad Pro"/>
                <w:sz w:val="20"/>
                <w:szCs w:val="20"/>
              </w:rPr>
            </w:pPr>
          </w:p>
        </w:tc>
        <w:tc>
          <w:tcPr>
            <w:tcW w:w="6378"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Opis projektu wskazuje na zgodność ze wskazanym przez Beneficjenta typem projektu, grupą docelową.</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8.6.</w:t>
            </w:r>
          </w:p>
        </w:tc>
        <w:tc>
          <w:tcPr>
            <w:tcW w:w="4449"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38" w:type="dxa"/>
          </w:tcPr>
          <w:p w:rsidR="004062B0" w:rsidRPr="00AB5F7B" w:rsidRDefault="004062B0" w:rsidP="007D4B9E">
            <w:pPr>
              <w:pStyle w:val="Akapitzlist"/>
              <w:numPr>
                <w:ilvl w:val="0"/>
                <w:numId w:val="233"/>
              </w:numPr>
              <w:spacing w:before="40" w:after="40"/>
              <w:ind w:left="0" w:firstLine="0"/>
              <w:contextualSpacing w:val="0"/>
              <w:rPr>
                <w:szCs w:val="20"/>
              </w:rPr>
            </w:pPr>
          </w:p>
        </w:tc>
        <w:tc>
          <w:tcPr>
            <w:tcW w:w="2810"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Zgodność z wymogami pomocy publicznej.</w:t>
            </w:r>
          </w:p>
        </w:tc>
        <w:tc>
          <w:tcPr>
            <w:tcW w:w="6378"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4449"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4062B0" w:rsidRPr="00AB5F7B" w:rsidTr="004062B0">
        <w:trPr>
          <w:jc w:val="center"/>
        </w:trPr>
        <w:tc>
          <w:tcPr>
            <w:tcW w:w="538" w:type="dxa"/>
          </w:tcPr>
          <w:p w:rsidR="004062B0" w:rsidRPr="00AB5F7B" w:rsidRDefault="004062B0" w:rsidP="007D4B9E">
            <w:pPr>
              <w:pStyle w:val="Akapitzlist"/>
              <w:numPr>
                <w:ilvl w:val="0"/>
                <w:numId w:val="233"/>
              </w:numPr>
              <w:spacing w:before="40" w:after="40"/>
              <w:ind w:left="0" w:firstLine="0"/>
              <w:contextualSpacing w:val="0"/>
              <w:rPr>
                <w:szCs w:val="20"/>
              </w:rPr>
            </w:pPr>
          </w:p>
        </w:tc>
        <w:tc>
          <w:tcPr>
            <w:tcW w:w="2810"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Zgodność z zasadami horyzontalnymi.</w:t>
            </w:r>
          </w:p>
        </w:tc>
        <w:tc>
          <w:tcPr>
            <w:tcW w:w="6378"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Projekt jest zgodny z: </w:t>
            </w:r>
          </w:p>
          <w:p w:rsidR="004062B0" w:rsidRPr="00AB5F7B" w:rsidRDefault="004062B0" w:rsidP="007D4B9E">
            <w:pPr>
              <w:pStyle w:val="Akapitzlist"/>
              <w:numPr>
                <w:ilvl w:val="0"/>
                <w:numId w:val="286"/>
              </w:numPr>
              <w:spacing w:before="40" w:after="40"/>
              <w:ind w:left="357" w:hanging="357"/>
              <w:contextualSpacing w:val="0"/>
              <w:rPr>
                <w:szCs w:val="20"/>
              </w:rPr>
            </w:pPr>
            <w:r w:rsidRPr="00AB5F7B">
              <w:rPr>
                <w:szCs w:val="20"/>
              </w:rPr>
              <w:t>zasadą równości szans kobiet i mężczyzn, w oparciu o standard minimum,</w:t>
            </w:r>
          </w:p>
          <w:p w:rsidR="004062B0" w:rsidRPr="00AB5F7B" w:rsidRDefault="004062B0" w:rsidP="007D4B9E">
            <w:pPr>
              <w:pStyle w:val="Akapitzlist"/>
              <w:numPr>
                <w:ilvl w:val="0"/>
                <w:numId w:val="286"/>
              </w:numPr>
              <w:spacing w:before="40" w:after="40"/>
              <w:ind w:left="357" w:hanging="357"/>
              <w:contextualSpacing w:val="0"/>
              <w:rPr>
                <w:szCs w:val="20"/>
              </w:rPr>
            </w:pPr>
            <w:r w:rsidRPr="00AB5F7B">
              <w:rPr>
                <w:szCs w:val="20"/>
              </w:rPr>
              <w:t>właściwymi politykami i zasadami wspólnotowymi</w:t>
            </w:r>
            <w:r w:rsidRPr="00AB5F7B" w:rsidDel="00C122C1">
              <w:rPr>
                <w:szCs w:val="20"/>
              </w:rPr>
              <w:t xml:space="preserve"> w tym z</w:t>
            </w:r>
            <w:r w:rsidRPr="00AB5F7B">
              <w:rPr>
                <w:szCs w:val="20"/>
              </w:rPr>
              <w:t>:</w:t>
            </w:r>
          </w:p>
          <w:p w:rsidR="004062B0" w:rsidRPr="00AB5F7B" w:rsidDel="00C122C1" w:rsidRDefault="004062B0" w:rsidP="007D4B9E">
            <w:pPr>
              <w:pStyle w:val="Akapitzlist"/>
              <w:numPr>
                <w:ilvl w:val="0"/>
                <w:numId w:val="87"/>
              </w:numPr>
              <w:spacing w:before="40" w:after="40"/>
              <w:ind w:left="714" w:hanging="357"/>
              <w:contextualSpacing w:val="0"/>
              <w:rPr>
                <w:szCs w:val="20"/>
              </w:rPr>
            </w:pPr>
            <w:r w:rsidRPr="00AB5F7B" w:rsidDel="00C122C1">
              <w:rPr>
                <w:szCs w:val="20"/>
              </w:rPr>
              <w:t xml:space="preserve">zasadą równości szans i niedyskryminacji w tym dostępności dla osób </w:t>
            </w:r>
            <w:r w:rsidRPr="00AB5F7B" w:rsidDel="00C122C1">
              <w:rPr>
                <w:szCs w:val="20"/>
              </w:rPr>
              <w:br/>
              <w:t>z niepełnosprawnościami,</w:t>
            </w:r>
          </w:p>
          <w:p w:rsidR="004062B0" w:rsidRPr="00AB5F7B" w:rsidRDefault="004062B0" w:rsidP="007D4B9E">
            <w:pPr>
              <w:pStyle w:val="Akapitzlist"/>
              <w:numPr>
                <w:ilvl w:val="0"/>
                <w:numId w:val="87"/>
              </w:numPr>
              <w:spacing w:before="40" w:after="40"/>
              <w:contextualSpacing w:val="0"/>
              <w:rPr>
                <w:color w:val="FF0000"/>
                <w:szCs w:val="20"/>
              </w:rPr>
            </w:pPr>
            <w:r w:rsidRPr="00AB5F7B" w:rsidDel="00C122C1">
              <w:rPr>
                <w:szCs w:val="20"/>
              </w:rPr>
              <w:t>koncepcją zrównoważonego rozwoju.</w:t>
            </w:r>
          </w:p>
          <w:p w:rsidR="004062B0" w:rsidRPr="00AB5F7B" w:rsidRDefault="004062B0" w:rsidP="004062B0">
            <w:pPr>
              <w:spacing w:line="276" w:lineRule="auto"/>
              <w:rPr>
                <w:rFonts w:ascii="Myriad Pro" w:hAnsi="Myriad Pro"/>
                <w:sz w:val="20"/>
                <w:szCs w:val="20"/>
              </w:rPr>
            </w:pPr>
            <w:r w:rsidRPr="00AB5F7B">
              <w:rPr>
                <w:rFonts w:ascii="Myriad Pro" w:hAnsi="Myriad Pro"/>
                <w:sz w:val="20"/>
                <w:szCs w:val="20"/>
              </w:rPr>
              <w:t>- zrównoważonego rozwoju,</w:t>
            </w:r>
          </w:p>
          <w:p w:rsidR="004062B0" w:rsidRPr="00AB5F7B" w:rsidRDefault="004062B0" w:rsidP="004062B0">
            <w:pPr>
              <w:spacing w:line="276" w:lineRule="auto"/>
              <w:rPr>
                <w:rFonts w:ascii="Myriad Pro" w:hAnsi="Myriad Pro"/>
                <w:sz w:val="20"/>
                <w:szCs w:val="20"/>
              </w:rPr>
            </w:pPr>
            <w:r w:rsidRPr="00AB5F7B">
              <w:rPr>
                <w:rFonts w:ascii="Myriad Pro" w:hAnsi="Myriad Pro"/>
                <w:sz w:val="20"/>
                <w:szCs w:val="20"/>
              </w:rPr>
              <w:t xml:space="preserve">- promowania i realizacji zasady równości szans i niedyskryminacji, w tym. m. in. koniecznością stosowania zasady uniwersalnego projektowania.  </w:t>
            </w:r>
          </w:p>
          <w:p w:rsidR="004062B0" w:rsidRPr="00AB5F7B" w:rsidRDefault="004062B0" w:rsidP="004062B0">
            <w:pPr>
              <w:spacing w:line="276" w:lineRule="auto"/>
              <w:rPr>
                <w:rFonts w:ascii="Myriad Pro" w:hAnsi="Myriad Pro"/>
                <w:sz w:val="20"/>
                <w:szCs w:val="20"/>
              </w:rPr>
            </w:pPr>
          </w:p>
          <w:p w:rsidR="004062B0" w:rsidRPr="00AB5F7B" w:rsidRDefault="004062B0" w:rsidP="004062B0">
            <w:pPr>
              <w:spacing w:line="276" w:lineRule="auto"/>
              <w:rPr>
                <w:rFonts w:ascii="Myriad Pro" w:hAnsi="Myriad Pro"/>
                <w:sz w:val="20"/>
                <w:szCs w:val="20"/>
              </w:rPr>
            </w:pPr>
            <w:r w:rsidRPr="00AB5F7B">
              <w:rPr>
                <w:rFonts w:ascii="Myriad Pro" w:hAnsi="Myriad Pro"/>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4062B0" w:rsidRPr="00AB5F7B" w:rsidRDefault="004062B0" w:rsidP="004062B0">
            <w:pPr>
              <w:spacing w:line="276" w:lineRule="auto"/>
              <w:rPr>
                <w:rFonts w:ascii="Myriad Pro" w:hAnsi="Myriad Pro"/>
                <w:sz w:val="20"/>
                <w:szCs w:val="20"/>
              </w:rPr>
            </w:pPr>
          </w:p>
          <w:p w:rsidR="004062B0" w:rsidRPr="00AB5F7B" w:rsidRDefault="004062B0" w:rsidP="004062B0">
            <w:pPr>
              <w:spacing w:after="200" w:line="276" w:lineRule="auto"/>
              <w:rPr>
                <w:rFonts w:ascii="Myriad Pro" w:hAnsi="Myriad Pro"/>
                <w:color w:val="FF0000"/>
                <w:sz w:val="20"/>
                <w:szCs w:val="20"/>
              </w:rPr>
            </w:pPr>
            <w:r w:rsidRPr="00AB5F7B">
              <w:rPr>
                <w:rFonts w:ascii="Myriad Pro" w:hAnsi="Myriad Pro"/>
                <w:sz w:val="20"/>
                <w:szCs w:val="20"/>
              </w:rPr>
              <w:t>Projekt zakłada dostępność dla jak najszerszego grona odbiorców, w szczególności osób z niepełnosprawnościami.</w:t>
            </w:r>
          </w:p>
        </w:tc>
        <w:tc>
          <w:tcPr>
            <w:tcW w:w="4449"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38" w:type="dxa"/>
          </w:tcPr>
          <w:p w:rsidR="004062B0" w:rsidRPr="00AB5F7B" w:rsidRDefault="004062B0" w:rsidP="007D4B9E">
            <w:pPr>
              <w:pStyle w:val="Akapitzlist"/>
              <w:numPr>
                <w:ilvl w:val="0"/>
                <w:numId w:val="233"/>
              </w:numPr>
              <w:spacing w:before="40" w:after="40"/>
              <w:ind w:left="0" w:firstLine="0"/>
              <w:contextualSpacing w:val="0"/>
              <w:rPr>
                <w:szCs w:val="20"/>
              </w:rPr>
            </w:pPr>
          </w:p>
        </w:tc>
        <w:tc>
          <w:tcPr>
            <w:tcW w:w="2810"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Kwalifikowalność Beneficjenta/Partnera.</w:t>
            </w:r>
          </w:p>
        </w:tc>
        <w:tc>
          <w:tcPr>
            <w:tcW w:w="6378"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4062B0" w:rsidRPr="00AB5F7B" w:rsidRDefault="004062B0" w:rsidP="004062B0">
            <w:pPr>
              <w:spacing w:before="40" w:after="40"/>
              <w:rPr>
                <w:rFonts w:ascii="Myriad Pro" w:hAnsi="Myriad Pro"/>
                <w:i/>
                <w:sz w:val="20"/>
                <w:szCs w:val="20"/>
              </w:rPr>
            </w:pPr>
            <w:r w:rsidRPr="00AB5F7B">
              <w:rPr>
                <w:rFonts w:ascii="Myriad Pro" w:hAnsi="Myriad Pro"/>
                <w:sz w:val="20"/>
                <w:szCs w:val="20"/>
              </w:rPr>
              <w:t xml:space="preserve">Beneficjent oraz Partner/rzy (o ile dotyczy) zgodnie ze </w:t>
            </w:r>
            <w:r w:rsidRPr="00AB5F7B">
              <w:rPr>
                <w:rFonts w:ascii="Myriad Pro" w:hAnsi="Myriad Pro"/>
                <w:i/>
                <w:sz w:val="20"/>
                <w:szCs w:val="20"/>
              </w:rPr>
              <w:t>SOOP RPO WZ 2014-2020</w:t>
            </w:r>
            <w:r w:rsidRPr="00AB5F7B">
              <w:rPr>
                <w:rFonts w:ascii="Myriad Pro" w:hAnsi="Myriad Pro"/>
                <w:sz w:val="20"/>
                <w:szCs w:val="20"/>
              </w:rPr>
              <w:t xml:space="preserve"> jest/są podmiotem/ami uprawnionym/i do ubiegania się o dofinansowanie w ramach Działania/typu/ów projektu, w którym/ch ogłoszony został konkurs.</w:t>
            </w:r>
            <w:r w:rsidRPr="00AB5F7B">
              <w:rPr>
                <w:rFonts w:ascii="Myriad Pro" w:hAnsi="Myriad Pro"/>
                <w:i/>
                <w:sz w:val="20"/>
                <w:szCs w:val="20"/>
              </w:rPr>
              <w:t xml:space="preserve"> </w:t>
            </w:r>
          </w:p>
        </w:tc>
        <w:tc>
          <w:tcPr>
            <w:tcW w:w="4449"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38" w:type="dxa"/>
          </w:tcPr>
          <w:p w:rsidR="004062B0" w:rsidRPr="00AB5F7B" w:rsidRDefault="004062B0" w:rsidP="007D4B9E">
            <w:pPr>
              <w:pStyle w:val="Akapitzlist"/>
              <w:numPr>
                <w:ilvl w:val="0"/>
                <w:numId w:val="233"/>
              </w:numPr>
              <w:spacing w:before="40" w:after="40" w:line="276" w:lineRule="auto"/>
              <w:ind w:left="0" w:firstLine="0"/>
              <w:contextualSpacing w:val="0"/>
              <w:rPr>
                <w:szCs w:val="20"/>
              </w:rPr>
            </w:pPr>
          </w:p>
        </w:tc>
        <w:tc>
          <w:tcPr>
            <w:tcW w:w="2810" w:type="dxa"/>
            <w:shd w:val="clear" w:color="auto" w:fill="auto"/>
          </w:tcPr>
          <w:p w:rsidR="004062B0" w:rsidRPr="00AB5F7B" w:rsidRDefault="004062B0" w:rsidP="004062B0">
            <w:pPr>
              <w:spacing w:before="40" w:after="40" w:line="276" w:lineRule="auto"/>
              <w:rPr>
                <w:rFonts w:ascii="Myriad Pro" w:hAnsi="Myriad Pro"/>
                <w:sz w:val="20"/>
                <w:szCs w:val="20"/>
              </w:rPr>
            </w:pPr>
            <w:r w:rsidRPr="00AB5F7B">
              <w:rPr>
                <w:rFonts w:ascii="Myriad Pro" w:hAnsi="Myriad Pro"/>
                <w:sz w:val="20"/>
                <w:szCs w:val="20"/>
              </w:rPr>
              <w:t>Uproszczone metody rozliczania wydatków.</w:t>
            </w:r>
          </w:p>
        </w:tc>
        <w:tc>
          <w:tcPr>
            <w:tcW w:w="6378" w:type="dxa"/>
            <w:shd w:val="clear" w:color="auto" w:fill="auto"/>
          </w:tcPr>
          <w:p w:rsidR="004062B0" w:rsidRPr="00AB5F7B" w:rsidRDefault="004062B0" w:rsidP="004062B0">
            <w:pPr>
              <w:spacing w:before="40" w:after="40" w:line="276"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50"/>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w:t>
            </w:r>
          </w:p>
          <w:p w:rsidR="004062B0" w:rsidRPr="00AB5F7B" w:rsidRDefault="004062B0" w:rsidP="004062B0">
            <w:pPr>
              <w:spacing w:before="40" w:after="40" w:line="276" w:lineRule="auto"/>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449" w:type="dxa"/>
            <w:shd w:val="clear" w:color="auto" w:fill="auto"/>
          </w:tcPr>
          <w:p w:rsidR="004062B0" w:rsidRPr="00AB5F7B" w:rsidRDefault="004062B0" w:rsidP="004062B0">
            <w:pPr>
              <w:spacing w:before="40" w:after="40" w:line="276"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76" w:lineRule="auto"/>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76"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38" w:type="dxa"/>
          </w:tcPr>
          <w:p w:rsidR="004062B0" w:rsidRPr="00AB5F7B" w:rsidRDefault="004062B0" w:rsidP="007D4B9E">
            <w:pPr>
              <w:pStyle w:val="Akapitzlist"/>
              <w:numPr>
                <w:ilvl w:val="0"/>
                <w:numId w:val="233"/>
              </w:numPr>
              <w:spacing w:before="40" w:after="40" w:line="276" w:lineRule="auto"/>
              <w:ind w:left="0" w:firstLine="0"/>
              <w:contextualSpacing w:val="0"/>
              <w:rPr>
                <w:szCs w:val="20"/>
              </w:rPr>
            </w:pPr>
          </w:p>
        </w:tc>
        <w:tc>
          <w:tcPr>
            <w:tcW w:w="2810" w:type="dxa"/>
            <w:shd w:val="clear" w:color="auto" w:fill="auto"/>
          </w:tcPr>
          <w:p w:rsidR="004062B0" w:rsidRPr="00AB5F7B" w:rsidRDefault="004062B0" w:rsidP="004062B0">
            <w:pPr>
              <w:spacing w:before="40" w:after="40"/>
              <w:rPr>
                <w:rFonts w:ascii="Myriad Pro" w:hAnsi="Myriad Pro" w:cs="Arial"/>
                <w:sz w:val="20"/>
                <w:szCs w:val="20"/>
              </w:rPr>
            </w:pPr>
            <w:r w:rsidRPr="00AB5F7B">
              <w:rPr>
                <w:rFonts w:ascii="Myriad Pro" w:hAnsi="Myriad Pro" w:cs="Arial"/>
                <w:sz w:val="20"/>
                <w:szCs w:val="20"/>
              </w:rPr>
              <w:t xml:space="preserve">Poprawność wypełnienia wniosku </w:t>
            </w:r>
          </w:p>
          <w:p w:rsidR="004062B0" w:rsidRPr="00AB5F7B" w:rsidRDefault="004062B0" w:rsidP="004062B0">
            <w:pPr>
              <w:spacing w:before="40" w:after="40" w:line="276" w:lineRule="auto"/>
              <w:rPr>
                <w:rFonts w:ascii="Myriad Pro" w:hAnsi="Myriad Pro"/>
                <w:sz w:val="20"/>
                <w:szCs w:val="20"/>
              </w:rPr>
            </w:pPr>
          </w:p>
        </w:tc>
        <w:tc>
          <w:tcPr>
            <w:tcW w:w="6378" w:type="dxa"/>
            <w:shd w:val="clear" w:color="auto" w:fill="auto"/>
          </w:tcPr>
          <w:p w:rsidR="004062B0" w:rsidRPr="00AB5F7B" w:rsidRDefault="004062B0" w:rsidP="004062B0">
            <w:pPr>
              <w:spacing w:before="40" w:after="40" w:line="276" w:lineRule="auto"/>
              <w:rPr>
                <w:rFonts w:ascii="Myriad Pro" w:hAnsi="Myriad Pro" w:cs="Arial"/>
                <w:sz w:val="20"/>
                <w:szCs w:val="20"/>
              </w:rPr>
            </w:pPr>
            <w:r w:rsidRPr="00AB5F7B">
              <w:rPr>
                <w:rFonts w:ascii="Myriad Pro" w:hAnsi="Myriad Pro" w:cs="Arial"/>
                <w:sz w:val="20"/>
                <w:szCs w:val="20"/>
              </w:rPr>
              <w:t>Wniosek został wypełniony w języku polskim.</w:t>
            </w:r>
          </w:p>
          <w:p w:rsidR="004062B0" w:rsidRPr="00AB5F7B" w:rsidRDefault="004062B0" w:rsidP="004062B0">
            <w:pPr>
              <w:spacing w:before="40" w:after="40" w:line="276" w:lineRule="auto"/>
              <w:rPr>
                <w:rFonts w:ascii="Myriad Pro" w:hAnsi="Myriad Pro"/>
                <w:sz w:val="20"/>
                <w:szCs w:val="20"/>
              </w:rPr>
            </w:pPr>
          </w:p>
        </w:tc>
        <w:tc>
          <w:tcPr>
            <w:tcW w:w="4449" w:type="dxa"/>
            <w:shd w:val="clear" w:color="auto" w:fill="auto"/>
          </w:tcPr>
          <w:p w:rsidR="004062B0" w:rsidRPr="00AB5F7B" w:rsidRDefault="004062B0" w:rsidP="004062B0">
            <w:pPr>
              <w:spacing w:before="40" w:after="40" w:line="276" w:lineRule="auto"/>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76"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4062B0" w:rsidRPr="00AB5F7B" w:rsidRDefault="004062B0" w:rsidP="004062B0">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813"/>
        <w:gridCol w:w="6378"/>
        <w:gridCol w:w="4449"/>
      </w:tblGrid>
      <w:tr w:rsidR="004062B0" w:rsidRPr="00AB5F7B" w:rsidTr="004062B0">
        <w:trPr>
          <w:jc w:val="center"/>
        </w:trPr>
        <w:tc>
          <w:tcPr>
            <w:tcW w:w="14175" w:type="dxa"/>
            <w:gridSpan w:val="4"/>
            <w:shd w:val="clear" w:color="auto" w:fill="D9D9D9" w:themeFill="background1" w:themeFillShade="D9"/>
          </w:tcPr>
          <w:p w:rsidR="004062B0" w:rsidRPr="00AB5F7B" w:rsidRDefault="004062B0" w:rsidP="004062B0">
            <w:pPr>
              <w:spacing w:before="40" w:after="40"/>
              <w:jc w:val="center"/>
              <w:rPr>
                <w:rFonts w:ascii="Myriad Pro" w:hAnsi="Myriad Pro"/>
                <w:b/>
                <w:sz w:val="20"/>
                <w:szCs w:val="20"/>
              </w:rPr>
            </w:pPr>
            <w:r w:rsidRPr="00AB5F7B">
              <w:rPr>
                <w:rFonts w:ascii="Myriad Pro" w:hAnsi="Myriad Pro"/>
                <w:b/>
                <w:sz w:val="20"/>
                <w:szCs w:val="20"/>
              </w:rPr>
              <w:t>Kryteria wykonalności</w:t>
            </w:r>
          </w:p>
        </w:tc>
      </w:tr>
      <w:tr w:rsidR="004062B0" w:rsidRPr="00AB5F7B" w:rsidTr="004062B0">
        <w:trPr>
          <w:jc w:val="center"/>
        </w:trPr>
        <w:tc>
          <w:tcPr>
            <w:tcW w:w="535"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L.p.</w:t>
            </w:r>
          </w:p>
        </w:tc>
        <w:tc>
          <w:tcPr>
            <w:tcW w:w="2813"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Nazwa kryterium</w:t>
            </w:r>
          </w:p>
        </w:tc>
        <w:tc>
          <w:tcPr>
            <w:tcW w:w="6378"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35"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1</w:t>
            </w:r>
          </w:p>
        </w:tc>
        <w:tc>
          <w:tcPr>
            <w:tcW w:w="2813"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2</w:t>
            </w:r>
          </w:p>
        </w:tc>
        <w:tc>
          <w:tcPr>
            <w:tcW w:w="6378"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3</w:t>
            </w:r>
          </w:p>
        </w:tc>
        <w:tc>
          <w:tcPr>
            <w:tcW w:w="4449"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4</w:t>
            </w:r>
          </w:p>
        </w:tc>
      </w:tr>
      <w:tr w:rsidR="004062B0" w:rsidRPr="00AB5F7B" w:rsidTr="004062B0">
        <w:trPr>
          <w:jc w:val="center"/>
        </w:trPr>
        <w:tc>
          <w:tcPr>
            <w:tcW w:w="535" w:type="dxa"/>
          </w:tcPr>
          <w:p w:rsidR="004062B0" w:rsidRPr="00AB5F7B" w:rsidRDefault="004062B0" w:rsidP="007D4B9E">
            <w:pPr>
              <w:pStyle w:val="Akapitzlist"/>
              <w:numPr>
                <w:ilvl w:val="0"/>
                <w:numId w:val="235"/>
              </w:numPr>
              <w:spacing w:before="40" w:after="40"/>
              <w:ind w:left="0" w:firstLine="0"/>
              <w:contextualSpacing w:val="0"/>
              <w:rPr>
                <w:szCs w:val="20"/>
              </w:rPr>
            </w:pPr>
          </w:p>
        </w:tc>
        <w:tc>
          <w:tcPr>
            <w:tcW w:w="2813"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Zdolność prawna</w:t>
            </w:r>
          </w:p>
        </w:tc>
        <w:tc>
          <w:tcPr>
            <w:tcW w:w="6378"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Projekt jest zgodny z prawodawstwem wspólnotowym i krajowym, w tym przepisami ustawy </w:t>
            </w:r>
            <w:r w:rsidRPr="00AB5F7B">
              <w:rPr>
                <w:rFonts w:ascii="Myriad Pro" w:hAnsi="Myriad Pro"/>
                <w:i/>
                <w:sz w:val="20"/>
                <w:szCs w:val="20"/>
              </w:rPr>
              <w:t xml:space="preserve">Prawo zamówień publicznych </w:t>
            </w:r>
            <w:r w:rsidRPr="00AB5F7B">
              <w:rPr>
                <w:rFonts w:ascii="Myriad Pro" w:hAnsi="Myriad Pro"/>
                <w:sz w:val="20"/>
                <w:szCs w:val="20"/>
              </w:rPr>
              <w:t>oraz z</w:t>
            </w:r>
            <w:r w:rsidRPr="00AB5F7B">
              <w:rPr>
                <w:rFonts w:ascii="Myriad Pro" w:hAnsi="Myriad Pro"/>
                <w:i/>
                <w:sz w:val="20"/>
                <w:szCs w:val="20"/>
              </w:rPr>
              <w:t xml:space="preserve"> </w:t>
            </w:r>
            <w:r w:rsidRPr="00AB5F7B">
              <w:rPr>
                <w:rStyle w:val="h2"/>
                <w:rFonts w:ascii="Myriad Pro" w:hAnsi="Myriad Pro"/>
                <w:sz w:val="20"/>
                <w:szCs w:val="20"/>
              </w:rPr>
              <w:t>ustawą z dnia 7 września 1991 r. o systemie oświaty z późn. zm.</w:t>
            </w:r>
          </w:p>
        </w:tc>
        <w:tc>
          <w:tcPr>
            <w:tcW w:w="4449"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35" w:type="dxa"/>
          </w:tcPr>
          <w:p w:rsidR="004062B0" w:rsidRPr="00AB5F7B" w:rsidRDefault="004062B0" w:rsidP="007D4B9E">
            <w:pPr>
              <w:pStyle w:val="Akapitzlist"/>
              <w:numPr>
                <w:ilvl w:val="0"/>
                <w:numId w:val="235"/>
              </w:numPr>
              <w:spacing w:before="40" w:after="40"/>
              <w:ind w:left="0" w:firstLine="0"/>
              <w:contextualSpacing w:val="0"/>
              <w:rPr>
                <w:szCs w:val="20"/>
              </w:rPr>
            </w:pPr>
          </w:p>
        </w:tc>
        <w:tc>
          <w:tcPr>
            <w:tcW w:w="2813"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Zdolność organizacyjno-operacyjna.</w:t>
            </w:r>
          </w:p>
        </w:tc>
        <w:tc>
          <w:tcPr>
            <w:tcW w:w="6378"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Beneficjent gwarantuje zdolność organizacyjną do realizacji projektu zgodnie </w:t>
            </w:r>
            <w:r w:rsidRPr="00AB5F7B">
              <w:rPr>
                <w:rFonts w:ascii="Myriad Pro" w:hAnsi="Myriad Pro"/>
                <w:sz w:val="20"/>
                <w:szCs w:val="20"/>
              </w:rPr>
              <w:br/>
              <w:t>z zakresem wskazanym we wniosku.</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Beneficjent dysponuje doświadczeniem w realizacji podobnych przedsięwzięć określonym w </w:t>
            </w:r>
            <w:r w:rsidRPr="00AB5F7B">
              <w:rPr>
                <w:rFonts w:ascii="Myriad Pro" w:hAnsi="Myriad Pro"/>
                <w:i/>
                <w:sz w:val="20"/>
                <w:szCs w:val="20"/>
              </w:rPr>
              <w:t>Regulaminie konkursu</w:t>
            </w:r>
            <w:r w:rsidRPr="00AB5F7B">
              <w:rPr>
                <w:rFonts w:ascii="Myriad Pro" w:hAnsi="Myriad Pro"/>
                <w:sz w:val="20"/>
                <w:szCs w:val="20"/>
              </w:rPr>
              <w:t>.</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Beneficjent dysponuje odpowiednim potencjałem technicznym.</w:t>
            </w:r>
          </w:p>
        </w:tc>
        <w:tc>
          <w:tcPr>
            <w:tcW w:w="4449"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35" w:type="dxa"/>
          </w:tcPr>
          <w:p w:rsidR="004062B0" w:rsidRPr="00AB5F7B" w:rsidRDefault="004062B0" w:rsidP="007D4B9E">
            <w:pPr>
              <w:pStyle w:val="Akapitzlist"/>
              <w:numPr>
                <w:ilvl w:val="0"/>
                <w:numId w:val="235"/>
              </w:numPr>
              <w:spacing w:before="40" w:after="40"/>
              <w:ind w:left="0" w:firstLine="0"/>
              <w:contextualSpacing w:val="0"/>
              <w:rPr>
                <w:szCs w:val="20"/>
              </w:rPr>
            </w:pPr>
          </w:p>
        </w:tc>
        <w:tc>
          <w:tcPr>
            <w:tcW w:w="2813"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Zdolność finansowa.</w:t>
            </w:r>
          </w:p>
        </w:tc>
        <w:tc>
          <w:tcPr>
            <w:tcW w:w="6378"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Kondycja finansowa Beneficjenta gwarantuje osiągnięcie deklarowanych produktów lub rezultatów, zgodnie z deklarowanym planem finansowym </w:t>
            </w:r>
            <w:r w:rsidRPr="00AB5F7B">
              <w:rPr>
                <w:rFonts w:ascii="Myriad Pro" w:hAnsi="Myriad Pro"/>
                <w:sz w:val="20"/>
                <w:szCs w:val="20"/>
              </w:rPr>
              <w:br/>
              <w:t>i w terminie określonym we wniosku o dofinansowanie.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Beneficjent oraz Partner/rzy krajowi (o ile dotyczy), ponoszący wydatki w danym projekcie z EFS, posiadają łączny obrót za rok kalendarzowy równy lub wyższy od łącznych rocznych wydatków w danym projekcie, w którym wydatki są najwyższe. </w:t>
            </w:r>
          </w:p>
          <w:p w:rsidR="004062B0" w:rsidRPr="00AB5F7B" w:rsidDel="00AE4896" w:rsidRDefault="004062B0" w:rsidP="004062B0">
            <w:pPr>
              <w:spacing w:before="40" w:after="40"/>
              <w:rPr>
                <w:rFonts w:ascii="Myriad Pro" w:hAnsi="Myriad Pro"/>
                <w:sz w:val="20"/>
                <w:szCs w:val="20"/>
              </w:rPr>
            </w:pPr>
            <w:r w:rsidRPr="00AB5F7B">
              <w:rPr>
                <w:rFonts w:ascii="Myriad Pro" w:hAnsi="Myriad Pro"/>
                <w:sz w:val="20"/>
                <w:szCs w:val="20"/>
              </w:rPr>
              <w:t>W przypadku Beneficjenta będącego jednostką sektora finansów publicznych i/ lub w przypadku projektu realizowanego w partnerstwie gdzie Beneficjentem – Liderem jest podmiot będący jednostką sektora finansów publicznych kryterium zostaje automatycznie uznane za spełnione.</w:t>
            </w:r>
            <w:r w:rsidRPr="00AB5F7B" w:rsidDel="00AE4896">
              <w:rPr>
                <w:rFonts w:ascii="Myriad Pro" w:hAnsi="Myriad Pro"/>
                <w:sz w:val="20"/>
                <w:szCs w:val="20"/>
              </w:rPr>
              <w:t xml:space="preserve">Beneficjent zapewnia środki finansowe do utrzymywania projektu </w:t>
            </w:r>
            <w:r w:rsidRPr="00AB5F7B" w:rsidDel="00AE4896">
              <w:rPr>
                <w:rFonts w:ascii="Myriad Pro" w:hAnsi="Myriad Pro"/>
                <w:sz w:val="20"/>
                <w:szCs w:val="20"/>
              </w:rPr>
              <w:br/>
              <w:t>w okresie trwałości (jeśli dotyczy).</w:t>
            </w:r>
          </w:p>
          <w:p w:rsidR="004062B0" w:rsidRPr="00AB5F7B" w:rsidRDefault="004062B0" w:rsidP="004062B0">
            <w:pPr>
              <w:spacing w:before="40" w:after="40"/>
              <w:rPr>
                <w:rFonts w:ascii="Myriad Pro" w:hAnsi="Myriad Pro"/>
                <w:sz w:val="20"/>
                <w:szCs w:val="20"/>
              </w:rPr>
            </w:pPr>
            <w:r w:rsidRPr="00AB5F7B" w:rsidDel="00AE4896">
              <w:rPr>
                <w:rFonts w:ascii="Myriad Pro" w:hAnsi="Myriad Pro"/>
                <w:sz w:val="20"/>
                <w:szCs w:val="20"/>
              </w:rPr>
              <w:t>Beneficjent oraz Partner/rzy krajowi (o ile dotyczy), ponoszący wydatki w danym projekcie z EFS,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449"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35" w:type="dxa"/>
          </w:tcPr>
          <w:p w:rsidR="004062B0" w:rsidRPr="00AB5F7B" w:rsidRDefault="004062B0" w:rsidP="007D4B9E">
            <w:pPr>
              <w:pStyle w:val="Akapitzlist"/>
              <w:numPr>
                <w:ilvl w:val="0"/>
                <w:numId w:val="235"/>
              </w:numPr>
              <w:spacing w:before="40" w:after="40"/>
              <w:ind w:left="0" w:firstLine="0"/>
              <w:contextualSpacing w:val="0"/>
              <w:rPr>
                <w:szCs w:val="20"/>
              </w:rPr>
            </w:pPr>
          </w:p>
        </w:tc>
        <w:tc>
          <w:tcPr>
            <w:tcW w:w="2813"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Celowość partnerstwa.</w:t>
            </w:r>
          </w:p>
        </w:tc>
        <w:tc>
          <w:tcPr>
            <w:tcW w:w="6378" w:type="dxa"/>
          </w:tcPr>
          <w:p w:rsidR="004062B0" w:rsidRPr="00AB5F7B" w:rsidRDefault="004062B0" w:rsidP="004062B0">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w:t>
            </w:r>
          </w:p>
          <w:p w:rsidR="004062B0" w:rsidRPr="00AB5F7B" w:rsidRDefault="004062B0" w:rsidP="004062B0">
            <w:pPr>
              <w:spacing w:before="40" w:after="40"/>
              <w:rPr>
                <w:rFonts w:ascii="Myriad Pro" w:hAnsi="Myriad Pro"/>
                <w:sz w:val="20"/>
                <w:szCs w:val="20"/>
              </w:rPr>
            </w:pPr>
            <w:r w:rsidRPr="00AB5F7B">
              <w:rPr>
                <w:rFonts w:ascii="Myriad Pro" w:hAnsi="Myriad Pro"/>
                <w:bCs/>
                <w:i/>
                <w:sz w:val="20"/>
                <w:szCs w:val="20"/>
              </w:rPr>
              <w:t>polityki spójności finansowanych w perspektywie finansowej 2014-2020</w:t>
            </w:r>
            <w:r w:rsidRPr="00AB5F7B">
              <w:rPr>
                <w:rFonts w:ascii="Myriad Pro" w:hAnsi="Myriad Pro"/>
                <w:sz w:val="20"/>
                <w:szCs w:val="20"/>
              </w:rPr>
              <w:t xml:space="preserve">. </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449"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4062B0" w:rsidRPr="00AB5F7B" w:rsidRDefault="004062B0" w:rsidP="004062B0">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813"/>
        <w:gridCol w:w="6378"/>
        <w:gridCol w:w="4449"/>
      </w:tblGrid>
      <w:tr w:rsidR="004062B0" w:rsidRPr="00AB5F7B" w:rsidTr="004062B0">
        <w:trPr>
          <w:jc w:val="center"/>
        </w:trPr>
        <w:tc>
          <w:tcPr>
            <w:tcW w:w="14175" w:type="dxa"/>
            <w:gridSpan w:val="4"/>
            <w:shd w:val="clear" w:color="auto" w:fill="D9D9D9" w:themeFill="background1" w:themeFillShade="D9"/>
          </w:tcPr>
          <w:p w:rsidR="004062B0" w:rsidRPr="00AB5F7B" w:rsidRDefault="004062B0" w:rsidP="004062B0">
            <w:pPr>
              <w:spacing w:before="40" w:after="40"/>
              <w:jc w:val="center"/>
              <w:rPr>
                <w:rFonts w:ascii="Myriad Pro" w:hAnsi="Myriad Pro"/>
                <w:b/>
                <w:sz w:val="20"/>
                <w:szCs w:val="20"/>
              </w:rPr>
            </w:pPr>
            <w:r w:rsidRPr="00AB5F7B">
              <w:rPr>
                <w:rFonts w:ascii="Myriad Pro" w:hAnsi="Myriad Pro"/>
                <w:b/>
                <w:sz w:val="20"/>
                <w:szCs w:val="20"/>
              </w:rPr>
              <w:t>Kryteria jakości</w:t>
            </w:r>
          </w:p>
        </w:tc>
      </w:tr>
      <w:tr w:rsidR="004062B0" w:rsidRPr="00AB5F7B" w:rsidTr="004062B0">
        <w:trPr>
          <w:jc w:val="center"/>
        </w:trPr>
        <w:tc>
          <w:tcPr>
            <w:tcW w:w="535"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L.p.</w:t>
            </w:r>
          </w:p>
        </w:tc>
        <w:tc>
          <w:tcPr>
            <w:tcW w:w="2813"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Nazwa kryterium</w:t>
            </w:r>
          </w:p>
        </w:tc>
        <w:tc>
          <w:tcPr>
            <w:tcW w:w="6378"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35"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1</w:t>
            </w:r>
          </w:p>
        </w:tc>
        <w:tc>
          <w:tcPr>
            <w:tcW w:w="2813"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2</w:t>
            </w:r>
          </w:p>
        </w:tc>
        <w:tc>
          <w:tcPr>
            <w:tcW w:w="6378"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3</w:t>
            </w:r>
          </w:p>
        </w:tc>
        <w:tc>
          <w:tcPr>
            <w:tcW w:w="4449"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4</w:t>
            </w:r>
          </w:p>
        </w:tc>
      </w:tr>
      <w:tr w:rsidR="004062B0" w:rsidRPr="00AB5F7B" w:rsidTr="004062B0">
        <w:trPr>
          <w:trHeight w:val="411"/>
          <w:jc w:val="center"/>
        </w:trPr>
        <w:tc>
          <w:tcPr>
            <w:tcW w:w="535" w:type="dxa"/>
          </w:tcPr>
          <w:p w:rsidR="004062B0" w:rsidRPr="00AB5F7B" w:rsidRDefault="004062B0" w:rsidP="007D4B9E">
            <w:pPr>
              <w:pStyle w:val="Akapitzlist"/>
              <w:numPr>
                <w:ilvl w:val="0"/>
                <w:numId w:val="20"/>
              </w:numPr>
              <w:spacing w:before="40" w:after="40"/>
              <w:ind w:left="0" w:firstLine="0"/>
              <w:contextualSpacing w:val="0"/>
              <w:rPr>
                <w:szCs w:val="20"/>
              </w:rPr>
            </w:pPr>
          </w:p>
        </w:tc>
        <w:tc>
          <w:tcPr>
            <w:tcW w:w="2813"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 /Trafność</w:t>
            </w:r>
          </w:p>
        </w:tc>
        <w:tc>
          <w:tcPr>
            <w:tcW w:w="6378"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Skala punktów (1-5) waga 6</w:t>
            </w:r>
          </w:p>
        </w:tc>
      </w:tr>
      <w:tr w:rsidR="004062B0" w:rsidRPr="00AB5F7B" w:rsidTr="004062B0">
        <w:trPr>
          <w:trHeight w:val="105"/>
          <w:jc w:val="center"/>
        </w:trPr>
        <w:tc>
          <w:tcPr>
            <w:tcW w:w="535" w:type="dxa"/>
          </w:tcPr>
          <w:p w:rsidR="004062B0" w:rsidRPr="00AB5F7B" w:rsidRDefault="004062B0" w:rsidP="007D4B9E">
            <w:pPr>
              <w:pStyle w:val="Akapitzlist"/>
              <w:numPr>
                <w:ilvl w:val="0"/>
                <w:numId w:val="20"/>
              </w:numPr>
              <w:spacing w:before="40" w:after="40"/>
              <w:ind w:left="0" w:firstLine="0"/>
              <w:contextualSpacing w:val="0"/>
              <w:rPr>
                <w:szCs w:val="20"/>
              </w:rPr>
            </w:pPr>
          </w:p>
        </w:tc>
        <w:tc>
          <w:tcPr>
            <w:tcW w:w="2813"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Skuteczność/</w:t>
            </w:r>
            <w:r w:rsidRPr="00AB5F7B">
              <w:rPr>
                <w:rFonts w:ascii="Myriad Pro" w:hAnsi="Myriad Pro"/>
                <w:sz w:val="20"/>
                <w:szCs w:val="20"/>
              </w:rPr>
              <w:br/>
              <w:t>Efektywność</w:t>
            </w:r>
          </w:p>
        </w:tc>
        <w:tc>
          <w:tcPr>
            <w:tcW w:w="6378"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relacji nakład/rezultat.</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Skala punktów (1-5) waga 6.</w:t>
            </w:r>
          </w:p>
        </w:tc>
      </w:tr>
      <w:tr w:rsidR="004062B0" w:rsidRPr="00AB5F7B" w:rsidTr="004062B0">
        <w:trPr>
          <w:trHeight w:val="83"/>
          <w:jc w:val="center"/>
        </w:trPr>
        <w:tc>
          <w:tcPr>
            <w:tcW w:w="535" w:type="dxa"/>
          </w:tcPr>
          <w:p w:rsidR="004062B0" w:rsidRPr="00AB5F7B" w:rsidRDefault="004062B0" w:rsidP="007D4B9E">
            <w:pPr>
              <w:pStyle w:val="Akapitzlist"/>
              <w:numPr>
                <w:ilvl w:val="0"/>
                <w:numId w:val="20"/>
              </w:numPr>
              <w:spacing w:before="40" w:after="40"/>
              <w:ind w:left="0" w:firstLine="0"/>
              <w:contextualSpacing w:val="0"/>
              <w:rPr>
                <w:szCs w:val="20"/>
              </w:rPr>
            </w:pPr>
          </w:p>
        </w:tc>
        <w:tc>
          <w:tcPr>
            <w:tcW w:w="2813"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Użyteczność</w:t>
            </w:r>
          </w:p>
        </w:tc>
        <w:tc>
          <w:tcPr>
            <w:tcW w:w="6378"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Skala punktów (1-5) waga 6.</w:t>
            </w:r>
          </w:p>
        </w:tc>
      </w:tr>
      <w:tr w:rsidR="004062B0" w:rsidRPr="00AB5F7B" w:rsidTr="004062B0">
        <w:trPr>
          <w:trHeight w:val="971"/>
          <w:jc w:val="center"/>
        </w:trPr>
        <w:tc>
          <w:tcPr>
            <w:tcW w:w="535" w:type="dxa"/>
          </w:tcPr>
          <w:p w:rsidR="004062B0" w:rsidRPr="00AB5F7B" w:rsidRDefault="004062B0" w:rsidP="007D4B9E">
            <w:pPr>
              <w:pStyle w:val="Akapitzlist"/>
              <w:numPr>
                <w:ilvl w:val="0"/>
                <w:numId w:val="20"/>
              </w:numPr>
              <w:spacing w:before="40" w:after="40"/>
              <w:ind w:left="0" w:firstLine="0"/>
              <w:contextualSpacing w:val="0"/>
              <w:rPr>
                <w:szCs w:val="20"/>
              </w:rPr>
            </w:pPr>
          </w:p>
        </w:tc>
        <w:tc>
          <w:tcPr>
            <w:tcW w:w="2813"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Trwałość</w:t>
            </w:r>
          </w:p>
        </w:tc>
        <w:tc>
          <w:tcPr>
            <w:tcW w:w="6378"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Stopień zmian u uczestników projektu w wyniku zaproponowanych działań </w:t>
            </w:r>
            <w:r w:rsidRPr="00AB5F7B">
              <w:rPr>
                <w:rFonts w:ascii="Myriad Pro" w:hAnsi="Myriad Pro"/>
                <w:sz w:val="20"/>
                <w:szCs w:val="20"/>
              </w:rPr>
              <w:br/>
              <w:t>w ramach projektu.</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Skala punktów (1-5) waga 2.</w:t>
            </w:r>
          </w:p>
        </w:tc>
      </w:tr>
    </w:tbl>
    <w:p w:rsidR="004062B0" w:rsidRPr="00AB5F7B" w:rsidRDefault="004062B0" w:rsidP="004062B0">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4"/>
        <w:gridCol w:w="2825"/>
        <w:gridCol w:w="6217"/>
        <w:gridCol w:w="4599"/>
      </w:tblGrid>
      <w:tr w:rsidR="004062B0" w:rsidRPr="00AB5F7B" w:rsidTr="004062B0">
        <w:trPr>
          <w:jc w:val="center"/>
        </w:trPr>
        <w:tc>
          <w:tcPr>
            <w:tcW w:w="14175" w:type="dxa"/>
            <w:gridSpan w:val="4"/>
          </w:tcPr>
          <w:p w:rsidR="004062B0" w:rsidRPr="00AB5F7B" w:rsidRDefault="004062B0" w:rsidP="004062B0">
            <w:pPr>
              <w:spacing w:before="40" w:after="40"/>
              <w:jc w:val="center"/>
              <w:rPr>
                <w:rFonts w:ascii="Myriad Pro" w:hAnsi="Myriad Pro"/>
                <w:b/>
                <w:sz w:val="20"/>
                <w:szCs w:val="20"/>
              </w:rPr>
            </w:pPr>
            <w:r w:rsidRPr="00AB5F7B">
              <w:rPr>
                <w:rFonts w:ascii="Myriad Pro" w:hAnsi="Myriad Pro"/>
                <w:b/>
                <w:sz w:val="20"/>
                <w:szCs w:val="20"/>
              </w:rPr>
              <w:t>Kryteria administracyjności</w:t>
            </w:r>
          </w:p>
        </w:tc>
      </w:tr>
      <w:tr w:rsidR="004062B0" w:rsidRPr="00AB5F7B" w:rsidTr="004062B0">
        <w:trPr>
          <w:jc w:val="center"/>
        </w:trPr>
        <w:tc>
          <w:tcPr>
            <w:tcW w:w="534"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L.p.</w:t>
            </w:r>
          </w:p>
        </w:tc>
        <w:tc>
          <w:tcPr>
            <w:tcW w:w="2825"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34"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1</w:t>
            </w:r>
          </w:p>
        </w:tc>
        <w:tc>
          <w:tcPr>
            <w:tcW w:w="2825"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2</w:t>
            </w:r>
          </w:p>
        </w:tc>
        <w:tc>
          <w:tcPr>
            <w:tcW w:w="6217"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3</w:t>
            </w:r>
          </w:p>
        </w:tc>
        <w:tc>
          <w:tcPr>
            <w:tcW w:w="4599"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4</w:t>
            </w:r>
          </w:p>
        </w:tc>
      </w:tr>
      <w:tr w:rsidR="004062B0" w:rsidRPr="00AB5F7B" w:rsidTr="004062B0">
        <w:trPr>
          <w:jc w:val="center"/>
        </w:trPr>
        <w:tc>
          <w:tcPr>
            <w:tcW w:w="534" w:type="dxa"/>
          </w:tcPr>
          <w:p w:rsidR="004062B0" w:rsidRPr="00AB5F7B" w:rsidRDefault="004062B0" w:rsidP="007D4B9E">
            <w:pPr>
              <w:pStyle w:val="Akapitzlist"/>
              <w:numPr>
                <w:ilvl w:val="0"/>
                <w:numId w:val="234"/>
              </w:numPr>
              <w:spacing w:before="40" w:after="40"/>
              <w:ind w:left="0" w:firstLine="0"/>
              <w:contextualSpacing w:val="0"/>
              <w:rPr>
                <w:szCs w:val="20"/>
              </w:rPr>
            </w:pPr>
          </w:p>
        </w:tc>
        <w:tc>
          <w:tcPr>
            <w:tcW w:w="2825" w:type="dxa"/>
          </w:tcPr>
          <w:p w:rsidR="004062B0" w:rsidRPr="00AB5F7B" w:rsidRDefault="004062B0" w:rsidP="004062B0">
            <w:pPr>
              <w:spacing w:before="40" w:after="40"/>
              <w:rPr>
                <w:rFonts w:ascii="Myriad Pro" w:hAnsi="Myriad Pro"/>
                <w:sz w:val="20"/>
                <w:szCs w:val="20"/>
              </w:rPr>
            </w:pPr>
            <w:r w:rsidRPr="00AB5F7B">
              <w:rPr>
                <w:rFonts w:ascii="Myriad Pro" w:hAnsi="Myriad Pro" w:cs="Arial"/>
                <w:sz w:val="20"/>
                <w:szCs w:val="20"/>
              </w:rPr>
              <w:t>Spójność i kompletność zapisów</w:t>
            </w:r>
          </w:p>
        </w:tc>
        <w:tc>
          <w:tcPr>
            <w:tcW w:w="6217" w:type="dxa"/>
          </w:tcPr>
          <w:p w:rsidR="004062B0" w:rsidRPr="00AB5F7B" w:rsidRDefault="004062B0" w:rsidP="004062B0">
            <w:pPr>
              <w:spacing w:before="40" w:after="40"/>
              <w:rPr>
                <w:rFonts w:ascii="Myriad Pro" w:hAnsi="Myriad Pro"/>
                <w:sz w:val="20"/>
                <w:szCs w:val="20"/>
              </w:rPr>
            </w:pPr>
            <w:r w:rsidRPr="00AB5F7B">
              <w:rPr>
                <w:rFonts w:ascii="Myriad Pro" w:hAnsi="Myriad Pro" w:cs="Arial"/>
                <w:sz w:val="20"/>
                <w:szCs w:val="20"/>
              </w:rPr>
              <w:t>Wniosek jest spójny i kompletny w odniesieniu do dokonanej oceny w zakresie kryteriów jakości oraz został sporządzony zgodnie z obowiązującym Regulaminem konkursu.</w:t>
            </w:r>
          </w:p>
        </w:tc>
        <w:tc>
          <w:tcPr>
            <w:tcW w:w="4599"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34" w:type="dxa"/>
          </w:tcPr>
          <w:p w:rsidR="004062B0" w:rsidRPr="00AB5F7B" w:rsidRDefault="004062B0" w:rsidP="007D4B9E">
            <w:pPr>
              <w:pStyle w:val="Akapitzlist"/>
              <w:numPr>
                <w:ilvl w:val="0"/>
                <w:numId w:val="234"/>
              </w:numPr>
              <w:spacing w:before="40" w:after="40"/>
              <w:ind w:left="0" w:firstLine="0"/>
              <w:contextualSpacing w:val="0"/>
              <w:rPr>
                <w:szCs w:val="20"/>
              </w:rPr>
            </w:pPr>
          </w:p>
        </w:tc>
        <w:tc>
          <w:tcPr>
            <w:tcW w:w="2825"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6217"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cs="Times New Roman"/>
                <w:sz w:val="20"/>
                <w:szCs w:val="20"/>
                <w:lang w:eastAsia="pl-PL"/>
              </w:rPr>
              <w:t xml:space="preserve"> oraz</w:t>
            </w:r>
            <w:r w:rsidRPr="00AB5F7B">
              <w:rPr>
                <w:rFonts w:ascii="Myriad Pro" w:hAnsi="Myriad Pro"/>
                <w:sz w:val="20"/>
                <w:szCs w:val="20"/>
              </w:rPr>
              <w:t xml:space="preserve"> z </w:t>
            </w:r>
            <w:r w:rsidRPr="00AB5F7B">
              <w:rPr>
                <w:rFonts w:ascii="Myriad Pro" w:hAnsi="Myriad Pro"/>
                <w:i/>
                <w:sz w:val="20"/>
                <w:szCs w:val="20"/>
              </w:rPr>
              <w:t xml:space="preserve">Wytycznymi w zakresie realizacji przedsięwzięć z udziałem środków, Europejskiego Funduszu Społecznego </w:t>
            </w:r>
            <w:r w:rsidRPr="00AB5F7B">
              <w:rPr>
                <w:rFonts w:ascii="Myriad Pro" w:hAnsi="Myriad Pro"/>
                <w:i/>
                <w:sz w:val="20"/>
                <w:szCs w:val="20"/>
              </w:rPr>
              <w:br/>
              <w:t>w obszarze edukacji na lata 2014-2020</w:t>
            </w:r>
            <w:r w:rsidRPr="00AB5F7B">
              <w:rPr>
                <w:rFonts w:ascii="Myriad Pro" w:hAnsi="Myriad Pro"/>
                <w:sz w:val="20"/>
                <w:szCs w:val="20"/>
              </w:rPr>
              <w:t>.</w:t>
            </w:r>
          </w:p>
          <w:p w:rsidR="004062B0" w:rsidRPr="00AB5F7B" w:rsidRDefault="004062B0" w:rsidP="004062B0">
            <w:pPr>
              <w:spacing w:before="40" w:after="40"/>
              <w:rPr>
                <w:rFonts w:ascii="Myriad Pro" w:eastAsia="Times New Roman" w:hAnsi="Myriad Pro"/>
                <w:sz w:val="20"/>
                <w:szCs w:val="20"/>
                <w:lang w:eastAsia="pl-PL"/>
              </w:rPr>
            </w:pPr>
          </w:p>
          <w:p w:rsidR="004062B0" w:rsidRPr="00AB5F7B" w:rsidRDefault="004062B0" w:rsidP="004062B0">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4062B0" w:rsidRPr="00AB5F7B" w:rsidRDefault="004062B0" w:rsidP="004062B0">
            <w:pPr>
              <w:spacing w:before="40" w:after="40"/>
              <w:rPr>
                <w:rFonts w:ascii="Myriad Pro" w:eastAsia="Times New Roman" w:hAnsi="Myriad Pro"/>
                <w:sz w:val="20"/>
                <w:szCs w:val="20"/>
                <w:lang w:eastAsia="pl-PL"/>
              </w:rPr>
            </w:pPr>
          </w:p>
          <w:p w:rsidR="004062B0" w:rsidRPr="00AB5F7B" w:rsidRDefault="004062B0" w:rsidP="004062B0">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4062B0" w:rsidRPr="00AB5F7B" w:rsidRDefault="004062B0" w:rsidP="004062B0">
            <w:pPr>
              <w:spacing w:before="40" w:after="40"/>
              <w:rPr>
                <w:rFonts w:ascii="Myriad Pro" w:hAnsi="Myriad Pro"/>
                <w:sz w:val="20"/>
                <w:szCs w:val="20"/>
              </w:rPr>
            </w:pP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Poziom wydatków w ramach </w:t>
            </w:r>
            <w:r w:rsidRPr="00AB5F7B">
              <w:rPr>
                <w:rFonts w:ascii="Myriad Pro" w:hAnsi="Myriad Pro"/>
                <w:i/>
                <w:sz w:val="20"/>
                <w:szCs w:val="20"/>
              </w:rPr>
              <w:t>cross-financingu</w:t>
            </w:r>
            <w:r w:rsidRPr="00AB5F7B">
              <w:rPr>
                <w:rFonts w:ascii="Myriad Pro" w:hAnsi="Myriad Pro"/>
                <w:sz w:val="20"/>
                <w:szCs w:val="20"/>
              </w:rPr>
              <w:t xml:space="preserve">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34" w:type="dxa"/>
          </w:tcPr>
          <w:p w:rsidR="004062B0" w:rsidRPr="00AB5F7B" w:rsidRDefault="004062B0" w:rsidP="007D4B9E">
            <w:pPr>
              <w:pStyle w:val="Akapitzlist"/>
              <w:numPr>
                <w:ilvl w:val="0"/>
                <w:numId w:val="234"/>
              </w:numPr>
              <w:spacing w:before="40" w:after="40"/>
              <w:ind w:left="0" w:firstLine="0"/>
              <w:contextualSpacing w:val="0"/>
              <w:rPr>
                <w:szCs w:val="20"/>
              </w:rPr>
            </w:pPr>
          </w:p>
        </w:tc>
        <w:tc>
          <w:tcPr>
            <w:tcW w:w="2825" w:type="dxa"/>
          </w:tcPr>
          <w:p w:rsidR="004062B0" w:rsidRPr="00AB5F7B" w:rsidRDefault="004062B0" w:rsidP="004062B0">
            <w:pPr>
              <w:spacing w:before="40" w:after="40"/>
              <w:rPr>
                <w:rFonts w:ascii="Myriad Pro" w:hAnsi="Myriad Pro"/>
                <w:sz w:val="20"/>
                <w:szCs w:val="20"/>
                <w:highlight w:val="yellow"/>
              </w:rPr>
            </w:pPr>
            <w:r w:rsidRPr="00AB5F7B">
              <w:rPr>
                <w:rFonts w:ascii="Myriad Pro" w:hAnsi="Myriad Pro"/>
                <w:sz w:val="20"/>
                <w:szCs w:val="20"/>
              </w:rPr>
              <w:t>Intensywność wsparcia.</w:t>
            </w:r>
          </w:p>
        </w:tc>
        <w:tc>
          <w:tcPr>
            <w:tcW w:w="6217"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4062B0" w:rsidRPr="00AB5F7B" w:rsidRDefault="004062B0" w:rsidP="004062B0">
      <w:pPr>
        <w:rPr>
          <w:rFonts w:ascii="Myriad Pro" w:hAnsi="Myriad Pro"/>
          <w:sz w:val="20"/>
          <w:szCs w:val="20"/>
        </w:rPr>
      </w:pPr>
    </w:p>
    <w:p w:rsidR="000745BD" w:rsidRPr="00AB5F7B" w:rsidRDefault="000745BD" w:rsidP="000745BD">
      <w:pPr>
        <w:rPr>
          <w:rFonts w:ascii="Myriad Pro" w:eastAsia="Calibri" w:hAnsi="Myriad Pro" w:cs="Times New Roman"/>
          <w:sz w:val="20"/>
          <w:szCs w:val="20"/>
        </w:rPr>
        <w:sectPr w:rsidR="000745BD" w:rsidRPr="00AB5F7B" w:rsidSect="009054C3">
          <w:headerReference w:type="default" r:id="rId39"/>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hAnsi="Myriad Pro"/>
          <w:sz w:val="20"/>
          <w:szCs w:val="20"/>
        </w:rPr>
      </w:pPr>
    </w:p>
    <w:p w:rsidR="004062B0" w:rsidRPr="00AB5F7B" w:rsidRDefault="004062B0" w:rsidP="004062B0">
      <w:pPr>
        <w:spacing w:before="120" w:after="120" w:line="240" w:lineRule="auto"/>
        <w:rPr>
          <w:rFonts w:ascii="Myriad Pro" w:hAnsi="Myriad Pro"/>
          <w:sz w:val="20"/>
          <w:szCs w:val="20"/>
        </w:rPr>
      </w:pPr>
    </w:p>
    <w:p w:rsidR="004062B0" w:rsidRPr="00AB5F7B" w:rsidRDefault="004062B0" w:rsidP="004062B0">
      <w:pPr>
        <w:spacing w:before="120" w:after="120" w:line="240" w:lineRule="auto"/>
        <w:rPr>
          <w:rFonts w:ascii="Myriad Pro" w:hAnsi="Myriad Pro"/>
          <w:sz w:val="20"/>
          <w:szCs w:val="20"/>
        </w:rPr>
      </w:pPr>
    </w:p>
    <w:tbl>
      <w:tblPr>
        <w:tblpPr w:leftFromText="141" w:rightFromText="141" w:vertAnchor="page" w:horzAnchor="margin" w:tblpY="1763"/>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blLayout w:type="fixed"/>
        <w:tblLook w:val="04A0" w:firstRow="1" w:lastRow="0" w:firstColumn="1" w:lastColumn="0" w:noHBand="0" w:noVBand="1"/>
      </w:tblPr>
      <w:tblGrid>
        <w:gridCol w:w="1900"/>
        <w:gridCol w:w="12275"/>
      </w:tblGrid>
      <w:tr w:rsidR="004062B0" w:rsidRPr="00AB5F7B" w:rsidTr="004062B0">
        <w:tc>
          <w:tcPr>
            <w:tcW w:w="14175" w:type="dxa"/>
            <w:gridSpan w:val="2"/>
            <w:tcBorders>
              <w:top w:val="nil"/>
              <w:left w:val="nil"/>
              <w:right w:val="nil"/>
            </w:tcBorders>
            <w:shd w:val="clear" w:color="auto" w:fill="auto"/>
          </w:tcPr>
          <w:p w:rsidR="004062B0" w:rsidRPr="00AB5F7B" w:rsidRDefault="004062B0" w:rsidP="004062B0">
            <w:pPr>
              <w:spacing w:after="120" w:line="240" w:lineRule="auto"/>
              <w:jc w:val="center"/>
              <w:rPr>
                <w:rFonts w:ascii="Myriad Pro" w:hAnsi="Myriad Pro"/>
                <w:b/>
                <w:sz w:val="20"/>
                <w:szCs w:val="20"/>
              </w:rPr>
            </w:pPr>
            <w:r w:rsidRPr="00AB5F7B">
              <w:rPr>
                <w:rFonts w:ascii="Myriad Pro" w:hAnsi="Myriad Pro"/>
                <w:b/>
                <w:sz w:val="20"/>
                <w:szCs w:val="20"/>
              </w:rPr>
              <w:t>Kryteria szczegółowe</w:t>
            </w:r>
          </w:p>
        </w:tc>
      </w:tr>
      <w:tr w:rsidR="004062B0" w:rsidRPr="00AB5F7B" w:rsidTr="004062B0">
        <w:tc>
          <w:tcPr>
            <w:tcW w:w="1900" w:type="dxa"/>
            <w:shd w:val="clear" w:color="auto" w:fill="92CDDC"/>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92CDDC"/>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VIII Edukacja</w:t>
            </w:r>
          </w:p>
        </w:tc>
      </w:tr>
      <w:tr w:rsidR="004062B0" w:rsidRPr="00AB5F7B" w:rsidTr="004062B0">
        <w:tc>
          <w:tcPr>
            <w:tcW w:w="1900" w:type="dxa"/>
            <w:shd w:val="clear" w:color="auto" w:fill="92CDDC"/>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92CDDC"/>
          </w:tcPr>
          <w:p w:rsidR="004062B0" w:rsidRPr="00AB5F7B" w:rsidRDefault="004062B0" w:rsidP="004062B0">
            <w:pPr>
              <w:spacing w:line="240" w:lineRule="auto"/>
              <w:jc w:val="both"/>
              <w:rPr>
                <w:rFonts w:ascii="Myriad Pro" w:hAnsi="Myriad Pro" w:cs="Arial"/>
                <w:sz w:val="20"/>
                <w:szCs w:val="20"/>
              </w:rPr>
            </w:pPr>
            <w:r w:rsidRPr="00AB5F7B">
              <w:rPr>
                <w:rFonts w:ascii="Myriad Pro" w:hAnsi="Myriad Pro" w:cs="Arial"/>
                <w:sz w:val="20"/>
                <w:szCs w:val="20"/>
              </w:rPr>
              <w:t>10iv: Lepsze dostosowanie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p>
        </w:tc>
      </w:tr>
      <w:tr w:rsidR="004062B0" w:rsidRPr="00AB5F7B" w:rsidTr="004062B0">
        <w:tc>
          <w:tcPr>
            <w:tcW w:w="1900" w:type="dxa"/>
            <w:shd w:val="clear" w:color="auto" w:fill="92CDDC"/>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92CDDC"/>
          </w:tcPr>
          <w:p w:rsidR="004062B0" w:rsidRPr="00AB5F7B" w:rsidRDefault="004062B0" w:rsidP="004062B0">
            <w:pPr>
              <w:spacing w:before="40" w:after="40" w:line="240" w:lineRule="auto"/>
              <w:jc w:val="both"/>
              <w:rPr>
                <w:rFonts w:ascii="Myriad Pro" w:hAnsi="Myriad Pro"/>
                <w:sz w:val="20"/>
                <w:szCs w:val="20"/>
              </w:rPr>
            </w:pPr>
            <w:r w:rsidRPr="00AB5F7B">
              <w:rPr>
                <w:rFonts w:ascii="Myriad Pro" w:hAnsi="Myriad Pro" w:cs="Arial"/>
                <w:sz w:val="20"/>
                <w:szCs w:val="20"/>
              </w:rPr>
              <w:t xml:space="preserve">8.6 </w:t>
            </w:r>
            <w:r w:rsidRPr="00AB5F7B">
              <w:rPr>
                <w:rFonts w:ascii="Myriad Pro" w:hAnsi="Myriad Pro"/>
                <w:sz w:val="20"/>
                <w:szCs w:val="20"/>
              </w:rPr>
              <w:t xml:space="preserve"> </w:t>
            </w:r>
            <w:r w:rsidRPr="00AB5F7B">
              <w:rPr>
                <w:rFonts w:ascii="Myriad Pro" w:hAnsi="Myriad Pro" w:cs="Arial"/>
                <w:sz w:val="20"/>
                <w:szCs w:val="20"/>
              </w:rPr>
              <w:t xml:space="preserve"> Wsparcie szkół i placówek prowadzących kształcenie zawodowe oraz uczniów uczestniczących w kształceniu zawodowym i osób dorosłych uczestniczących w  pozaszkolnych formach kształcenia zawodowego</w:t>
            </w:r>
          </w:p>
        </w:tc>
      </w:tr>
      <w:tr w:rsidR="004062B0" w:rsidRPr="00AB5F7B" w:rsidTr="004062B0">
        <w:tc>
          <w:tcPr>
            <w:tcW w:w="1900" w:type="dxa"/>
            <w:shd w:val="clear" w:color="auto" w:fill="92CDDC"/>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92CDDC"/>
          </w:tcPr>
          <w:p w:rsidR="004062B0" w:rsidRPr="00AB5F7B" w:rsidRDefault="004062B0" w:rsidP="007D4B9E">
            <w:pPr>
              <w:numPr>
                <w:ilvl w:val="0"/>
                <w:numId w:val="238"/>
              </w:numPr>
              <w:spacing w:before="40" w:after="40" w:line="240" w:lineRule="auto"/>
              <w:ind w:left="401" w:hanging="425"/>
              <w:jc w:val="both"/>
              <w:rPr>
                <w:rFonts w:ascii="Myriad Pro" w:hAnsi="Myriad Pro" w:cs="Arial"/>
                <w:b/>
                <w:sz w:val="20"/>
                <w:szCs w:val="20"/>
                <w:u w:val="single"/>
              </w:rPr>
            </w:pPr>
            <w:r w:rsidRPr="00AB5F7B">
              <w:rPr>
                <w:rFonts w:ascii="Myriad Pro" w:hAnsi="Myriad Pro" w:cs="Arial"/>
                <w:sz w:val="20"/>
                <w:szCs w:val="20"/>
              </w:rPr>
              <w:t>Podnoszenie umiejętności oraz uzyskiwanie kwalifikacji zawodowych przez uczniów i słuchaczy szkół lub placówek systemu oświaty prowadzących kształcenie zawodowe oraz osób dorosłych zainteresowanych z własnej inicjatywy zdobyciem, uzupełnieniem lub podnoszeniem kwalifikacji zawodowych poprzez:</w:t>
            </w:r>
          </w:p>
          <w:p w:rsidR="004062B0" w:rsidRPr="00AB5F7B" w:rsidRDefault="004062B0" w:rsidP="007D4B9E">
            <w:pPr>
              <w:pStyle w:val="Akapitzlist"/>
              <w:numPr>
                <w:ilvl w:val="0"/>
                <w:numId w:val="268"/>
              </w:numPr>
              <w:autoSpaceDE w:val="0"/>
              <w:autoSpaceDN w:val="0"/>
              <w:spacing w:before="40" w:after="40" w:line="240" w:lineRule="auto"/>
              <w:contextualSpacing w:val="0"/>
              <w:jc w:val="both"/>
              <w:rPr>
                <w:rFonts w:cs="Arial"/>
                <w:szCs w:val="20"/>
              </w:rPr>
            </w:pPr>
            <w:r w:rsidRPr="00AB5F7B">
              <w:rPr>
                <w:rFonts w:cs="Arial"/>
                <w:szCs w:val="20"/>
              </w:rPr>
              <w:t>programy walidacji i certyfikacji odpowiednich efektów uczenia się zdobytych w ramach edukacji formalnej, pozaformalnej oraz kształcenia nieformalnego, prowadzące do zdobycia kwalifikacji zawodowych, w tym również kwalifikacji mistrza i czeladnika w zawodzie;</w:t>
            </w:r>
          </w:p>
          <w:p w:rsidR="004062B0" w:rsidRPr="00AB5F7B" w:rsidRDefault="004062B0" w:rsidP="007D4B9E">
            <w:pPr>
              <w:pStyle w:val="Akapitzlist"/>
              <w:numPr>
                <w:ilvl w:val="0"/>
                <w:numId w:val="268"/>
              </w:numPr>
              <w:autoSpaceDE w:val="0"/>
              <w:autoSpaceDN w:val="0"/>
              <w:spacing w:before="40" w:after="40" w:line="240" w:lineRule="auto"/>
              <w:contextualSpacing w:val="0"/>
              <w:jc w:val="both"/>
              <w:rPr>
                <w:rFonts w:cs="Arial"/>
                <w:szCs w:val="20"/>
              </w:rPr>
            </w:pPr>
            <w:r w:rsidRPr="00AB5F7B">
              <w:rPr>
                <w:rFonts w:cs="Arial"/>
                <w:szCs w:val="20"/>
              </w:rPr>
              <w:t xml:space="preserve"> realizację pozaszkolnych form kształcenia ustawicznego, w tym wymienionych w rozporządzeniu MEN z dnia 11 stycznia 2012 r. w sprawie kształcenia ustawicznego w formach pozaszkolnych;</w:t>
            </w:r>
          </w:p>
          <w:p w:rsidR="004062B0" w:rsidRPr="00AB5F7B" w:rsidRDefault="004062B0" w:rsidP="007D4B9E">
            <w:pPr>
              <w:pStyle w:val="Akapitzlist"/>
              <w:numPr>
                <w:ilvl w:val="0"/>
                <w:numId w:val="268"/>
              </w:numPr>
              <w:autoSpaceDE w:val="0"/>
              <w:autoSpaceDN w:val="0"/>
              <w:spacing w:before="40" w:after="40" w:line="240" w:lineRule="auto"/>
              <w:contextualSpacing w:val="0"/>
              <w:jc w:val="both"/>
              <w:rPr>
                <w:rFonts w:cs="Arial"/>
                <w:szCs w:val="20"/>
              </w:rPr>
            </w:pPr>
            <w:r w:rsidRPr="00AB5F7B">
              <w:rPr>
                <w:rFonts w:cs="Arial"/>
                <w:szCs w:val="20"/>
              </w:rPr>
              <w:t>doradztwo edukacyjno-zawodowe;</w:t>
            </w:r>
          </w:p>
          <w:p w:rsidR="004062B0" w:rsidRPr="00AB5F7B" w:rsidRDefault="004062B0" w:rsidP="007D4B9E">
            <w:pPr>
              <w:pStyle w:val="Akapitzlist"/>
              <w:numPr>
                <w:ilvl w:val="0"/>
                <w:numId w:val="268"/>
              </w:numPr>
              <w:autoSpaceDE w:val="0"/>
              <w:autoSpaceDN w:val="0"/>
              <w:spacing w:before="40" w:after="40" w:line="240" w:lineRule="auto"/>
              <w:contextualSpacing w:val="0"/>
              <w:jc w:val="both"/>
              <w:rPr>
                <w:rFonts w:cs="Arial"/>
                <w:szCs w:val="20"/>
              </w:rPr>
            </w:pPr>
            <w:r w:rsidRPr="00AB5F7B">
              <w:rPr>
                <w:rFonts w:cs="Arial"/>
                <w:szCs w:val="20"/>
              </w:rPr>
              <w:t>wykorzystanie rezultatów projektów, w tym pozytywnie zwalidowanych produktów projektów innowacyjnych zrealizowanych w latach 2007-2013 w ramach PO KL.</w:t>
            </w:r>
          </w:p>
        </w:tc>
      </w:tr>
    </w:tbl>
    <w:p w:rsidR="004062B0" w:rsidRPr="00AB5F7B" w:rsidRDefault="004062B0" w:rsidP="004062B0">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4062B0" w:rsidRPr="00AB5F7B" w:rsidTr="004062B0">
        <w:trPr>
          <w:jc w:val="center"/>
        </w:trPr>
        <w:tc>
          <w:tcPr>
            <w:tcW w:w="14175" w:type="dxa"/>
            <w:gridSpan w:val="4"/>
            <w:shd w:val="clear" w:color="auto" w:fill="D9D9D9"/>
          </w:tcPr>
          <w:p w:rsidR="004062B0" w:rsidRPr="00AB5F7B" w:rsidRDefault="004062B0" w:rsidP="004062B0">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4062B0" w:rsidRPr="00AB5F7B" w:rsidTr="004062B0">
        <w:trPr>
          <w:jc w:val="center"/>
        </w:trPr>
        <w:tc>
          <w:tcPr>
            <w:tcW w:w="512"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12"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4062B0" w:rsidRPr="00AB5F7B" w:rsidTr="004062B0">
        <w:trPr>
          <w:jc w:val="center"/>
        </w:trPr>
        <w:tc>
          <w:tcPr>
            <w:tcW w:w="512" w:type="dxa"/>
          </w:tcPr>
          <w:p w:rsidR="004062B0" w:rsidRPr="00AB5F7B" w:rsidRDefault="004062B0" w:rsidP="007D4B9E">
            <w:pPr>
              <w:pStyle w:val="Akapitzlist"/>
              <w:numPr>
                <w:ilvl w:val="0"/>
                <w:numId w:val="270"/>
              </w:numPr>
              <w:spacing w:before="40" w:after="40" w:line="240" w:lineRule="auto"/>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highlight w:val="yellow"/>
              </w:rPr>
            </w:pPr>
            <w:r w:rsidRPr="00AB5F7B">
              <w:rPr>
                <w:rFonts w:ascii="Myriad Pro" w:hAnsi="Myriad Pro"/>
                <w:sz w:val="20"/>
                <w:szCs w:val="20"/>
              </w:rPr>
              <w:t>Wymogi organizacyjne</w:t>
            </w:r>
          </w:p>
        </w:tc>
        <w:tc>
          <w:tcPr>
            <w:tcW w:w="6804" w:type="dxa"/>
            <w:shd w:val="clear" w:color="auto" w:fill="auto"/>
          </w:tcPr>
          <w:p w:rsidR="004062B0" w:rsidRPr="00AB5F7B" w:rsidRDefault="004062B0" w:rsidP="007D4B9E">
            <w:pPr>
              <w:pStyle w:val="Akapitzlist"/>
              <w:numPr>
                <w:ilvl w:val="0"/>
                <w:numId w:val="167"/>
              </w:numPr>
              <w:autoSpaceDE w:val="0"/>
              <w:autoSpaceDN w:val="0"/>
              <w:adjustRightInd w:val="0"/>
              <w:spacing w:before="40" w:after="40" w:line="240" w:lineRule="auto"/>
              <w:ind w:left="357" w:hanging="357"/>
              <w:contextualSpacing w:val="0"/>
              <w:jc w:val="both"/>
              <w:rPr>
                <w:szCs w:val="20"/>
              </w:rPr>
            </w:pPr>
            <w:r w:rsidRPr="00AB5F7B">
              <w:rPr>
                <w:rFonts w:eastAsia="Calibri" w:cs="Arial"/>
                <w:szCs w:val="20"/>
              </w:rPr>
              <w:t>Beneficjent  od co najmniej 1 roku na dzień złożenia wniosku posiada siedzibę, filię, delegaturę, oddział lub inną prawnie dozwoloną formę organizacyjną działalności podmiotu na terenie województwa zachodniopomorskiego. 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12" w:type="dxa"/>
            <w:shd w:val="clear" w:color="auto" w:fill="auto"/>
          </w:tcPr>
          <w:p w:rsidR="004062B0" w:rsidRPr="00AB5F7B" w:rsidRDefault="004062B0" w:rsidP="007D4B9E">
            <w:pPr>
              <w:pStyle w:val="Akapitzlist"/>
              <w:numPr>
                <w:ilvl w:val="0"/>
                <w:numId w:val="270"/>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804" w:type="dxa"/>
            <w:shd w:val="clear" w:color="auto" w:fill="auto"/>
          </w:tcPr>
          <w:p w:rsidR="004062B0" w:rsidRPr="00AB5F7B" w:rsidRDefault="004062B0" w:rsidP="007D4B9E">
            <w:pPr>
              <w:pStyle w:val="Akapitzlist"/>
              <w:numPr>
                <w:ilvl w:val="0"/>
                <w:numId w:val="168"/>
              </w:numPr>
              <w:spacing w:before="40" w:after="40" w:line="240" w:lineRule="auto"/>
              <w:ind w:left="357" w:hanging="357"/>
              <w:contextualSpacing w:val="0"/>
              <w:jc w:val="both"/>
              <w:rPr>
                <w:szCs w:val="20"/>
              </w:rPr>
            </w:pPr>
            <w:r w:rsidRPr="00AB5F7B">
              <w:rPr>
                <w:rFonts w:cs="Arial"/>
                <w:szCs w:val="20"/>
              </w:rPr>
              <w:t>Projekt skierowany jest bezpośrednio do osób dorosłych w wieku powyżej 18 roku życia, zainteresowanych z własnej inicjatywy zdobyciem, uzupełnieniem lub podnoszeniem kwalifikacji zawodowych z terenu województwa zachodniopomorskiego ( tj. osób pracujących, uczących się lub zamieszkujących na obszarze województwa zachodniopomorskiego w rozumieniu przepisów Kodeksu Cywilnego)</w:t>
            </w:r>
          </w:p>
          <w:p w:rsidR="004062B0" w:rsidRPr="00AB5F7B" w:rsidRDefault="004062B0" w:rsidP="007D4B9E">
            <w:pPr>
              <w:pStyle w:val="Akapitzlist"/>
              <w:numPr>
                <w:ilvl w:val="0"/>
                <w:numId w:val="168"/>
              </w:numPr>
              <w:spacing w:before="40" w:after="40" w:line="240" w:lineRule="auto"/>
              <w:ind w:left="357" w:hanging="357"/>
              <w:contextualSpacing w:val="0"/>
              <w:jc w:val="both"/>
              <w:rPr>
                <w:szCs w:val="20"/>
              </w:rPr>
            </w:pPr>
            <w:r w:rsidRPr="00AB5F7B">
              <w:rPr>
                <w:rFonts w:cs="Arial"/>
                <w:bCs/>
                <w:szCs w:val="20"/>
              </w:rPr>
              <w:t xml:space="preserve">Beneficjent wniesienie wkład własny w wysokości nie mniejszej niż </w:t>
            </w:r>
            <w:r w:rsidRPr="00AB5F7B">
              <w:rPr>
                <w:rFonts w:eastAsia="Calibri" w:cs="Arial"/>
                <w:szCs w:val="20"/>
              </w:rPr>
              <w:t>określona w </w:t>
            </w:r>
            <w:r w:rsidRPr="00AB5F7B">
              <w:rPr>
                <w:rFonts w:cs="Arial"/>
                <w:bCs/>
                <w:i/>
                <w:szCs w:val="20"/>
              </w:rPr>
              <w:t>Szczegółowym Opisie Osi Priorytetowych Regionalnego Programu Operacyjnego Województwa Zachodniopomorskiego 2014 – 2020.</w:t>
            </w:r>
          </w:p>
          <w:p w:rsidR="004062B0" w:rsidRPr="00AB5F7B" w:rsidRDefault="004062B0" w:rsidP="007D4B9E">
            <w:pPr>
              <w:pStyle w:val="Akapitzlist"/>
              <w:numPr>
                <w:ilvl w:val="0"/>
                <w:numId w:val="168"/>
              </w:numPr>
              <w:spacing w:before="40" w:after="40" w:line="240" w:lineRule="auto"/>
              <w:ind w:left="357" w:hanging="357"/>
              <w:contextualSpacing w:val="0"/>
              <w:jc w:val="both"/>
              <w:rPr>
                <w:szCs w:val="20"/>
              </w:rPr>
            </w:pPr>
            <w:r w:rsidRPr="00AB5F7B">
              <w:rPr>
                <w:rFonts w:cs="Arial"/>
                <w:szCs w:val="20"/>
              </w:rPr>
              <w:t>Minimum 80% uczestników, w wyniku udziału w projekcie, uzyska kwalifikacje potwierdzone dokumentem w rozumieniu Wytycznych w zakresie monitorowania postępu rzeczowego realizacji programów operacyjnych na lata 2014-2020.</w:t>
            </w:r>
          </w:p>
          <w:p w:rsidR="004062B0" w:rsidRPr="00B5266A" w:rsidRDefault="004062B0" w:rsidP="007D4B9E">
            <w:pPr>
              <w:pStyle w:val="Akapitzlist"/>
              <w:numPr>
                <w:ilvl w:val="0"/>
                <w:numId w:val="168"/>
              </w:numPr>
              <w:spacing w:before="40" w:after="40" w:line="240" w:lineRule="auto"/>
              <w:ind w:left="357" w:hanging="357"/>
              <w:contextualSpacing w:val="0"/>
              <w:jc w:val="both"/>
              <w:rPr>
                <w:szCs w:val="20"/>
              </w:rPr>
            </w:pPr>
            <w:r w:rsidRPr="00AB5F7B">
              <w:rPr>
                <w:rFonts w:cs="Arial"/>
                <w:bCs/>
                <w:szCs w:val="20"/>
              </w:rPr>
              <w:t>Działania projektowe są oparte o współpracę projektodawcy z podmiotami otoczenia społeczno-gospodarczego (m.in. przedsiębiorcami, instytucjami zrzeszającymi przedsiębiorców, pracodawcami, instytucjami rynku pracy).</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4062B0" w:rsidRPr="00AB5F7B" w:rsidRDefault="004062B0">
      <w:pPr>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8930"/>
        <w:gridCol w:w="4733"/>
      </w:tblGrid>
      <w:tr w:rsidR="004062B0" w:rsidRPr="00AB5F7B" w:rsidTr="004062B0">
        <w:trPr>
          <w:jc w:val="center"/>
        </w:trPr>
        <w:tc>
          <w:tcPr>
            <w:tcW w:w="14175" w:type="dxa"/>
            <w:gridSpan w:val="3"/>
            <w:shd w:val="clear" w:color="auto" w:fill="D9D9D9"/>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b/>
                <w:sz w:val="20"/>
                <w:szCs w:val="20"/>
              </w:rPr>
              <w:t>Kryteria premiujące</w:t>
            </w:r>
          </w:p>
        </w:tc>
      </w:tr>
      <w:tr w:rsidR="004062B0" w:rsidRPr="00AB5F7B" w:rsidTr="004062B0">
        <w:trPr>
          <w:jc w:val="center"/>
        </w:trPr>
        <w:tc>
          <w:tcPr>
            <w:tcW w:w="512" w:type="dxa"/>
          </w:tcPr>
          <w:p w:rsidR="004062B0" w:rsidRPr="00AB5F7B" w:rsidRDefault="004062B0" w:rsidP="004062B0">
            <w:pPr>
              <w:pStyle w:val="Akapitzlist"/>
              <w:spacing w:before="40" w:after="40" w:line="240" w:lineRule="auto"/>
              <w:ind w:left="0"/>
              <w:contextualSpacing w:val="0"/>
              <w:jc w:val="center"/>
              <w:rPr>
                <w:szCs w:val="20"/>
              </w:rPr>
            </w:pPr>
            <w:r w:rsidRPr="00AB5F7B">
              <w:rPr>
                <w:szCs w:val="20"/>
              </w:rPr>
              <w:t>L.p.</w:t>
            </w:r>
          </w:p>
        </w:tc>
        <w:tc>
          <w:tcPr>
            <w:tcW w:w="8930"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12" w:type="dxa"/>
            <w:tcBorders>
              <w:bottom w:val="single" w:sz="4" w:space="0" w:color="auto"/>
            </w:tcBorders>
          </w:tcPr>
          <w:p w:rsidR="004062B0" w:rsidRPr="00AB5F7B" w:rsidRDefault="004062B0" w:rsidP="004062B0">
            <w:pPr>
              <w:pStyle w:val="Akapitzlist"/>
              <w:spacing w:before="40" w:after="40" w:line="240" w:lineRule="auto"/>
              <w:ind w:left="0"/>
              <w:contextualSpacing w:val="0"/>
              <w:jc w:val="center"/>
              <w:rPr>
                <w:szCs w:val="20"/>
              </w:rPr>
            </w:pPr>
            <w:r w:rsidRPr="00AB5F7B">
              <w:rPr>
                <w:szCs w:val="20"/>
              </w:rPr>
              <w:t>1</w:t>
            </w:r>
          </w:p>
        </w:tc>
        <w:tc>
          <w:tcPr>
            <w:tcW w:w="8930" w:type="dxa"/>
            <w:tcBorders>
              <w:bottom w:val="single" w:sz="4" w:space="0" w:color="auto"/>
            </w:tcBorders>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4733" w:type="dxa"/>
            <w:tcBorders>
              <w:bottom w:val="single" w:sz="4" w:space="0" w:color="auto"/>
            </w:tcBorders>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3</w:t>
            </w:r>
          </w:p>
        </w:tc>
      </w:tr>
      <w:tr w:rsidR="004062B0" w:rsidRPr="00AB5F7B" w:rsidTr="004062B0">
        <w:trPr>
          <w:jc w:val="center"/>
        </w:trPr>
        <w:tc>
          <w:tcPr>
            <w:tcW w:w="512" w:type="dxa"/>
            <w:tcBorders>
              <w:bottom w:val="single" w:sz="4" w:space="0" w:color="auto"/>
            </w:tcBorders>
          </w:tcPr>
          <w:p w:rsidR="004062B0" w:rsidRPr="00AB5F7B" w:rsidRDefault="004062B0" w:rsidP="007D4B9E">
            <w:pPr>
              <w:pStyle w:val="Akapitzlist"/>
              <w:numPr>
                <w:ilvl w:val="0"/>
                <w:numId w:val="269"/>
              </w:numPr>
              <w:spacing w:before="40" w:after="40" w:line="240" w:lineRule="auto"/>
              <w:contextualSpacing w:val="0"/>
              <w:rPr>
                <w:szCs w:val="20"/>
              </w:rPr>
            </w:pPr>
          </w:p>
        </w:tc>
        <w:tc>
          <w:tcPr>
            <w:tcW w:w="8930" w:type="dxa"/>
            <w:tcBorders>
              <w:bottom w:val="single" w:sz="4" w:space="0" w:color="auto"/>
            </w:tcBorders>
          </w:tcPr>
          <w:p w:rsidR="004062B0" w:rsidRPr="00AB5F7B" w:rsidRDefault="004062B0" w:rsidP="004062B0">
            <w:pPr>
              <w:spacing w:line="240" w:lineRule="auto"/>
              <w:jc w:val="both"/>
              <w:rPr>
                <w:rFonts w:ascii="Myriad Pro" w:hAnsi="Myriad Pro"/>
                <w:sz w:val="20"/>
                <w:szCs w:val="20"/>
              </w:rPr>
            </w:pPr>
            <w:r w:rsidRPr="00AB5F7B">
              <w:rPr>
                <w:rFonts w:ascii="Myriad Pro" w:hAnsi="Myriad Pro" w:cs="Arial"/>
                <w:sz w:val="20"/>
                <w:szCs w:val="20"/>
              </w:rPr>
              <w:t>Projekt obejmuje wyłącznie działania określone w typie projektu 1i, tj. programy walidacji i certyfikacji odpowiednich efektów uczenia się zdobytych w ramach edukacji formalnej, pozaformalnej oraz kształcenia nieformalnego, prowadzące do zdobycia kwalifikacji zawodowych, w tym również kwalifikacji mistrza i czeladnika w zawodzie.</w:t>
            </w:r>
          </w:p>
        </w:tc>
        <w:tc>
          <w:tcPr>
            <w:tcW w:w="4733" w:type="dxa"/>
            <w:tcBorders>
              <w:bottom w:val="single" w:sz="4" w:space="0" w:color="auto"/>
            </w:tcBorders>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4062B0" w:rsidRPr="00AB5F7B" w:rsidTr="004062B0">
        <w:trPr>
          <w:jc w:val="center"/>
        </w:trPr>
        <w:tc>
          <w:tcPr>
            <w:tcW w:w="512" w:type="dxa"/>
            <w:tcBorders>
              <w:bottom w:val="single" w:sz="4" w:space="0" w:color="auto"/>
            </w:tcBorders>
          </w:tcPr>
          <w:p w:rsidR="004062B0" w:rsidRPr="00AB5F7B" w:rsidRDefault="004062B0" w:rsidP="007D4B9E">
            <w:pPr>
              <w:pStyle w:val="Akapitzlist"/>
              <w:numPr>
                <w:ilvl w:val="0"/>
                <w:numId w:val="269"/>
              </w:numPr>
              <w:spacing w:before="40" w:after="40" w:line="240" w:lineRule="auto"/>
              <w:ind w:left="0" w:firstLine="0"/>
              <w:contextualSpacing w:val="0"/>
              <w:rPr>
                <w:szCs w:val="20"/>
              </w:rPr>
            </w:pPr>
          </w:p>
        </w:tc>
        <w:tc>
          <w:tcPr>
            <w:tcW w:w="8930" w:type="dxa"/>
            <w:tcBorders>
              <w:bottom w:val="single" w:sz="4" w:space="0" w:color="auto"/>
            </w:tcBorders>
          </w:tcPr>
          <w:p w:rsidR="004062B0" w:rsidRPr="00AB5F7B" w:rsidRDefault="004062B0" w:rsidP="004062B0">
            <w:pPr>
              <w:pStyle w:val="Tekstkomentarza"/>
              <w:rPr>
                <w:rFonts w:cs="Arial"/>
              </w:rPr>
            </w:pPr>
            <w:r w:rsidRPr="00AB5F7B">
              <w:rPr>
                <w:rFonts w:cs="Arial"/>
              </w:rPr>
              <w:t>Projekt obejmuje działania w zakresie obszarów działalności gospodarczej uwzględnionych w:</w:t>
            </w:r>
          </w:p>
          <w:p w:rsidR="004062B0" w:rsidRPr="00AB5F7B" w:rsidRDefault="004062B0" w:rsidP="004062B0">
            <w:pPr>
              <w:pStyle w:val="Tekstkomentarza"/>
              <w:rPr>
                <w:rFonts w:cs="Arial"/>
              </w:rPr>
            </w:pPr>
            <w:r w:rsidRPr="00AB5F7B">
              <w:rPr>
                <w:rFonts w:cs="Arial"/>
              </w:rPr>
              <w:t>-  Regionalnych Specjalizacjach Województwa Zachodniopomorskiego, wskazanych w regulaminie konkursu – 10 pkt</w:t>
            </w:r>
          </w:p>
          <w:p w:rsidR="004062B0" w:rsidRPr="00AB5F7B" w:rsidRDefault="004062B0" w:rsidP="004062B0">
            <w:pPr>
              <w:pStyle w:val="Tekstkomentarza"/>
              <w:rPr>
                <w:rFonts w:cs="Arial"/>
              </w:rPr>
            </w:pPr>
            <w:r w:rsidRPr="00AB5F7B">
              <w:rPr>
                <w:rFonts w:cs="Arial"/>
              </w:rPr>
              <w:t>albo</w:t>
            </w:r>
          </w:p>
          <w:p w:rsidR="004062B0" w:rsidRPr="00AB5F7B" w:rsidDel="002E02B7" w:rsidRDefault="004062B0" w:rsidP="004062B0">
            <w:pPr>
              <w:pStyle w:val="Tekstkomentarza"/>
              <w:rPr>
                <w:rFonts w:cs="Arial"/>
              </w:rPr>
            </w:pPr>
            <w:r w:rsidRPr="00AB5F7B">
              <w:rPr>
                <w:rFonts w:cs="Arial"/>
              </w:rPr>
              <w:t>- Inteligentnych Specjalizacjach Województwa Zachodniopomorskiego, wskazanych w regulaminie konkursu – 20 pkt</w:t>
            </w:r>
          </w:p>
        </w:tc>
        <w:tc>
          <w:tcPr>
            <w:tcW w:w="4733" w:type="dxa"/>
            <w:tcBorders>
              <w:bottom w:val="single" w:sz="4" w:space="0" w:color="auto"/>
            </w:tcBorders>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Liczba punktów: 10/20</w:t>
            </w:r>
          </w:p>
        </w:tc>
      </w:tr>
      <w:tr w:rsidR="004062B0" w:rsidRPr="00AB5F7B" w:rsidTr="004062B0">
        <w:trPr>
          <w:jc w:val="center"/>
        </w:trPr>
        <w:tc>
          <w:tcPr>
            <w:tcW w:w="512" w:type="dxa"/>
            <w:tcBorders>
              <w:top w:val="single" w:sz="4" w:space="0" w:color="auto"/>
              <w:left w:val="single" w:sz="4" w:space="0" w:color="auto"/>
              <w:bottom w:val="single" w:sz="4" w:space="0" w:color="auto"/>
              <w:right w:val="single" w:sz="4" w:space="0" w:color="auto"/>
            </w:tcBorders>
          </w:tcPr>
          <w:p w:rsidR="004062B0" w:rsidRPr="00AB5F7B" w:rsidRDefault="004062B0" w:rsidP="007D4B9E">
            <w:pPr>
              <w:pStyle w:val="Akapitzlist"/>
              <w:numPr>
                <w:ilvl w:val="0"/>
                <w:numId w:val="269"/>
              </w:numPr>
              <w:spacing w:before="40" w:after="40" w:line="240" w:lineRule="auto"/>
              <w:ind w:left="0" w:firstLine="0"/>
              <w:contextualSpacing w:val="0"/>
              <w:rPr>
                <w:szCs w:val="20"/>
              </w:rPr>
            </w:pPr>
          </w:p>
        </w:tc>
        <w:tc>
          <w:tcPr>
            <w:tcW w:w="8930" w:type="dxa"/>
            <w:tcBorders>
              <w:top w:val="single" w:sz="4" w:space="0" w:color="auto"/>
              <w:left w:val="single" w:sz="4" w:space="0" w:color="auto"/>
              <w:bottom w:val="single" w:sz="4" w:space="0" w:color="auto"/>
              <w:right w:val="single" w:sz="4" w:space="0" w:color="auto"/>
            </w:tcBorders>
          </w:tcPr>
          <w:p w:rsidR="004062B0" w:rsidRPr="00AB5F7B" w:rsidDel="002E02B7" w:rsidRDefault="004062B0" w:rsidP="004062B0">
            <w:pPr>
              <w:autoSpaceDE w:val="0"/>
              <w:autoSpaceDN w:val="0"/>
              <w:adjustRightInd w:val="0"/>
              <w:spacing w:after="0" w:line="240" w:lineRule="auto"/>
              <w:jc w:val="both"/>
              <w:rPr>
                <w:rFonts w:ascii="Myriad Pro" w:hAnsi="Myriad Pro"/>
                <w:sz w:val="20"/>
                <w:szCs w:val="20"/>
              </w:rPr>
            </w:pPr>
            <w:r w:rsidRPr="00AB5F7B">
              <w:rPr>
                <w:rFonts w:ascii="Myriad Pro" w:hAnsi="Myriad Pro" w:cs="Arial"/>
                <w:sz w:val="20"/>
                <w:szCs w:val="20"/>
              </w:rPr>
              <w:t>Udział osób z niepełnosprawnościami w projekcie wyniesie  przynajmniej 10 % ogółu uczestników.</w:t>
            </w:r>
          </w:p>
        </w:tc>
        <w:tc>
          <w:tcPr>
            <w:tcW w:w="4733" w:type="dxa"/>
            <w:tcBorders>
              <w:top w:val="single" w:sz="4" w:space="0" w:color="auto"/>
              <w:left w:val="single" w:sz="4" w:space="0" w:color="auto"/>
              <w:bottom w:val="single" w:sz="4" w:space="0" w:color="auto"/>
              <w:right w:val="single" w:sz="4" w:space="0" w:color="auto"/>
            </w:tcBorders>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Liczba punktów: 5</w:t>
            </w:r>
          </w:p>
        </w:tc>
      </w:tr>
    </w:tbl>
    <w:p w:rsidR="00D8729F" w:rsidRDefault="00D8729F" w:rsidP="004062B0">
      <w:pPr>
        <w:rPr>
          <w:rFonts w:ascii="Myriad Pro" w:hAnsi="Myriad Pro"/>
          <w:sz w:val="20"/>
          <w:szCs w:val="20"/>
        </w:rPr>
        <w:sectPr w:rsidR="00D8729F" w:rsidSect="009054C3">
          <w:pgSz w:w="16838" w:h="11906" w:orient="landscape"/>
          <w:pgMar w:top="1417" w:right="1417" w:bottom="1417" w:left="1417" w:header="708" w:footer="708" w:gutter="0"/>
          <w:cols w:space="708"/>
          <w:docGrid w:linePitch="360"/>
        </w:sectPr>
      </w:pPr>
    </w:p>
    <w:p w:rsidR="00D8729F" w:rsidRPr="00415B81" w:rsidRDefault="00D8729F" w:rsidP="00132A63">
      <w:pPr>
        <w:autoSpaceDE w:val="0"/>
        <w:autoSpaceDN w:val="0"/>
        <w:adjustRightInd w:val="0"/>
        <w:spacing w:after="0" w:line="240" w:lineRule="auto"/>
        <w:jc w:val="both"/>
        <w:rPr>
          <w:rFonts w:ascii="MyriadPro-Bold" w:hAnsi="MyriadPro-Bold" w:cs="MyriadPro-Bold"/>
          <w:b/>
          <w:bCs/>
          <w:i/>
          <w:sz w:val="23"/>
          <w:szCs w:val="23"/>
        </w:rPr>
      </w:pPr>
      <w:r w:rsidRPr="0016512C">
        <w:rPr>
          <w:rFonts w:ascii="Arial" w:hAnsi="Arial" w:cs="Arial"/>
          <w:b/>
        </w:rPr>
        <w:t xml:space="preserve">Kryteria wyboru projektów w ramach działania </w:t>
      </w:r>
      <w:r w:rsidRPr="00415B81">
        <w:rPr>
          <w:rFonts w:ascii="MyriadPro-Bold" w:hAnsi="MyriadPro-Bold" w:cs="MyriadPro-Bold"/>
          <w:b/>
          <w:bCs/>
          <w:i/>
        </w:rPr>
        <w:t xml:space="preserve">8.6 </w:t>
      </w:r>
      <w:r w:rsidRPr="00415B81">
        <w:rPr>
          <w:rFonts w:ascii="MyriadPro-Bold" w:hAnsi="MyriadPro-Bold" w:cs="MyriadPro-Bold"/>
          <w:b/>
          <w:bCs/>
          <w:i/>
          <w:sz w:val="23"/>
          <w:szCs w:val="23"/>
        </w:rPr>
        <w:t>Wsparcie szkół i placówek prowadzących kształcenie zawodowe oraz uczniów uczestniczących w kształceniu zawodowym i osób dorosłych uczestniczących w pozaszkolnych formach kształcenia zawodowego</w:t>
      </w:r>
      <w:r w:rsidRPr="00415B81">
        <w:rPr>
          <w:rFonts w:ascii="MyriadPro-Bold" w:hAnsi="MyriadPro-Bold" w:cs="MyriadPro-Bold"/>
          <w:b/>
          <w:bCs/>
          <w:i/>
        </w:rPr>
        <w:t>.</w:t>
      </w:r>
    </w:p>
    <w:p w:rsidR="00D8729F" w:rsidRDefault="00D8729F" w:rsidP="001F3A70">
      <w:pPr>
        <w:jc w:val="center"/>
        <w:rPr>
          <w:rFonts w:ascii="Arial" w:eastAsiaTheme="majorEastAsia" w:hAnsi="Arial" w:cs="Arial"/>
          <w:b/>
          <w:bCs/>
        </w:rPr>
      </w:pPr>
    </w:p>
    <w:p w:rsidR="00D8729F" w:rsidRPr="003D357B" w:rsidRDefault="00D8729F" w:rsidP="001F3A70">
      <w:pPr>
        <w:jc w:val="center"/>
        <w:rPr>
          <w:rFonts w:ascii="Arial" w:eastAsiaTheme="majorEastAsia" w:hAnsi="Arial" w:cs="Arial"/>
          <w:b/>
          <w:bCs/>
        </w:rPr>
      </w:pPr>
      <w:r w:rsidRPr="003D357B">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D8729F" w:rsidRPr="00132A63" w:rsidTr="0070425A">
        <w:trPr>
          <w:jc w:val="center"/>
        </w:trPr>
        <w:tc>
          <w:tcPr>
            <w:tcW w:w="1905" w:type="dxa"/>
            <w:shd w:val="clear" w:color="auto" w:fill="B6DDE8"/>
          </w:tcPr>
          <w:p w:rsidR="00D8729F" w:rsidRPr="00132A63" w:rsidRDefault="00D8729F" w:rsidP="0070425A">
            <w:pPr>
              <w:spacing w:before="40" w:after="40" w:line="240" w:lineRule="auto"/>
              <w:rPr>
                <w:rFonts w:ascii="Arial" w:hAnsi="Arial" w:cs="Arial"/>
                <w:sz w:val="20"/>
                <w:szCs w:val="20"/>
              </w:rPr>
            </w:pPr>
            <w:r w:rsidRPr="00132A63">
              <w:rPr>
                <w:rFonts w:ascii="Arial" w:hAnsi="Arial" w:cs="Arial"/>
                <w:sz w:val="20"/>
                <w:szCs w:val="20"/>
              </w:rPr>
              <w:t>Oś priorytetowa</w:t>
            </w:r>
          </w:p>
        </w:tc>
        <w:tc>
          <w:tcPr>
            <w:tcW w:w="12315" w:type="dxa"/>
            <w:shd w:val="clear" w:color="auto" w:fill="B6DDE8"/>
          </w:tcPr>
          <w:p w:rsidR="00D8729F" w:rsidRPr="00132A63" w:rsidRDefault="00D8729F" w:rsidP="0070425A">
            <w:pPr>
              <w:spacing w:before="40" w:after="40" w:line="240" w:lineRule="auto"/>
              <w:rPr>
                <w:rFonts w:ascii="Arial" w:hAnsi="Arial" w:cs="Arial"/>
                <w:sz w:val="20"/>
                <w:szCs w:val="20"/>
              </w:rPr>
            </w:pPr>
            <w:r w:rsidRPr="00132A63">
              <w:rPr>
                <w:rFonts w:ascii="Arial" w:hAnsi="Arial" w:cs="Arial"/>
                <w:sz w:val="20"/>
                <w:szCs w:val="20"/>
              </w:rPr>
              <w:t>VIII Edukacja</w:t>
            </w:r>
          </w:p>
        </w:tc>
      </w:tr>
      <w:tr w:rsidR="00D8729F" w:rsidRPr="00132A63" w:rsidTr="0070425A">
        <w:trPr>
          <w:jc w:val="center"/>
        </w:trPr>
        <w:tc>
          <w:tcPr>
            <w:tcW w:w="1905" w:type="dxa"/>
            <w:shd w:val="clear" w:color="auto" w:fill="B6DDE8"/>
          </w:tcPr>
          <w:p w:rsidR="00D8729F" w:rsidRPr="00132A63" w:rsidRDefault="00D8729F" w:rsidP="0070425A">
            <w:pPr>
              <w:spacing w:before="40" w:after="40" w:line="240" w:lineRule="auto"/>
              <w:rPr>
                <w:rFonts w:ascii="Arial" w:hAnsi="Arial" w:cs="Arial"/>
                <w:sz w:val="20"/>
                <w:szCs w:val="20"/>
              </w:rPr>
            </w:pPr>
            <w:r w:rsidRPr="00132A63">
              <w:rPr>
                <w:rFonts w:ascii="Arial" w:hAnsi="Arial" w:cs="Arial"/>
                <w:sz w:val="20"/>
                <w:szCs w:val="20"/>
              </w:rPr>
              <w:t>Priorytet Inwestycyjny</w:t>
            </w:r>
          </w:p>
        </w:tc>
        <w:tc>
          <w:tcPr>
            <w:tcW w:w="12315" w:type="dxa"/>
            <w:shd w:val="clear" w:color="auto" w:fill="B6DDE8"/>
          </w:tcPr>
          <w:p w:rsidR="00D8729F" w:rsidRPr="00132A63" w:rsidRDefault="00D8729F" w:rsidP="00132A63">
            <w:pPr>
              <w:autoSpaceDE w:val="0"/>
              <w:autoSpaceDN w:val="0"/>
              <w:adjustRightInd w:val="0"/>
              <w:spacing w:after="0" w:line="240" w:lineRule="auto"/>
              <w:rPr>
                <w:rFonts w:ascii="Arial" w:eastAsia="MyriadPro-Regular" w:hAnsi="Arial" w:cs="Arial"/>
                <w:sz w:val="20"/>
                <w:szCs w:val="20"/>
              </w:rPr>
            </w:pPr>
            <w:r w:rsidRPr="00132A63">
              <w:rPr>
                <w:rFonts w:ascii="Arial" w:eastAsia="MyriadPro-Regular" w:hAnsi="Arial" w:cs="Arial"/>
                <w:sz w:val="20"/>
                <w:szCs w:val="20"/>
              </w:rPr>
              <w:t>10 iv Lepsze dostosowanie systemów kształcenia i szkolenia do potrzeb rynku pracy, ułatwianie przechodzenia z etapu kształcenia do etap</w:t>
            </w:r>
            <w:r>
              <w:rPr>
                <w:rFonts w:ascii="Arial" w:eastAsia="MyriadPro-Regular" w:hAnsi="Arial" w:cs="Arial"/>
                <w:sz w:val="20"/>
                <w:szCs w:val="20"/>
              </w:rPr>
              <w:t xml:space="preserve">u </w:t>
            </w:r>
            <w:r w:rsidRPr="00132A63">
              <w:rPr>
                <w:rFonts w:ascii="Arial" w:eastAsia="MyriadPro-Regular" w:hAnsi="Arial" w:cs="Arial"/>
                <w:sz w:val="20"/>
                <w:szCs w:val="20"/>
              </w:rPr>
              <w:t>zatrudnienia oraz wzmacnianie systemów kształcenia i szkolenia zawodowego i ich jakości, w tym poprzez mechanizmy prognozowania</w:t>
            </w:r>
            <w:r>
              <w:rPr>
                <w:rFonts w:ascii="Arial" w:eastAsia="MyriadPro-Regular" w:hAnsi="Arial" w:cs="Arial"/>
                <w:sz w:val="20"/>
                <w:szCs w:val="20"/>
              </w:rPr>
              <w:t xml:space="preserve"> </w:t>
            </w:r>
            <w:r w:rsidRPr="00132A63">
              <w:rPr>
                <w:rFonts w:ascii="Arial" w:eastAsia="MyriadPro-Regular" w:hAnsi="Arial" w:cs="Arial"/>
                <w:sz w:val="20"/>
                <w:szCs w:val="20"/>
              </w:rPr>
              <w:t>umiejętności, dostosowania programów nauczania oraz tworzenia i rozwoju systemów uczenia się poprzez praktyczną naukę zawodu</w:t>
            </w:r>
            <w:r>
              <w:rPr>
                <w:rFonts w:ascii="Arial" w:eastAsia="MyriadPro-Regular" w:hAnsi="Arial" w:cs="Arial"/>
                <w:sz w:val="20"/>
                <w:szCs w:val="20"/>
              </w:rPr>
              <w:t xml:space="preserve"> </w:t>
            </w:r>
            <w:r w:rsidRPr="00132A63">
              <w:rPr>
                <w:rFonts w:ascii="Arial" w:eastAsia="MyriadPro-Regular" w:hAnsi="Arial" w:cs="Arial"/>
                <w:sz w:val="20"/>
                <w:szCs w:val="20"/>
              </w:rPr>
              <w:t>realizowaną w ścisłej współpracy z pracodawcami</w:t>
            </w:r>
          </w:p>
        </w:tc>
      </w:tr>
      <w:tr w:rsidR="00D8729F" w:rsidRPr="00132A63" w:rsidTr="0070425A">
        <w:trPr>
          <w:jc w:val="center"/>
        </w:trPr>
        <w:tc>
          <w:tcPr>
            <w:tcW w:w="1905" w:type="dxa"/>
            <w:shd w:val="clear" w:color="auto" w:fill="B6DDE8"/>
          </w:tcPr>
          <w:p w:rsidR="00D8729F" w:rsidRPr="00132A63" w:rsidRDefault="00D8729F" w:rsidP="0070425A">
            <w:pPr>
              <w:spacing w:before="40" w:after="40" w:line="240" w:lineRule="auto"/>
              <w:rPr>
                <w:rFonts w:ascii="Arial" w:hAnsi="Arial" w:cs="Arial"/>
                <w:sz w:val="20"/>
                <w:szCs w:val="20"/>
              </w:rPr>
            </w:pPr>
            <w:r w:rsidRPr="00132A63">
              <w:rPr>
                <w:rFonts w:ascii="Arial" w:hAnsi="Arial" w:cs="Arial"/>
                <w:sz w:val="20"/>
                <w:szCs w:val="20"/>
              </w:rPr>
              <w:t>Działanie</w:t>
            </w:r>
          </w:p>
        </w:tc>
        <w:tc>
          <w:tcPr>
            <w:tcW w:w="12315" w:type="dxa"/>
            <w:shd w:val="clear" w:color="auto" w:fill="B6DDE8"/>
          </w:tcPr>
          <w:p w:rsidR="00D8729F" w:rsidRPr="00132A63" w:rsidRDefault="00D8729F" w:rsidP="00132A63">
            <w:pPr>
              <w:autoSpaceDE w:val="0"/>
              <w:autoSpaceDN w:val="0"/>
              <w:adjustRightInd w:val="0"/>
              <w:spacing w:after="0" w:line="240" w:lineRule="auto"/>
              <w:rPr>
                <w:rFonts w:ascii="Arial" w:eastAsia="MyriadPro-Regular" w:hAnsi="Arial" w:cs="Arial"/>
                <w:sz w:val="20"/>
                <w:szCs w:val="20"/>
              </w:rPr>
            </w:pPr>
            <w:r w:rsidRPr="00132A63">
              <w:rPr>
                <w:rFonts w:ascii="Arial" w:eastAsia="MyriadPro-Regular" w:hAnsi="Arial" w:cs="Arial"/>
                <w:sz w:val="20"/>
                <w:szCs w:val="20"/>
              </w:rPr>
              <w:t>8.6 Wsparcie szkół i placówek prowadzących kształcenie zawodowe oraz uczniów uczestniczących w kształceniu zawodowym</w:t>
            </w:r>
          </w:p>
          <w:p w:rsidR="00D8729F" w:rsidRPr="00132A63" w:rsidRDefault="00D8729F" w:rsidP="00132A63">
            <w:pPr>
              <w:autoSpaceDE w:val="0"/>
              <w:autoSpaceDN w:val="0"/>
              <w:adjustRightInd w:val="0"/>
              <w:spacing w:after="0" w:line="240" w:lineRule="auto"/>
              <w:rPr>
                <w:rFonts w:ascii="Arial" w:eastAsia="MyriadPro-Regular" w:hAnsi="Arial" w:cs="Arial"/>
                <w:sz w:val="20"/>
                <w:szCs w:val="20"/>
              </w:rPr>
            </w:pPr>
            <w:r w:rsidRPr="00132A63">
              <w:rPr>
                <w:rFonts w:ascii="Arial" w:eastAsia="MyriadPro-Regular" w:hAnsi="Arial" w:cs="Arial"/>
                <w:sz w:val="20"/>
                <w:szCs w:val="20"/>
              </w:rPr>
              <w:t>i osób dorosłych uczestniczących w pozaszkolnych formach kształcenia zawodowego.</w:t>
            </w:r>
          </w:p>
        </w:tc>
      </w:tr>
      <w:tr w:rsidR="00D8729F" w:rsidRPr="00132A63" w:rsidTr="0070425A">
        <w:trPr>
          <w:jc w:val="center"/>
        </w:trPr>
        <w:tc>
          <w:tcPr>
            <w:tcW w:w="1905" w:type="dxa"/>
            <w:shd w:val="clear" w:color="auto" w:fill="B6DDE8"/>
          </w:tcPr>
          <w:p w:rsidR="00D8729F" w:rsidRPr="00132A63" w:rsidRDefault="00D8729F" w:rsidP="0070425A">
            <w:pPr>
              <w:spacing w:before="40" w:after="40" w:line="240" w:lineRule="auto"/>
              <w:rPr>
                <w:rFonts w:ascii="Arial" w:hAnsi="Arial" w:cs="Arial"/>
                <w:sz w:val="20"/>
                <w:szCs w:val="20"/>
              </w:rPr>
            </w:pPr>
            <w:r w:rsidRPr="00132A63">
              <w:rPr>
                <w:rFonts w:ascii="Arial" w:hAnsi="Arial" w:cs="Arial"/>
                <w:sz w:val="20"/>
                <w:szCs w:val="20"/>
              </w:rPr>
              <w:t>Typ projektu</w:t>
            </w:r>
          </w:p>
        </w:tc>
        <w:tc>
          <w:tcPr>
            <w:tcW w:w="12315" w:type="dxa"/>
            <w:shd w:val="clear" w:color="auto" w:fill="B6DDE8"/>
          </w:tcPr>
          <w:p w:rsidR="00D8729F" w:rsidRPr="00132A63" w:rsidRDefault="00D8729F" w:rsidP="00BB7590">
            <w:pPr>
              <w:pStyle w:val="Akapitzlist"/>
              <w:numPr>
                <w:ilvl w:val="0"/>
                <w:numId w:val="376"/>
              </w:numPr>
              <w:autoSpaceDE w:val="0"/>
              <w:autoSpaceDN w:val="0"/>
              <w:adjustRightInd w:val="0"/>
              <w:spacing w:after="0" w:line="240" w:lineRule="auto"/>
              <w:rPr>
                <w:rFonts w:ascii="Arial" w:eastAsia="MyriadPro-Regular" w:hAnsi="Arial" w:cs="Arial"/>
                <w:szCs w:val="20"/>
              </w:rPr>
            </w:pPr>
            <w:r w:rsidRPr="00132A63">
              <w:rPr>
                <w:rFonts w:ascii="Arial" w:eastAsia="MyriadPro-Regular" w:hAnsi="Arial" w:cs="Arial"/>
                <w:szCs w:val="20"/>
              </w:rPr>
              <w:t>Podnoszenie umiejętności oraz uzyskiwanie kwalifikacji zawodowych przez uczniów i słuchaczy szkół lub placówek systemu oświaty</w:t>
            </w:r>
            <w:r>
              <w:rPr>
                <w:rFonts w:ascii="Arial" w:eastAsia="MyriadPro-Regular" w:hAnsi="Arial" w:cs="Arial"/>
                <w:szCs w:val="20"/>
              </w:rPr>
              <w:t xml:space="preserve"> </w:t>
            </w:r>
            <w:r w:rsidRPr="00132A63">
              <w:rPr>
                <w:rFonts w:ascii="Arial" w:eastAsia="MyriadPro-Regular" w:hAnsi="Arial" w:cs="Arial"/>
                <w:szCs w:val="20"/>
              </w:rPr>
              <w:t>prowadzących kształcenie zawodowe oraz osób dorosłych zainteresowanych z własnej inicjatywy zdobyciem, uzupełnieniem lub</w:t>
            </w:r>
            <w:r>
              <w:rPr>
                <w:rFonts w:ascii="Arial" w:eastAsia="MyriadPro-Regular" w:hAnsi="Arial" w:cs="Arial"/>
                <w:szCs w:val="20"/>
              </w:rPr>
              <w:t xml:space="preserve"> </w:t>
            </w:r>
            <w:r w:rsidRPr="00132A63">
              <w:rPr>
                <w:rFonts w:ascii="Arial" w:eastAsia="MyriadPro-Regular" w:hAnsi="Arial" w:cs="Arial"/>
                <w:szCs w:val="20"/>
              </w:rPr>
              <w:t>podnoszeniem kwalifikacji zawodowych poprzez:</w:t>
            </w:r>
          </w:p>
          <w:p w:rsidR="00D8729F" w:rsidRPr="00132A63" w:rsidRDefault="00D8729F" w:rsidP="00BB7590">
            <w:pPr>
              <w:pStyle w:val="Akapitzlist"/>
              <w:numPr>
                <w:ilvl w:val="0"/>
                <w:numId w:val="377"/>
              </w:numPr>
              <w:autoSpaceDE w:val="0"/>
              <w:autoSpaceDN w:val="0"/>
              <w:adjustRightInd w:val="0"/>
              <w:spacing w:after="0" w:line="240" w:lineRule="auto"/>
              <w:rPr>
                <w:rFonts w:ascii="Arial" w:eastAsia="MyriadPro-Regular" w:hAnsi="Arial" w:cs="Arial"/>
                <w:szCs w:val="20"/>
              </w:rPr>
            </w:pPr>
            <w:r w:rsidRPr="00132A63">
              <w:rPr>
                <w:rFonts w:ascii="Arial" w:eastAsia="MyriadPro-Regular" w:hAnsi="Arial" w:cs="Arial"/>
                <w:szCs w:val="20"/>
              </w:rPr>
              <w:t>praktyki zawodowe organizowane u pracodawców lub przedsiębiorców dla uczniów zasadniczych szkół zawodowych,</w:t>
            </w:r>
          </w:p>
          <w:p w:rsidR="00D8729F" w:rsidRPr="00C025ED" w:rsidRDefault="00D8729F" w:rsidP="00BB7590">
            <w:pPr>
              <w:pStyle w:val="Akapitzlist"/>
              <w:numPr>
                <w:ilvl w:val="0"/>
                <w:numId w:val="377"/>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staże zawodowe obejmujące realizację kształcenia zawodowego praktycznego we współpracy z pracodawcami lub przedsiębiorcami lub</w:t>
            </w:r>
            <w:r>
              <w:rPr>
                <w:rFonts w:ascii="Arial" w:eastAsia="MyriadPro-Regular" w:hAnsi="Arial" w:cs="Arial"/>
                <w:szCs w:val="20"/>
              </w:rPr>
              <w:t xml:space="preserve"> </w:t>
            </w:r>
            <w:r w:rsidRPr="00C025ED">
              <w:rPr>
                <w:rFonts w:ascii="Arial" w:eastAsia="MyriadPro-Regular" w:hAnsi="Arial" w:cs="Arial"/>
                <w:szCs w:val="20"/>
              </w:rPr>
              <w:t>wykraczające poza zakres kształcenia zawodowego praktycznego,</w:t>
            </w:r>
          </w:p>
          <w:p w:rsidR="00D8729F" w:rsidRDefault="00D8729F" w:rsidP="00BB7590">
            <w:pPr>
              <w:pStyle w:val="Akapitzlist"/>
              <w:numPr>
                <w:ilvl w:val="0"/>
                <w:numId w:val="377"/>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wdrożenie nowych, innowacyjnych form nauczania zawodowego,</w:t>
            </w:r>
          </w:p>
          <w:p w:rsidR="00D8729F" w:rsidRPr="00307A6E" w:rsidRDefault="00D8729F" w:rsidP="00BB7590">
            <w:pPr>
              <w:pStyle w:val="Akapitzlist"/>
              <w:numPr>
                <w:ilvl w:val="0"/>
                <w:numId w:val="377"/>
              </w:numPr>
              <w:autoSpaceDE w:val="0"/>
              <w:autoSpaceDN w:val="0"/>
              <w:adjustRightInd w:val="0"/>
              <w:spacing w:after="0" w:line="240" w:lineRule="auto"/>
              <w:rPr>
                <w:rFonts w:ascii="Arial" w:eastAsia="MyriadPro-Regular" w:hAnsi="Arial" w:cs="Arial"/>
                <w:szCs w:val="20"/>
              </w:rPr>
            </w:pPr>
            <w:r w:rsidRPr="00307A6E">
              <w:rPr>
                <w:rFonts w:ascii="Arial" w:eastAsia="MyriadPro-Regular" w:hAnsi="Arial" w:cs="Arial"/>
                <w:szCs w:val="20"/>
              </w:rPr>
              <w:t xml:space="preserve">pomoc stypendialną dla uczniów szczególnie uzdolnionych w zakresie przedmiotów zawodowych </w:t>
            </w:r>
            <w:r w:rsidRPr="00307A6E">
              <w:rPr>
                <w:rFonts w:ascii="Arial" w:eastAsia="Times New Roman" w:hAnsi="Arial" w:cs="Arial"/>
                <w:szCs w:val="20"/>
              </w:rPr>
              <w:t>(z wyłączeniem osób dorosłych)</w:t>
            </w:r>
            <w:r>
              <w:rPr>
                <w:rFonts w:ascii="Arial" w:eastAsia="Times New Roman" w:hAnsi="Arial" w:cs="Arial"/>
                <w:szCs w:val="20"/>
              </w:rPr>
              <w:t>,</w:t>
            </w:r>
          </w:p>
          <w:p w:rsidR="00D8729F" w:rsidRPr="00307A6E" w:rsidRDefault="00D8729F" w:rsidP="00BB7590">
            <w:pPr>
              <w:pStyle w:val="Akapitzlist"/>
              <w:numPr>
                <w:ilvl w:val="0"/>
                <w:numId w:val="377"/>
              </w:numPr>
              <w:autoSpaceDE w:val="0"/>
              <w:autoSpaceDN w:val="0"/>
              <w:adjustRightInd w:val="0"/>
              <w:spacing w:after="0" w:line="240" w:lineRule="auto"/>
              <w:rPr>
                <w:rFonts w:ascii="Arial" w:eastAsia="MyriadPro-Regular" w:hAnsi="Arial" w:cs="Arial"/>
                <w:szCs w:val="20"/>
              </w:rPr>
            </w:pPr>
            <w:r w:rsidRPr="00307A6E">
              <w:rPr>
                <w:rFonts w:ascii="Arial" w:eastAsia="Times New Roman" w:hAnsi="Arial" w:cs="Arial"/>
                <w:szCs w:val="20"/>
              </w:rPr>
              <w:t xml:space="preserve">dodatkowe zajęcia specjalistyczne realizowane we współpracy z podmiotami z otoczenia społeczno-gospodarczego szkół lub placówek systemu oświaty prowadzących kształcenie zawodowe, umożliwiające uczniom i słuchaczom uzyskiwanie i uzupełnianie wiedzy i umiejętności oraz kwalifikacji zawodowych, </w:t>
            </w:r>
          </w:p>
          <w:p w:rsidR="00D8729F" w:rsidRPr="00C025ED" w:rsidRDefault="00D8729F" w:rsidP="00BB7590">
            <w:pPr>
              <w:pStyle w:val="Akapitzlist"/>
              <w:numPr>
                <w:ilvl w:val="0"/>
                <w:numId w:val="377"/>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organizowanie kursów przygotowawczych na studia we współpracy ze szkołami wyższymi oraz organizowanie kursów i szkoleń</w:t>
            </w:r>
            <w:r>
              <w:rPr>
                <w:rFonts w:ascii="Arial" w:eastAsia="MyriadPro-Regular" w:hAnsi="Arial" w:cs="Arial"/>
                <w:szCs w:val="20"/>
              </w:rPr>
              <w:t xml:space="preserve"> </w:t>
            </w:r>
            <w:r w:rsidRPr="00C025ED">
              <w:rPr>
                <w:rFonts w:ascii="Arial" w:eastAsia="MyriadPro-Regular" w:hAnsi="Arial" w:cs="Arial"/>
                <w:szCs w:val="20"/>
              </w:rPr>
              <w:t>przygotowujących do kwalifikacyjnych egzaminów czeladniczych i mistrzowskich,</w:t>
            </w:r>
          </w:p>
          <w:p w:rsidR="00D8729F" w:rsidRPr="00C025ED" w:rsidRDefault="00D8729F" w:rsidP="00BB7590">
            <w:pPr>
              <w:pStyle w:val="Akapitzlist"/>
              <w:numPr>
                <w:ilvl w:val="0"/>
                <w:numId w:val="377"/>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udział w zajęciach prowadzonych w szkole wyższej, w tym w zajęciach laboratoryjnych, kołach lub obozach naukowych,</w:t>
            </w:r>
          </w:p>
          <w:p w:rsidR="00D8729F" w:rsidRDefault="00D8729F" w:rsidP="00BB7590">
            <w:pPr>
              <w:pStyle w:val="Akapitzlist"/>
              <w:numPr>
                <w:ilvl w:val="0"/>
                <w:numId w:val="377"/>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wsparcie uczniów lub słuchaczy w zakresie zdobywania dodatkowych uprawnień zwiększających ich szanse na rynku pracy,</w:t>
            </w:r>
          </w:p>
          <w:p w:rsidR="00D8729F" w:rsidRPr="00C025ED" w:rsidRDefault="00D8729F" w:rsidP="00BB7590">
            <w:pPr>
              <w:pStyle w:val="Akapitzlist"/>
              <w:numPr>
                <w:ilvl w:val="0"/>
                <w:numId w:val="377"/>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programy walidacji i certyfikacji odpowiednich efektów uczenia się zdobytych w ramach edukacji formalnej, pozaformalnej oraz</w:t>
            </w:r>
            <w:r>
              <w:rPr>
                <w:rFonts w:ascii="Arial" w:eastAsia="MyriadPro-Regular" w:hAnsi="Arial" w:cs="Arial"/>
                <w:szCs w:val="20"/>
              </w:rPr>
              <w:t xml:space="preserve"> </w:t>
            </w:r>
            <w:r w:rsidRPr="00C025ED">
              <w:rPr>
                <w:rFonts w:ascii="Arial" w:eastAsia="MyriadPro-Regular" w:hAnsi="Arial" w:cs="Arial"/>
                <w:szCs w:val="20"/>
              </w:rPr>
              <w:t>kształcenia nieformalnego, prowadzące do zdobycia kwalifikacji zawodowych, w tym również kwalifikacji mistrza i czeladnika</w:t>
            </w:r>
            <w:r>
              <w:rPr>
                <w:rFonts w:ascii="Arial" w:eastAsia="MyriadPro-Regular" w:hAnsi="Arial" w:cs="Arial"/>
                <w:szCs w:val="20"/>
              </w:rPr>
              <w:t xml:space="preserve"> </w:t>
            </w:r>
            <w:r w:rsidRPr="00C025ED">
              <w:rPr>
                <w:rFonts w:ascii="Arial" w:eastAsia="MyriadPro-Regular" w:hAnsi="Arial" w:cs="Arial"/>
                <w:szCs w:val="20"/>
              </w:rPr>
              <w:t>w zawodzie,</w:t>
            </w:r>
          </w:p>
          <w:p w:rsidR="00D8729F" w:rsidRDefault="00D8729F" w:rsidP="00BB7590">
            <w:pPr>
              <w:pStyle w:val="Akapitzlist"/>
              <w:numPr>
                <w:ilvl w:val="0"/>
                <w:numId w:val="377"/>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realizację pozaszkolnych form kształcenia ustawicznego, w tym wymienionych w rozporządzeniu MEN z dnia 11 stycznia 2012 r.</w:t>
            </w:r>
            <w:r>
              <w:rPr>
                <w:rFonts w:ascii="Arial" w:eastAsia="MyriadPro-Regular" w:hAnsi="Arial" w:cs="Arial"/>
                <w:szCs w:val="20"/>
              </w:rPr>
              <w:t xml:space="preserve"> </w:t>
            </w:r>
            <w:r w:rsidRPr="00C025ED">
              <w:rPr>
                <w:rFonts w:ascii="Arial" w:eastAsia="MyriadPro-Regular" w:hAnsi="Arial" w:cs="Arial"/>
                <w:szCs w:val="20"/>
              </w:rPr>
              <w:t>w sprawie kształcenia ustawicznego w formach pozaszkolnych,</w:t>
            </w:r>
          </w:p>
          <w:p w:rsidR="00D8729F" w:rsidRDefault="00D8729F" w:rsidP="00BB7590">
            <w:pPr>
              <w:pStyle w:val="Akapitzlist"/>
              <w:numPr>
                <w:ilvl w:val="0"/>
                <w:numId w:val="377"/>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doradztwo edukacyjno-zawodowe,</w:t>
            </w:r>
            <w:r>
              <w:rPr>
                <w:rFonts w:ascii="Arial" w:eastAsia="MyriadPro-Regular" w:hAnsi="Arial" w:cs="Arial"/>
                <w:szCs w:val="20"/>
              </w:rPr>
              <w:t xml:space="preserve"> </w:t>
            </w:r>
          </w:p>
          <w:p w:rsidR="00D8729F" w:rsidRDefault="00D8729F" w:rsidP="00BB7590">
            <w:pPr>
              <w:pStyle w:val="Akapitzlist"/>
              <w:numPr>
                <w:ilvl w:val="0"/>
                <w:numId w:val="377"/>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wykorzystanie rezultatów projektów, w tym pozytywnie zwalidowanych produktów projektów innowacyjnych zrealizowanych w latach</w:t>
            </w:r>
            <w:r>
              <w:rPr>
                <w:rFonts w:ascii="Arial" w:eastAsia="MyriadPro-Regular" w:hAnsi="Arial" w:cs="Arial"/>
                <w:szCs w:val="20"/>
              </w:rPr>
              <w:t xml:space="preserve"> </w:t>
            </w:r>
            <w:r w:rsidRPr="00C025ED">
              <w:rPr>
                <w:rFonts w:ascii="Arial" w:eastAsia="MyriadPro-Regular" w:hAnsi="Arial" w:cs="Arial"/>
                <w:szCs w:val="20"/>
              </w:rPr>
              <w:t>2007-2013 w ramach PO KL,</w:t>
            </w:r>
          </w:p>
          <w:p w:rsidR="00D8729F" w:rsidRPr="00307A6E" w:rsidRDefault="00D8729F" w:rsidP="00BB7590">
            <w:pPr>
              <w:pStyle w:val="Akapitzlist"/>
              <w:numPr>
                <w:ilvl w:val="0"/>
                <w:numId w:val="377"/>
              </w:numPr>
              <w:autoSpaceDE w:val="0"/>
              <w:autoSpaceDN w:val="0"/>
              <w:adjustRightInd w:val="0"/>
              <w:spacing w:after="0" w:line="240" w:lineRule="auto"/>
              <w:rPr>
                <w:rFonts w:ascii="Arial" w:eastAsia="MyriadPro-Regular" w:hAnsi="Arial" w:cs="Arial"/>
                <w:szCs w:val="20"/>
              </w:rPr>
            </w:pPr>
            <w:r w:rsidRPr="00307A6E">
              <w:rPr>
                <w:rFonts w:ascii="Arial" w:eastAsia="Times New Roman" w:hAnsi="Arial" w:cs="Arial"/>
                <w:szCs w:val="20"/>
              </w:rPr>
              <w:t xml:space="preserve">przygotowanie zawodowe uczniów szkół i placówek systemu oświaty prowadzących kształcenie zawodowe w charakterze młodocianego pracownika organizowane u pracodawców oraz młodocianych pracowników wypełniających obowiązek szkolny w formie przygotowania zawodowego, zorganizowane u pracodawcy na podstawie umowy o pracę, obejmujące naukę zawodu lub przyuczenie do wykonywania określonej pracy, o ile nie jest ono finansowane ze środków Funduszu Pracy. </w:t>
            </w:r>
          </w:p>
          <w:p w:rsidR="00D8729F" w:rsidRPr="00307A6E" w:rsidRDefault="00D8729F" w:rsidP="00307A6E">
            <w:pPr>
              <w:pStyle w:val="Akapitzlist"/>
              <w:autoSpaceDE w:val="0"/>
              <w:autoSpaceDN w:val="0"/>
              <w:adjustRightInd w:val="0"/>
              <w:spacing w:after="0" w:line="240" w:lineRule="auto"/>
              <w:rPr>
                <w:rFonts w:ascii="Arial" w:eastAsia="MyriadPro-Regular" w:hAnsi="Arial" w:cs="Arial"/>
                <w:szCs w:val="20"/>
              </w:rPr>
            </w:pPr>
          </w:p>
          <w:p w:rsidR="00D8729F" w:rsidRDefault="00D8729F" w:rsidP="00BB7590">
            <w:pPr>
              <w:pStyle w:val="Akapitzlist"/>
              <w:numPr>
                <w:ilvl w:val="0"/>
                <w:numId w:val="376"/>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Tworzenie w szkołach lub placówkach systemu oświaty prowadzących kształcenie zawodowe warunków odzwierciedlających</w:t>
            </w:r>
            <w:r>
              <w:rPr>
                <w:rFonts w:ascii="Arial" w:eastAsia="MyriadPro-Regular" w:hAnsi="Arial" w:cs="Arial"/>
                <w:szCs w:val="20"/>
              </w:rPr>
              <w:t xml:space="preserve"> </w:t>
            </w:r>
            <w:r w:rsidRPr="00C025ED">
              <w:rPr>
                <w:rFonts w:ascii="Arial" w:eastAsia="MyriadPro-Regular" w:hAnsi="Arial" w:cs="Arial"/>
                <w:szCs w:val="20"/>
              </w:rPr>
              <w:t>naturalne warunki pracy właściwe dla nauczanych zawodów poprzez wyposażenie pracowni lub warsztatów szkolnych placówek</w:t>
            </w:r>
            <w:r>
              <w:rPr>
                <w:rFonts w:ascii="Arial" w:eastAsia="MyriadPro-Regular" w:hAnsi="Arial" w:cs="Arial"/>
                <w:szCs w:val="20"/>
              </w:rPr>
              <w:t xml:space="preserve"> </w:t>
            </w:r>
            <w:r w:rsidRPr="00C025ED">
              <w:rPr>
                <w:rFonts w:ascii="Arial" w:eastAsia="MyriadPro-Regular" w:hAnsi="Arial" w:cs="Arial"/>
                <w:szCs w:val="20"/>
              </w:rPr>
              <w:t>szkolnictwa zawodowego.</w:t>
            </w:r>
          </w:p>
          <w:p w:rsidR="00D8729F" w:rsidRDefault="00D8729F" w:rsidP="00307A6E">
            <w:pPr>
              <w:pStyle w:val="Akapitzlist"/>
              <w:autoSpaceDE w:val="0"/>
              <w:autoSpaceDN w:val="0"/>
              <w:adjustRightInd w:val="0"/>
              <w:spacing w:after="0" w:line="240" w:lineRule="auto"/>
              <w:rPr>
                <w:rFonts w:ascii="Arial" w:eastAsia="MyriadPro-Regular" w:hAnsi="Arial" w:cs="Arial"/>
                <w:szCs w:val="20"/>
              </w:rPr>
            </w:pPr>
          </w:p>
          <w:p w:rsidR="00D8729F" w:rsidRPr="00C025ED" w:rsidRDefault="00D8729F" w:rsidP="00BB7590">
            <w:pPr>
              <w:pStyle w:val="Akapitzlist"/>
              <w:numPr>
                <w:ilvl w:val="0"/>
                <w:numId w:val="376"/>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Rozwój współpracy szkół lub placówek systemu oświaty prowadzących kształcenie zawodowe z ich otoczeniem społeczno</w:t>
            </w:r>
            <w:r>
              <w:rPr>
                <w:rFonts w:ascii="Arial" w:eastAsia="MyriadPro-Regular" w:hAnsi="Arial" w:cs="Arial"/>
                <w:szCs w:val="20"/>
              </w:rPr>
              <w:t>-</w:t>
            </w:r>
            <w:r w:rsidRPr="00C025ED">
              <w:rPr>
                <w:rFonts w:ascii="Arial" w:eastAsia="MyriadPro-Regular" w:hAnsi="Arial" w:cs="Arial"/>
                <w:szCs w:val="20"/>
              </w:rPr>
              <w:t>gospodarczym</w:t>
            </w:r>
            <w:r>
              <w:rPr>
                <w:rFonts w:ascii="Arial" w:eastAsia="MyriadPro-Regular" w:hAnsi="Arial" w:cs="Arial"/>
                <w:szCs w:val="20"/>
              </w:rPr>
              <w:t xml:space="preserve"> </w:t>
            </w:r>
            <w:r w:rsidRPr="00C025ED">
              <w:rPr>
                <w:rFonts w:ascii="Arial" w:eastAsia="MyriadPro-Regular" w:hAnsi="Arial" w:cs="Arial"/>
                <w:szCs w:val="20"/>
              </w:rPr>
              <w:t>w szczególności poprzez:</w:t>
            </w:r>
          </w:p>
          <w:p w:rsidR="00D8729F" w:rsidRDefault="00D8729F" w:rsidP="00BB7590">
            <w:pPr>
              <w:pStyle w:val="Akapitzlist"/>
              <w:numPr>
                <w:ilvl w:val="0"/>
                <w:numId w:val="378"/>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włączenie pracodawców lub przedsiębiorców w system egzaminów potwierdzających kwalifikacje zawodowe, w tym m. in.:</w:t>
            </w:r>
            <w:r>
              <w:rPr>
                <w:rFonts w:ascii="Arial" w:eastAsia="MyriadPro-Regular" w:hAnsi="Arial" w:cs="Arial"/>
                <w:szCs w:val="20"/>
              </w:rPr>
              <w:t xml:space="preserve"> </w:t>
            </w:r>
            <w:r w:rsidRPr="00C025ED">
              <w:rPr>
                <w:rFonts w:ascii="Arial" w:eastAsia="MyriadPro-Regular" w:hAnsi="Arial" w:cs="Arial"/>
                <w:szCs w:val="20"/>
              </w:rPr>
              <w:t>tworzenie przez pracodawców lub przedsiębiorców ośrodków egzaminacyjnych dla poszczególnych zawodów lub kwalifikacji,</w:t>
            </w:r>
            <w:r>
              <w:rPr>
                <w:rFonts w:ascii="Arial" w:eastAsia="MyriadPro-Regular" w:hAnsi="Arial" w:cs="Arial"/>
                <w:szCs w:val="20"/>
              </w:rPr>
              <w:t xml:space="preserve"> </w:t>
            </w:r>
            <w:r w:rsidRPr="00C025ED">
              <w:rPr>
                <w:rFonts w:ascii="Arial" w:eastAsia="MyriadPro-Regular" w:hAnsi="Arial" w:cs="Arial"/>
                <w:szCs w:val="20"/>
              </w:rPr>
              <w:t>upoważnionych przez właściwą okręgową komisję egzaminacyjną do przeprowadzania egzaminów potwierdzających</w:t>
            </w:r>
            <w:r>
              <w:rPr>
                <w:rFonts w:ascii="Arial" w:eastAsia="MyriadPro-Regular" w:hAnsi="Arial" w:cs="Arial"/>
                <w:szCs w:val="20"/>
              </w:rPr>
              <w:t xml:space="preserve"> </w:t>
            </w:r>
            <w:r w:rsidRPr="00C025ED">
              <w:rPr>
                <w:rFonts w:ascii="Arial" w:eastAsia="MyriadPro-Regular" w:hAnsi="Arial" w:cs="Arial"/>
                <w:szCs w:val="20"/>
              </w:rPr>
              <w:t>kwalifikacje w zawodzie, udział pracodawców lub przedsiębiorców w egzaminach potwierdzających kwalifikacje w zawodach w</w:t>
            </w:r>
            <w:r>
              <w:rPr>
                <w:rFonts w:ascii="Arial" w:eastAsia="MyriadPro-Regular" w:hAnsi="Arial" w:cs="Arial"/>
                <w:szCs w:val="20"/>
              </w:rPr>
              <w:t xml:space="preserve"> </w:t>
            </w:r>
            <w:r w:rsidRPr="00C025ED">
              <w:rPr>
                <w:rFonts w:ascii="Arial" w:eastAsia="MyriadPro-Regular" w:hAnsi="Arial" w:cs="Arial"/>
                <w:szCs w:val="20"/>
              </w:rPr>
              <w:t>charakterze egzaminatorów,</w:t>
            </w:r>
          </w:p>
          <w:p w:rsidR="00D8729F" w:rsidRDefault="00D8729F" w:rsidP="00BB7590">
            <w:pPr>
              <w:pStyle w:val="Akapitzlist"/>
              <w:numPr>
                <w:ilvl w:val="0"/>
                <w:numId w:val="378"/>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tworzenie klas patronackich w szkołach,</w:t>
            </w:r>
          </w:p>
          <w:p w:rsidR="00D8729F" w:rsidRDefault="00D8729F" w:rsidP="00BB7590">
            <w:pPr>
              <w:pStyle w:val="Akapitzlist"/>
              <w:numPr>
                <w:ilvl w:val="0"/>
                <w:numId w:val="378"/>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współpracę w dostosowywaniu oferty edukacyjnej w szkołach i formach pozaszkolnych do potrzeb regionalnego i lokalnego</w:t>
            </w:r>
            <w:r>
              <w:rPr>
                <w:rFonts w:ascii="Arial" w:eastAsia="MyriadPro-Regular" w:hAnsi="Arial" w:cs="Arial"/>
                <w:szCs w:val="20"/>
              </w:rPr>
              <w:t xml:space="preserve"> </w:t>
            </w:r>
            <w:r w:rsidRPr="00C025ED">
              <w:rPr>
                <w:rFonts w:ascii="Arial" w:eastAsia="MyriadPro-Regular" w:hAnsi="Arial" w:cs="Arial"/>
                <w:szCs w:val="20"/>
              </w:rPr>
              <w:t>rynku pracy,</w:t>
            </w:r>
          </w:p>
          <w:p w:rsidR="00D8729F" w:rsidRDefault="00D8729F" w:rsidP="00BB7590">
            <w:pPr>
              <w:pStyle w:val="Akapitzlist"/>
              <w:numPr>
                <w:ilvl w:val="0"/>
                <w:numId w:val="378"/>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opracowywanie lub modyfikację programów nauczania,</w:t>
            </w:r>
          </w:p>
          <w:p w:rsidR="00D8729F" w:rsidRDefault="00D8729F" w:rsidP="00BB7590">
            <w:pPr>
              <w:pStyle w:val="Akapitzlist"/>
              <w:numPr>
                <w:ilvl w:val="0"/>
                <w:numId w:val="378"/>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wykorzystanie rezultatów projektów, w tym pozytywnie zwalidowanych produktów projektów innowacyjnych zrealizowanych</w:t>
            </w:r>
            <w:r>
              <w:rPr>
                <w:rFonts w:ascii="Arial" w:eastAsia="MyriadPro-Regular" w:hAnsi="Arial" w:cs="Arial"/>
                <w:szCs w:val="20"/>
              </w:rPr>
              <w:t xml:space="preserve"> </w:t>
            </w:r>
            <w:r w:rsidRPr="00C025ED">
              <w:rPr>
                <w:rFonts w:ascii="Arial" w:eastAsia="MyriadPro-Regular" w:hAnsi="Arial" w:cs="Arial"/>
                <w:szCs w:val="20"/>
              </w:rPr>
              <w:t>w latach 2007-2013 w ramach PO KL,</w:t>
            </w:r>
          </w:p>
          <w:p w:rsidR="00D8729F" w:rsidRDefault="00D8729F" w:rsidP="00BB7590">
            <w:pPr>
              <w:pStyle w:val="Akapitzlist"/>
              <w:numPr>
                <w:ilvl w:val="0"/>
                <w:numId w:val="378"/>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 xml:space="preserve"> współpracę szkół i placówek systemu oświaty prowadzących kształcenie zawodowe z uczelniami wyższymi.</w:t>
            </w:r>
          </w:p>
          <w:p w:rsidR="00D8729F" w:rsidRPr="00C025ED" w:rsidRDefault="00D8729F" w:rsidP="00307A6E">
            <w:pPr>
              <w:pStyle w:val="Akapitzlist"/>
              <w:autoSpaceDE w:val="0"/>
              <w:autoSpaceDN w:val="0"/>
              <w:adjustRightInd w:val="0"/>
              <w:spacing w:after="0" w:line="240" w:lineRule="auto"/>
              <w:rPr>
                <w:rFonts w:ascii="Arial" w:eastAsia="MyriadPro-Regular" w:hAnsi="Arial" w:cs="Arial"/>
                <w:szCs w:val="20"/>
              </w:rPr>
            </w:pPr>
          </w:p>
          <w:p w:rsidR="00D8729F" w:rsidRPr="00C025ED" w:rsidRDefault="00D8729F" w:rsidP="00BB7590">
            <w:pPr>
              <w:pStyle w:val="Akapitzlist"/>
              <w:numPr>
                <w:ilvl w:val="0"/>
                <w:numId w:val="376"/>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Doskonalenie umiejętności i kompetencji zawodowych nauczycieli zawodu i instruktorów praktycznej nauki zawodu, związanych</w:t>
            </w:r>
            <w:r>
              <w:rPr>
                <w:rFonts w:ascii="Arial" w:eastAsia="MyriadPro-Regular" w:hAnsi="Arial" w:cs="Arial"/>
                <w:szCs w:val="20"/>
              </w:rPr>
              <w:t xml:space="preserve"> </w:t>
            </w:r>
            <w:r w:rsidRPr="00C025ED">
              <w:rPr>
                <w:rFonts w:ascii="Arial" w:eastAsia="MyriadPro-Regular" w:hAnsi="Arial" w:cs="Arial"/>
                <w:szCs w:val="20"/>
              </w:rPr>
              <w:t>z nauczanym zawodem, głównie poprzez:</w:t>
            </w:r>
          </w:p>
          <w:p w:rsidR="00D8729F" w:rsidRDefault="00D8729F" w:rsidP="00BB7590">
            <w:pPr>
              <w:pStyle w:val="Akapitzlist"/>
              <w:numPr>
                <w:ilvl w:val="0"/>
                <w:numId w:val="379"/>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kursy kwalifikacyjne lub szkolenia doskonalące w zakresie tematyki związanej z nauczanym zawodem,</w:t>
            </w:r>
          </w:p>
          <w:p w:rsidR="00D8729F" w:rsidRPr="00C025ED" w:rsidRDefault="00D8729F" w:rsidP="00BB7590">
            <w:pPr>
              <w:pStyle w:val="Akapitzlist"/>
              <w:numPr>
                <w:ilvl w:val="0"/>
                <w:numId w:val="379"/>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praktyki lub staże w instytucjach z otoczenia społeczno-gospodarczego szkół, w tym przede wszystkim w przedsiębiorstwach</w:t>
            </w:r>
            <w:r>
              <w:rPr>
                <w:rFonts w:ascii="Arial" w:eastAsia="MyriadPro-Regular" w:hAnsi="Arial" w:cs="Arial"/>
                <w:szCs w:val="20"/>
              </w:rPr>
              <w:t xml:space="preserve"> </w:t>
            </w:r>
            <w:r w:rsidRPr="00C025ED">
              <w:rPr>
                <w:rFonts w:ascii="Arial" w:eastAsia="MyriadPro-Regular" w:hAnsi="Arial" w:cs="Arial"/>
                <w:szCs w:val="20"/>
              </w:rPr>
              <w:t>lub</w:t>
            </w:r>
            <w:r>
              <w:rPr>
                <w:rFonts w:ascii="Arial" w:eastAsia="MyriadPro-Regular" w:hAnsi="Arial" w:cs="Arial"/>
                <w:szCs w:val="20"/>
              </w:rPr>
              <w:t xml:space="preserve"> </w:t>
            </w:r>
            <w:r w:rsidRPr="00C025ED">
              <w:rPr>
                <w:rFonts w:ascii="Arial" w:eastAsia="MyriadPro-Regular" w:hAnsi="Arial" w:cs="Arial"/>
                <w:szCs w:val="20"/>
              </w:rPr>
              <w:t>u pracodawców działających na obszarze, na którym znajduje się dana szkoła lub placówka systemu oświaty,</w:t>
            </w:r>
          </w:p>
          <w:p w:rsidR="00D8729F" w:rsidRDefault="00D8729F" w:rsidP="00BB7590">
            <w:pPr>
              <w:pStyle w:val="Akapitzlist"/>
              <w:numPr>
                <w:ilvl w:val="0"/>
                <w:numId w:val="379"/>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studia podyplomowe przygotowujące do wykonywania zawodu nauczyciela przedmiotów zawodowych albo obejmujące</w:t>
            </w:r>
            <w:r>
              <w:rPr>
                <w:rFonts w:ascii="Arial" w:eastAsia="MyriadPro-Regular" w:hAnsi="Arial" w:cs="Arial"/>
                <w:szCs w:val="20"/>
              </w:rPr>
              <w:t xml:space="preserve"> </w:t>
            </w:r>
            <w:r w:rsidRPr="00C025ED">
              <w:rPr>
                <w:rFonts w:ascii="Arial" w:eastAsia="MyriadPro-Regular" w:hAnsi="Arial" w:cs="Arial"/>
                <w:szCs w:val="20"/>
              </w:rPr>
              <w:t>zakresem tematykę związaną z nauczanym zawodem (branżowe, specjalistyczne),</w:t>
            </w:r>
          </w:p>
          <w:p w:rsidR="00D8729F" w:rsidRDefault="00D8729F" w:rsidP="00BB7590">
            <w:pPr>
              <w:pStyle w:val="Akapitzlist"/>
              <w:numPr>
                <w:ilvl w:val="0"/>
                <w:numId w:val="379"/>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budowanie i moderowanie sieci współpracy i samokształcenia,</w:t>
            </w:r>
            <w:r>
              <w:rPr>
                <w:rFonts w:ascii="Arial" w:eastAsia="MyriadPro-Regular" w:hAnsi="Arial" w:cs="Arial"/>
                <w:szCs w:val="20"/>
              </w:rPr>
              <w:t xml:space="preserve"> </w:t>
            </w:r>
          </w:p>
          <w:p w:rsidR="00D8729F" w:rsidRPr="00C025ED" w:rsidRDefault="00D8729F" w:rsidP="00BB7590">
            <w:pPr>
              <w:pStyle w:val="Akapitzlist"/>
              <w:numPr>
                <w:ilvl w:val="0"/>
                <w:numId w:val="379"/>
              </w:numPr>
              <w:autoSpaceDE w:val="0"/>
              <w:autoSpaceDN w:val="0"/>
              <w:adjustRightInd w:val="0"/>
              <w:spacing w:after="0" w:line="240" w:lineRule="auto"/>
              <w:rPr>
                <w:rFonts w:ascii="Arial" w:eastAsia="MyriadPro-Regular" w:hAnsi="Arial" w:cs="Arial"/>
                <w:szCs w:val="20"/>
              </w:rPr>
            </w:pPr>
            <w:r w:rsidRPr="00C025ED">
              <w:rPr>
                <w:rFonts w:ascii="Arial" w:hAnsi="Arial" w:cs="Arial"/>
                <w:szCs w:val="20"/>
              </w:rPr>
              <w:t>realizację programów wspomagania,</w:t>
            </w:r>
          </w:p>
          <w:p w:rsidR="00D8729F" w:rsidRPr="00C025ED" w:rsidRDefault="00D8729F" w:rsidP="00BB7590">
            <w:pPr>
              <w:pStyle w:val="Akapitzlist"/>
              <w:numPr>
                <w:ilvl w:val="0"/>
                <w:numId w:val="379"/>
              </w:numPr>
              <w:autoSpaceDE w:val="0"/>
              <w:autoSpaceDN w:val="0"/>
              <w:adjustRightInd w:val="0"/>
              <w:spacing w:after="0" w:line="240" w:lineRule="auto"/>
              <w:rPr>
                <w:rFonts w:ascii="Arial" w:eastAsia="MyriadPro-Regular" w:hAnsi="Arial" w:cs="Arial"/>
                <w:szCs w:val="20"/>
              </w:rPr>
            </w:pPr>
            <w:r w:rsidRPr="00C025ED">
              <w:rPr>
                <w:rFonts w:ascii="Arial" w:hAnsi="Arial" w:cs="Arial"/>
                <w:szCs w:val="20"/>
              </w:rPr>
              <w:t>programy walidacji i certyfikacji wiedzy, umiejętności i kompetencji niezbędnych w pracy dydaktycznej ze szczególnym</w:t>
            </w:r>
            <w:r>
              <w:rPr>
                <w:rFonts w:ascii="Arial" w:hAnsi="Arial" w:cs="Arial"/>
                <w:szCs w:val="20"/>
              </w:rPr>
              <w:t xml:space="preserve"> </w:t>
            </w:r>
            <w:r w:rsidRPr="00C025ED">
              <w:rPr>
                <w:rFonts w:ascii="Arial" w:hAnsi="Arial" w:cs="Arial"/>
                <w:szCs w:val="20"/>
              </w:rPr>
              <w:t>uwzględnieniem nadawania uprawnień egzaminatora w zawodzie instruktorom praktycznej nauki zawodu na terenie</w:t>
            </w:r>
            <w:r>
              <w:rPr>
                <w:rFonts w:ascii="Arial" w:hAnsi="Arial" w:cs="Arial"/>
                <w:szCs w:val="20"/>
              </w:rPr>
              <w:t xml:space="preserve"> </w:t>
            </w:r>
            <w:r w:rsidRPr="00C025ED">
              <w:rPr>
                <w:rFonts w:ascii="Arial" w:hAnsi="Arial" w:cs="Arial"/>
                <w:szCs w:val="20"/>
              </w:rPr>
              <w:t>przedsiębiorstw,</w:t>
            </w:r>
          </w:p>
          <w:p w:rsidR="00D8729F" w:rsidRPr="00E01C8A" w:rsidRDefault="00D8729F" w:rsidP="00BB7590">
            <w:pPr>
              <w:pStyle w:val="Akapitzlist"/>
              <w:numPr>
                <w:ilvl w:val="0"/>
                <w:numId w:val="379"/>
              </w:numPr>
              <w:autoSpaceDE w:val="0"/>
              <w:autoSpaceDN w:val="0"/>
              <w:adjustRightInd w:val="0"/>
              <w:spacing w:after="0" w:line="240" w:lineRule="auto"/>
              <w:rPr>
                <w:rFonts w:ascii="Arial" w:eastAsia="MyriadPro-Regular" w:hAnsi="Arial" w:cs="Arial"/>
                <w:szCs w:val="20"/>
              </w:rPr>
            </w:pPr>
            <w:r w:rsidRPr="00C025ED">
              <w:rPr>
                <w:rFonts w:ascii="Arial" w:hAnsi="Arial" w:cs="Arial"/>
                <w:szCs w:val="20"/>
              </w:rPr>
              <w:t xml:space="preserve">wykorzystanie narzędzi, metod lub form pracy wypracowanych w ramach projektów, w tym pozytywnie </w:t>
            </w:r>
            <w:r>
              <w:rPr>
                <w:rFonts w:ascii="Arial" w:hAnsi="Arial" w:cs="Arial"/>
                <w:szCs w:val="20"/>
              </w:rPr>
              <w:t xml:space="preserve">walidowanych </w:t>
            </w:r>
            <w:r w:rsidRPr="00C025ED">
              <w:rPr>
                <w:rFonts w:ascii="Arial" w:hAnsi="Arial" w:cs="Arial"/>
                <w:szCs w:val="20"/>
              </w:rPr>
              <w:t>produktów projektów innowacyjnych, zrealizowanych w latach 2007-2013 w ramach PO KL.</w:t>
            </w:r>
          </w:p>
          <w:p w:rsidR="00D8729F" w:rsidRPr="00C025ED" w:rsidRDefault="00D8729F" w:rsidP="00E01C8A">
            <w:pPr>
              <w:pStyle w:val="Akapitzlist"/>
              <w:autoSpaceDE w:val="0"/>
              <w:autoSpaceDN w:val="0"/>
              <w:adjustRightInd w:val="0"/>
              <w:spacing w:after="0" w:line="240" w:lineRule="auto"/>
              <w:rPr>
                <w:rFonts w:ascii="Arial" w:eastAsia="MyriadPro-Regular" w:hAnsi="Arial" w:cs="Arial"/>
                <w:szCs w:val="20"/>
              </w:rPr>
            </w:pPr>
          </w:p>
          <w:p w:rsidR="00D8729F" w:rsidRPr="00C025ED" w:rsidRDefault="00D8729F" w:rsidP="00BB7590">
            <w:pPr>
              <w:pStyle w:val="Akapitzlist"/>
              <w:numPr>
                <w:ilvl w:val="0"/>
                <w:numId w:val="376"/>
              </w:numPr>
              <w:autoSpaceDE w:val="0"/>
              <w:autoSpaceDN w:val="0"/>
              <w:adjustRightInd w:val="0"/>
              <w:spacing w:after="0" w:line="240" w:lineRule="auto"/>
              <w:rPr>
                <w:rFonts w:ascii="Arial" w:hAnsi="Arial" w:cs="Arial"/>
                <w:szCs w:val="20"/>
              </w:rPr>
            </w:pPr>
            <w:r w:rsidRPr="00C025ED">
              <w:rPr>
                <w:rFonts w:ascii="Arial" w:hAnsi="Arial" w:cs="Arial"/>
                <w:szCs w:val="20"/>
              </w:rPr>
              <w:t>Tworzenie i rozwój ukierunkowanych branżowo centrów kształcenia zawodowego i ustawicznego (CKZiU) głównie poprzez:</w:t>
            </w:r>
          </w:p>
          <w:p w:rsidR="00D8729F" w:rsidRPr="00C025ED" w:rsidRDefault="00D8729F" w:rsidP="00BB7590">
            <w:pPr>
              <w:pStyle w:val="Akapitzlist"/>
              <w:numPr>
                <w:ilvl w:val="0"/>
                <w:numId w:val="380"/>
              </w:numPr>
              <w:autoSpaceDE w:val="0"/>
              <w:autoSpaceDN w:val="0"/>
              <w:adjustRightInd w:val="0"/>
              <w:spacing w:after="0" w:line="240" w:lineRule="auto"/>
              <w:rPr>
                <w:rFonts w:ascii="Arial" w:hAnsi="Arial" w:cs="Arial"/>
                <w:szCs w:val="20"/>
              </w:rPr>
            </w:pPr>
            <w:r w:rsidRPr="00C025ED">
              <w:rPr>
                <w:rFonts w:ascii="Arial" w:hAnsi="Arial" w:cs="Arial"/>
                <w:szCs w:val="20"/>
              </w:rPr>
              <w:t>przygotowanie szkół i placówek systemu oświaty prowadzących kształcenie zawodowe do pełnienia funkcji CKZiU lub innych</w:t>
            </w:r>
            <w:r>
              <w:rPr>
                <w:rFonts w:ascii="Arial" w:hAnsi="Arial" w:cs="Arial"/>
                <w:szCs w:val="20"/>
              </w:rPr>
              <w:t xml:space="preserve"> </w:t>
            </w:r>
            <w:r w:rsidRPr="00C025ED">
              <w:rPr>
                <w:rFonts w:ascii="Arial" w:hAnsi="Arial" w:cs="Arial"/>
                <w:szCs w:val="20"/>
              </w:rPr>
              <w:t>zespołów realizujących zadania zbieżne z zadaniami CKZiU obejmuje m.in.:</w:t>
            </w:r>
          </w:p>
          <w:p w:rsidR="00D8729F" w:rsidRPr="00C025ED" w:rsidRDefault="00D8729F" w:rsidP="00BB7590">
            <w:pPr>
              <w:pStyle w:val="Akapitzlist"/>
              <w:numPr>
                <w:ilvl w:val="0"/>
                <w:numId w:val="381"/>
              </w:numPr>
              <w:autoSpaceDE w:val="0"/>
              <w:autoSpaceDN w:val="0"/>
              <w:adjustRightInd w:val="0"/>
              <w:spacing w:after="0" w:line="240" w:lineRule="auto"/>
              <w:rPr>
                <w:rFonts w:ascii="Arial" w:hAnsi="Arial" w:cs="Arial"/>
                <w:szCs w:val="20"/>
              </w:rPr>
            </w:pPr>
            <w:r w:rsidRPr="00C025ED">
              <w:rPr>
                <w:rFonts w:ascii="Arial" w:hAnsi="Arial" w:cs="Arial"/>
                <w:szCs w:val="20"/>
              </w:rPr>
              <w:t>wyposażenie szkół i placówek systemu oświaty prowadzących kształcenie zawodowe wchodzących w skład CKZiU innych</w:t>
            </w:r>
            <w:r>
              <w:rPr>
                <w:rFonts w:ascii="Arial" w:hAnsi="Arial" w:cs="Arial"/>
                <w:szCs w:val="20"/>
              </w:rPr>
              <w:t xml:space="preserve"> </w:t>
            </w:r>
            <w:r w:rsidRPr="00C025ED">
              <w:rPr>
                <w:rFonts w:ascii="Arial" w:hAnsi="Arial" w:cs="Arial"/>
                <w:szCs w:val="20"/>
              </w:rPr>
              <w:t>zespołów realizujących zadania zbieżne z zadaniami CKZiU w sprzęt i pomoce dydaktyczne do prowadzenia nauczania w</w:t>
            </w:r>
            <w:r>
              <w:rPr>
                <w:rFonts w:ascii="Arial" w:hAnsi="Arial" w:cs="Arial"/>
                <w:szCs w:val="20"/>
              </w:rPr>
              <w:t xml:space="preserve"> </w:t>
            </w:r>
            <w:r w:rsidRPr="00C025ED">
              <w:rPr>
                <w:rFonts w:ascii="Arial" w:hAnsi="Arial" w:cs="Arial"/>
                <w:szCs w:val="20"/>
              </w:rPr>
              <w:t>określonej branży</w:t>
            </w:r>
            <w:r>
              <w:rPr>
                <w:rFonts w:ascii="Arial" w:hAnsi="Arial" w:cs="Arial"/>
                <w:szCs w:val="20"/>
              </w:rPr>
              <w:t>/zawodzie</w:t>
            </w:r>
            <w:r w:rsidRPr="00C025ED">
              <w:rPr>
                <w:rFonts w:ascii="Arial" w:hAnsi="Arial" w:cs="Arial"/>
                <w:szCs w:val="20"/>
              </w:rPr>
              <w:t>,</w:t>
            </w:r>
          </w:p>
          <w:p w:rsidR="00D8729F" w:rsidRPr="00C025ED" w:rsidRDefault="00D8729F" w:rsidP="00BB7590">
            <w:pPr>
              <w:pStyle w:val="Akapitzlist"/>
              <w:numPr>
                <w:ilvl w:val="0"/>
                <w:numId w:val="381"/>
              </w:numPr>
              <w:autoSpaceDE w:val="0"/>
              <w:autoSpaceDN w:val="0"/>
              <w:adjustRightInd w:val="0"/>
              <w:spacing w:after="0" w:line="240" w:lineRule="auto"/>
              <w:rPr>
                <w:rFonts w:ascii="Arial" w:hAnsi="Arial" w:cs="Arial"/>
                <w:szCs w:val="20"/>
              </w:rPr>
            </w:pPr>
            <w:r w:rsidRPr="00C025ED">
              <w:rPr>
                <w:rFonts w:ascii="Arial" w:hAnsi="Arial" w:cs="Arial"/>
                <w:szCs w:val="20"/>
              </w:rPr>
              <w:t>rozszerzenie lub dostosowanie oferty edukacyjnej świadczonej przez szkoły i placówki systemu oświaty prowadzących</w:t>
            </w:r>
            <w:r>
              <w:rPr>
                <w:rFonts w:ascii="Arial" w:hAnsi="Arial" w:cs="Arial"/>
                <w:szCs w:val="20"/>
              </w:rPr>
              <w:t xml:space="preserve"> </w:t>
            </w:r>
            <w:r w:rsidRPr="00C025ED">
              <w:rPr>
                <w:rFonts w:ascii="Arial" w:hAnsi="Arial" w:cs="Arial"/>
                <w:szCs w:val="20"/>
              </w:rPr>
              <w:t>kształcenie zawodowe wchodzące w skład CKZiU lub inne zespoły realizujące zadania zbieżne z zadaniami CKZiU do</w:t>
            </w:r>
            <w:r>
              <w:rPr>
                <w:rFonts w:ascii="Arial" w:hAnsi="Arial" w:cs="Arial"/>
                <w:szCs w:val="20"/>
              </w:rPr>
              <w:t xml:space="preserve"> </w:t>
            </w:r>
            <w:r w:rsidRPr="00C025ED">
              <w:rPr>
                <w:rFonts w:ascii="Arial" w:hAnsi="Arial" w:cs="Arial"/>
                <w:szCs w:val="20"/>
              </w:rPr>
              <w:t>realizacji nowych zadań,</w:t>
            </w:r>
          </w:p>
          <w:p w:rsidR="00D8729F" w:rsidRPr="00C025ED" w:rsidRDefault="00D8729F" w:rsidP="00BB7590">
            <w:pPr>
              <w:pStyle w:val="Akapitzlist"/>
              <w:numPr>
                <w:ilvl w:val="0"/>
                <w:numId w:val="381"/>
              </w:numPr>
              <w:autoSpaceDE w:val="0"/>
              <w:autoSpaceDN w:val="0"/>
              <w:adjustRightInd w:val="0"/>
              <w:spacing w:after="0" w:line="240" w:lineRule="auto"/>
              <w:rPr>
                <w:rFonts w:ascii="Arial" w:hAnsi="Arial" w:cs="Arial"/>
                <w:szCs w:val="20"/>
              </w:rPr>
            </w:pPr>
            <w:r w:rsidRPr="00C025ED">
              <w:rPr>
                <w:rFonts w:ascii="Arial" w:hAnsi="Arial" w:cs="Arial"/>
                <w:szCs w:val="20"/>
              </w:rPr>
              <w:t>doskonalenie umiejętności i kompetencji zawodowych nauczycieli zatrudnionych w szkołach i placówkach systemu oświaty</w:t>
            </w:r>
            <w:r>
              <w:rPr>
                <w:rFonts w:ascii="Arial" w:hAnsi="Arial" w:cs="Arial"/>
                <w:szCs w:val="20"/>
              </w:rPr>
              <w:t xml:space="preserve"> </w:t>
            </w:r>
            <w:r w:rsidRPr="00C025ED">
              <w:rPr>
                <w:rFonts w:ascii="Arial" w:hAnsi="Arial" w:cs="Arial"/>
                <w:szCs w:val="20"/>
              </w:rPr>
              <w:t>prowadzących kształcenie zawodowe wchodzących w skład CKZiU lub innych zespołów realizujących zadania zbieżne z</w:t>
            </w:r>
            <w:r>
              <w:rPr>
                <w:rFonts w:ascii="Arial" w:hAnsi="Arial" w:cs="Arial"/>
                <w:szCs w:val="20"/>
              </w:rPr>
              <w:t xml:space="preserve"> </w:t>
            </w:r>
            <w:r w:rsidRPr="00C025ED">
              <w:rPr>
                <w:rFonts w:ascii="Arial" w:hAnsi="Arial" w:cs="Arial"/>
                <w:szCs w:val="20"/>
              </w:rPr>
              <w:t>zadaniami CKZiU;</w:t>
            </w:r>
          </w:p>
          <w:p w:rsidR="00D8729F" w:rsidRPr="00C025ED" w:rsidRDefault="00D8729F" w:rsidP="00BB7590">
            <w:pPr>
              <w:pStyle w:val="Akapitzlist"/>
              <w:numPr>
                <w:ilvl w:val="0"/>
                <w:numId w:val="380"/>
              </w:numPr>
              <w:autoSpaceDE w:val="0"/>
              <w:autoSpaceDN w:val="0"/>
              <w:adjustRightInd w:val="0"/>
              <w:spacing w:after="0" w:line="240" w:lineRule="auto"/>
              <w:rPr>
                <w:rFonts w:ascii="Arial" w:hAnsi="Arial" w:cs="Arial"/>
                <w:szCs w:val="20"/>
              </w:rPr>
            </w:pPr>
            <w:r w:rsidRPr="00C025ED">
              <w:rPr>
                <w:rFonts w:ascii="Arial" w:hAnsi="Arial" w:cs="Arial"/>
                <w:szCs w:val="20"/>
              </w:rPr>
              <w:t>wsparcie realiz</w:t>
            </w:r>
            <w:r>
              <w:rPr>
                <w:rFonts w:ascii="Arial" w:hAnsi="Arial" w:cs="Arial"/>
                <w:szCs w:val="20"/>
              </w:rPr>
              <w:t>acji</w:t>
            </w:r>
            <w:r w:rsidRPr="00C025ED">
              <w:rPr>
                <w:rFonts w:ascii="Arial" w:hAnsi="Arial" w:cs="Arial"/>
                <w:szCs w:val="20"/>
              </w:rPr>
              <w:t xml:space="preserve"> zadań </w:t>
            </w:r>
            <w:r>
              <w:rPr>
                <w:rFonts w:ascii="Arial" w:hAnsi="Arial" w:cs="Arial"/>
                <w:szCs w:val="20"/>
              </w:rPr>
              <w:t xml:space="preserve">dla określonych branż/zawodów </w:t>
            </w:r>
            <w:r w:rsidRPr="00C025ED">
              <w:rPr>
                <w:rFonts w:ascii="Arial" w:hAnsi="Arial" w:cs="Arial"/>
                <w:szCs w:val="20"/>
              </w:rPr>
              <w:t>przez CKZiU dla określonych branż lub inne zespoły realizujące zadania zbieżne z zadaniami CKZiU,</w:t>
            </w:r>
            <w:r>
              <w:rPr>
                <w:rFonts w:ascii="Arial" w:hAnsi="Arial" w:cs="Arial"/>
                <w:szCs w:val="20"/>
              </w:rPr>
              <w:t xml:space="preserve"> </w:t>
            </w:r>
            <w:r w:rsidRPr="00C025ED">
              <w:rPr>
                <w:rFonts w:ascii="Arial" w:hAnsi="Arial" w:cs="Arial"/>
                <w:szCs w:val="20"/>
              </w:rPr>
              <w:t>w tym m.in.:</w:t>
            </w:r>
          </w:p>
          <w:p w:rsidR="00D8729F" w:rsidRPr="00C025ED" w:rsidRDefault="00D8729F" w:rsidP="00BB7590">
            <w:pPr>
              <w:pStyle w:val="Akapitzlist"/>
              <w:numPr>
                <w:ilvl w:val="0"/>
                <w:numId w:val="382"/>
              </w:numPr>
              <w:autoSpaceDE w:val="0"/>
              <w:autoSpaceDN w:val="0"/>
              <w:adjustRightInd w:val="0"/>
              <w:spacing w:after="0" w:line="240" w:lineRule="auto"/>
              <w:rPr>
                <w:rFonts w:ascii="Arial" w:hAnsi="Arial" w:cs="Arial"/>
                <w:szCs w:val="20"/>
              </w:rPr>
            </w:pPr>
            <w:r w:rsidRPr="00C025ED">
              <w:rPr>
                <w:rFonts w:ascii="Arial" w:hAnsi="Arial" w:cs="Arial"/>
                <w:szCs w:val="20"/>
              </w:rPr>
              <w:t>inicjowanie współpracy szkół lub placówek systemu oświaty prowadzących kształcenie zawodowe z otoczeniem społeczno</w:t>
            </w:r>
            <w:r>
              <w:rPr>
                <w:rFonts w:ascii="Arial" w:hAnsi="Arial" w:cs="Arial"/>
                <w:szCs w:val="20"/>
              </w:rPr>
              <w:t>-</w:t>
            </w:r>
            <w:r w:rsidRPr="00C025ED">
              <w:rPr>
                <w:rFonts w:ascii="Arial" w:hAnsi="Arial" w:cs="Arial"/>
                <w:szCs w:val="20"/>
              </w:rPr>
              <w:t>gospodarczym,</w:t>
            </w:r>
            <w:r>
              <w:rPr>
                <w:rFonts w:ascii="Arial" w:hAnsi="Arial" w:cs="Arial"/>
                <w:szCs w:val="20"/>
              </w:rPr>
              <w:t xml:space="preserve"> </w:t>
            </w:r>
            <w:r w:rsidRPr="00C025ED">
              <w:rPr>
                <w:rFonts w:ascii="Arial" w:hAnsi="Arial" w:cs="Arial"/>
                <w:szCs w:val="20"/>
              </w:rPr>
              <w:t>w tym monitorowanie potrzeb ww. podmiotów w zakresie współpracy, także w zakresie staży nauczycieli</w:t>
            </w:r>
            <w:r>
              <w:rPr>
                <w:rFonts w:ascii="Arial" w:hAnsi="Arial" w:cs="Arial"/>
                <w:szCs w:val="20"/>
              </w:rPr>
              <w:t xml:space="preserve"> </w:t>
            </w:r>
            <w:r w:rsidRPr="00C025ED">
              <w:rPr>
                <w:rFonts w:ascii="Arial" w:hAnsi="Arial" w:cs="Arial"/>
                <w:szCs w:val="20"/>
              </w:rPr>
              <w:t>lub praktycznej nauki zawodu uczniów, w tym uczniów ze specjalnymi potrzebami edukacyjnymi,</w:t>
            </w:r>
          </w:p>
          <w:p w:rsidR="00D8729F" w:rsidRDefault="00D8729F" w:rsidP="00BB7590">
            <w:pPr>
              <w:pStyle w:val="Akapitzlist"/>
              <w:numPr>
                <w:ilvl w:val="0"/>
                <w:numId w:val="382"/>
              </w:numPr>
              <w:autoSpaceDE w:val="0"/>
              <w:autoSpaceDN w:val="0"/>
              <w:adjustRightInd w:val="0"/>
              <w:spacing w:after="0" w:line="240" w:lineRule="auto"/>
              <w:rPr>
                <w:rFonts w:ascii="Arial" w:hAnsi="Arial" w:cs="Arial"/>
                <w:szCs w:val="20"/>
              </w:rPr>
            </w:pPr>
            <w:r w:rsidRPr="00C025ED">
              <w:rPr>
                <w:rFonts w:ascii="Arial" w:hAnsi="Arial" w:cs="Arial"/>
                <w:szCs w:val="20"/>
              </w:rPr>
              <w:t>prowadzenie doskonalenia zawodowego nauczycieli kształcenia zawodowego we współpracy z pracodawcami i uczelniami</w:t>
            </w:r>
            <w:r>
              <w:rPr>
                <w:rFonts w:ascii="Arial" w:hAnsi="Arial" w:cs="Arial"/>
                <w:szCs w:val="20"/>
              </w:rPr>
              <w:t xml:space="preserve"> </w:t>
            </w:r>
            <w:r w:rsidRPr="00C025ED">
              <w:rPr>
                <w:rFonts w:ascii="Arial" w:hAnsi="Arial" w:cs="Arial"/>
                <w:szCs w:val="20"/>
              </w:rPr>
              <w:t>oraz ośrodkami doskonalenia nauczycieli,</w:t>
            </w:r>
          </w:p>
          <w:p w:rsidR="00D8729F" w:rsidRDefault="00D8729F" w:rsidP="00BB7590">
            <w:pPr>
              <w:pStyle w:val="Akapitzlist"/>
              <w:numPr>
                <w:ilvl w:val="0"/>
                <w:numId w:val="382"/>
              </w:numPr>
              <w:autoSpaceDE w:val="0"/>
              <w:autoSpaceDN w:val="0"/>
              <w:adjustRightInd w:val="0"/>
              <w:spacing w:after="0" w:line="240" w:lineRule="auto"/>
              <w:rPr>
                <w:rFonts w:ascii="Arial" w:hAnsi="Arial" w:cs="Arial"/>
                <w:szCs w:val="20"/>
              </w:rPr>
            </w:pPr>
            <w:r w:rsidRPr="00C025ED">
              <w:rPr>
                <w:rFonts w:ascii="Arial" w:hAnsi="Arial" w:cs="Arial"/>
                <w:szCs w:val="20"/>
              </w:rPr>
              <w:t>tworzenie sieci współpracy szkół i placówek systemu oświaty prowadzących kształcenie zawodowe w danej branży</w:t>
            </w:r>
            <w:r>
              <w:rPr>
                <w:rFonts w:ascii="Arial" w:hAnsi="Arial" w:cs="Arial"/>
                <w:szCs w:val="20"/>
              </w:rPr>
              <w:t>/zawodzie</w:t>
            </w:r>
            <w:r w:rsidRPr="00C025ED">
              <w:rPr>
                <w:rFonts w:ascii="Arial" w:hAnsi="Arial" w:cs="Arial"/>
                <w:szCs w:val="20"/>
              </w:rPr>
              <w:t xml:space="preserve"> w celu</w:t>
            </w:r>
            <w:r>
              <w:rPr>
                <w:rFonts w:ascii="Arial" w:hAnsi="Arial" w:cs="Arial"/>
                <w:szCs w:val="20"/>
              </w:rPr>
              <w:t xml:space="preserve"> </w:t>
            </w:r>
            <w:r w:rsidRPr="00C025ED">
              <w:rPr>
                <w:rFonts w:ascii="Arial" w:hAnsi="Arial" w:cs="Arial"/>
                <w:szCs w:val="20"/>
              </w:rPr>
              <w:t>wymiany dobrych praktyk,</w:t>
            </w:r>
          </w:p>
          <w:p w:rsidR="00D8729F" w:rsidRDefault="00D8729F" w:rsidP="00BB7590">
            <w:pPr>
              <w:pStyle w:val="Akapitzlist"/>
              <w:numPr>
                <w:ilvl w:val="0"/>
                <w:numId w:val="382"/>
              </w:numPr>
              <w:autoSpaceDE w:val="0"/>
              <w:autoSpaceDN w:val="0"/>
              <w:adjustRightInd w:val="0"/>
              <w:spacing w:after="0" w:line="240" w:lineRule="auto"/>
              <w:rPr>
                <w:rFonts w:ascii="Arial" w:hAnsi="Arial" w:cs="Arial"/>
                <w:szCs w:val="20"/>
              </w:rPr>
            </w:pPr>
            <w:r w:rsidRPr="00C025ED">
              <w:rPr>
                <w:rFonts w:ascii="Arial" w:hAnsi="Arial" w:cs="Arial"/>
                <w:szCs w:val="20"/>
              </w:rPr>
              <w:t>wdrażanie i upowszechnianie nowych technologii,</w:t>
            </w:r>
          </w:p>
          <w:p w:rsidR="00D8729F" w:rsidRDefault="00D8729F" w:rsidP="00BB7590">
            <w:pPr>
              <w:pStyle w:val="Akapitzlist"/>
              <w:numPr>
                <w:ilvl w:val="0"/>
                <w:numId w:val="382"/>
              </w:numPr>
              <w:autoSpaceDE w:val="0"/>
              <w:autoSpaceDN w:val="0"/>
              <w:adjustRightInd w:val="0"/>
              <w:spacing w:after="0" w:line="240" w:lineRule="auto"/>
              <w:rPr>
                <w:rFonts w:ascii="Arial" w:hAnsi="Arial" w:cs="Arial"/>
                <w:szCs w:val="20"/>
              </w:rPr>
            </w:pPr>
            <w:r w:rsidRPr="00C025ED">
              <w:rPr>
                <w:rFonts w:ascii="Arial" w:hAnsi="Arial" w:cs="Arial"/>
                <w:szCs w:val="20"/>
              </w:rPr>
              <w:t>opracowywanie i upowszechnianie elastycznych form kształcenia zawodowego osób dorosłych, w tym osób dorosłych ze</w:t>
            </w:r>
            <w:r>
              <w:rPr>
                <w:rFonts w:ascii="Arial" w:hAnsi="Arial" w:cs="Arial"/>
                <w:szCs w:val="20"/>
              </w:rPr>
              <w:t xml:space="preserve"> </w:t>
            </w:r>
            <w:r w:rsidRPr="00C025ED">
              <w:rPr>
                <w:rFonts w:ascii="Arial" w:hAnsi="Arial" w:cs="Arial"/>
                <w:szCs w:val="20"/>
              </w:rPr>
              <w:t>specjalnymi potrzebami edukacyjnymi,</w:t>
            </w:r>
          </w:p>
          <w:p w:rsidR="00D8729F" w:rsidRPr="00C025ED" w:rsidRDefault="00D8729F" w:rsidP="00BB7590">
            <w:pPr>
              <w:pStyle w:val="Akapitzlist"/>
              <w:numPr>
                <w:ilvl w:val="0"/>
                <w:numId w:val="382"/>
              </w:numPr>
              <w:autoSpaceDE w:val="0"/>
              <w:autoSpaceDN w:val="0"/>
              <w:adjustRightInd w:val="0"/>
              <w:spacing w:after="0" w:line="240" w:lineRule="auto"/>
              <w:rPr>
                <w:rFonts w:ascii="Arial" w:hAnsi="Arial" w:cs="Arial"/>
                <w:szCs w:val="20"/>
              </w:rPr>
            </w:pPr>
            <w:r>
              <w:rPr>
                <w:rFonts w:ascii="Arial" w:hAnsi="Arial" w:cs="Arial"/>
                <w:szCs w:val="20"/>
              </w:rPr>
              <w:t xml:space="preserve"> </w:t>
            </w:r>
            <w:r w:rsidRPr="00C025ED">
              <w:rPr>
                <w:rFonts w:ascii="Arial" w:hAnsi="Arial" w:cs="Arial"/>
                <w:szCs w:val="20"/>
              </w:rPr>
              <w:t>tworzenie wyspecjalizowanych ośrodków egzaminacyjnych,</w:t>
            </w:r>
          </w:p>
          <w:p w:rsidR="00D8729F" w:rsidRPr="00C025ED" w:rsidRDefault="00D8729F" w:rsidP="00BB7590">
            <w:pPr>
              <w:pStyle w:val="Akapitzlist"/>
              <w:numPr>
                <w:ilvl w:val="0"/>
                <w:numId w:val="382"/>
              </w:numPr>
              <w:autoSpaceDE w:val="0"/>
              <w:autoSpaceDN w:val="0"/>
              <w:adjustRightInd w:val="0"/>
              <w:spacing w:after="0" w:line="240" w:lineRule="auto"/>
              <w:rPr>
                <w:rFonts w:ascii="Arial" w:hAnsi="Arial" w:cs="Arial"/>
                <w:szCs w:val="20"/>
              </w:rPr>
            </w:pPr>
            <w:r w:rsidRPr="00C025ED">
              <w:rPr>
                <w:rFonts w:ascii="Arial" w:hAnsi="Arial" w:cs="Arial"/>
                <w:szCs w:val="20"/>
              </w:rPr>
              <w:t>organizowanie praktyk pedagogicznych dla przyszłych nauczycieli kształcenia zawodowego oraz nauczycieli stażystów,</w:t>
            </w:r>
          </w:p>
          <w:p w:rsidR="00D8729F" w:rsidRPr="00C025ED" w:rsidRDefault="00D8729F" w:rsidP="00BB7590">
            <w:pPr>
              <w:pStyle w:val="Akapitzlist"/>
              <w:numPr>
                <w:ilvl w:val="0"/>
                <w:numId w:val="382"/>
              </w:numPr>
              <w:autoSpaceDE w:val="0"/>
              <w:autoSpaceDN w:val="0"/>
              <w:adjustRightInd w:val="0"/>
              <w:spacing w:after="0" w:line="240" w:lineRule="auto"/>
              <w:rPr>
                <w:rFonts w:ascii="Arial" w:hAnsi="Arial" w:cs="Arial"/>
                <w:szCs w:val="20"/>
              </w:rPr>
            </w:pPr>
            <w:r w:rsidRPr="00C025ED">
              <w:rPr>
                <w:rFonts w:ascii="Arial" w:hAnsi="Arial" w:cs="Arial"/>
                <w:szCs w:val="20"/>
              </w:rPr>
              <w:t>realizacja usług doradztwa zawodowego,</w:t>
            </w:r>
          </w:p>
          <w:p w:rsidR="00D8729F" w:rsidRDefault="00D8729F" w:rsidP="00BB7590">
            <w:pPr>
              <w:pStyle w:val="Akapitzlist"/>
              <w:numPr>
                <w:ilvl w:val="0"/>
                <w:numId w:val="382"/>
              </w:numPr>
              <w:autoSpaceDE w:val="0"/>
              <w:autoSpaceDN w:val="0"/>
              <w:adjustRightInd w:val="0"/>
              <w:spacing w:after="0" w:line="240" w:lineRule="auto"/>
              <w:rPr>
                <w:rFonts w:ascii="Arial" w:hAnsi="Arial" w:cs="Arial"/>
                <w:szCs w:val="20"/>
              </w:rPr>
            </w:pPr>
            <w:r w:rsidRPr="00C025ED">
              <w:rPr>
                <w:rFonts w:ascii="Arial" w:hAnsi="Arial" w:cs="Arial"/>
                <w:szCs w:val="20"/>
              </w:rPr>
              <w:t>gromadzenie i udostępnianie informacji edukacyjno-zawodowej o możliwościach kształcenia, szkolenia i zatrudnienia, w</w:t>
            </w:r>
            <w:r>
              <w:rPr>
                <w:rFonts w:ascii="Arial" w:hAnsi="Arial" w:cs="Arial"/>
                <w:szCs w:val="20"/>
              </w:rPr>
              <w:t xml:space="preserve"> </w:t>
            </w:r>
            <w:r w:rsidRPr="00C025ED">
              <w:rPr>
                <w:rFonts w:ascii="Arial" w:hAnsi="Arial" w:cs="Arial"/>
                <w:szCs w:val="20"/>
              </w:rPr>
              <w:t>tym również wersji on-line, z uwzględnieniem aktualnej sytuacji na lokalnym/regionalnym rynku pracy,</w:t>
            </w:r>
          </w:p>
          <w:p w:rsidR="00D8729F" w:rsidRDefault="00D8729F" w:rsidP="00BB7590">
            <w:pPr>
              <w:pStyle w:val="Akapitzlist"/>
              <w:numPr>
                <w:ilvl w:val="0"/>
                <w:numId w:val="382"/>
              </w:numPr>
              <w:autoSpaceDE w:val="0"/>
              <w:autoSpaceDN w:val="0"/>
              <w:adjustRightInd w:val="0"/>
              <w:spacing w:after="0" w:line="240" w:lineRule="auto"/>
              <w:rPr>
                <w:rFonts w:ascii="Arial" w:hAnsi="Arial" w:cs="Arial"/>
                <w:szCs w:val="20"/>
              </w:rPr>
            </w:pPr>
            <w:r w:rsidRPr="00C025ED">
              <w:rPr>
                <w:rFonts w:ascii="Arial" w:hAnsi="Arial" w:cs="Arial"/>
                <w:szCs w:val="20"/>
              </w:rPr>
              <w:t>prowadzenie współpracy z placówkami doskonalenia nauczycieli w zakresie doskonalenia zawodowego nauczycieli</w:t>
            </w:r>
            <w:r>
              <w:rPr>
                <w:rFonts w:ascii="Arial" w:hAnsi="Arial" w:cs="Arial"/>
                <w:szCs w:val="20"/>
              </w:rPr>
              <w:t xml:space="preserve"> </w:t>
            </w:r>
            <w:r w:rsidRPr="00C025ED">
              <w:rPr>
                <w:rFonts w:ascii="Arial" w:hAnsi="Arial" w:cs="Arial"/>
                <w:szCs w:val="20"/>
              </w:rPr>
              <w:t>realizujących zadania z zakresu doradztwa zawodowego.</w:t>
            </w:r>
          </w:p>
          <w:p w:rsidR="00D8729F" w:rsidRPr="00C025ED" w:rsidRDefault="00D8729F" w:rsidP="00E01C8A">
            <w:pPr>
              <w:pStyle w:val="Akapitzlist"/>
              <w:autoSpaceDE w:val="0"/>
              <w:autoSpaceDN w:val="0"/>
              <w:adjustRightInd w:val="0"/>
              <w:spacing w:after="0" w:line="240" w:lineRule="auto"/>
              <w:rPr>
                <w:rFonts w:ascii="Arial" w:hAnsi="Arial" w:cs="Arial"/>
                <w:szCs w:val="20"/>
              </w:rPr>
            </w:pPr>
          </w:p>
          <w:p w:rsidR="00D8729F" w:rsidRPr="00C025ED" w:rsidRDefault="00D8729F" w:rsidP="00BB7590">
            <w:pPr>
              <w:pStyle w:val="Akapitzlist"/>
              <w:numPr>
                <w:ilvl w:val="0"/>
                <w:numId w:val="376"/>
              </w:numPr>
              <w:autoSpaceDE w:val="0"/>
              <w:autoSpaceDN w:val="0"/>
              <w:adjustRightInd w:val="0"/>
              <w:spacing w:after="0" w:line="240" w:lineRule="auto"/>
              <w:rPr>
                <w:rFonts w:ascii="Arial" w:hAnsi="Arial" w:cs="Arial"/>
                <w:szCs w:val="20"/>
              </w:rPr>
            </w:pPr>
            <w:r w:rsidRPr="00C025ED">
              <w:rPr>
                <w:rFonts w:ascii="Arial" w:hAnsi="Arial" w:cs="Arial"/>
                <w:szCs w:val="20"/>
              </w:rPr>
              <w:t>Rozwój doradztwa zawodowego w szkołach i placówkach kształcenia zawodowego w szczególności poprzez:</w:t>
            </w:r>
          </w:p>
          <w:p w:rsidR="00D8729F" w:rsidRPr="008305CF" w:rsidRDefault="00D8729F" w:rsidP="00BB7590">
            <w:pPr>
              <w:pStyle w:val="Akapitzlist"/>
              <w:numPr>
                <w:ilvl w:val="0"/>
                <w:numId w:val="383"/>
              </w:numPr>
              <w:autoSpaceDE w:val="0"/>
              <w:autoSpaceDN w:val="0"/>
              <w:adjustRightInd w:val="0"/>
              <w:spacing w:after="0" w:line="240" w:lineRule="auto"/>
              <w:rPr>
                <w:rFonts w:ascii="Arial" w:hAnsi="Arial" w:cs="Arial"/>
                <w:szCs w:val="20"/>
              </w:rPr>
            </w:pPr>
            <w:r w:rsidRPr="00C025ED">
              <w:rPr>
                <w:rFonts w:ascii="Arial" w:hAnsi="Arial" w:cs="Arial"/>
                <w:szCs w:val="20"/>
              </w:rPr>
              <w:t>uzyskiwanie kwalifikacji doradców edukacyjno - zawodowych przez osoby realizujące zadania z zakresu doradztwa edukacyjno</w:t>
            </w:r>
            <w:r>
              <w:rPr>
                <w:rFonts w:ascii="Arial" w:hAnsi="Arial" w:cs="Arial"/>
                <w:szCs w:val="20"/>
              </w:rPr>
              <w:t xml:space="preserve"> </w:t>
            </w:r>
            <w:r w:rsidRPr="008305CF">
              <w:rPr>
                <w:rFonts w:ascii="Arial" w:hAnsi="Arial" w:cs="Arial"/>
                <w:szCs w:val="20"/>
              </w:rPr>
              <w:t>- zawodowego w szkołach i placówkach, które nie posiadają kwalifikacji z tego zakresu oraz podnoszenie kwalifikacji doradców</w:t>
            </w:r>
            <w:r>
              <w:rPr>
                <w:rFonts w:ascii="Arial" w:hAnsi="Arial" w:cs="Arial"/>
                <w:szCs w:val="20"/>
              </w:rPr>
              <w:t xml:space="preserve"> </w:t>
            </w:r>
            <w:r w:rsidRPr="008305CF">
              <w:rPr>
                <w:rFonts w:ascii="Arial" w:hAnsi="Arial" w:cs="Arial"/>
                <w:szCs w:val="20"/>
              </w:rPr>
              <w:t>edukacyjno – zawodowych, realizujących zadania z zakresu doradztwa edukacyjno – zawodowego w szkołach,</w:t>
            </w:r>
          </w:p>
          <w:p w:rsidR="00D8729F" w:rsidRPr="008305CF" w:rsidRDefault="00D8729F" w:rsidP="00BB7590">
            <w:pPr>
              <w:pStyle w:val="Akapitzlist"/>
              <w:numPr>
                <w:ilvl w:val="0"/>
                <w:numId w:val="384"/>
              </w:numPr>
              <w:autoSpaceDE w:val="0"/>
              <w:autoSpaceDN w:val="0"/>
              <w:adjustRightInd w:val="0"/>
              <w:spacing w:after="0" w:line="240" w:lineRule="auto"/>
              <w:rPr>
                <w:rFonts w:ascii="Arial" w:hAnsi="Arial" w:cs="Arial"/>
                <w:szCs w:val="20"/>
              </w:rPr>
            </w:pPr>
            <w:r w:rsidRPr="008305CF">
              <w:rPr>
                <w:rFonts w:ascii="Arial" w:hAnsi="Arial" w:cs="Arial"/>
                <w:szCs w:val="20"/>
              </w:rPr>
              <w:t>tworzenie Szkolnych Punktów Informacji i Kariery (SPInKA),</w:t>
            </w:r>
          </w:p>
          <w:p w:rsidR="00D8729F" w:rsidRPr="008305CF" w:rsidRDefault="00D8729F" w:rsidP="00BB7590">
            <w:pPr>
              <w:pStyle w:val="Akapitzlist"/>
              <w:numPr>
                <w:ilvl w:val="0"/>
                <w:numId w:val="384"/>
              </w:numPr>
              <w:autoSpaceDE w:val="0"/>
              <w:autoSpaceDN w:val="0"/>
              <w:adjustRightInd w:val="0"/>
              <w:spacing w:after="0" w:line="240" w:lineRule="auto"/>
              <w:rPr>
                <w:rFonts w:ascii="Arial" w:hAnsi="Arial" w:cs="Arial"/>
                <w:szCs w:val="20"/>
              </w:rPr>
            </w:pPr>
            <w:r w:rsidRPr="008305CF">
              <w:rPr>
                <w:rFonts w:ascii="Arial" w:hAnsi="Arial" w:cs="Arial"/>
                <w:szCs w:val="20"/>
              </w:rPr>
              <w:t>zewnętrzne wsparcie szkół w obszarze doradztwa edukacyjno-zawodowego.</w:t>
            </w:r>
          </w:p>
        </w:tc>
      </w:tr>
    </w:tbl>
    <w:p w:rsidR="00D8729F" w:rsidRPr="007F692A" w:rsidRDefault="00D8729F"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D8729F" w:rsidRPr="001F3A70" w:rsidTr="005B4A38">
        <w:trPr>
          <w:jc w:val="center"/>
        </w:trPr>
        <w:tc>
          <w:tcPr>
            <w:tcW w:w="14175" w:type="dxa"/>
            <w:gridSpan w:val="4"/>
            <w:shd w:val="pct10" w:color="auto" w:fill="auto"/>
          </w:tcPr>
          <w:p w:rsidR="00D8729F" w:rsidRPr="001F3A70" w:rsidRDefault="00D8729F" w:rsidP="007F692A">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D8729F" w:rsidRPr="001F3A70" w:rsidTr="005B4A38">
        <w:trPr>
          <w:jc w:val="center"/>
        </w:trPr>
        <w:tc>
          <w:tcPr>
            <w:tcW w:w="539" w:type="dxa"/>
          </w:tcPr>
          <w:p w:rsidR="00D8729F" w:rsidRPr="001F3A70" w:rsidRDefault="00D8729F" w:rsidP="007F692A">
            <w:pPr>
              <w:spacing w:before="40" w:after="40" w:line="276" w:lineRule="auto"/>
              <w:jc w:val="center"/>
              <w:rPr>
                <w:rFonts w:ascii="Arial" w:hAnsi="Arial" w:cs="Arial"/>
                <w:sz w:val="20"/>
                <w:szCs w:val="20"/>
              </w:rPr>
            </w:pPr>
            <w:r w:rsidRPr="0016512C">
              <w:rPr>
                <w:rFonts w:ascii="Arial" w:hAnsi="Arial" w:cs="Arial"/>
                <w:sz w:val="18"/>
                <w:szCs w:val="20"/>
              </w:rPr>
              <w:t>L.p</w:t>
            </w:r>
            <w:r w:rsidRPr="001F3A70">
              <w:rPr>
                <w:rFonts w:ascii="Arial" w:hAnsi="Arial" w:cs="Arial"/>
                <w:sz w:val="20"/>
                <w:szCs w:val="20"/>
              </w:rPr>
              <w:t>.</w:t>
            </w:r>
          </w:p>
        </w:tc>
        <w:tc>
          <w:tcPr>
            <w:tcW w:w="2524"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D8729F" w:rsidRPr="001F3A70" w:rsidTr="005B4A38">
        <w:trPr>
          <w:jc w:val="center"/>
        </w:trPr>
        <w:tc>
          <w:tcPr>
            <w:tcW w:w="539"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4</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A76A72">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D8729F" w:rsidRPr="001F3A70" w:rsidRDefault="00D8729F" w:rsidP="00A76A72">
            <w:pPr>
              <w:spacing w:before="40" w:after="40" w:line="276" w:lineRule="auto"/>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D8729F" w:rsidRPr="001F3A70" w:rsidRDefault="00D8729F" w:rsidP="001F3A70">
            <w:pPr>
              <w:spacing w:before="40" w:after="40" w:line="276" w:lineRule="auto"/>
              <w:rPr>
                <w:rFonts w:ascii="Arial" w:hAnsi="Arial" w:cs="Arial"/>
                <w:sz w:val="20"/>
                <w:szCs w:val="20"/>
              </w:rPr>
            </w:pPr>
            <w:r w:rsidRPr="001F3A70">
              <w:rPr>
                <w:rFonts w:ascii="Arial" w:hAnsi="Arial" w:cs="Arial"/>
                <w:sz w:val="20"/>
                <w:szCs w:val="20"/>
              </w:rPr>
              <w:t xml:space="preserve">Projekty niespełniające kryterium są odrzucane. </w:t>
            </w:r>
          </w:p>
          <w:p w:rsidR="00D8729F" w:rsidRPr="001F3A70" w:rsidRDefault="00D8729F" w:rsidP="001F3A70">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D8729F" w:rsidRPr="001F3A70" w:rsidRDefault="00D8729F" w:rsidP="007F692A">
            <w:pPr>
              <w:spacing w:before="40" w:after="40" w:line="276" w:lineRule="auto"/>
              <w:rPr>
                <w:rFonts w:ascii="Arial" w:hAnsi="Arial" w:cs="Arial"/>
                <w:sz w:val="20"/>
                <w:szCs w:val="20"/>
              </w:rPr>
            </w:pPr>
          </w:p>
          <w:p w:rsidR="00D8729F" w:rsidRPr="001F3A70" w:rsidRDefault="00D8729F" w:rsidP="007F692A">
            <w:pPr>
              <w:spacing w:before="40" w:after="40" w:line="276" w:lineRule="auto"/>
              <w:rPr>
                <w:rFonts w:ascii="Arial" w:hAnsi="Arial" w:cs="Arial"/>
                <w:sz w:val="20"/>
                <w:szCs w:val="20"/>
              </w:rPr>
            </w:pPr>
          </w:p>
        </w:tc>
        <w:tc>
          <w:tcPr>
            <w:tcW w:w="5101" w:type="dxa"/>
          </w:tcPr>
          <w:p w:rsidR="00D8729F" w:rsidRPr="001F3A70" w:rsidRDefault="00D8729F" w:rsidP="00875A0C">
            <w:pPr>
              <w:spacing w:before="40" w:after="40" w:line="276" w:lineRule="auto"/>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SOOP RPO WZ</w:t>
            </w:r>
            <w:r>
              <w:rPr>
                <w:rFonts w:ascii="Arial" w:hAnsi="Arial" w:cs="Arial"/>
                <w:i/>
                <w:sz w:val="20"/>
                <w:szCs w:val="20"/>
              </w:rPr>
              <w:t xml:space="preserve"> 2014-2020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D8729F" w:rsidRDefault="00D8729F"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 odrzucane.</w:t>
            </w:r>
          </w:p>
          <w:p w:rsidR="00D8729F" w:rsidRPr="001F3A70" w:rsidRDefault="00D8729F" w:rsidP="004A59D9">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AA05C6">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w:t>
            </w:r>
          </w:p>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D8729F" w:rsidRPr="001F3A70" w:rsidRDefault="00D8729F" w:rsidP="00734AD3">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 xml:space="preserve">Beneficjent oraz Partner/rzy (o ile dotyczy) nie podlega/ją wykluczeniu z możliwości ubiegania się </w:t>
            </w:r>
            <w:r>
              <w:rPr>
                <w:rFonts w:ascii="Arial" w:eastAsia="Malgun Gothic" w:hAnsi="Arial" w:cs="Arial"/>
                <w:sz w:val="20"/>
                <w:szCs w:val="20"/>
              </w:rPr>
              <w:br/>
            </w:r>
            <w:r w:rsidRPr="001F3A70">
              <w:rPr>
                <w:rFonts w:ascii="Arial" w:eastAsia="Malgun Gothic" w:hAnsi="Arial" w:cs="Arial"/>
                <w:sz w:val="20"/>
                <w:szCs w:val="20"/>
              </w:rPr>
              <w:t xml:space="preserve">o dofinansowanie, w tym wykluczeniu, o którym mowa w art. 207 ust. 4 ustawy z dnia 27 sierpnia 2009 r., </w:t>
            </w:r>
            <w:r>
              <w:rPr>
                <w:rFonts w:ascii="Arial" w:eastAsia="Malgun Gothic" w:hAnsi="Arial" w:cs="Arial"/>
                <w:sz w:val="20"/>
                <w:szCs w:val="20"/>
              </w:rPr>
              <w:br/>
            </w:r>
            <w:r w:rsidRPr="001F3A70">
              <w:rPr>
                <w:rFonts w:ascii="Arial" w:eastAsia="Malgun Gothic" w:hAnsi="Arial" w:cs="Arial"/>
                <w:sz w:val="20"/>
                <w:szCs w:val="20"/>
              </w:rPr>
              <w:t>o finansach publicznych.</w:t>
            </w:r>
          </w:p>
          <w:p w:rsidR="00D8729F" w:rsidRPr="001F3A70" w:rsidRDefault="00D8729F" w:rsidP="001F3A70">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jest podmiotem uprawnionym do ubiegania się 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p w:rsidR="00D8729F" w:rsidRPr="001F3A70" w:rsidRDefault="00D8729F">
            <w:pPr>
              <w:autoSpaceDE w:val="0"/>
              <w:autoSpaceDN w:val="0"/>
              <w:adjustRightInd w:val="0"/>
              <w:jc w:val="both"/>
              <w:rPr>
                <w:rFonts w:ascii="Arial" w:eastAsia="Malgun Gothic" w:hAnsi="Arial" w:cs="Arial"/>
                <w:sz w:val="20"/>
                <w:szCs w:val="20"/>
              </w:rPr>
            </w:pPr>
          </w:p>
        </w:tc>
        <w:tc>
          <w:tcPr>
            <w:tcW w:w="6011" w:type="dxa"/>
          </w:tcPr>
          <w:p w:rsidR="00D8729F" w:rsidRPr="001F3A70" w:rsidRDefault="00D8729F"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D8729F" w:rsidRDefault="00D8729F"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p>
          <w:p w:rsidR="00D8729F" w:rsidRPr="001F3A70" w:rsidRDefault="00D8729F" w:rsidP="001F3A70">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KOP, na dzień podpisania umowy oraz w przypadku zmiany Partnera (jeśli dotyczy). </w:t>
            </w:r>
          </w:p>
          <w:p w:rsidR="00D8729F" w:rsidRPr="001F3A70" w:rsidRDefault="00D8729F" w:rsidP="001F3A70">
            <w:pPr>
              <w:spacing w:before="40" w:line="276" w:lineRule="auto"/>
              <w:ind w:left="36"/>
              <w:contextualSpacing/>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Projekt jest zgodny z:</w:t>
            </w:r>
          </w:p>
          <w:p w:rsidR="00D8729F" w:rsidRPr="001F3A70" w:rsidRDefault="00D8729F"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D8729F" w:rsidRPr="001F3A70" w:rsidRDefault="00D8729F"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właściwymi politykami i zasadami wspólnotowym</w:t>
            </w:r>
            <w:r>
              <w:rPr>
                <w:rFonts w:ascii="Arial" w:hAnsi="Arial" w:cs="Arial"/>
                <w:szCs w:val="20"/>
              </w:rPr>
              <w:t>i</w:t>
            </w:r>
            <w:r w:rsidRPr="001F3A70">
              <w:rPr>
                <w:rFonts w:ascii="Arial" w:hAnsi="Arial" w:cs="Arial"/>
                <w:szCs w:val="20"/>
              </w:rPr>
              <w:t xml:space="preserve">: </w:t>
            </w:r>
          </w:p>
          <w:p w:rsidR="00D8729F" w:rsidRPr="001F3A70" w:rsidRDefault="00D8729F"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D8729F" w:rsidRPr="001F3A70" w:rsidRDefault="00D8729F"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D8729F" w:rsidRPr="006A505C" w:rsidRDefault="00D8729F" w:rsidP="006A505C">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z niepełnosprawnościami.</w:t>
            </w:r>
          </w:p>
        </w:tc>
        <w:tc>
          <w:tcPr>
            <w:tcW w:w="601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bl>
    <w:p w:rsidR="00D8729F" w:rsidRPr="007F692A" w:rsidRDefault="00D8729F"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D8729F" w:rsidRPr="002B689F" w:rsidTr="00F473EE">
        <w:trPr>
          <w:jc w:val="center"/>
        </w:trPr>
        <w:tc>
          <w:tcPr>
            <w:tcW w:w="14175" w:type="dxa"/>
            <w:gridSpan w:val="4"/>
            <w:shd w:val="clear" w:color="auto" w:fill="D9D9D9" w:themeFill="background1" w:themeFillShade="D9"/>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D8729F" w:rsidRPr="002B689F" w:rsidTr="004C36EB">
        <w:trPr>
          <w:jc w:val="center"/>
        </w:trPr>
        <w:tc>
          <w:tcPr>
            <w:tcW w:w="512" w:type="dxa"/>
          </w:tcPr>
          <w:p w:rsidR="00D8729F" w:rsidRPr="002B689F" w:rsidRDefault="00D8729F" w:rsidP="004C36EB">
            <w:pPr>
              <w:spacing w:before="40" w:after="40" w:line="240" w:lineRule="auto"/>
              <w:ind w:left="-22"/>
              <w:rPr>
                <w:rFonts w:ascii="Arial" w:hAnsi="Arial" w:cs="Arial"/>
                <w:sz w:val="20"/>
                <w:szCs w:val="20"/>
              </w:rPr>
            </w:pPr>
            <w:r w:rsidRPr="0016512C">
              <w:rPr>
                <w:rFonts w:ascii="Arial" w:hAnsi="Arial" w:cs="Arial"/>
                <w:sz w:val="18"/>
                <w:szCs w:val="20"/>
              </w:rPr>
              <w:t>L.</w:t>
            </w:r>
            <w:r>
              <w:rPr>
                <w:rFonts w:ascii="Arial" w:hAnsi="Arial" w:cs="Arial"/>
                <w:sz w:val="18"/>
                <w:szCs w:val="20"/>
              </w:rPr>
              <w:t>p.</w:t>
            </w:r>
          </w:p>
        </w:tc>
        <w:tc>
          <w:tcPr>
            <w:tcW w:w="2126"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D8729F" w:rsidRPr="002B689F" w:rsidTr="004C36EB">
        <w:trPr>
          <w:jc w:val="center"/>
        </w:trPr>
        <w:tc>
          <w:tcPr>
            <w:tcW w:w="512"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26"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4</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7F692A">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D8729F" w:rsidRDefault="00D8729F" w:rsidP="001A7052">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sidRPr="005D12AA">
              <w:rPr>
                <w:rFonts w:ascii="Arial" w:hAnsi="Arial" w:cs="Arial"/>
                <w:i/>
                <w:sz w:val="20"/>
                <w:szCs w:val="20"/>
              </w:rPr>
              <w:t xml:space="preserve"> </w:t>
            </w:r>
            <w:r>
              <w:rPr>
                <w:rFonts w:ascii="Arial" w:hAnsi="Arial" w:cs="Arial"/>
                <w:sz w:val="20"/>
                <w:szCs w:val="20"/>
              </w:rPr>
              <w:t xml:space="preserve">z dnia 29 stycznia 2004 r. </w:t>
            </w:r>
            <w:r w:rsidRPr="005D12AA">
              <w:rPr>
                <w:rFonts w:ascii="Arial" w:hAnsi="Arial" w:cs="Arial"/>
                <w:i/>
                <w:sz w:val="20"/>
                <w:szCs w:val="20"/>
              </w:rPr>
              <w:t>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D8729F" w:rsidRPr="001F4040" w:rsidRDefault="00D8729F" w:rsidP="001A7052">
            <w:pPr>
              <w:autoSpaceDE w:val="0"/>
              <w:autoSpaceDN w:val="0"/>
              <w:adjustRightInd w:val="0"/>
              <w:jc w:val="both"/>
              <w:rPr>
                <w:rFonts w:ascii="Arial" w:eastAsia="MyriadPro-Regular"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 xml:space="preserve">11 lipca 2014 r. o zasadach realizacji programów </w:t>
            </w:r>
            <w:r>
              <w:rPr>
                <w:rFonts w:ascii="Arial" w:eastAsia="MyriadPro-Regular" w:hAnsi="Arial" w:cs="Arial"/>
                <w:sz w:val="20"/>
                <w:szCs w:val="20"/>
              </w:rPr>
              <w:br/>
            </w:r>
            <w:r w:rsidRPr="001F4040">
              <w:rPr>
                <w:rFonts w:ascii="Arial" w:eastAsia="MyriadPro-Regular" w:hAnsi="Arial" w:cs="Arial"/>
                <w:sz w:val="20"/>
                <w:szCs w:val="20"/>
              </w:rPr>
              <w:t>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p w:rsidR="00D8729F" w:rsidRDefault="00D8729F">
            <w:pPr>
              <w:autoSpaceDE w:val="0"/>
              <w:autoSpaceDN w:val="0"/>
              <w:adjustRightInd w:val="0"/>
              <w:jc w:val="both"/>
              <w:rPr>
                <w:rFonts w:ascii="Arial" w:hAnsi="Arial" w:cs="Arial"/>
                <w:sz w:val="20"/>
                <w:szCs w:val="20"/>
              </w:rPr>
            </w:pPr>
          </w:p>
        </w:tc>
        <w:tc>
          <w:tcPr>
            <w:tcW w:w="4733" w:type="dxa"/>
          </w:tcPr>
          <w:p w:rsidR="00D8729F" w:rsidRPr="002B689F" w:rsidRDefault="00D8729F"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D8729F" w:rsidRPr="002B689F" w:rsidRDefault="00D8729F"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D8729F" w:rsidRPr="002B689F" w:rsidRDefault="00D8729F"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D8729F" w:rsidRPr="002B689F" w:rsidRDefault="00D8729F"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D8729F" w:rsidRPr="002B689F" w:rsidRDefault="00D8729F"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D8729F" w:rsidRPr="002B689F" w:rsidRDefault="00D8729F" w:rsidP="005F2CFF">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D8729F" w:rsidRDefault="00D8729F" w:rsidP="001A7052">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D8729F" w:rsidRPr="002B689F" w:rsidRDefault="00D8729F" w:rsidP="001A7052">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7F692A">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D8729F" w:rsidRPr="002B689F" w:rsidRDefault="00D8729F" w:rsidP="00E06E23">
            <w:pPr>
              <w:spacing w:before="40" w:after="40"/>
              <w:jc w:val="both"/>
              <w:rPr>
                <w:rFonts w:ascii="Arial" w:hAnsi="Arial" w:cs="Arial"/>
                <w:sz w:val="20"/>
                <w:szCs w:val="20"/>
              </w:rPr>
            </w:pPr>
            <w:r w:rsidRPr="005D12AA">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5D12AA">
              <w:rPr>
                <w:rFonts w:ascii="Arial" w:hAnsi="Arial" w:cs="Arial"/>
                <w:sz w:val="20"/>
                <w:szCs w:val="20"/>
              </w:rPr>
              <w:t xml:space="preserve">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p>
          <w:p w:rsidR="00D8729F" w:rsidRDefault="00D8729F" w:rsidP="00E06E23">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Beneficjent oraz Partner/rzy krajowi (o ile dotyczy), ponoszący wydatki</w:t>
            </w:r>
          </w:p>
          <w:p w:rsidR="00D8729F" w:rsidRDefault="00D8729F" w:rsidP="00E06E23">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w danym projekcie z EFS, posiadają </w:t>
            </w:r>
            <w:r>
              <w:rPr>
                <w:rFonts w:ascii="Arial" w:hAnsi="Arial" w:cs="Arial"/>
                <w:sz w:val="20"/>
                <w:szCs w:val="20"/>
              </w:rPr>
              <w:t xml:space="preserve">łączny obrót za ostatni zatwierdzony rok obrotowy zgodnie z ustawą z dnia 29 września 1994 r. o rachunkowości (jeśli dotyczy) lub za ostatni zamknięty i zatwierdzony rok kalendarzowy </w:t>
            </w:r>
            <w:r>
              <w:rPr>
                <w:rFonts w:ascii="Arial" w:eastAsia="MyriadPro-Regular" w:hAnsi="Arial" w:cs="Arial"/>
                <w:sz w:val="20"/>
                <w:szCs w:val="20"/>
              </w:rPr>
              <w:t>równy lub wyższy od łącznych rocznych wydatków w danym projekcie z roku, w którym wydatki są najwyższe.</w:t>
            </w:r>
          </w:p>
          <w:p w:rsidR="00D8729F" w:rsidRDefault="00D8729F" w:rsidP="00875A0C">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tc>
        <w:tc>
          <w:tcPr>
            <w:tcW w:w="4733" w:type="dxa"/>
          </w:tcPr>
          <w:p w:rsidR="00D8729F" w:rsidRDefault="00D8729F" w:rsidP="00E06E23">
            <w:pPr>
              <w:spacing w:before="40" w:after="40"/>
              <w:rPr>
                <w:rFonts w:ascii="Arial" w:hAnsi="Arial" w:cs="Arial"/>
                <w:sz w:val="20"/>
                <w:szCs w:val="20"/>
              </w:rPr>
            </w:pPr>
            <w:r w:rsidRPr="005D12AA">
              <w:rPr>
                <w:rFonts w:ascii="Arial" w:hAnsi="Arial" w:cs="Arial"/>
                <w:sz w:val="20"/>
                <w:szCs w:val="20"/>
              </w:rPr>
              <w:t xml:space="preserve">Spełnienie kryterium jest konieczne do przyznania dofinansowania. </w:t>
            </w:r>
          </w:p>
          <w:p w:rsidR="00D8729F" w:rsidRDefault="00D8729F" w:rsidP="00875A0C">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D8729F" w:rsidRPr="002B689F" w:rsidRDefault="00D8729F" w:rsidP="00875A0C">
            <w:pPr>
              <w:autoSpaceDE w:val="0"/>
              <w:autoSpaceDN w:val="0"/>
              <w:adjustRightInd w:val="0"/>
              <w:spacing w:after="0"/>
              <w:jc w:val="both"/>
              <w:rPr>
                <w:rFonts w:ascii="Arial" w:hAnsi="Arial" w:cs="Arial"/>
                <w:sz w:val="20"/>
                <w:szCs w:val="20"/>
              </w:rPr>
            </w:pPr>
            <w:r>
              <w:rPr>
                <w:rFonts w:ascii="Arial" w:hAnsi="Arial" w:cs="Arial"/>
                <w:sz w:val="20"/>
                <w:szCs w:val="20"/>
              </w:rPr>
              <w:t>Kryterium weryfikowane będzie na etapie KOP.</w:t>
            </w:r>
          </w:p>
          <w:p w:rsidR="00D8729F" w:rsidRPr="002B689F" w:rsidRDefault="00D8729F" w:rsidP="00E06E23">
            <w:pPr>
              <w:spacing w:before="40" w:after="40"/>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D8729F" w:rsidRDefault="00D8729F"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D8729F" w:rsidRPr="001A7052" w:rsidTr="001E7EB3">
        <w:trPr>
          <w:trHeight w:val="336"/>
        </w:trPr>
        <w:tc>
          <w:tcPr>
            <w:tcW w:w="14220" w:type="dxa"/>
            <w:gridSpan w:val="4"/>
            <w:shd w:val="clear" w:color="auto" w:fill="BFBFBF" w:themeFill="background1" w:themeFillShade="BF"/>
            <w:vAlign w:val="center"/>
          </w:tcPr>
          <w:p w:rsidR="00D8729F" w:rsidRPr="001A7052" w:rsidRDefault="00D8729F" w:rsidP="001E7EB3">
            <w:pPr>
              <w:spacing w:before="40" w:after="40" w:line="240" w:lineRule="auto"/>
              <w:contextualSpacing/>
              <w:jc w:val="center"/>
              <w:rPr>
                <w:rFonts w:ascii="Arial" w:hAnsi="Arial" w:cs="Arial"/>
                <w:b/>
                <w:sz w:val="20"/>
                <w:szCs w:val="20"/>
              </w:rPr>
            </w:pPr>
            <w:r w:rsidRPr="001A7052">
              <w:rPr>
                <w:rFonts w:ascii="Arial" w:hAnsi="Arial" w:cs="Arial"/>
                <w:b/>
                <w:sz w:val="20"/>
                <w:szCs w:val="20"/>
              </w:rPr>
              <w:t>Kryteria jakości</w:t>
            </w:r>
          </w:p>
        </w:tc>
      </w:tr>
      <w:tr w:rsidR="00D8729F" w:rsidRPr="001A7052" w:rsidTr="001E7EB3">
        <w:trPr>
          <w:trHeight w:val="387"/>
        </w:trPr>
        <w:tc>
          <w:tcPr>
            <w:tcW w:w="536" w:type="dxa"/>
          </w:tcPr>
          <w:p w:rsidR="00D8729F" w:rsidRPr="001A7052" w:rsidRDefault="00D8729F" w:rsidP="004C36EB">
            <w:pPr>
              <w:spacing w:before="40" w:after="40" w:line="240" w:lineRule="auto"/>
              <w:ind w:left="-15"/>
              <w:contextualSpacing/>
              <w:jc w:val="center"/>
              <w:rPr>
                <w:rFonts w:ascii="Arial" w:hAnsi="Arial" w:cs="Arial"/>
                <w:sz w:val="20"/>
                <w:szCs w:val="20"/>
              </w:rPr>
            </w:pPr>
            <w:r w:rsidRPr="001A7052">
              <w:rPr>
                <w:rFonts w:ascii="Arial" w:hAnsi="Arial" w:cs="Arial"/>
                <w:sz w:val="20"/>
                <w:szCs w:val="20"/>
              </w:rPr>
              <w:t>L.p.</w:t>
            </w:r>
          </w:p>
        </w:tc>
        <w:tc>
          <w:tcPr>
            <w:tcW w:w="2833"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D8729F" w:rsidRPr="001A7052" w:rsidTr="001E7EB3">
        <w:tc>
          <w:tcPr>
            <w:tcW w:w="536" w:type="dxa"/>
          </w:tcPr>
          <w:p w:rsidR="00D8729F" w:rsidRPr="001A7052" w:rsidRDefault="00D8729F"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D8729F" w:rsidRPr="001A7052" w:rsidTr="0070425A">
        <w:trPr>
          <w:trHeight w:val="411"/>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1A7052" w:rsidRDefault="00D8729F" w:rsidP="0078061A">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/Adekwatność/Trafność</w:t>
            </w:r>
          </w:p>
        </w:tc>
        <w:tc>
          <w:tcPr>
            <w:tcW w:w="6095" w:type="dxa"/>
            <w:shd w:val="clear" w:color="auto" w:fill="auto"/>
          </w:tcPr>
          <w:p w:rsidR="00D8729F" w:rsidRDefault="00D8729F" w:rsidP="00E01C8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Stopień, w jakim grupa docelowa, oferowane formy wsparcia, harmonogram realizacji zadań i budżetu oraz dobrane wskaźniki są spójne z analizą sytuacji problemowej zawartą we wniosku o dofinansowanie.</w:t>
            </w:r>
          </w:p>
          <w:p w:rsidR="00D8729F" w:rsidRPr="00490392" w:rsidRDefault="00D8729F" w:rsidP="00E01C8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D8729F" w:rsidRPr="001A7052" w:rsidRDefault="00D8729F" w:rsidP="00E01C8A">
            <w:pPr>
              <w:spacing w:before="40" w:line="240" w:lineRule="auto"/>
              <w:contextualSpacing/>
              <w:jc w:val="both"/>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D8729F" w:rsidRPr="00F14BAD" w:rsidRDefault="00D8729F"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D8729F" w:rsidRDefault="00D8729F"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D8729F" w:rsidRDefault="00D8729F"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D8729F" w:rsidRPr="001A7052" w:rsidRDefault="00D8729F" w:rsidP="0078061A">
            <w:pPr>
              <w:spacing w:before="40" w:after="0" w:line="240" w:lineRule="auto"/>
              <w:contextualSpacing/>
              <w:rPr>
                <w:rFonts w:ascii="Arial" w:hAnsi="Arial" w:cs="Arial"/>
                <w:sz w:val="20"/>
                <w:szCs w:val="20"/>
              </w:rPr>
            </w:pPr>
          </w:p>
        </w:tc>
      </w:tr>
      <w:tr w:rsidR="00D8729F" w:rsidRPr="001A7052" w:rsidTr="0070425A">
        <w:trPr>
          <w:trHeight w:val="83"/>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AD663E" w:rsidRDefault="00D8729F" w:rsidP="00AD663E">
            <w:pPr>
              <w:autoSpaceDE w:val="0"/>
              <w:autoSpaceDN w:val="0"/>
              <w:adjustRightInd w:val="0"/>
              <w:rPr>
                <w:rFonts w:ascii="Arial" w:eastAsia="MyriadPro-Regular" w:hAnsi="Arial" w:cs="Arial"/>
                <w:sz w:val="20"/>
                <w:szCs w:val="20"/>
              </w:rPr>
            </w:pPr>
            <w:r w:rsidRPr="00490392">
              <w:rPr>
                <w:rFonts w:ascii="Arial" w:eastAsia="MyriadPro-Regular" w:hAnsi="Arial" w:cs="Arial"/>
                <w:sz w:val="20"/>
                <w:szCs w:val="20"/>
              </w:rPr>
              <w:t>Skuteczność/Efektywność</w:t>
            </w:r>
          </w:p>
        </w:tc>
        <w:tc>
          <w:tcPr>
            <w:tcW w:w="6095" w:type="dxa"/>
            <w:shd w:val="clear" w:color="auto" w:fill="auto"/>
          </w:tcPr>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Stopnień, w jakim projekt przyczyni się do rozwiązania/złagodzenia sytuacji</w:t>
            </w:r>
            <w:r>
              <w:rPr>
                <w:rFonts w:ascii="Arial" w:eastAsia="MyriadPro-Regular" w:hAnsi="Arial" w:cs="Arial"/>
                <w:sz w:val="20"/>
                <w:szCs w:val="20"/>
              </w:rPr>
              <w:t xml:space="preserve"> </w:t>
            </w:r>
            <w:r w:rsidRPr="00490392">
              <w:rPr>
                <w:rFonts w:ascii="Arial" w:eastAsia="MyriadPro-Regular" w:hAnsi="Arial" w:cs="Arial"/>
                <w:sz w:val="20"/>
                <w:szCs w:val="20"/>
              </w:rPr>
              <w:t>problemowej wskazanej we wniosku o dofinansowanie.</w:t>
            </w:r>
          </w:p>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Stopień/poziom osiągnięcia zakładanych </w:t>
            </w:r>
            <w:r>
              <w:rPr>
                <w:rFonts w:ascii="Arial" w:eastAsia="MyriadPro-Regular" w:hAnsi="Arial" w:cs="Arial"/>
                <w:sz w:val="20"/>
                <w:szCs w:val="20"/>
              </w:rPr>
              <w:t xml:space="preserve">wskaźników </w:t>
            </w:r>
            <w:r>
              <w:rPr>
                <w:rFonts w:ascii="Arial" w:eastAsia="MyriadPro-Regular" w:hAnsi="Arial" w:cs="Arial"/>
                <w:sz w:val="20"/>
                <w:szCs w:val="20"/>
              </w:rPr>
              <w:br/>
            </w:r>
            <w:r w:rsidRPr="00490392">
              <w:rPr>
                <w:rFonts w:ascii="Arial" w:eastAsia="MyriadPro-Regular" w:hAnsi="Arial" w:cs="Arial"/>
                <w:sz w:val="20"/>
                <w:szCs w:val="20"/>
              </w:rPr>
              <w:t>w odniesieniu do</w:t>
            </w:r>
            <w:r>
              <w:rPr>
                <w:rFonts w:ascii="Arial" w:eastAsia="MyriadPro-Regular" w:hAnsi="Arial" w:cs="Arial"/>
                <w:sz w:val="20"/>
                <w:szCs w:val="20"/>
              </w:rPr>
              <w:t xml:space="preserve"> </w:t>
            </w:r>
            <w:r w:rsidRPr="00490392">
              <w:rPr>
                <w:rFonts w:ascii="Arial" w:eastAsia="MyriadPro-Regular" w:hAnsi="Arial" w:cs="Arial"/>
                <w:sz w:val="20"/>
                <w:szCs w:val="20"/>
              </w:rPr>
              <w:t>zaplanowanych kosztów.</w:t>
            </w:r>
          </w:p>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relacji nakład/rezultat.</w:t>
            </w:r>
          </w:p>
          <w:p w:rsidR="00D8729F" w:rsidRPr="001A7052" w:rsidRDefault="00D8729F" w:rsidP="00AD663E">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D8729F" w:rsidRPr="00490392"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0-30.</w:t>
            </w:r>
          </w:p>
          <w:p w:rsidR="00D8729F" w:rsidRDefault="00D8729F" w:rsidP="00AD663E">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18 punktów.</w:t>
            </w:r>
          </w:p>
          <w:p w:rsidR="00D8729F" w:rsidRDefault="00D8729F" w:rsidP="0078061A">
            <w:pPr>
              <w:spacing w:before="40" w:after="0"/>
              <w:jc w:val="both"/>
              <w:rPr>
                <w:rFonts w:ascii="Arial" w:eastAsia="MyriadPro-Regular" w:hAnsi="Arial" w:cs="Arial"/>
                <w:sz w:val="20"/>
                <w:szCs w:val="20"/>
              </w:rPr>
            </w:pPr>
          </w:p>
          <w:p w:rsidR="00D8729F" w:rsidRPr="001A7052" w:rsidRDefault="00D8729F" w:rsidP="0078061A">
            <w:pPr>
              <w:spacing w:before="40" w:after="0" w:line="240" w:lineRule="auto"/>
              <w:contextualSpacing/>
              <w:rPr>
                <w:rFonts w:ascii="Arial" w:hAnsi="Arial" w:cs="Arial"/>
                <w:sz w:val="20"/>
                <w:szCs w:val="20"/>
              </w:rPr>
            </w:pPr>
          </w:p>
        </w:tc>
      </w:tr>
      <w:tr w:rsidR="00D8729F" w:rsidRPr="001A7052" w:rsidTr="0070425A">
        <w:trPr>
          <w:trHeight w:val="971"/>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1A7052" w:rsidRDefault="00D8729F" w:rsidP="0070425A">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D8729F" w:rsidRPr="00490392" w:rsidRDefault="00D8729F"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D8729F" w:rsidRPr="001A7052" w:rsidRDefault="00D8729F"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D8729F" w:rsidRPr="001A7052" w:rsidRDefault="00D8729F" w:rsidP="000C12DF">
            <w:pPr>
              <w:spacing w:before="40" w:after="0" w:line="240" w:lineRule="auto"/>
              <w:contextualSpacing/>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D8729F" w:rsidRDefault="00D8729F"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D8729F" w:rsidRDefault="00D8729F" w:rsidP="000C12DF">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D8729F" w:rsidRPr="001A7052" w:rsidRDefault="00D8729F" w:rsidP="000C12DF">
            <w:pPr>
              <w:spacing w:before="40" w:after="0" w:line="240" w:lineRule="auto"/>
              <w:contextualSpacing/>
              <w:rPr>
                <w:rFonts w:ascii="Arial" w:hAnsi="Arial" w:cs="Arial"/>
                <w:sz w:val="20"/>
                <w:szCs w:val="20"/>
              </w:rPr>
            </w:pPr>
          </w:p>
        </w:tc>
      </w:tr>
      <w:tr w:rsidR="00D8729F" w:rsidRPr="001A7052" w:rsidTr="0070425A">
        <w:trPr>
          <w:trHeight w:val="971"/>
        </w:trPr>
        <w:tc>
          <w:tcPr>
            <w:tcW w:w="536" w:type="dxa"/>
          </w:tcPr>
          <w:p w:rsidR="00D8729F" w:rsidRPr="001A7052"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D8729F" w:rsidRPr="001A7052" w:rsidRDefault="00D8729F" w:rsidP="0070425A">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D8729F" w:rsidRDefault="00D8729F"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D8729F" w:rsidRPr="003D7242" w:rsidRDefault="00D8729F"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 maksymalnie</w:t>
            </w:r>
            <w:r w:rsidRPr="003D7242">
              <w:rPr>
                <w:rFonts w:ascii="Arial" w:hAnsi="Arial" w:cs="Arial"/>
                <w:szCs w:val="20"/>
              </w:rPr>
              <w:t xml:space="preserve"> </w:t>
            </w:r>
            <w:r w:rsidRPr="003D7242">
              <w:rPr>
                <w:rFonts w:ascii="Arial" w:hAnsi="Arial" w:cs="Arial"/>
                <w:b/>
                <w:szCs w:val="20"/>
              </w:rPr>
              <w:t>4 pkt</w:t>
            </w:r>
            <w:r w:rsidRPr="003D7242">
              <w:rPr>
                <w:rFonts w:ascii="Arial" w:hAnsi="Arial" w:cs="Arial"/>
                <w:szCs w:val="20"/>
              </w:rPr>
              <w:t xml:space="preserve">; </w:t>
            </w:r>
          </w:p>
          <w:p w:rsidR="00D8729F" w:rsidRPr="0056200A" w:rsidRDefault="00D8729F"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sidRPr="003D7242">
              <w:rPr>
                <w:b/>
                <w:sz w:val="20"/>
                <w:szCs w:val="20"/>
              </w:rPr>
              <w:t>4 pkt</w:t>
            </w:r>
            <w:r>
              <w:rPr>
                <w:sz w:val="20"/>
                <w:szCs w:val="20"/>
              </w:rPr>
              <w:t>;</w:t>
            </w:r>
          </w:p>
          <w:p w:rsidR="00D8729F" w:rsidRPr="00AD663E" w:rsidRDefault="00D8729F" w:rsidP="00BB7590">
            <w:pPr>
              <w:pStyle w:val="Default"/>
              <w:numPr>
                <w:ilvl w:val="0"/>
                <w:numId w:val="298"/>
              </w:numPr>
              <w:spacing w:after="240"/>
              <w:ind w:left="175" w:hanging="141"/>
              <w:jc w:val="both"/>
              <w:rPr>
                <w:b/>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xml:space="preserve">: maksymalnie </w:t>
            </w:r>
            <w:r w:rsidRPr="003D7242">
              <w:rPr>
                <w:b/>
                <w:sz w:val="20"/>
                <w:szCs w:val="20"/>
              </w:rPr>
              <w:t xml:space="preserve">2 pkt. </w:t>
            </w:r>
          </w:p>
          <w:p w:rsidR="00D8729F" w:rsidRPr="00490392" w:rsidRDefault="00D8729F" w:rsidP="000C12DF">
            <w:pPr>
              <w:autoSpaceDE w:val="0"/>
              <w:autoSpaceDN w:val="0"/>
              <w:adjustRightInd w:val="0"/>
              <w:jc w:val="both"/>
              <w:rPr>
                <w:rFonts w:ascii="Arial" w:eastAsia="MyriadPro-Regular" w:hAnsi="Arial" w:cs="Arial"/>
                <w:sz w:val="20"/>
                <w:szCs w:val="20"/>
              </w:rPr>
            </w:pPr>
          </w:p>
        </w:tc>
        <w:tc>
          <w:tcPr>
            <w:tcW w:w="4756" w:type="dxa"/>
            <w:shd w:val="clear" w:color="auto" w:fill="auto"/>
          </w:tcPr>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p>
          <w:p w:rsidR="00D8729F" w:rsidRPr="009C5126"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D8729F" w:rsidRPr="001A7052" w:rsidRDefault="00D8729F" w:rsidP="0078061A">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6 punktów.</w:t>
            </w:r>
          </w:p>
        </w:tc>
      </w:tr>
      <w:tr w:rsidR="00D8729F" w:rsidRPr="001A7052" w:rsidTr="0070425A">
        <w:trPr>
          <w:trHeight w:val="971"/>
        </w:trPr>
        <w:tc>
          <w:tcPr>
            <w:tcW w:w="536" w:type="dxa"/>
          </w:tcPr>
          <w:p w:rsidR="00D8729F" w:rsidRPr="001A7052"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D8729F" w:rsidRPr="000C12DF" w:rsidRDefault="00D8729F" w:rsidP="000C12DF">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D8729F" w:rsidRPr="00E77BD0" w:rsidRDefault="00D8729F" w:rsidP="00487FA3">
            <w:pPr>
              <w:autoSpaceDE w:val="0"/>
              <w:autoSpaceDN w:val="0"/>
              <w:adjustRightInd w:val="0"/>
              <w:jc w:val="both"/>
              <w:rPr>
                <w:rFonts w:ascii="Arial" w:eastAsia="MyriadPro-Regular" w:hAnsi="Arial" w:cs="Arial"/>
                <w:b/>
                <w:sz w:val="20"/>
                <w:szCs w:val="20"/>
              </w:rPr>
            </w:pPr>
            <w:r w:rsidRPr="00E77BD0">
              <w:rPr>
                <w:rFonts w:ascii="Arial" w:eastAsia="MyriadPro-Regular" w:hAnsi="Arial" w:cs="Arial"/>
                <w:b/>
                <w:sz w:val="20"/>
                <w:szCs w:val="20"/>
              </w:rPr>
              <w:t>W przypadku samodzielnej realizacji projektu:</w:t>
            </w:r>
          </w:p>
          <w:p w:rsidR="00D8729F" w:rsidRDefault="00D8729F" w:rsidP="00487FA3">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77BD0">
              <w:rPr>
                <w:rFonts w:ascii="Arial" w:eastAsia="MyriadPro-Regular" w:hAnsi="Arial" w:cs="Arial"/>
                <w:b/>
                <w:sz w:val="20"/>
                <w:szCs w:val="20"/>
              </w:rPr>
              <w:t>10 pkt</w:t>
            </w:r>
            <w:r>
              <w:rPr>
                <w:rFonts w:ascii="Arial" w:eastAsia="MyriadPro-Regular" w:hAnsi="Arial" w:cs="Arial"/>
                <w:sz w:val="20"/>
                <w:szCs w:val="20"/>
              </w:rPr>
              <w:t>, w tym:</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D8729F" w:rsidRPr="0078061A" w:rsidRDefault="00D8729F"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D8729F" w:rsidRDefault="00D8729F" w:rsidP="00487FA3">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D8729F" w:rsidRDefault="00D8729F" w:rsidP="00487FA3">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D8729F" w:rsidRPr="0078061A" w:rsidRDefault="00D8729F"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D8729F" w:rsidRDefault="00D8729F"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p>
        </w:tc>
        <w:tc>
          <w:tcPr>
            <w:tcW w:w="4756" w:type="dxa"/>
            <w:shd w:val="clear" w:color="auto" w:fill="auto"/>
          </w:tcPr>
          <w:p w:rsidR="00D8729F" w:rsidRPr="009C5126"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D8729F" w:rsidRPr="00490392" w:rsidRDefault="00D8729F"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tc>
      </w:tr>
    </w:tbl>
    <w:p w:rsidR="00D8729F" w:rsidRDefault="00D8729F"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D8729F" w:rsidRPr="002B689F" w:rsidTr="001E7EB3">
        <w:trPr>
          <w:jc w:val="center"/>
        </w:trPr>
        <w:tc>
          <w:tcPr>
            <w:tcW w:w="14175" w:type="dxa"/>
            <w:gridSpan w:val="4"/>
            <w:shd w:val="clear" w:color="auto" w:fill="D9D9D9" w:themeFill="background1" w:themeFillShade="D9"/>
            <w:vAlign w:val="center"/>
          </w:tcPr>
          <w:p w:rsidR="00D8729F" w:rsidRPr="002B689F" w:rsidRDefault="00D8729F" w:rsidP="001E7EB3">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D8729F" w:rsidRPr="002B689F" w:rsidTr="001E7EB3">
        <w:trPr>
          <w:jc w:val="center"/>
        </w:trPr>
        <w:tc>
          <w:tcPr>
            <w:tcW w:w="536" w:type="dxa"/>
          </w:tcPr>
          <w:p w:rsidR="00D8729F" w:rsidRPr="002B689F" w:rsidRDefault="00D8729F" w:rsidP="004C36EB">
            <w:pPr>
              <w:spacing w:before="40" w:after="40" w:line="276" w:lineRule="auto"/>
              <w:ind w:left="-22"/>
              <w:rPr>
                <w:rFonts w:ascii="Arial" w:hAnsi="Arial" w:cs="Arial"/>
                <w:sz w:val="20"/>
                <w:szCs w:val="20"/>
              </w:rPr>
            </w:pPr>
            <w:r w:rsidRPr="005D12AA">
              <w:rPr>
                <w:rFonts w:ascii="Arial" w:hAnsi="Arial" w:cs="Arial"/>
                <w:sz w:val="20"/>
                <w:szCs w:val="20"/>
              </w:rPr>
              <w:t>L.p.</w:t>
            </w:r>
          </w:p>
        </w:tc>
        <w:tc>
          <w:tcPr>
            <w:tcW w:w="2824"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Nazwa kryterium</w:t>
            </w:r>
          </w:p>
        </w:tc>
        <w:tc>
          <w:tcPr>
            <w:tcW w:w="4803"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Definicja kryterium</w:t>
            </w:r>
          </w:p>
        </w:tc>
        <w:tc>
          <w:tcPr>
            <w:tcW w:w="6012"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Opis znaczenia kryterium</w:t>
            </w:r>
          </w:p>
        </w:tc>
      </w:tr>
      <w:tr w:rsidR="00D8729F" w:rsidRPr="002B689F" w:rsidTr="001E7EB3">
        <w:trPr>
          <w:jc w:val="center"/>
        </w:trPr>
        <w:tc>
          <w:tcPr>
            <w:tcW w:w="536" w:type="dxa"/>
          </w:tcPr>
          <w:p w:rsidR="00D8729F" w:rsidRPr="002B689F" w:rsidRDefault="00D8729F" w:rsidP="00734AD3">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4</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D8729F" w:rsidRPr="002B689F" w:rsidRDefault="00D8729F" w:rsidP="0078061A">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D8729F" w:rsidRPr="00CC1510" w:rsidRDefault="00D8729F" w:rsidP="00235AEB">
            <w:pPr>
              <w:autoSpaceDE w:val="0"/>
              <w:autoSpaceDN w:val="0"/>
              <w:adjustRightInd w:val="0"/>
              <w:jc w:val="both"/>
              <w:rPr>
                <w:rFonts w:ascii="MyriadPro-It" w:hAnsi="MyriadPro-It" w:cs="MyriadPro-It"/>
                <w:i/>
                <w:sz w:val="20"/>
                <w:szCs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 xml:space="preserve">Wytycznymi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sidRPr="00AA5AE0">
              <w:rPr>
                <w:rFonts w:ascii="Arial" w:eastAsia="MyriadPro-Regular" w:hAnsi="Arial" w:cs="Arial"/>
                <w:sz w:val="20"/>
                <w:szCs w:val="20"/>
              </w:rPr>
              <w:t xml:space="preserve"> oraz </w:t>
            </w:r>
            <w:r>
              <w:rPr>
                <w:rFonts w:ascii="Arial" w:eastAsia="MyriadPro-Regular" w:hAnsi="Arial" w:cs="Arial"/>
                <w:sz w:val="20"/>
                <w:szCs w:val="20"/>
              </w:rPr>
              <w:br/>
            </w:r>
            <w:r w:rsidRPr="00AA5AE0">
              <w:rPr>
                <w:rFonts w:ascii="Arial" w:eastAsia="MyriadPro-Regular" w:hAnsi="Arial" w:cs="Arial"/>
                <w:sz w:val="20"/>
                <w:szCs w:val="20"/>
              </w:rPr>
              <w:t>z</w:t>
            </w:r>
            <w:r>
              <w:rPr>
                <w:rFonts w:ascii="Arial" w:eastAsia="MyriadPro-Regular" w:hAnsi="Arial" w:cs="Arial"/>
                <w:i/>
                <w:sz w:val="20"/>
                <w:szCs w:val="20"/>
              </w:rPr>
              <w:t xml:space="preserve"> </w:t>
            </w:r>
            <w:r>
              <w:rPr>
                <w:rFonts w:ascii="Arial" w:eastAsia="Times New Roman" w:hAnsi="Arial" w:cs="Arial"/>
                <w:i/>
                <w:sz w:val="20"/>
                <w:szCs w:val="20"/>
              </w:rPr>
              <w:t>Wytycznymi</w:t>
            </w:r>
            <w:r w:rsidRPr="004D5AA9">
              <w:rPr>
                <w:rFonts w:ascii="Arial" w:eastAsia="Times New Roman" w:hAnsi="Arial" w:cs="Arial"/>
                <w:i/>
                <w:sz w:val="20"/>
                <w:szCs w:val="20"/>
              </w:rPr>
              <w:t xml:space="preserve"> w zakresie realizacji przedsięwzięć z udziałem środków Europejskiego Funduszu Społecznego w obszarze edukacji na lata 2014 </w:t>
            </w:r>
            <w:r>
              <w:rPr>
                <w:rFonts w:ascii="Arial" w:eastAsia="Times New Roman" w:hAnsi="Arial" w:cs="Arial"/>
                <w:i/>
                <w:sz w:val="20"/>
                <w:szCs w:val="20"/>
              </w:rPr>
              <w:t>–</w:t>
            </w:r>
            <w:r w:rsidRPr="004D5AA9">
              <w:rPr>
                <w:rFonts w:ascii="Arial" w:eastAsia="Times New Roman" w:hAnsi="Arial" w:cs="Arial"/>
                <w:i/>
                <w:sz w:val="20"/>
                <w:szCs w:val="20"/>
              </w:rPr>
              <w:t xml:space="preserve"> 2020</w:t>
            </w:r>
            <w:r>
              <w:rPr>
                <w:rFonts w:ascii="Arial" w:eastAsia="Times New Roman" w:hAnsi="Arial" w:cs="Arial"/>
                <w:i/>
                <w:sz w:val="20"/>
                <w:szCs w:val="20"/>
              </w:rPr>
              <w:t>.</w:t>
            </w:r>
          </w:p>
          <w:p w:rsidR="00D8729F" w:rsidRPr="00AA5AE0" w:rsidRDefault="00D8729F"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 xml:space="preserve">projektu w tym opisu grupy docelowej </w:t>
            </w:r>
            <w:r>
              <w:rPr>
                <w:rFonts w:ascii="Arial" w:eastAsia="MyriadPro-Regular" w:hAnsi="Arial" w:cs="Arial"/>
                <w:sz w:val="20"/>
                <w:szCs w:val="20"/>
              </w:rPr>
              <w:br/>
            </w:r>
            <w:r w:rsidRPr="00AA5AE0">
              <w:rPr>
                <w:rFonts w:ascii="Arial" w:eastAsia="MyriadPro-Regular" w:hAnsi="Arial" w:cs="Arial"/>
                <w:sz w:val="20"/>
                <w:szCs w:val="20"/>
              </w:rPr>
              <w:t>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D8729F" w:rsidRPr="00AA5AE0" w:rsidRDefault="00D8729F"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zasadami kwalifikowalności określonymi w Regulaminie konkursu (jeśli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D8729F" w:rsidRPr="00235AEB" w:rsidRDefault="00D8729F" w:rsidP="00235AEB">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zgodny z poziomem tych wydatków wskazanym w Regulaminie konkursu.</w:t>
            </w:r>
          </w:p>
        </w:tc>
        <w:tc>
          <w:tcPr>
            <w:tcW w:w="6012"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D8729F" w:rsidRDefault="00D8729F"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4A59D9">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mających wpływ na założenia dotyczące kwalifikowalności wydatków.</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734AD3">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D8729F" w:rsidRPr="002B689F" w:rsidRDefault="00D8729F" w:rsidP="00FD62DA">
            <w:pPr>
              <w:spacing w:before="40" w:after="40" w:line="276" w:lineRule="auto"/>
              <w:jc w:val="both"/>
              <w:rPr>
                <w:rFonts w:ascii="Arial" w:hAnsi="Arial" w:cs="Arial"/>
                <w:sz w:val="20"/>
                <w:szCs w:val="20"/>
              </w:rPr>
            </w:pPr>
            <w:r w:rsidRPr="005D12AA">
              <w:rPr>
                <w:rFonts w:ascii="Arial" w:eastAsia="MyriadPro-Regular" w:hAnsi="Arial" w:cs="Arial"/>
                <w:sz w:val="20"/>
                <w:szCs w:val="20"/>
              </w:rPr>
              <w:t xml:space="preserve">Wniosek został sporządzony zgodnie </w:t>
            </w:r>
            <w:r>
              <w:rPr>
                <w:rFonts w:ascii="Arial" w:eastAsia="MyriadPro-Regular" w:hAnsi="Arial" w:cs="Arial"/>
                <w:sz w:val="20"/>
                <w:szCs w:val="20"/>
              </w:rPr>
              <w:br/>
            </w:r>
            <w:r w:rsidRPr="005D12AA">
              <w:rPr>
                <w:rFonts w:ascii="Arial" w:eastAsia="MyriadPro-Regular" w:hAnsi="Arial" w:cs="Arial"/>
                <w:sz w:val="20"/>
                <w:szCs w:val="20"/>
              </w:rPr>
              <w:t>z uwarunkowaniami realizacji wsparcia określonymi w</w:t>
            </w:r>
            <w:r>
              <w:rPr>
                <w:rFonts w:ascii="Arial" w:eastAsia="MyriadPro-Regular" w:hAnsi="Arial" w:cs="Arial"/>
                <w:sz w:val="20"/>
                <w:szCs w:val="20"/>
              </w:rPr>
              <w:t>e właściwych wytycznych obszarowych oraz z zasadami realizacji wsparcia wskazanymi przez IOK w</w:t>
            </w:r>
            <w:r w:rsidRPr="005D12AA">
              <w:rPr>
                <w:rFonts w:ascii="Arial" w:eastAsia="MyriadPro-Regular" w:hAnsi="Arial" w:cs="Arial"/>
                <w:sz w:val="20"/>
                <w:szCs w:val="20"/>
              </w:rPr>
              <w:t xml:space="preserve"> </w:t>
            </w:r>
            <w:r>
              <w:rPr>
                <w:rFonts w:ascii="Arial" w:eastAsia="MyriadPro-Regular" w:hAnsi="Arial" w:cs="Arial"/>
                <w:sz w:val="20"/>
                <w:szCs w:val="20"/>
              </w:rPr>
              <w:t>części 5.3</w:t>
            </w:r>
            <w:r w:rsidRPr="005D12AA">
              <w:rPr>
                <w:rFonts w:ascii="Arial" w:eastAsia="MyriadPro-Regular" w:hAnsi="Arial" w:cs="Arial"/>
                <w:sz w:val="20"/>
                <w:szCs w:val="20"/>
              </w:rPr>
              <w:t xml:space="preserve"> </w:t>
            </w:r>
            <w:r w:rsidRPr="005D12AA">
              <w:rPr>
                <w:rFonts w:ascii="Arial" w:eastAsia="MyriadPro-Regular" w:hAnsi="Arial" w:cs="Arial"/>
                <w:i/>
                <w:sz w:val="20"/>
                <w:szCs w:val="20"/>
              </w:rPr>
              <w:t>Regulamin</w:t>
            </w:r>
            <w:r>
              <w:rPr>
                <w:rFonts w:ascii="Arial" w:eastAsia="MyriadPro-Regular" w:hAnsi="Arial" w:cs="Arial"/>
                <w:i/>
                <w:sz w:val="20"/>
                <w:szCs w:val="20"/>
              </w:rPr>
              <w:t>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AA05C6">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r w:rsidRPr="005D12AA">
              <w:rPr>
                <w:rFonts w:ascii="Arial" w:eastAsia="MyriadPro-Regular" w:hAnsi="Arial" w:cs="Arial"/>
                <w:i/>
                <w:sz w:val="20"/>
                <w:szCs w:val="20"/>
              </w:rPr>
              <w:t>.</w:t>
            </w:r>
          </w:p>
        </w:tc>
        <w:tc>
          <w:tcPr>
            <w:tcW w:w="6012" w:type="dxa"/>
          </w:tcPr>
          <w:p w:rsidR="00D8729F" w:rsidRPr="002B689F" w:rsidRDefault="00D8729F"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D8729F" w:rsidRDefault="00D8729F"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D8729F" w:rsidRPr="002B689F" w:rsidRDefault="00D8729F" w:rsidP="0078061A">
            <w:pPr>
              <w:autoSpaceDE w:val="0"/>
              <w:autoSpaceDN w:val="0"/>
              <w:adjustRightInd w:val="0"/>
              <w:spacing w:line="276" w:lineRule="auto"/>
              <w:jc w:val="both"/>
              <w:rPr>
                <w:rFonts w:ascii="Arial" w:eastAsia="MyriadPro-Regular"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AA05C6">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mających wpływ na założenia dotyczące uwarunkowań realizacji wsparcia.</w:t>
            </w:r>
          </w:p>
          <w:p w:rsidR="00D8729F" w:rsidRPr="002B689F" w:rsidRDefault="00D8729F" w:rsidP="0078061A">
            <w:pPr>
              <w:spacing w:before="40" w:line="276" w:lineRule="auto"/>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F376D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D8729F" w:rsidRPr="002B689F" w:rsidRDefault="00D8729F" w:rsidP="00E06E23">
            <w:pPr>
              <w:autoSpaceDE w:val="0"/>
              <w:autoSpaceDN w:val="0"/>
              <w:adjustRightInd w:val="0"/>
              <w:jc w:val="both"/>
              <w:rPr>
                <w:rFonts w:ascii="Arial" w:hAnsi="Arial" w:cs="Arial"/>
                <w:sz w:val="20"/>
                <w:szCs w:val="20"/>
              </w:rPr>
            </w:pPr>
            <w:r w:rsidRPr="005D12AA">
              <w:rPr>
                <w:rFonts w:ascii="Arial" w:eastAsia="MyriadPro-Regular" w:hAnsi="Arial" w:cs="Arial"/>
                <w:sz w:val="20"/>
                <w:szCs w:val="20"/>
              </w:rPr>
              <w:t>Wniosek jest spójny i kompletny w odniesieniu do dokonanej oceny</w:t>
            </w:r>
            <w:r>
              <w:rPr>
                <w:rFonts w:ascii="Arial" w:eastAsia="MyriadPro-Regular" w:hAnsi="Arial" w:cs="Arial"/>
                <w:sz w:val="20"/>
                <w:szCs w:val="20"/>
              </w:rPr>
              <w:t>.</w:t>
            </w:r>
            <w:r w:rsidRPr="005D12AA">
              <w:rPr>
                <w:rFonts w:ascii="Arial" w:eastAsia="MyriadPro-Regular" w:hAnsi="Arial" w:cs="Arial"/>
                <w:sz w:val="20"/>
                <w:szCs w:val="20"/>
              </w:rPr>
              <w:t xml:space="preserve"> </w:t>
            </w:r>
          </w:p>
        </w:tc>
        <w:tc>
          <w:tcPr>
            <w:tcW w:w="6012"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D8729F" w:rsidRDefault="00D8729F" w:rsidP="00110B56"/>
    <w:p w:rsidR="004062B0" w:rsidRPr="00AB5F7B" w:rsidRDefault="004062B0" w:rsidP="004062B0">
      <w:pPr>
        <w:rPr>
          <w:rFonts w:ascii="Myriad Pro" w:hAnsi="Myriad Pro"/>
          <w:sz w:val="20"/>
          <w:szCs w:val="20"/>
        </w:rPr>
      </w:pPr>
    </w:p>
    <w:p w:rsidR="000745BD" w:rsidRPr="00AB5F7B" w:rsidRDefault="000745BD" w:rsidP="000745BD">
      <w:pPr>
        <w:rPr>
          <w:rFonts w:ascii="Myriad Pro" w:eastAsia="Calibri" w:hAnsi="Myriad Pro" w:cs="Times New Roman"/>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ogólne</w:t>
      </w:r>
    </w:p>
    <w:tbl>
      <w:tblPr>
        <w:tblStyle w:val="Tabela-Siatka"/>
        <w:tblW w:w="14175" w:type="dxa"/>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10iv Lepsze dostosowanie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rPr>
                <w:rFonts w:ascii="Myriad Pro" w:hAnsi="Myriad Pro"/>
                <w:sz w:val="20"/>
                <w:szCs w:val="20"/>
              </w:rPr>
            </w:pPr>
            <w:r w:rsidRPr="00AB5F7B">
              <w:rPr>
                <w:rFonts w:ascii="Myriad Pro" w:hAnsi="Myriad Pro"/>
                <w:sz w:val="20"/>
                <w:szCs w:val="20"/>
              </w:rPr>
              <w:t>Działanie</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outlineLvl w:val="1"/>
              <w:rPr>
                <w:rFonts w:ascii="Myriad Pro" w:eastAsia="Times New Roman" w:hAnsi="Myriad Pro" w:cs="Times New Roman"/>
                <w:sz w:val="20"/>
                <w:szCs w:val="20"/>
                <w:lang w:eastAsia="pl-PL"/>
              </w:rPr>
            </w:pPr>
            <w:bookmarkStart w:id="35" w:name="_Toc459969560"/>
            <w:bookmarkStart w:id="36" w:name="_Toc490812853"/>
            <w:r w:rsidRPr="00AB5F7B">
              <w:rPr>
                <w:rFonts w:ascii="Myriad Pro" w:eastAsia="Times New Roman" w:hAnsi="Myriad Pro" w:cs="Times New Roman"/>
                <w:sz w:val="20"/>
                <w:szCs w:val="20"/>
                <w:lang w:eastAsia="pl-PL"/>
              </w:rPr>
              <w:t>8.7 Wsparcie szkół i placówek prowadzących kształcenie zawodowe oraz uczniów uczestniczących w kształceniu zawodowym i osób dorosłych uczestniczących w pozaszkolnych formach kształcenia zawodowego w ramach Strategii ZIT dla Szczecińskiego Obszaru Metropolitalnego.</w:t>
            </w:r>
            <w:bookmarkEnd w:id="35"/>
            <w:bookmarkEnd w:id="36"/>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132"/>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Podnoszenie umiejętności oraz uzyskiwanie kwalifikacji zawodowych przez uczniów i słuchaczy szkół lub placówek systemu oświaty prowadzących kształcenie zawodowe </w:t>
            </w:r>
            <w:r w:rsidRPr="00AB5F7B">
              <w:rPr>
                <w:rFonts w:ascii="Myriad Pro" w:eastAsia="Times New Roman" w:hAnsi="Myriad Pro"/>
                <w:sz w:val="20"/>
                <w:szCs w:val="20"/>
              </w:rPr>
              <w:t>oraz osób dorosłych zainteresowanych z własnej inicjatywy zdobyciem, uzupełnieniem lub podnoszeniem kwalifikacji zawodowych poprzez</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33"/>
              </w:numPr>
              <w:spacing w:before="40" w:after="40"/>
              <w:rPr>
                <w:rFonts w:ascii="Myriad Pro" w:eastAsia="Times New Roman" w:hAnsi="Myriad Pro" w:cs="Times New Roman"/>
                <w:sz w:val="20"/>
                <w:szCs w:val="20"/>
                <w:lang w:eastAsia="pl-PL"/>
              </w:rPr>
            </w:pPr>
            <w:r w:rsidRPr="00AB5F7B">
              <w:rPr>
                <w:rFonts w:ascii="Myriad Pro" w:eastAsia="Times New Roman" w:hAnsi="Myriad Pro"/>
                <w:sz w:val="20"/>
                <w:szCs w:val="20"/>
              </w:rPr>
              <w:t>praktyki zawodowe organizowane u pracodawców lub przedsiębiorców dla uczniów zasadniczych szkół zawodowych</w:t>
            </w:r>
            <w:r w:rsidRPr="00AB5F7B">
              <w:rPr>
                <w:rFonts w:ascii="Myriad Pro" w:eastAsia="Times New Roman" w:hAnsi="Myriad Pro" w:cs="Times New Roman"/>
                <w:sz w:val="20"/>
                <w:szCs w:val="20"/>
                <w:lang w:eastAsia="pl-PL"/>
              </w:rPr>
              <w:t xml:space="preserve">, </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 xml:space="preserve">staże zawodowe obejmujące realizację kształcenia zawodowego praktycznego we współpracy z pracodawcami lub </w:t>
            </w:r>
            <w:r w:rsidRPr="00AB5F7B">
              <w:rPr>
                <w:rFonts w:ascii="Myriad Pro" w:eastAsia="Times New Roman" w:hAnsi="Myriad Pro" w:cs="Times New Roman"/>
                <w:sz w:val="20"/>
                <w:szCs w:val="20"/>
                <w:lang w:eastAsia="pl-PL"/>
              </w:rPr>
              <w:t>p</w:t>
            </w:r>
            <w:r w:rsidRPr="00AB5F7B">
              <w:rPr>
                <w:rFonts w:ascii="Myriad Pro" w:eastAsia="Times New Roman" w:hAnsi="Myriad Pro"/>
                <w:sz w:val="20"/>
                <w:szCs w:val="20"/>
              </w:rPr>
              <w:t>r</w:t>
            </w:r>
            <w:r w:rsidRPr="00AB5F7B">
              <w:rPr>
                <w:rFonts w:ascii="Myriad Pro" w:eastAsia="Times New Roman" w:hAnsi="Myriad Pro" w:cs="Times New Roman"/>
                <w:sz w:val="20"/>
                <w:szCs w:val="20"/>
                <w:lang w:eastAsia="pl-PL"/>
              </w:rPr>
              <w:t>z</w:t>
            </w:r>
            <w:r w:rsidRPr="00AB5F7B">
              <w:rPr>
                <w:rFonts w:ascii="Myriad Pro" w:eastAsia="Times New Roman" w:hAnsi="Myriad Pro"/>
                <w:sz w:val="20"/>
                <w:szCs w:val="20"/>
              </w:rPr>
              <w:t>e</w:t>
            </w:r>
            <w:r w:rsidRPr="00AB5F7B">
              <w:rPr>
                <w:rFonts w:ascii="Myriad Pro" w:eastAsia="Times New Roman" w:hAnsi="Myriad Pro" w:cs="Times New Roman"/>
                <w:sz w:val="20"/>
                <w:szCs w:val="20"/>
                <w:lang w:eastAsia="pl-PL"/>
              </w:rPr>
              <w:t>d</w:t>
            </w:r>
            <w:r w:rsidRPr="00AB5F7B">
              <w:rPr>
                <w:rFonts w:ascii="Myriad Pro" w:eastAsia="Times New Roman" w:hAnsi="Myriad Pro"/>
                <w:sz w:val="20"/>
                <w:szCs w:val="20"/>
              </w:rPr>
              <w:t>siębiorcami lub wykraczające poza zakres kształcenia zawodowego praktycznego</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wdrożenie nowych, innowacyjnych form nauczania zawodowego,</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pomoc stypendialną dla uczniów szczególnie uzdolnionych w zakresie przedmiotów zawodowych, </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dodatkowe zajęcia specjalistyczne realizowane we współpracy z podmiotami z otoczenia społeczno-gospodarczego szkół lub placówek systemu oświaty prowadzących kształcenie zawodowe, umożliwiające uczniom i słuchaczom uzyskiwanie i uzupełnianie wiedzy </w:t>
            </w:r>
            <w:r w:rsidRPr="00AB5F7B">
              <w:rPr>
                <w:rFonts w:ascii="Myriad Pro" w:eastAsia="Times New Roman" w:hAnsi="Myriad Pro" w:cs="Times New Roman"/>
                <w:sz w:val="20"/>
                <w:szCs w:val="20"/>
                <w:lang w:eastAsia="pl-PL"/>
              </w:rPr>
              <w:br/>
              <w:t>i umiejętności oraz kwalifikacji zawodowych,</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organizowanie kursów przygotowawczych na studia we współpracy ze szkołami wyższymi </w:t>
            </w:r>
            <w:r w:rsidRPr="00AB5F7B">
              <w:rPr>
                <w:rFonts w:ascii="Myriad Pro" w:eastAsia="Times New Roman" w:hAnsi="Myriad Pro"/>
                <w:sz w:val="20"/>
                <w:szCs w:val="20"/>
              </w:rPr>
              <w:t>oraz organizowanie kursów i szkoleń przygotowujących do kwalifikacyjnych egzaminów czeladniczych i mistrzowskich</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udział w zajęciach prowadzonych w szkole wyższej, w tym w zajęciach laboratoryjnych, kołach lub obozach naukowych,</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wsparcie uczniów lub słuchaczy w zakresie zdobywania dodatkowych uprawnień zwiększających ich szanse na rynku pracy,</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programy </w:t>
            </w:r>
            <w:r w:rsidRPr="00AB5F7B">
              <w:rPr>
                <w:rFonts w:ascii="Myriad Pro" w:eastAsia="Times New Roman" w:hAnsi="Myriad Pro"/>
                <w:sz w:val="20"/>
                <w:szCs w:val="20"/>
              </w:rPr>
              <w:t xml:space="preserve">walidacji i certyfikacji odpowiednich efektów uczenia się zdobytych w ramach edukacji formalnej, pozaformalnej oraz kształcenia nieformalnego, prowadzące do zdobycia kwalifikacji zawodowych, w tym również kwalifikacji mistrza i czeladnika </w:t>
            </w:r>
            <w:r w:rsidRPr="00AB5F7B">
              <w:rPr>
                <w:rFonts w:ascii="Myriad Pro" w:eastAsia="Times New Roman" w:hAnsi="Myriad Pro"/>
                <w:sz w:val="20"/>
                <w:szCs w:val="20"/>
              </w:rPr>
              <w:br/>
              <w:t>w zawodzie</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realizację pozaszkolnych form kształcenia </w:t>
            </w:r>
            <w:r w:rsidRPr="00AB5F7B">
              <w:rPr>
                <w:rFonts w:ascii="Myriad Pro" w:eastAsia="Times New Roman" w:hAnsi="Myriad Pro"/>
                <w:sz w:val="20"/>
                <w:szCs w:val="20"/>
              </w:rPr>
              <w:t xml:space="preserve">ustawicznego, w tym wymienionych w rozporządzeniu MEN z dnia 11 stycznia 2012 r. </w:t>
            </w:r>
            <w:r w:rsidRPr="00AB5F7B">
              <w:rPr>
                <w:rFonts w:ascii="Myriad Pro" w:eastAsia="Times New Roman" w:hAnsi="Myriad Pro"/>
                <w:sz w:val="20"/>
                <w:szCs w:val="20"/>
              </w:rPr>
              <w:br/>
              <w:t>w sprawie kształcenia ustawicznego w formach pozaszkolnych (Dz.U. z 2014 r. poz. 622)</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doradztwo edukacyjno-zawodowe,</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rezultatów projektów, w tym pozytywnie zwalidowanych produktów projektów innowacyjnych zrealizowanych w latach 2007-2013 w ramach PO KL,</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przygotowanie zawodowe uczniów szkół i placówek systemu oświaty prowadzących kształcenie zawodowe w charakterze młodocianego pracownika organizowane u pracodawców, obejmujące naukę zawodu lub przyuczenie do wykonywania określonej pracy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1"/>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w szkołach lub placówkach systemu oświaty prowadzących kształcenie zawodowe warunków odzwierciedlających naturalne warunki pracy właściwe dla nauczanych zawodów poprzez wyposażenie pracowni lub warsztatów szkolnych placówek szkolnictwa zawodowego.</w:t>
            </w:r>
          </w:p>
          <w:p w:rsidR="000745BD" w:rsidRPr="00AB5F7B" w:rsidRDefault="000745BD" w:rsidP="007D4B9E">
            <w:pPr>
              <w:numPr>
                <w:ilvl w:val="0"/>
                <w:numId w:val="161"/>
              </w:numPr>
              <w:spacing w:before="40" w:after="40"/>
              <w:ind w:left="357"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Rozwój współpracy szkół lub placówek systemu oświaty prowadzących kształcenie zawodowe z ich otoczeniem społeczno-gospodarczym w szczególności poprzez:</w:t>
            </w:r>
          </w:p>
          <w:p w:rsidR="000745BD" w:rsidRPr="00AB5F7B" w:rsidRDefault="000745BD" w:rsidP="007D4B9E">
            <w:pPr>
              <w:numPr>
                <w:ilvl w:val="0"/>
                <w:numId w:val="163"/>
              </w:numPr>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włączenie pracodawców lub przedsiębiorców w system egzaminów potwierdzających kwalifikacje zawodowe, w tym m. in.: tworzenie przez pracodawców lub przedsiębiorców ośrodków egzaminacyjnych dla poszczególnych zawodów lub kwalifikacji, upoważnionych przez właściwą okręgową komisję egzaminacyjną do przeprowadzania egzaminów potwierdzających kwalifikacje w zawodzie, udział pracodawców lub przedsiębiorców w egzaminach potwierdzających kwalifikacje w zawodach w charakterze egzaminatorów,</w:t>
            </w:r>
          </w:p>
          <w:p w:rsidR="000745BD" w:rsidRPr="00AB5F7B" w:rsidRDefault="000745BD" w:rsidP="007D4B9E">
            <w:pPr>
              <w:numPr>
                <w:ilvl w:val="0"/>
                <w:numId w:val="163"/>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klas patronackich w szkołach,</w:t>
            </w:r>
          </w:p>
          <w:p w:rsidR="000745BD" w:rsidRPr="00AB5F7B" w:rsidRDefault="000745BD" w:rsidP="007D4B9E">
            <w:pPr>
              <w:numPr>
                <w:ilvl w:val="0"/>
                <w:numId w:val="163"/>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współpracę w dostosowywaniu oferty edukacyjnej w szkołach i formach pozaszkolnych do potrzeb regionalnego i lokalnego rynku pracy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3"/>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opracowywanie lub modyfikację programów nauczania,</w:t>
            </w:r>
          </w:p>
          <w:p w:rsidR="000745BD" w:rsidRPr="00AB5F7B" w:rsidRDefault="000745BD" w:rsidP="007D4B9E">
            <w:pPr>
              <w:numPr>
                <w:ilvl w:val="0"/>
                <w:numId w:val="163"/>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rezultatów projektów, w tym pozytywnie zwalidowanych produktów projektów innowacyjnych zrealizowanych w latach 2007-2013 w ramach PO KL,</w:t>
            </w:r>
          </w:p>
          <w:p w:rsidR="000745BD" w:rsidRPr="00AB5F7B" w:rsidRDefault="000745BD" w:rsidP="007D4B9E">
            <w:pPr>
              <w:numPr>
                <w:ilvl w:val="0"/>
                <w:numId w:val="163"/>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współpracę szkół i placówek systemu oświaty prowadzących kształcenie zawodowe z uczelniami wyższymi</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1"/>
              </w:numPr>
              <w:spacing w:before="40" w:after="40"/>
              <w:ind w:left="357"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Doskonalenie umiejętności i kompetencji zawodowych nauczycieli zawodu i instruktorów praktycznej nauki zawodu, związanych </w:t>
            </w:r>
            <w:r w:rsidRPr="00AB5F7B">
              <w:rPr>
                <w:rFonts w:ascii="Myriad Pro" w:eastAsia="Times New Roman" w:hAnsi="Myriad Pro" w:cs="Times New Roman"/>
                <w:sz w:val="20"/>
                <w:szCs w:val="20"/>
                <w:lang w:eastAsia="pl-PL"/>
              </w:rPr>
              <w:br/>
              <w:t>z nauczanym zawodem, głównie poprzez:</w:t>
            </w:r>
          </w:p>
          <w:p w:rsidR="000745BD" w:rsidRPr="00AB5F7B" w:rsidRDefault="000745BD" w:rsidP="007D4B9E">
            <w:pPr>
              <w:numPr>
                <w:ilvl w:val="0"/>
                <w:numId w:val="134"/>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kursy </w:t>
            </w:r>
            <w:r w:rsidRPr="00AB5F7B">
              <w:rPr>
                <w:rFonts w:ascii="Myriad Pro" w:eastAsia="Times New Roman" w:hAnsi="Myriad Pro" w:cs="Arial"/>
                <w:sz w:val="20"/>
                <w:szCs w:val="20"/>
              </w:rPr>
              <w:t>kwalifikacyjne</w:t>
            </w:r>
            <w:r w:rsidRPr="00AB5F7B">
              <w:rPr>
                <w:rFonts w:ascii="Myriad Pro" w:eastAsia="Times New Roman" w:hAnsi="Myriad Pro" w:cs="Times New Roman"/>
                <w:sz w:val="20"/>
                <w:szCs w:val="20"/>
                <w:lang w:eastAsia="pl-PL"/>
              </w:rPr>
              <w:t xml:space="preserve"> lub szkolenia doskonalące </w:t>
            </w:r>
            <w:r w:rsidRPr="00AB5F7B">
              <w:rPr>
                <w:rFonts w:ascii="Myriad Pro" w:eastAsia="Times New Roman" w:hAnsi="Myriad Pro" w:cs="Arial"/>
                <w:sz w:val="20"/>
                <w:szCs w:val="20"/>
              </w:rPr>
              <w:t>w zakresie tematyki związanej z nauczanym zawodem</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4"/>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praktyki lub staże w instytucjach z otoczenia społeczno-gospodarczego szkół, w tym przede wszystkim w przedsiębiorstwach </w:t>
            </w:r>
            <w:r w:rsidRPr="00AB5F7B">
              <w:rPr>
                <w:rFonts w:ascii="Myriad Pro" w:eastAsia="Times New Roman" w:hAnsi="Myriad Pro"/>
                <w:sz w:val="20"/>
                <w:szCs w:val="20"/>
              </w:rPr>
              <w:t xml:space="preserve">lub </w:t>
            </w:r>
            <w:r w:rsidRPr="00AB5F7B">
              <w:rPr>
                <w:rFonts w:ascii="Myriad Pro" w:eastAsia="Times New Roman" w:hAnsi="Myriad Pro"/>
                <w:sz w:val="20"/>
                <w:szCs w:val="20"/>
              </w:rPr>
              <w:br/>
              <w:t>u pracodawców działających na obszarze, na którym znajduje się dana szkoła lub placówka systemu oświaty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4"/>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studia podyplomowe przygotowujące do wykonywania zawodu nauczyciela przedmiotów zawodowych</w:t>
            </w:r>
            <w:r w:rsidRPr="00AB5F7B">
              <w:rPr>
                <w:rFonts w:ascii="Myriad Pro" w:eastAsia="Times New Roman" w:hAnsi="Myriad Pro"/>
                <w:sz w:val="20"/>
                <w:szCs w:val="20"/>
              </w:rPr>
              <w:t xml:space="preserve"> albo obejmujące zakresem tematykę związaną z nauczanym zawodem (branżowe, specjalistyczne)</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4"/>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budowanie i moderowanie sieci współpracy i samokształcenia,</w:t>
            </w:r>
          </w:p>
          <w:p w:rsidR="000745BD" w:rsidRPr="00AB5F7B" w:rsidRDefault="000745BD" w:rsidP="007D4B9E">
            <w:pPr>
              <w:numPr>
                <w:ilvl w:val="0"/>
                <w:numId w:val="164"/>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realizację programów wspomagania,</w:t>
            </w:r>
          </w:p>
          <w:p w:rsidR="000745BD" w:rsidRPr="00AB5F7B" w:rsidRDefault="000745BD" w:rsidP="007D4B9E">
            <w:pPr>
              <w:numPr>
                <w:ilvl w:val="0"/>
                <w:numId w:val="164"/>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programy walidacji i certyfikacji wiedzy, umiejętności i kompetencji niezbędnych w pracy dydaktycznej</w:t>
            </w:r>
            <w:r w:rsidRPr="00AB5F7B">
              <w:rPr>
                <w:rFonts w:ascii="Myriad Pro" w:eastAsia="Times New Roman" w:hAnsi="Myriad Pro"/>
                <w:sz w:val="20"/>
                <w:szCs w:val="20"/>
              </w:rPr>
              <w:t xml:space="preserve"> ze szczególnym uwzględnieniem nadawania uprawnień egzaminatora w zawodzie instruktorom praktycznej nauki zawodu na terenie przedsiębiorstw</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4"/>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61"/>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i rozwój ukierunkowanych branżowo centrów kształcenia zawodowego i ustawicznego (CKZiU) głównie poprzez:</w:t>
            </w:r>
          </w:p>
          <w:p w:rsidR="000745BD" w:rsidRPr="00AB5F7B" w:rsidRDefault="000745BD" w:rsidP="007D4B9E">
            <w:pPr>
              <w:numPr>
                <w:ilvl w:val="0"/>
                <w:numId w:val="135"/>
              </w:numPr>
              <w:tabs>
                <w:tab w:val="left" w:pos="1206"/>
              </w:tabs>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przygotowanie szkół i placówek systemu oświaty prowadzących kształcenie zawodowe do pełnienia funkcji CKZiU </w:t>
            </w:r>
            <w:r w:rsidRPr="00AB5F7B">
              <w:rPr>
                <w:rFonts w:ascii="Myriad Pro" w:eastAsia="Times New Roman" w:hAnsi="Myriad Pro"/>
                <w:sz w:val="20"/>
                <w:szCs w:val="20"/>
              </w:rPr>
              <w:t>lub innych zespołów realizujących zadania zbieżne z zadaniami CKZi</w:t>
            </w:r>
            <w:r w:rsidRPr="00AB5F7B">
              <w:rPr>
                <w:rFonts w:ascii="Myriad Pro" w:eastAsia="Times New Roman" w:hAnsi="Myriad Pro" w:cs="Times New Roman"/>
                <w:sz w:val="20"/>
                <w:szCs w:val="20"/>
                <w:lang w:eastAsia="pl-PL"/>
              </w:rPr>
              <w:t>U obejmuje m.in.:</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wyposażenie szkół i placówek systemu oświaty prowadzących kształcenie zawodowe wchodzących w skład CKZiU</w:t>
            </w:r>
            <w:r w:rsidRPr="00AB5F7B">
              <w:rPr>
                <w:rFonts w:ascii="Myriad Pro" w:eastAsia="Times New Roman" w:hAnsi="Myriad Pro" w:cs="Arial"/>
                <w:sz w:val="20"/>
                <w:szCs w:val="20"/>
              </w:rPr>
              <w:t xml:space="preserve"> innych zespołów realizujących zadania zbieżne z zadaniami CKZiU</w:t>
            </w:r>
            <w:r w:rsidRPr="00AB5F7B">
              <w:rPr>
                <w:rFonts w:ascii="Myriad Pro" w:eastAsia="Times New Roman" w:hAnsi="Myriad Pro" w:cs="Times New Roman"/>
                <w:sz w:val="20"/>
                <w:szCs w:val="20"/>
                <w:lang w:eastAsia="pl-PL"/>
              </w:rPr>
              <w:t xml:space="preserve"> w sprzęt i pomoce dydaktyczne do prowadzenia nauczania w zawodach </w:t>
            </w:r>
            <w:r w:rsidRPr="00AB5F7B">
              <w:rPr>
                <w:rFonts w:ascii="Myriad Pro" w:eastAsia="Times New Roman" w:hAnsi="Myriad Pro" w:cs="Times New Roman"/>
                <w:sz w:val="20"/>
                <w:szCs w:val="20"/>
                <w:lang w:eastAsia="pl-PL"/>
              </w:rPr>
              <w:br/>
              <w:t>z określonej branży,</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rozszerzenie lub dostosowanie oferty edukacyjnej świadczonej przez szkoły i placówki systemu oświaty prowadzących kształcenie zawodowe wchodzące w skład CKZiU</w:t>
            </w:r>
            <w:r w:rsidRPr="00AB5F7B">
              <w:rPr>
                <w:rFonts w:ascii="Myriad Pro" w:eastAsia="Times New Roman" w:hAnsi="Myriad Pro" w:cs="Arial"/>
                <w:sz w:val="20"/>
                <w:szCs w:val="20"/>
              </w:rPr>
              <w:t xml:space="preserve"> lub inne zespoły realizujące zadania zbieżne z zadaniami CKZiU</w:t>
            </w:r>
            <w:r w:rsidRPr="00AB5F7B">
              <w:rPr>
                <w:rFonts w:ascii="Myriad Pro" w:eastAsia="Times New Roman" w:hAnsi="Myriad Pro" w:cs="Times New Roman"/>
                <w:sz w:val="20"/>
                <w:szCs w:val="20"/>
                <w:lang w:eastAsia="pl-PL"/>
              </w:rPr>
              <w:t xml:space="preserve"> do realizacji nowych zadań,</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doskonalenie umiejętności i kompetencji zawodowych nauczycieli zatrudnionych w szkołach i placówkach systemu oświaty prowadzących kształcenie zawodowe wchodzących w skład CKZiU</w:t>
            </w:r>
            <w:r w:rsidRPr="00AB5F7B">
              <w:rPr>
                <w:rFonts w:ascii="Myriad Pro" w:eastAsia="Times New Roman" w:hAnsi="Myriad Pro" w:cs="Arial"/>
                <w:sz w:val="20"/>
                <w:szCs w:val="20"/>
              </w:rPr>
              <w:t xml:space="preserve"> lub innych zespołów realizujących zadania zbieżne z zadaniami CKZiU</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5"/>
              </w:numPr>
              <w:tabs>
                <w:tab w:val="left" w:pos="1206"/>
              </w:tabs>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wsparcie realizowania zadań przez CKZiU dla określonych branż</w:t>
            </w:r>
            <w:r w:rsidRPr="00AB5F7B">
              <w:rPr>
                <w:rFonts w:ascii="Myriad Pro" w:eastAsia="Times New Roman" w:hAnsi="Myriad Pro"/>
                <w:sz w:val="20"/>
                <w:szCs w:val="20"/>
              </w:rPr>
              <w:t xml:space="preserve"> lub inne zespoły realizujące zadania zbieżne z zadaniami CKZiU</w:t>
            </w:r>
            <w:r w:rsidRPr="00AB5F7B">
              <w:rPr>
                <w:rFonts w:ascii="Myriad Pro" w:eastAsia="Times New Roman" w:hAnsi="Myriad Pro" w:cs="Times New Roman"/>
                <w:sz w:val="20"/>
                <w:szCs w:val="20"/>
                <w:lang w:eastAsia="pl-PL"/>
              </w:rPr>
              <w:t>, w tym m.in.:</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inicjowanie współpracy szkół lub placówek systemu oświaty prowadzących kształcenie zawodowe z </w:t>
            </w:r>
            <w:r w:rsidRPr="00AB5F7B">
              <w:rPr>
                <w:rFonts w:ascii="Myriad Pro" w:eastAsia="Times New Roman" w:hAnsi="Myriad Pro" w:cs="Arial"/>
                <w:sz w:val="20"/>
                <w:szCs w:val="20"/>
              </w:rPr>
              <w:t>otoczeniem społeczno-gospodarczym</w:t>
            </w:r>
            <w:r w:rsidRPr="00AB5F7B">
              <w:rPr>
                <w:rFonts w:ascii="Myriad Pro" w:eastAsia="Times New Roman" w:hAnsi="Myriad Pro" w:cs="Times New Roman"/>
                <w:sz w:val="20"/>
                <w:szCs w:val="20"/>
                <w:lang w:eastAsia="pl-PL"/>
              </w:rPr>
              <w:t>, w tym monitorowanie potrzeb ww. podmiotów w zakresie współpracy, także w zakresie staży nauczycieli lub praktycznej nauki zawodu uczniów, w tym uczniów ze specjalnymi potrzebami edukacyjnymi,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prowadzenie doskonalenia zawodowego nauczycieli kształcenia zawodowego we współpracy z pracodawcami i uczelniami oraz ośrodkami doskonalenia nauczycieli,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sieci współpracy szkół i placówek systemu oświaty prowadzących kształcenie zawodowe w danej branży w celu wymiany dobrych praktyk,</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wdrażanie i upowszechnianie nowych technologii,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opracowywanie i upowszechnianie elastycznych form kształcenia zawodowego osób dorosłych, w tym osób dorosłych ze specjalnymi potrzebami edukacyjnymi,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wyspecjalizowanych ośrodków egzaminacyjnych,</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organizowanie praktyk pedagogicznych dla przyszłych nauczycieli kształcenia zawodowego oraz nauczycieli stażystów,</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realizacja usług doradztwa zawodowego,</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gromadzenie i udostępnianie informacji edukacyjno-zawodowej o możliwościach kształcenia, szkolenia i zatrudnienia, w tym również wersji on-line, z uwzględnieniem aktualnej sytuacji na lokalnym/regionalnym rynku pracy,</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prowadzenie współpracy z placówkami doskonalenia nauczycieli w zakresie doskonalenia zawodowego nauczycieli realizujących zadania z zakresu doradztwa zawodowego.</w:t>
            </w:r>
          </w:p>
          <w:p w:rsidR="000745BD" w:rsidRPr="00AB5F7B" w:rsidRDefault="000745BD" w:rsidP="007D4B9E">
            <w:pPr>
              <w:numPr>
                <w:ilvl w:val="0"/>
                <w:numId w:val="161"/>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Rozwój doradztwa zawodowego w szkołach i placówkach kształcenia zawodowego w szczególności poprzez:</w:t>
            </w:r>
          </w:p>
          <w:p w:rsidR="000745BD" w:rsidRPr="00AB5F7B" w:rsidRDefault="000745BD" w:rsidP="007D4B9E">
            <w:pPr>
              <w:numPr>
                <w:ilvl w:val="0"/>
                <w:numId w:val="166"/>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uzyskiwanie kwalifikacji doradców edukacyjno - zawodowych przez osoby realizujące zadania z zakresu doradztwa edukacyjno - zawodowego w szkołach i placówkach, które nie posiadają kwalifikacji z tego zakresu</w:t>
            </w:r>
            <w:r w:rsidRPr="00AB5F7B">
              <w:rPr>
                <w:rFonts w:ascii="Myriad Pro" w:eastAsia="Times New Roman" w:hAnsi="Myriad Pro" w:cs="Arial"/>
                <w:sz w:val="20"/>
                <w:szCs w:val="20"/>
              </w:rPr>
              <w:t xml:space="preserve"> oraz podnoszenie kwalifikacji doradców edukacyjno – zawodowych, realizujących zadania z zakresu doradztwa edukacyjno – zawodowego w szkołach</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6"/>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Szkolnych Punktów Informacji i Kariery (</w:t>
            </w:r>
            <w:r w:rsidRPr="00AB5F7B">
              <w:rPr>
                <w:rFonts w:ascii="Myriad Pro" w:eastAsia="Times New Roman" w:hAnsi="Myriad Pro"/>
                <w:sz w:val="20"/>
                <w:szCs w:val="20"/>
              </w:rPr>
              <w:t>SPInKA</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6"/>
              </w:numPr>
              <w:spacing w:before="40" w:after="40"/>
              <w:contextualSpacing/>
              <w:rPr>
                <w:rFonts w:ascii="Myriad Pro" w:hAnsi="Myriad Pro"/>
                <w:sz w:val="20"/>
                <w:szCs w:val="20"/>
              </w:rPr>
            </w:pPr>
            <w:r w:rsidRPr="00AB5F7B">
              <w:rPr>
                <w:rFonts w:ascii="Myriad Pro" w:eastAsia="Times New Roman" w:hAnsi="Myriad Pro" w:cs="Times New Roman"/>
                <w:sz w:val="20"/>
                <w:szCs w:val="20"/>
                <w:lang w:eastAsia="pl-PL"/>
              </w:rPr>
              <w:t>zewnętrzne wsparcie szkół w obszarze doradztwa edukacyjno-zawodowego.</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101"/>
        <w:gridCol w:w="7087"/>
        <w:gridCol w:w="4449"/>
      </w:tblGrid>
      <w:tr w:rsidR="000745BD" w:rsidRPr="00AB5F7B" w:rsidTr="001C5CF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 xml:space="preserve">i rezultatami Działania. </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koresponduje ze wskaźnikami dla danego Działania/typu projektu.</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typem projektu</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Opis projektu wskazuje na zgodność ze wskazanym przez Beneficjenta typem projektu, grupą docelową.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8.7.</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wymogami pomocy publicznej.</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zasadami horyzontalnymi.</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t>
            </w:r>
          </w:p>
          <w:p w:rsidR="000745BD" w:rsidRPr="00AB5F7B" w:rsidRDefault="000745BD" w:rsidP="007D4B9E">
            <w:pPr>
              <w:numPr>
                <w:ilvl w:val="0"/>
                <w:numId w:val="191"/>
              </w:numPr>
              <w:spacing w:before="40" w:after="40"/>
              <w:contextualSpacing/>
              <w:rPr>
                <w:rFonts w:ascii="Myriad Pro" w:hAnsi="Myriad Pro"/>
                <w:sz w:val="20"/>
                <w:szCs w:val="20"/>
              </w:rPr>
            </w:pPr>
            <w:r w:rsidRPr="00AB5F7B">
              <w:rPr>
                <w:rFonts w:ascii="Myriad Pro" w:hAnsi="Myriad Pro"/>
                <w:sz w:val="20"/>
                <w:szCs w:val="20"/>
              </w:rPr>
              <w:t>zasadą równości szans kobiet i mężczyzn, w oparciu o standard minimum,</w:t>
            </w:r>
          </w:p>
          <w:p w:rsidR="000745BD" w:rsidRPr="00AB5F7B" w:rsidRDefault="000745BD" w:rsidP="007D4B9E">
            <w:pPr>
              <w:numPr>
                <w:ilvl w:val="0"/>
                <w:numId w:val="191"/>
              </w:numPr>
              <w:spacing w:before="40" w:after="40"/>
              <w:ind w:left="357" w:hanging="357"/>
              <w:contextualSpacing/>
              <w:rPr>
                <w:rFonts w:ascii="Myriad Pro" w:hAnsi="Myriad Pro"/>
                <w:sz w:val="20"/>
                <w:szCs w:val="20"/>
              </w:rPr>
            </w:pPr>
            <w:r w:rsidRPr="00AB5F7B">
              <w:rPr>
                <w:rFonts w:ascii="Myriad Pro" w:hAnsi="Myriad Pro"/>
                <w:sz w:val="20"/>
                <w:szCs w:val="20"/>
              </w:rPr>
              <w:t>właściwymi politykami i zasadami wspólnotowymi w tym z:</w:t>
            </w:r>
          </w:p>
          <w:p w:rsidR="000745BD" w:rsidRPr="00AB5F7B" w:rsidRDefault="000745BD" w:rsidP="007D4B9E">
            <w:pPr>
              <w:numPr>
                <w:ilvl w:val="0"/>
                <w:numId w:val="87"/>
              </w:numPr>
              <w:spacing w:before="40" w:after="40"/>
              <w:ind w:left="714" w:hanging="357"/>
              <w:contextualSpacing/>
              <w:rPr>
                <w:rFonts w:ascii="Myriad Pro" w:hAnsi="Myriad Pro"/>
                <w:sz w:val="20"/>
                <w:szCs w:val="20"/>
              </w:rPr>
            </w:pPr>
            <w:r w:rsidRPr="00AB5F7B">
              <w:rPr>
                <w:rFonts w:ascii="Myriad Pro" w:hAnsi="Myriad Pro"/>
                <w:sz w:val="20"/>
                <w:szCs w:val="20"/>
              </w:rPr>
              <w:t xml:space="preserve">zasadą równości szans i niedyskryminacji w tym dostępności dla osób </w:t>
            </w:r>
            <w:r w:rsidRPr="00AB5F7B">
              <w:rPr>
                <w:rFonts w:ascii="Myriad Pro" w:hAnsi="Myriad Pro"/>
                <w:sz w:val="20"/>
                <w:szCs w:val="20"/>
              </w:rPr>
              <w:br/>
              <w:t>z niepełnosprawnościami,</w:t>
            </w:r>
          </w:p>
          <w:p w:rsidR="000745BD" w:rsidRPr="00AB5F7B" w:rsidRDefault="000745BD" w:rsidP="007D4B9E">
            <w:pPr>
              <w:numPr>
                <w:ilvl w:val="0"/>
                <w:numId w:val="87"/>
              </w:numPr>
              <w:spacing w:before="40" w:after="40"/>
              <w:contextualSpacing/>
              <w:rPr>
                <w:rFonts w:ascii="Myriad Pro" w:hAnsi="Myriad Pro"/>
                <w:color w:val="FF0000"/>
                <w:sz w:val="20"/>
                <w:szCs w:val="20"/>
              </w:rPr>
            </w:pPr>
            <w:r w:rsidRPr="00AB5F7B">
              <w:rPr>
                <w:rFonts w:ascii="Myriad Pro" w:hAnsi="Myriad Pro"/>
                <w:sz w:val="20"/>
                <w:szCs w:val="20"/>
              </w:rPr>
              <w:t>koncepcją zrównoważonego rozwoju.</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Kwalifikowalność Beneficjenta/Partnera.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0745BD" w:rsidRPr="00AB5F7B" w:rsidRDefault="000745BD" w:rsidP="000745BD">
            <w:pPr>
              <w:spacing w:before="40" w:after="40"/>
              <w:rPr>
                <w:rFonts w:ascii="Myriad Pro" w:hAnsi="Myriad Pro"/>
                <w:i/>
                <w:sz w:val="20"/>
                <w:szCs w:val="20"/>
              </w:rPr>
            </w:pPr>
            <w:r w:rsidRPr="00AB5F7B">
              <w:rPr>
                <w:rFonts w:ascii="Myriad Pro" w:hAnsi="Myriad Pro"/>
                <w:sz w:val="20"/>
                <w:szCs w:val="20"/>
              </w:rPr>
              <w:t xml:space="preserve">Beneficjent zgodnie ze </w:t>
            </w:r>
            <w:r w:rsidRPr="00AB5F7B">
              <w:rPr>
                <w:rFonts w:ascii="Myriad Pro" w:hAnsi="Myriad Pro"/>
                <w:i/>
                <w:sz w:val="20"/>
                <w:szCs w:val="20"/>
              </w:rPr>
              <w:t>SOOP RPO WZ 2014-2020</w:t>
            </w:r>
            <w:r w:rsidRPr="00AB5F7B">
              <w:rPr>
                <w:rFonts w:ascii="Myriad Pro" w:hAnsi="Myriad Pro"/>
                <w:sz w:val="20"/>
                <w:szCs w:val="20"/>
              </w:rPr>
              <w:t xml:space="preserve"> jest/są podmiotem/ami uprawnionym/i do ubiegania się o dofinansowanie w ramach Działania/typu/ów projektu, w którym/ch ogłoszony został konkurs.</w:t>
            </w:r>
            <w:r w:rsidRPr="00AB5F7B">
              <w:rPr>
                <w:rFonts w:ascii="Myriad Pro" w:hAnsi="Myriad Pro"/>
                <w:i/>
                <w:sz w:val="20"/>
                <w:szCs w:val="20"/>
              </w:rPr>
              <w:t xml:space="preserve"> </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Uproszczone metody rozliczania wydatków.</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51"/>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 xml:space="preserve">Poprawność wypełnienia wniosku </w:t>
            </w:r>
          </w:p>
          <w:p w:rsidR="000745BD" w:rsidRPr="00AB5F7B" w:rsidRDefault="000745BD" w:rsidP="000745BD">
            <w:pPr>
              <w:spacing w:before="40" w:after="40"/>
              <w:rPr>
                <w:rFonts w:ascii="Myriad Pro" w:hAnsi="Myriad Pro"/>
                <w:sz w:val="20"/>
                <w:szCs w:val="20"/>
              </w:rPr>
            </w:pPr>
          </w:p>
        </w:tc>
        <w:tc>
          <w:tcPr>
            <w:tcW w:w="708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Wniosek został wypełniony w języku polskim.</w:t>
            </w:r>
          </w:p>
          <w:p w:rsidR="000745BD" w:rsidRPr="00AB5F7B" w:rsidRDefault="000745BD" w:rsidP="000745BD">
            <w:pPr>
              <w:spacing w:before="40" w:after="40"/>
              <w:rPr>
                <w:rFonts w:ascii="Myriad Pro" w:hAnsi="Myriad Pro"/>
                <w:sz w:val="20"/>
                <w:szCs w:val="20"/>
              </w:rPr>
            </w:pP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104"/>
        <w:gridCol w:w="7087"/>
        <w:gridCol w:w="4449"/>
      </w:tblGrid>
      <w:tr w:rsidR="000745BD" w:rsidRPr="00AB5F7B" w:rsidTr="001C5CF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wykonalności</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5"/>
              </w:numPr>
              <w:spacing w:before="40" w:after="40"/>
              <w:contextualSpacing/>
              <w:rPr>
                <w:rFonts w:ascii="Myriad Pro" w:hAnsi="Myriad Pro"/>
                <w:sz w:val="20"/>
                <w:szCs w:val="20"/>
              </w:rPr>
            </w:pP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 Zdolność prawna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prawodawstwem wspólnotowym i krajowym, w tym przepisami ustawy </w:t>
            </w:r>
            <w:r w:rsidRPr="00AB5F7B">
              <w:rPr>
                <w:rFonts w:ascii="Myriad Pro" w:hAnsi="Myriad Pro"/>
                <w:i/>
                <w:sz w:val="20"/>
                <w:szCs w:val="20"/>
              </w:rPr>
              <w:t xml:space="preserve">Prawo zamówień publicznych </w:t>
            </w:r>
            <w:r w:rsidRPr="00AB5F7B">
              <w:rPr>
                <w:rFonts w:ascii="Myriad Pro" w:hAnsi="Myriad Pro"/>
                <w:sz w:val="20"/>
                <w:szCs w:val="20"/>
              </w:rPr>
              <w:t>oraz z</w:t>
            </w:r>
            <w:r w:rsidRPr="00AB5F7B">
              <w:rPr>
                <w:rFonts w:ascii="Myriad Pro" w:hAnsi="Myriad Pro"/>
                <w:i/>
                <w:sz w:val="20"/>
                <w:szCs w:val="20"/>
              </w:rPr>
              <w:t xml:space="preserve"> </w:t>
            </w:r>
            <w:r w:rsidRPr="00AB5F7B">
              <w:rPr>
                <w:rFonts w:ascii="Myriad Pro" w:hAnsi="Myriad Pro"/>
                <w:sz w:val="20"/>
                <w:szCs w:val="20"/>
              </w:rPr>
              <w:t>ustawą z dnia 7 września 1991 r. o systemie oświaty z póź, zm.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5"/>
              </w:numPr>
              <w:spacing w:before="40" w:after="40"/>
              <w:contextualSpacing/>
              <w:rPr>
                <w:rFonts w:ascii="Myriad Pro" w:hAnsi="Myriad Pro"/>
                <w:sz w:val="20"/>
                <w:szCs w:val="20"/>
              </w:rPr>
            </w:pP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organizacyjno-operacyjna.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gwarantuje zdolność organizacyjną do realizacji projektu zgodnie </w:t>
            </w:r>
            <w:r w:rsidRPr="00AB5F7B">
              <w:rPr>
                <w:rFonts w:ascii="Myriad Pro" w:hAnsi="Myriad Pro"/>
                <w:sz w:val="20"/>
                <w:szCs w:val="20"/>
              </w:rPr>
              <w:br/>
              <w:t>z zakresem wskazanym we wniosku.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dysponuje doświadczeniem w realizacji podobnych przedsięwzięć określonym w </w:t>
            </w:r>
            <w:r w:rsidRPr="00AB5F7B">
              <w:rPr>
                <w:rFonts w:ascii="Myriad Pro" w:hAnsi="Myriad Pro"/>
                <w:i/>
                <w:sz w:val="20"/>
                <w:szCs w:val="20"/>
              </w:rPr>
              <w:t>Regulaminie konkursu</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odpowiednim potencjałem technicznym.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5"/>
              </w:numPr>
              <w:spacing w:before="40" w:after="40"/>
              <w:contextualSpacing/>
              <w:rPr>
                <w:rFonts w:ascii="Myriad Pro" w:hAnsi="Myriad Pro"/>
                <w:sz w:val="20"/>
                <w:szCs w:val="20"/>
              </w:rPr>
            </w:pP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finansowa.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Kondycja finansowa Beneficjenta gwarantuje osiągnięcie deklarowanych produktów lub rezultatów, zgodnie z deklarowanym planem finansowym </w:t>
            </w:r>
            <w:r w:rsidRPr="00AB5F7B">
              <w:rPr>
                <w:rFonts w:ascii="Myriad Pro" w:hAnsi="Myriad Pro"/>
                <w:sz w:val="20"/>
                <w:szCs w:val="20"/>
              </w:rPr>
              <w:br/>
              <w:t>i w terminie określonym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zapewnia środki finansowe do utrzymywania projektu </w:t>
            </w:r>
            <w:r w:rsidRPr="00AB5F7B">
              <w:rPr>
                <w:rFonts w:ascii="Myriad Pro" w:hAnsi="Myriad Pro"/>
                <w:sz w:val="20"/>
                <w:szCs w:val="20"/>
              </w:rPr>
              <w:br/>
              <w:t>w okresie trwałości (jeśli dotyczy).</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oraz Partner/rzy krajowi (o ile dotyczy), ponoszący wydatki w danym projekcie z EFS,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5"/>
              </w:numPr>
              <w:spacing w:before="40" w:after="40"/>
              <w:contextualSpacing/>
              <w:rPr>
                <w:rFonts w:ascii="Myriad Pro" w:hAnsi="Myriad Pro"/>
                <w:sz w:val="20"/>
                <w:szCs w:val="20"/>
              </w:rPr>
            </w:pP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Celowość partnerstwa.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w:t>
            </w:r>
          </w:p>
          <w:p w:rsidR="000745BD" w:rsidRPr="00AB5F7B" w:rsidRDefault="000745BD" w:rsidP="000745BD">
            <w:pPr>
              <w:spacing w:before="40" w:after="40"/>
              <w:rPr>
                <w:rFonts w:ascii="Myriad Pro" w:hAnsi="Myriad Pro"/>
                <w:sz w:val="20"/>
                <w:szCs w:val="20"/>
              </w:rPr>
            </w:pPr>
            <w:r w:rsidRPr="00AB5F7B">
              <w:rPr>
                <w:rFonts w:ascii="Myriad Pro" w:hAnsi="Myriad Pro"/>
                <w:bCs/>
                <w:i/>
                <w:sz w:val="20"/>
                <w:szCs w:val="20"/>
              </w:rPr>
              <w:t>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246"/>
        <w:gridCol w:w="6945"/>
        <w:gridCol w:w="4449"/>
      </w:tblGrid>
      <w:tr w:rsidR="000745BD" w:rsidRPr="00AB5F7B" w:rsidTr="001C5CF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jakości</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jakości oceniane przez IP RPO WZ</w:t>
            </w:r>
          </w:p>
        </w:tc>
      </w:tr>
      <w:tr w:rsidR="000745BD" w:rsidRPr="00AB5F7B" w:rsidTr="009054C3">
        <w:trPr>
          <w:trHeight w:val="105"/>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6"/>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Adekwatność/Trafność</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eastAsia="Calibri" w:hAnsi="Myriad Pro" w:cs="Times New Roman"/>
                <w:sz w:val="20"/>
                <w:szCs w:val="20"/>
              </w:rPr>
            </w:pPr>
            <w:r w:rsidRPr="00AB5F7B">
              <w:rPr>
                <w:rFonts w:ascii="Myriad Pro" w:hAnsi="Myriad Pro"/>
                <w:sz w:val="20"/>
                <w:szCs w:val="20"/>
              </w:rPr>
              <w:t>Skala punktów (1-5) waga 2.</w:t>
            </w:r>
          </w:p>
        </w:tc>
      </w:tr>
      <w:tr w:rsidR="000745BD" w:rsidRPr="00AB5F7B" w:rsidTr="009054C3">
        <w:trPr>
          <w:trHeight w:val="105"/>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6"/>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Skuteczność/ Efektywność</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3</w:t>
            </w:r>
          </w:p>
        </w:tc>
      </w:tr>
      <w:tr w:rsidR="000745BD" w:rsidRPr="00AB5F7B" w:rsidTr="009054C3">
        <w:trPr>
          <w:trHeight w:val="83"/>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6"/>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Użyteczność</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2.</w:t>
            </w:r>
          </w:p>
        </w:tc>
      </w:tr>
      <w:tr w:rsidR="000745BD" w:rsidRPr="00AB5F7B" w:rsidTr="009054C3">
        <w:trPr>
          <w:trHeight w:val="971"/>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6"/>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Trwałość</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Stopień zmian u uczestników projektu w wyniku zaproponowanych działań </w:t>
            </w:r>
            <w:r w:rsidRPr="00AB5F7B">
              <w:rPr>
                <w:rFonts w:ascii="Myriad Pro" w:hAnsi="Myriad Pro"/>
                <w:sz w:val="20"/>
                <w:szCs w:val="20"/>
              </w:rPr>
              <w:br/>
              <w:t>w ramach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1.</w:t>
            </w:r>
          </w:p>
        </w:tc>
      </w:tr>
      <w:tr w:rsidR="000745BD" w:rsidRPr="00AB5F7B" w:rsidTr="009054C3">
        <w:trPr>
          <w:trHeight w:val="297"/>
          <w:jc w:val="center"/>
        </w:trPr>
        <w:tc>
          <w:tcPr>
            <w:tcW w:w="14175" w:type="dxa"/>
            <w:gridSpan w:val="4"/>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eastAsia="Calibri" w:hAnsi="Myriad Pro" w:cs="Times New Roman"/>
                <w:b/>
                <w:sz w:val="20"/>
                <w:szCs w:val="20"/>
              </w:rPr>
            </w:pPr>
            <w:r w:rsidRPr="00AB5F7B">
              <w:rPr>
                <w:rFonts w:ascii="Myriad Pro" w:eastAsia="Calibri" w:hAnsi="Myriad Pro" w:cs="Times New Roman"/>
                <w:b/>
                <w:sz w:val="20"/>
                <w:szCs w:val="20"/>
              </w:rPr>
              <w:t>Kryteria jakości oceniane przez IP ZIT RPO WZ</w:t>
            </w:r>
          </w:p>
        </w:tc>
      </w:tr>
      <w:tr w:rsidR="000745BD" w:rsidRPr="00AB5F7B" w:rsidTr="009054C3">
        <w:trPr>
          <w:trHeight w:val="105"/>
          <w:jc w:val="center"/>
        </w:trPr>
        <w:tc>
          <w:tcPr>
            <w:tcW w:w="535" w:type="dxa"/>
            <w:vMerge w:val="restart"/>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6"/>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 xml:space="preserve">Adekwatność /Trafność </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Kategoria kryterium mająca na celu zapewnienie, aby wybrane do dofinansowania projekty </w:t>
            </w:r>
            <w:r w:rsidRPr="00AB5F7B">
              <w:rPr>
                <w:rFonts w:ascii="Myriad Pro" w:hAnsi="Myriad Pro"/>
                <w:sz w:val="20"/>
                <w:szCs w:val="20"/>
                <w:u w:val="single"/>
              </w:rPr>
              <w:t>w jak największym stopniu</w:t>
            </w:r>
            <w:r w:rsidRPr="00AB5F7B">
              <w:rPr>
                <w:rFonts w:ascii="Myriad Pro" w:hAnsi="Myriad Pro"/>
                <w:sz w:val="20"/>
                <w:szCs w:val="20"/>
              </w:rPr>
              <w:t xml:space="preserve"> przyczyniały się do realizacji Strategii ZIT Szczecińskiego Obszaru Metropolitalnego, została uszeregowana w następujący sposób:</w:t>
            </w:r>
          </w:p>
        </w:tc>
        <w:tc>
          <w:tcPr>
            <w:tcW w:w="444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eastAsia="Calibri" w:hAnsi="Myriad Pro" w:cs="Times New Roman"/>
                <w:sz w:val="20"/>
                <w:szCs w:val="20"/>
              </w:rPr>
            </w:pPr>
          </w:p>
        </w:tc>
      </w:tr>
      <w:tr w:rsidR="000745BD" w:rsidRPr="00AB5F7B" w:rsidTr="009054C3">
        <w:trPr>
          <w:trHeight w:val="105"/>
          <w:jc w:val="center"/>
        </w:trPr>
        <w:tc>
          <w:tcPr>
            <w:tcW w:w="14175" w:type="dxa"/>
            <w:vMerge/>
            <w:tcBorders>
              <w:top w:val="single" w:sz="4" w:space="0" w:color="auto"/>
              <w:left w:val="single" w:sz="4" w:space="0" w:color="auto"/>
              <w:bottom w:val="single" w:sz="4" w:space="0" w:color="auto"/>
              <w:right w:val="single" w:sz="4" w:space="0" w:color="auto"/>
            </w:tcBorders>
            <w:vAlign w:val="center"/>
            <w:hideMark/>
          </w:tcPr>
          <w:p w:rsidR="000745BD" w:rsidRPr="00AB5F7B" w:rsidRDefault="000745BD" w:rsidP="000745BD">
            <w:pPr>
              <w:rPr>
                <w:rFonts w:ascii="Myriad Pro" w:hAnsi="Myriad Pro"/>
                <w:sz w:val="20"/>
                <w:szCs w:val="20"/>
              </w:rPr>
            </w:pPr>
          </w:p>
        </w:tc>
        <w:tc>
          <w:tcPr>
            <w:tcW w:w="2246" w:type="dxa"/>
            <w:vMerge w:val="restart"/>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56"/>
              </w:numPr>
              <w:spacing w:before="40" w:after="40"/>
              <w:ind w:left="357" w:hanging="357"/>
              <w:contextualSpacing/>
              <w:rPr>
                <w:rFonts w:ascii="Myriad Pro" w:hAnsi="Myriad Pro"/>
                <w:sz w:val="20"/>
                <w:szCs w:val="20"/>
              </w:rPr>
            </w:pPr>
            <w:r w:rsidRPr="00AB5F7B">
              <w:rPr>
                <w:rFonts w:ascii="Myriad Pro" w:hAnsi="Myriad Pro"/>
                <w:sz w:val="20"/>
                <w:szCs w:val="20"/>
              </w:rPr>
              <w:t>Stopień realizacji wskaźników Strategii ZIT Szczecińskiego Obszaru Metropolitalnego – ocenie podlegać będzie stopień w jakim projekt realizuje założone w Strategii wskaźniki, określone dla wskazanego działania;</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Ocena spełniania kryterium dokonywana jest w ramach skali punktowej.</w:t>
            </w:r>
          </w:p>
          <w:p w:rsidR="000745BD" w:rsidRPr="00AB5F7B" w:rsidRDefault="000745BD" w:rsidP="000745BD">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Skala punktów (1-3) waga 8</w:t>
            </w:r>
          </w:p>
        </w:tc>
      </w:tr>
      <w:tr w:rsidR="000745BD" w:rsidRPr="00AB5F7B" w:rsidTr="009054C3">
        <w:trPr>
          <w:trHeight w:val="105"/>
          <w:jc w:val="center"/>
        </w:trPr>
        <w:tc>
          <w:tcPr>
            <w:tcW w:w="14175" w:type="dxa"/>
            <w:vMerge/>
            <w:tcBorders>
              <w:top w:val="single" w:sz="4" w:space="0" w:color="auto"/>
              <w:left w:val="single" w:sz="4" w:space="0" w:color="auto"/>
              <w:bottom w:val="single" w:sz="4" w:space="0" w:color="auto"/>
              <w:right w:val="single" w:sz="4" w:space="0" w:color="auto"/>
            </w:tcBorders>
            <w:vAlign w:val="center"/>
            <w:hideMark/>
          </w:tcPr>
          <w:p w:rsidR="000745BD" w:rsidRPr="00AB5F7B" w:rsidRDefault="000745BD" w:rsidP="000745BD">
            <w:pPr>
              <w:rPr>
                <w:rFonts w:ascii="Myriad Pro" w:hAnsi="Myriad Pro"/>
                <w:sz w:val="20"/>
                <w:szCs w:val="20"/>
              </w:rPr>
            </w:pPr>
          </w:p>
        </w:tc>
        <w:tc>
          <w:tcPr>
            <w:tcW w:w="2246" w:type="dxa"/>
            <w:vMerge/>
            <w:tcBorders>
              <w:top w:val="single" w:sz="4" w:space="0" w:color="auto"/>
              <w:left w:val="single" w:sz="4" w:space="0" w:color="auto"/>
              <w:bottom w:val="single" w:sz="4" w:space="0" w:color="auto"/>
              <w:right w:val="single" w:sz="4" w:space="0" w:color="auto"/>
            </w:tcBorders>
            <w:vAlign w:val="center"/>
            <w:hideMark/>
          </w:tcPr>
          <w:p w:rsidR="000745BD" w:rsidRPr="00AB5F7B" w:rsidRDefault="000745BD" w:rsidP="000745BD">
            <w:pPr>
              <w:rPr>
                <w:rFonts w:ascii="Myriad Pro" w:hAnsi="Myriad Pro"/>
                <w:sz w:val="20"/>
                <w:szCs w:val="20"/>
              </w:rPr>
            </w:pP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56"/>
              </w:numPr>
              <w:spacing w:before="40" w:after="40"/>
              <w:ind w:left="357" w:hanging="357"/>
              <w:contextualSpacing/>
              <w:rPr>
                <w:rFonts w:ascii="Myriad Pro" w:hAnsi="Myriad Pro"/>
                <w:sz w:val="20"/>
                <w:szCs w:val="20"/>
              </w:rPr>
            </w:pPr>
            <w:r w:rsidRPr="00AB5F7B">
              <w:rPr>
                <w:rFonts w:ascii="Myriad Pro" w:hAnsi="Myriad Pro"/>
                <w:sz w:val="20"/>
                <w:szCs w:val="20"/>
              </w:rPr>
              <w:t>Potencjał rozwojowy projektu – w ramach kryterium oceniane będzie czy projekt jest kontynuacją lub uzupełnieniem zrealizowanych/trwających projektów bądź zaplanowanych projektów. Przedsięwzięcia wskazywane jako kontynuacja/uzupełnienie/rozwinięcie mogą wykazywać finansowanie z dowolnego źródła, ale muszą rozwiązywać problem zidentyfikowany w Strategii ZIT oraz być realizowane na obszarze/części obszaru funkcjonalnego SOM;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Ocena spełniania kryterium dokonywana jest w ramach skali punktowej.</w:t>
            </w:r>
          </w:p>
          <w:p w:rsidR="000745BD" w:rsidRPr="00AB5F7B" w:rsidRDefault="000745BD" w:rsidP="000745BD">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Skala punktów (1-3) waga 2</w:t>
            </w:r>
          </w:p>
        </w:tc>
      </w:tr>
      <w:tr w:rsidR="000745BD" w:rsidRPr="00AB5F7B" w:rsidTr="009054C3">
        <w:trPr>
          <w:trHeight w:val="105"/>
          <w:jc w:val="center"/>
        </w:trPr>
        <w:tc>
          <w:tcPr>
            <w:tcW w:w="14175" w:type="dxa"/>
            <w:vMerge/>
            <w:tcBorders>
              <w:top w:val="single" w:sz="4" w:space="0" w:color="auto"/>
              <w:left w:val="single" w:sz="4" w:space="0" w:color="auto"/>
              <w:bottom w:val="single" w:sz="4" w:space="0" w:color="auto"/>
              <w:right w:val="single" w:sz="4" w:space="0" w:color="auto"/>
            </w:tcBorders>
            <w:vAlign w:val="center"/>
            <w:hideMark/>
          </w:tcPr>
          <w:p w:rsidR="000745BD" w:rsidRPr="00AB5F7B" w:rsidRDefault="000745BD" w:rsidP="000745BD">
            <w:pPr>
              <w:rPr>
                <w:rFonts w:ascii="Myriad Pro" w:hAnsi="Myriad Pro"/>
                <w:sz w:val="20"/>
                <w:szCs w:val="20"/>
              </w:rPr>
            </w:pPr>
          </w:p>
        </w:tc>
        <w:tc>
          <w:tcPr>
            <w:tcW w:w="2246" w:type="dxa"/>
            <w:vMerge/>
            <w:tcBorders>
              <w:top w:val="single" w:sz="4" w:space="0" w:color="auto"/>
              <w:left w:val="single" w:sz="4" w:space="0" w:color="auto"/>
              <w:bottom w:val="single" w:sz="4" w:space="0" w:color="auto"/>
              <w:right w:val="single" w:sz="4" w:space="0" w:color="auto"/>
            </w:tcBorders>
            <w:vAlign w:val="center"/>
            <w:hideMark/>
          </w:tcPr>
          <w:p w:rsidR="000745BD" w:rsidRPr="00AB5F7B" w:rsidRDefault="000745BD" w:rsidP="000745BD">
            <w:pPr>
              <w:rPr>
                <w:rFonts w:ascii="Myriad Pro" w:hAnsi="Myriad Pro"/>
                <w:sz w:val="20"/>
                <w:szCs w:val="20"/>
              </w:rPr>
            </w:pP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56"/>
              </w:numPr>
              <w:spacing w:before="40" w:after="40"/>
              <w:ind w:left="357" w:hanging="357"/>
              <w:contextualSpacing/>
              <w:rPr>
                <w:rFonts w:ascii="Myriad Pro" w:hAnsi="Myriad Pro"/>
                <w:sz w:val="20"/>
                <w:szCs w:val="20"/>
              </w:rPr>
            </w:pPr>
            <w:r w:rsidRPr="00AB5F7B">
              <w:rPr>
                <w:rFonts w:ascii="Myriad Pro" w:hAnsi="Myriad Pro"/>
                <w:sz w:val="20"/>
                <w:szCs w:val="20"/>
              </w:rPr>
              <w:t xml:space="preserve">Zintegrowany i komplementarny charakter projektu – ocenie podlegać będzie stopień zintegrowania lub komplementarności projektu z innymi projektami zrealizowanymi, realizowanymi bądź planowanymi do realizacji w ramach Strategii ZIT SOM. </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Ocena spełniania kryterium dokonywana jest w ramach skali punktowej.</w:t>
            </w:r>
          </w:p>
          <w:p w:rsidR="000745BD" w:rsidRPr="00AB5F7B" w:rsidRDefault="000745BD" w:rsidP="000745BD">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Skala punktów (1-3) waga 6</w:t>
            </w:r>
          </w:p>
        </w:tc>
      </w:tr>
      <w:tr w:rsidR="000745BD" w:rsidRPr="00AB5F7B" w:rsidTr="009054C3">
        <w:trPr>
          <w:trHeight w:val="105"/>
          <w:jc w:val="center"/>
        </w:trPr>
        <w:tc>
          <w:tcPr>
            <w:tcW w:w="14175" w:type="dxa"/>
            <w:vMerge/>
            <w:tcBorders>
              <w:top w:val="single" w:sz="4" w:space="0" w:color="auto"/>
              <w:left w:val="single" w:sz="4" w:space="0" w:color="auto"/>
              <w:bottom w:val="single" w:sz="4" w:space="0" w:color="auto"/>
              <w:right w:val="single" w:sz="4" w:space="0" w:color="auto"/>
            </w:tcBorders>
            <w:vAlign w:val="center"/>
            <w:hideMark/>
          </w:tcPr>
          <w:p w:rsidR="000745BD" w:rsidRPr="00AB5F7B" w:rsidRDefault="000745BD" w:rsidP="000745BD">
            <w:pPr>
              <w:rPr>
                <w:rFonts w:ascii="Myriad Pro" w:hAnsi="Myriad Pro"/>
                <w:sz w:val="20"/>
                <w:szCs w:val="20"/>
              </w:rPr>
            </w:pPr>
          </w:p>
        </w:tc>
        <w:tc>
          <w:tcPr>
            <w:tcW w:w="2246" w:type="dxa"/>
            <w:vMerge/>
            <w:tcBorders>
              <w:top w:val="single" w:sz="4" w:space="0" w:color="auto"/>
              <w:left w:val="single" w:sz="4" w:space="0" w:color="auto"/>
              <w:bottom w:val="single" w:sz="4" w:space="0" w:color="auto"/>
              <w:right w:val="single" w:sz="4" w:space="0" w:color="auto"/>
            </w:tcBorders>
            <w:vAlign w:val="center"/>
            <w:hideMark/>
          </w:tcPr>
          <w:p w:rsidR="000745BD" w:rsidRPr="00AB5F7B" w:rsidRDefault="000745BD" w:rsidP="000745BD">
            <w:pPr>
              <w:rPr>
                <w:rFonts w:ascii="Myriad Pro" w:hAnsi="Myriad Pro"/>
                <w:sz w:val="20"/>
                <w:szCs w:val="20"/>
              </w:rPr>
            </w:pP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56"/>
              </w:numPr>
              <w:spacing w:before="40" w:after="40"/>
              <w:ind w:left="357" w:hanging="357"/>
              <w:contextualSpacing/>
              <w:rPr>
                <w:rFonts w:ascii="Myriad Pro" w:hAnsi="Myriad Pro"/>
                <w:sz w:val="20"/>
                <w:szCs w:val="20"/>
              </w:rPr>
            </w:pPr>
            <w:r w:rsidRPr="00AB5F7B">
              <w:rPr>
                <w:rFonts w:ascii="Myriad Pro" w:hAnsi="Myriad Pro"/>
                <w:sz w:val="20"/>
                <w:szCs w:val="20"/>
              </w:rPr>
              <w:t>Stopień rozwoju specjalizacji regionalnych – ocenie podlegać będzie, czy zgłaszany przez Wnioskodawcę projekt odpowiada na zapotrzebowanie związane z rozwojem regionalnych specjalizacji, określonych w Strategii ZIT. Najwyżej punktowane będą projekty przyczyniające się do rozwoju specjalizacji z branży: chemicznej, metalowej, maszynowej, stoczniowej, logistyce, przemyśle drzewnym, produkcji żywności oraz TIK;</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Ocena spełniania kryterium dokonywana jest w ramach skali punktowej.</w:t>
            </w:r>
          </w:p>
          <w:p w:rsidR="000745BD" w:rsidRPr="00AB5F7B" w:rsidRDefault="000745BD" w:rsidP="000745BD">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Skala punktów (1-3) waga 2</w:t>
            </w:r>
          </w:p>
        </w:tc>
      </w:tr>
      <w:tr w:rsidR="000745BD" w:rsidRPr="00AB5F7B" w:rsidTr="009054C3">
        <w:trPr>
          <w:trHeight w:val="105"/>
          <w:jc w:val="center"/>
        </w:trPr>
        <w:tc>
          <w:tcPr>
            <w:tcW w:w="14175" w:type="dxa"/>
            <w:vMerge/>
            <w:tcBorders>
              <w:top w:val="single" w:sz="4" w:space="0" w:color="auto"/>
              <w:left w:val="single" w:sz="4" w:space="0" w:color="auto"/>
              <w:bottom w:val="single" w:sz="4" w:space="0" w:color="auto"/>
              <w:right w:val="single" w:sz="4" w:space="0" w:color="auto"/>
            </w:tcBorders>
            <w:vAlign w:val="center"/>
            <w:hideMark/>
          </w:tcPr>
          <w:p w:rsidR="000745BD" w:rsidRPr="00AB5F7B" w:rsidRDefault="000745BD" w:rsidP="000745BD">
            <w:pPr>
              <w:rPr>
                <w:rFonts w:ascii="Myriad Pro" w:hAnsi="Myriad Pro"/>
                <w:sz w:val="20"/>
                <w:szCs w:val="20"/>
              </w:rPr>
            </w:pPr>
          </w:p>
        </w:tc>
        <w:tc>
          <w:tcPr>
            <w:tcW w:w="2246" w:type="dxa"/>
            <w:vMerge/>
            <w:tcBorders>
              <w:top w:val="single" w:sz="4" w:space="0" w:color="auto"/>
              <w:left w:val="single" w:sz="4" w:space="0" w:color="auto"/>
              <w:bottom w:val="single" w:sz="4" w:space="0" w:color="auto"/>
              <w:right w:val="single" w:sz="4" w:space="0" w:color="auto"/>
            </w:tcBorders>
            <w:vAlign w:val="center"/>
            <w:hideMark/>
          </w:tcPr>
          <w:p w:rsidR="000745BD" w:rsidRPr="00AB5F7B" w:rsidRDefault="000745BD" w:rsidP="000745BD">
            <w:pPr>
              <w:rPr>
                <w:rFonts w:ascii="Myriad Pro" w:hAnsi="Myriad Pro"/>
                <w:sz w:val="20"/>
                <w:szCs w:val="20"/>
              </w:rPr>
            </w:pP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56"/>
              </w:numPr>
              <w:spacing w:before="40" w:after="40"/>
              <w:ind w:left="357" w:hanging="357"/>
              <w:contextualSpacing/>
              <w:rPr>
                <w:rFonts w:ascii="Myriad Pro" w:hAnsi="Myriad Pro"/>
                <w:sz w:val="20"/>
                <w:szCs w:val="20"/>
              </w:rPr>
            </w:pPr>
            <w:r w:rsidRPr="00AB5F7B">
              <w:rPr>
                <w:rFonts w:ascii="Myriad Pro" w:hAnsi="Myriad Pro"/>
                <w:sz w:val="20"/>
                <w:szCs w:val="20"/>
              </w:rPr>
              <w:t>Partnerstwo – ocenie podlegać będzie czy projekt zakłada formalne partnerstwo z instytucjami otoczenia społeczno-gospodarczego.</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Ocena spełniania kryterium dokonywana jest w ramach skali punktowej.</w:t>
            </w:r>
          </w:p>
          <w:p w:rsidR="000745BD" w:rsidRPr="00AB5F7B" w:rsidRDefault="000745BD" w:rsidP="000745BD">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Skala punktów (1-3) waga 2</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4"/>
        <w:gridCol w:w="2825"/>
        <w:gridCol w:w="6217"/>
        <w:gridCol w:w="4599"/>
      </w:tblGrid>
      <w:tr w:rsidR="000745BD" w:rsidRPr="00AB5F7B" w:rsidTr="001C5CF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7"/>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Spójność i kompletność zapisów</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Wniosek jest spójny i kompletny w odniesieniu do dokonanej oceny w zakresie kryteriów jakości oraz został sporządzony zgodnie z obowiązującym Regulaminem konkursu.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7"/>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621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cs="Times New Roman"/>
                <w:sz w:val="20"/>
                <w:szCs w:val="20"/>
                <w:lang w:eastAsia="pl-PL"/>
              </w:rPr>
              <w:t xml:space="preserve"> oraz</w:t>
            </w:r>
            <w:r w:rsidRPr="00AB5F7B">
              <w:rPr>
                <w:rFonts w:ascii="Myriad Pro" w:hAnsi="Myriad Pro"/>
                <w:sz w:val="20"/>
                <w:szCs w:val="20"/>
              </w:rPr>
              <w:t xml:space="preserve"> z </w:t>
            </w:r>
            <w:r w:rsidRPr="00AB5F7B">
              <w:rPr>
                <w:rFonts w:ascii="Myriad Pro" w:hAnsi="Myriad Pro"/>
                <w:i/>
                <w:sz w:val="20"/>
                <w:szCs w:val="20"/>
              </w:rPr>
              <w:t xml:space="preserve">Wytycznymi w zakresie realizacji przedsięwzięć z udziałem środków, Europejskiego Funduszu Społecznego </w:t>
            </w:r>
            <w:r w:rsidRPr="00AB5F7B">
              <w:rPr>
                <w:rFonts w:ascii="Myriad Pro" w:hAnsi="Myriad Pro"/>
                <w:i/>
                <w:sz w:val="20"/>
                <w:szCs w:val="20"/>
              </w:rPr>
              <w:br/>
              <w:t>w obszarze edukacji na lata 2014-2020</w:t>
            </w:r>
            <w:r w:rsidRPr="00AB5F7B">
              <w:rPr>
                <w:rFonts w:ascii="Myriad Pro" w:hAnsi="Myriad Pro"/>
                <w:sz w:val="20"/>
                <w:szCs w:val="20"/>
              </w:rPr>
              <w:t>.</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Poziom wydatków w ramach </w:t>
            </w:r>
            <w:r w:rsidRPr="00AB5F7B">
              <w:rPr>
                <w:rFonts w:ascii="Myriad Pro" w:hAnsi="Myriad Pro"/>
                <w:i/>
                <w:sz w:val="20"/>
                <w:szCs w:val="20"/>
              </w:rPr>
              <w:t>cross-financingu</w:t>
            </w:r>
            <w:r w:rsidRPr="00AB5F7B">
              <w:rPr>
                <w:rFonts w:ascii="Myriad Pro" w:hAnsi="Myriad Pro"/>
                <w:sz w:val="20"/>
                <w:szCs w:val="20"/>
              </w:rPr>
              <w:t xml:space="preserve">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7"/>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Intensywność wsparcia.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40" w:after="40" w:line="240" w:lineRule="auto"/>
        <w:rPr>
          <w:rFonts w:ascii="Myriad Pro" w:hAnsi="Myriad Pro"/>
          <w:sz w:val="20"/>
          <w:szCs w:val="20"/>
        </w:rPr>
      </w:pPr>
    </w:p>
    <w:p w:rsidR="000745BD" w:rsidRPr="00AB5F7B" w:rsidRDefault="000745BD" w:rsidP="000745BD">
      <w:pPr>
        <w:rPr>
          <w:rFonts w:ascii="Myriad Pro" w:eastAsia="Calibri" w:hAnsi="Myriad Pro" w:cs="Times New Roman"/>
          <w:sz w:val="20"/>
          <w:szCs w:val="20"/>
        </w:rPr>
        <w:sectPr w:rsidR="000745BD" w:rsidRPr="00AB5F7B" w:rsidSect="009054C3">
          <w:headerReference w:type="default" r:id="rId40"/>
          <w:pgSz w:w="16838" w:h="11906" w:orient="landscape"/>
          <w:pgMar w:top="1417" w:right="1417" w:bottom="1417" w:left="1417" w:header="708" w:footer="708" w:gutter="0"/>
          <w:cols w:space="708"/>
          <w:docGrid w:linePitch="360"/>
        </w:sectPr>
      </w:pPr>
    </w:p>
    <w:p w:rsidR="000745BD" w:rsidRPr="00AB5F7B" w:rsidRDefault="000745BD" w:rsidP="000745BD">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szczegółowe</w:t>
      </w:r>
    </w:p>
    <w:tbl>
      <w:tblPr>
        <w:tblStyle w:val="Tabela-Siatka"/>
        <w:tblW w:w="14175" w:type="dxa"/>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10iv Lepsze dostosowanie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Działanie</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8.7 Wsparcie szkół i placówek prowadzących kształcenie zawodowe oraz uczniów uczestniczących w kształceniu zawodowym i osób dorosłych uczestniczących w pozaszkolnych formach kształcenia zawodowego w ramach Strategii ZIT dla Szczecińskiego Obszaru Metropolitalnego.</w:t>
            </w:r>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167"/>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Podnoszenie umiejętności oraz uzyskiwanie kwalifikacji zawodowych przez uczniów i słuchaczy szkół lub placówek systemu oświaty prowadzących kształcenie zawodowe </w:t>
            </w:r>
            <w:r w:rsidRPr="00AB5F7B">
              <w:rPr>
                <w:rFonts w:ascii="Myriad Pro" w:eastAsia="Times New Roman" w:hAnsi="Myriad Pro"/>
                <w:sz w:val="20"/>
                <w:szCs w:val="20"/>
              </w:rPr>
              <w:t>oraz osób dorosłych zainteresowanych z własnej inicjatywy zdobyciem, uzupełnieniem lub podnoszeniem kwalifikacji zawodowych poprzez</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8"/>
              </w:numPr>
              <w:spacing w:before="40" w:after="40"/>
              <w:rPr>
                <w:rFonts w:ascii="Myriad Pro" w:eastAsia="Times New Roman" w:hAnsi="Myriad Pro" w:cs="Times New Roman"/>
                <w:sz w:val="20"/>
                <w:szCs w:val="20"/>
                <w:lang w:eastAsia="pl-PL"/>
              </w:rPr>
            </w:pPr>
            <w:r w:rsidRPr="00AB5F7B">
              <w:rPr>
                <w:rFonts w:ascii="Myriad Pro" w:eastAsia="Times New Roman" w:hAnsi="Myriad Pro"/>
                <w:sz w:val="20"/>
                <w:szCs w:val="20"/>
              </w:rPr>
              <w:t>praktyki zawodowe organizowane u pracodawców lub przedsiębiorców dla uczniów zasadniczych szkół zawodowych</w:t>
            </w:r>
            <w:r w:rsidRPr="00AB5F7B">
              <w:rPr>
                <w:rFonts w:ascii="Myriad Pro" w:eastAsia="Times New Roman" w:hAnsi="Myriad Pro" w:cs="Times New Roman"/>
                <w:sz w:val="20"/>
                <w:szCs w:val="20"/>
                <w:lang w:eastAsia="pl-PL"/>
              </w:rPr>
              <w:t xml:space="preserve">, </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 xml:space="preserve">staże zawodowe obejmujące realizację kształcenia zawodowego praktycznego we współpracy z pracodawcami lub </w:t>
            </w:r>
            <w:r w:rsidRPr="00AB5F7B">
              <w:rPr>
                <w:rFonts w:ascii="Myriad Pro" w:eastAsia="Times New Roman" w:hAnsi="Myriad Pro" w:cs="Times New Roman"/>
                <w:sz w:val="20"/>
                <w:szCs w:val="20"/>
                <w:lang w:eastAsia="pl-PL"/>
              </w:rPr>
              <w:t>p</w:t>
            </w:r>
            <w:r w:rsidRPr="00AB5F7B">
              <w:rPr>
                <w:rFonts w:ascii="Myriad Pro" w:eastAsia="Times New Roman" w:hAnsi="Myriad Pro"/>
                <w:sz w:val="20"/>
                <w:szCs w:val="20"/>
              </w:rPr>
              <w:t>r</w:t>
            </w:r>
            <w:r w:rsidRPr="00AB5F7B">
              <w:rPr>
                <w:rFonts w:ascii="Myriad Pro" w:eastAsia="Times New Roman" w:hAnsi="Myriad Pro" w:cs="Times New Roman"/>
                <w:sz w:val="20"/>
                <w:szCs w:val="20"/>
                <w:lang w:eastAsia="pl-PL"/>
              </w:rPr>
              <w:t>z</w:t>
            </w:r>
            <w:r w:rsidRPr="00AB5F7B">
              <w:rPr>
                <w:rFonts w:ascii="Myriad Pro" w:eastAsia="Times New Roman" w:hAnsi="Myriad Pro"/>
                <w:sz w:val="20"/>
                <w:szCs w:val="20"/>
              </w:rPr>
              <w:t>e</w:t>
            </w:r>
            <w:r w:rsidRPr="00AB5F7B">
              <w:rPr>
                <w:rFonts w:ascii="Myriad Pro" w:eastAsia="Times New Roman" w:hAnsi="Myriad Pro" w:cs="Times New Roman"/>
                <w:sz w:val="20"/>
                <w:szCs w:val="20"/>
                <w:lang w:eastAsia="pl-PL"/>
              </w:rPr>
              <w:t>d</w:t>
            </w:r>
            <w:r w:rsidRPr="00AB5F7B">
              <w:rPr>
                <w:rFonts w:ascii="Myriad Pro" w:eastAsia="Times New Roman" w:hAnsi="Myriad Pro"/>
                <w:sz w:val="20"/>
                <w:szCs w:val="20"/>
              </w:rPr>
              <w:t>siębiorcami lub wykraczające poza zakres kształcenia zawodowego praktycznego</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wdrożenie nowych, innowacyjnych form nauczania zawodowego,</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pomoc stypendialną dla uczniów szczególnie uzdolnionych w zakresie przedmiotów zawodowych, </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dodatkowe zajęcia specjalistyczne realizowane we współpracy z podmiotami z otoczenia społeczno-gospodarczego szkół lub placówek systemu oświaty prowadzących kształcenie zawodowe, umożliwiające uczniom i słuchaczom uzyskiwanie i uzupełnianie wiedzy </w:t>
            </w:r>
            <w:r w:rsidRPr="00AB5F7B">
              <w:rPr>
                <w:rFonts w:ascii="Myriad Pro" w:eastAsia="Times New Roman" w:hAnsi="Myriad Pro" w:cs="Times New Roman"/>
                <w:sz w:val="20"/>
                <w:szCs w:val="20"/>
                <w:lang w:eastAsia="pl-PL"/>
              </w:rPr>
              <w:br/>
              <w:t>i umiejętności oraz kwalifikacji zawodowych,</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organizowanie kursów przygotowawczych na studia we współpracy ze szkołami wyższymi </w:t>
            </w:r>
            <w:r w:rsidRPr="00AB5F7B">
              <w:rPr>
                <w:rFonts w:ascii="Myriad Pro" w:eastAsia="Times New Roman" w:hAnsi="Myriad Pro"/>
                <w:sz w:val="20"/>
                <w:szCs w:val="20"/>
              </w:rPr>
              <w:t>oraz organizowanie kursów i szkoleń przygotowujących do kwalifikacyjnych egzaminów czeladniczych i mistrzowskich</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udział w zajęciach prowadzonych w szkole wyższej, w tym w zajęciach laboratoryjnych, kołach lub obozach naukowych,</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wsparcie uczniów lub słuchaczy w zakresie zdobywania dodatkowych uprawnień zwiększających ich szanse na rynku pracy,</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programy </w:t>
            </w:r>
            <w:r w:rsidRPr="00AB5F7B">
              <w:rPr>
                <w:rFonts w:ascii="Myriad Pro" w:eastAsia="Times New Roman" w:hAnsi="Myriad Pro"/>
                <w:sz w:val="20"/>
                <w:szCs w:val="20"/>
              </w:rPr>
              <w:t xml:space="preserve">walidacji i certyfikacji odpowiednich efektów uczenia się zdobytych w ramach edukacji formalnej, pozaformalnej oraz kształcenia nieformalnego, prowadzące do zdobycia kwalifikacji zawodowych, w tym również kwalifikacji mistrza i czeladnika </w:t>
            </w:r>
            <w:r w:rsidRPr="00AB5F7B">
              <w:rPr>
                <w:rFonts w:ascii="Myriad Pro" w:eastAsia="Times New Roman" w:hAnsi="Myriad Pro"/>
                <w:sz w:val="20"/>
                <w:szCs w:val="20"/>
              </w:rPr>
              <w:br/>
              <w:t>w zawodzie</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realizację pozaszkolnych form kształcenia </w:t>
            </w:r>
            <w:r w:rsidRPr="00AB5F7B">
              <w:rPr>
                <w:rFonts w:ascii="Myriad Pro" w:eastAsia="Times New Roman" w:hAnsi="Myriad Pro"/>
                <w:sz w:val="20"/>
                <w:szCs w:val="20"/>
              </w:rPr>
              <w:t xml:space="preserve">ustawicznego, w tym wymienionych w rozporządzeniu MEN z dnia 11 stycznia 2012 r. </w:t>
            </w:r>
            <w:r w:rsidRPr="00AB5F7B">
              <w:rPr>
                <w:rFonts w:ascii="Myriad Pro" w:eastAsia="Times New Roman" w:hAnsi="Myriad Pro"/>
                <w:sz w:val="20"/>
                <w:szCs w:val="20"/>
              </w:rPr>
              <w:br/>
              <w:t>w sprawie kształcenia ustawicznego w formach pozaszkolnych (Dz.U. z 2014 r. poz. 622)</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doradztwo edukacyjno-zawodowe,</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rezultatów projektów, w tym pozytywnie zwalidowanych produktów projektów innowacyjnych zrealizowanych w latach 2007-2013 w ramach PO KL,</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przygotowanie zawodowe uczniów szkół i placówek systemu oświaty prowadzących kształcenie zawodowe w charakterze młodocianego pracownika organizowane u pracodawców, obejmujące naukę zawodu lub przyuczenie do wykonywania określonej pracy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7"/>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w szkołach lub placówkach systemu oświaty prowadzących kształcenie zawodowe warunków odzwierciedlających naturalne warunki pracy właściwe dla nauczanych zawodów poprzez wyposażenie pracowni lub warsztatów szkolnych placówek szkolnictwa zawodowego.</w:t>
            </w:r>
          </w:p>
          <w:p w:rsidR="000745BD" w:rsidRPr="00AB5F7B" w:rsidRDefault="000745BD" w:rsidP="007D4B9E">
            <w:pPr>
              <w:numPr>
                <w:ilvl w:val="0"/>
                <w:numId w:val="167"/>
              </w:numPr>
              <w:spacing w:before="40" w:after="40"/>
              <w:ind w:left="357"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Rozwój współpracy szkół lub placówek systemu oświaty prowadzących kształcenie zawodowe z ich otoczeniem społeczno-gospodarczym w szczególności poprzez:</w:t>
            </w:r>
          </w:p>
          <w:p w:rsidR="000745BD" w:rsidRPr="00AB5F7B" w:rsidRDefault="000745BD" w:rsidP="007D4B9E">
            <w:pPr>
              <w:numPr>
                <w:ilvl w:val="0"/>
                <w:numId w:val="169"/>
              </w:numPr>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włączenie pracodawców lub przedsiębiorców w system egzaminów potwierdzających kwalifikacje zawodowe, w tym m. in.: tworzenie przez pracodawców lub przedsiębiorców ośrodków egzaminacyjnych dla poszczególnych zawodów lub kwalifikacji, upoważnionych przez właściwą okręgową komisję egzaminacyjną do przeprowadzania egzaminów potwierdzających kwalifikacje w zawodzie, udział pracodawców lub przedsiębiorców w egzaminach potwierdzających kwalifikacje w zawodach w charakterze egzaminatorów,</w:t>
            </w:r>
          </w:p>
          <w:p w:rsidR="000745BD" w:rsidRPr="00AB5F7B" w:rsidRDefault="000745BD" w:rsidP="007D4B9E">
            <w:pPr>
              <w:numPr>
                <w:ilvl w:val="0"/>
                <w:numId w:val="169"/>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klas patronackich w szkołach,</w:t>
            </w:r>
          </w:p>
          <w:p w:rsidR="000745BD" w:rsidRPr="00AB5F7B" w:rsidRDefault="000745BD" w:rsidP="007D4B9E">
            <w:pPr>
              <w:numPr>
                <w:ilvl w:val="0"/>
                <w:numId w:val="169"/>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współpracę w dostosowywaniu oferty edukacyjnej w szkołach i formach pozaszkolnych do potrzeb regionalnego i lokalnego rynku pracy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9"/>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opracowywanie lub modyfikację programów nauczania,</w:t>
            </w:r>
          </w:p>
          <w:p w:rsidR="000745BD" w:rsidRPr="00AB5F7B" w:rsidRDefault="000745BD" w:rsidP="007D4B9E">
            <w:pPr>
              <w:numPr>
                <w:ilvl w:val="0"/>
                <w:numId w:val="169"/>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rezultatów projektów, w tym pozytywnie zwalidowanych produktów projektów innowacyjnych zrealizowanych w latach 2007-2013 w ramach PO KL,</w:t>
            </w:r>
          </w:p>
          <w:p w:rsidR="000745BD" w:rsidRPr="00AB5F7B" w:rsidRDefault="000745BD" w:rsidP="007D4B9E">
            <w:pPr>
              <w:numPr>
                <w:ilvl w:val="0"/>
                <w:numId w:val="169"/>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współpracę szkół i placówek systemu oświaty prowadzących kształcenie zawodowe z uczelniami wyższymi</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7"/>
              </w:numPr>
              <w:spacing w:before="40" w:after="40"/>
              <w:ind w:left="357"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Doskonalenie umiejętności i kompetencji zawodowych nauczycieli zawodu i instruktorów praktycznej nauki zawodu, związanych </w:t>
            </w:r>
            <w:r w:rsidRPr="00AB5F7B">
              <w:rPr>
                <w:rFonts w:ascii="Myriad Pro" w:eastAsia="Times New Roman" w:hAnsi="Myriad Pro" w:cs="Times New Roman"/>
                <w:sz w:val="20"/>
                <w:szCs w:val="20"/>
                <w:lang w:eastAsia="pl-PL"/>
              </w:rPr>
              <w:br/>
              <w:t>z nauczanym zawodem, głównie poprzez:</w:t>
            </w:r>
          </w:p>
          <w:p w:rsidR="000745BD" w:rsidRPr="00AB5F7B" w:rsidRDefault="000745BD" w:rsidP="007D4B9E">
            <w:pPr>
              <w:numPr>
                <w:ilvl w:val="0"/>
                <w:numId w:val="170"/>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kursy </w:t>
            </w:r>
            <w:r w:rsidRPr="00AB5F7B">
              <w:rPr>
                <w:rFonts w:ascii="Myriad Pro" w:eastAsia="Times New Roman" w:hAnsi="Myriad Pro" w:cs="Arial"/>
                <w:sz w:val="20"/>
                <w:szCs w:val="20"/>
              </w:rPr>
              <w:t>kwalifikacyjne</w:t>
            </w:r>
            <w:r w:rsidRPr="00AB5F7B">
              <w:rPr>
                <w:rFonts w:ascii="Myriad Pro" w:eastAsia="Times New Roman" w:hAnsi="Myriad Pro" w:cs="Times New Roman"/>
                <w:sz w:val="20"/>
                <w:szCs w:val="20"/>
                <w:lang w:eastAsia="pl-PL"/>
              </w:rPr>
              <w:t xml:space="preserve"> lub szkolenia doskonalące </w:t>
            </w:r>
            <w:r w:rsidRPr="00AB5F7B">
              <w:rPr>
                <w:rFonts w:ascii="Myriad Pro" w:eastAsia="Times New Roman" w:hAnsi="Myriad Pro" w:cs="Arial"/>
                <w:sz w:val="20"/>
                <w:szCs w:val="20"/>
              </w:rPr>
              <w:t>w zakresie tematyki związanej z nauczanym zawodem</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0"/>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praktyki lub staże w instytucjach z otoczenia społeczno-gospodarczego szkół, w tym przede wszystkim w przedsiębiorstwach </w:t>
            </w:r>
            <w:r w:rsidRPr="00AB5F7B">
              <w:rPr>
                <w:rFonts w:ascii="Myriad Pro" w:eastAsia="Times New Roman" w:hAnsi="Myriad Pro"/>
                <w:sz w:val="20"/>
                <w:szCs w:val="20"/>
              </w:rPr>
              <w:t xml:space="preserve">lub </w:t>
            </w:r>
            <w:r w:rsidRPr="00AB5F7B">
              <w:rPr>
                <w:rFonts w:ascii="Myriad Pro" w:eastAsia="Times New Roman" w:hAnsi="Myriad Pro"/>
                <w:sz w:val="20"/>
                <w:szCs w:val="20"/>
              </w:rPr>
              <w:br/>
              <w:t>u pracodawców działających na obszarze, na którym znajduje się dana szkoła lub placówka systemu oświaty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0"/>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studia podyplomowe przygotowujące do wykonywania zawodu nauczyciela przedmiotów zawodowych</w:t>
            </w:r>
            <w:r w:rsidRPr="00AB5F7B">
              <w:rPr>
                <w:rFonts w:ascii="Myriad Pro" w:eastAsia="Times New Roman" w:hAnsi="Myriad Pro"/>
                <w:sz w:val="20"/>
                <w:szCs w:val="20"/>
              </w:rPr>
              <w:t xml:space="preserve"> albo obejmujące zakresem tematykę związaną z nauczanym zawodem (branżowe, specjalistyczne)</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0"/>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budowanie i moderowanie sieci współpracy i samokształcenia,</w:t>
            </w:r>
          </w:p>
          <w:p w:rsidR="000745BD" w:rsidRPr="00AB5F7B" w:rsidRDefault="000745BD" w:rsidP="007D4B9E">
            <w:pPr>
              <w:numPr>
                <w:ilvl w:val="0"/>
                <w:numId w:val="170"/>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realizację programów wspomagania,</w:t>
            </w:r>
          </w:p>
          <w:p w:rsidR="000745BD" w:rsidRPr="00AB5F7B" w:rsidRDefault="000745BD" w:rsidP="007D4B9E">
            <w:pPr>
              <w:numPr>
                <w:ilvl w:val="0"/>
                <w:numId w:val="170"/>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programy walidacji i certyfikacji wiedzy, umiejętności i kompetencji niezbędnych w pracy dydaktycznej</w:t>
            </w:r>
            <w:r w:rsidRPr="00AB5F7B">
              <w:rPr>
                <w:rFonts w:ascii="Myriad Pro" w:eastAsia="Times New Roman" w:hAnsi="Myriad Pro"/>
                <w:sz w:val="20"/>
                <w:szCs w:val="20"/>
              </w:rPr>
              <w:t xml:space="preserve"> ze szczególnym uwzględnieniem nadawania uprawnień egzaminatora w zawodzie instruktorom praktycznej nauki zawodu na terenie przedsiębiorstw</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0"/>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67"/>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i rozwój ukierunkowanych branżowo centrów kształcenia zawodowego i ustawicznego (CKZiU) głównie poprzez:</w:t>
            </w:r>
          </w:p>
          <w:p w:rsidR="000745BD" w:rsidRPr="00AB5F7B" w:rsidRDefault="000745BD" w:rsidP="007D4B9E">
            <w:pPr>
              <w:numPr>
                <w:ilvl w:val="0"/>
                <w:numId w:val="171"/>
              </w:numPr>
              <w:tabs>
                <w:tab w:val="left" w:pos="1206"/>
              </w:tabs>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przygotowanie szkół i placówek systemu oświaty prowadzących kształcenie zawodowe do pełnienia funkcji CKZiU </w:t>
            </w:r>
            <w:r w:rsidRPr="00AB5F7B">
              <w:rPr>
                <w:rFonts w:ascii="Myriad Pro" w:eastAsia="Times New Roman" w:hAnsi="Myriad Pro"/>
                <w:sz w:val="20"/>
                <w:szCs w:val="20"/>
              </w:rPr>
              <w:t>lub innych zespołów realizujących zadania zbieżne z zadaniami CKZi</w:t>
            </w:r>
            <w:r w:rsidRPr="00AB5F7B">
              <w:rPr>
                <w:rFonts w:ascii="Myriad Pro" w:eastAsia="Times New Roman" w:hAnsi="Myriad Pro" w:cs="Times New Roman"/>
                <w:sz w:val="20"/>
                <w:szCs w:val="20"/>
                <w:lang w:eastAsia="pl-PL"/>
              </w:rPr>
              <w:t>U obejmuje m.in.:</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wyposażenie szkół i placówek systemu oświaty prowadzących kształcenie zawodowe wchodzących w skład CKZiU</w:t>
            </w:r>
            <w:r w:rsidRPr="00AB5F7B">
              <w:rPr>
                <w:rFonts w:ascii="Myriad Pro" w:eastAsia="Times New Roman" w:hAnsi="Myriad Pro" w:cs="Arial"/>
                <w:sz w:val="20"/>
                <w:szCs w:val="20"/>
              </w:rPr>
              <w:t xml:space="preserve"> innych zespołów realizujących zadania zbieżne z zadaniami CKZiU</w:t>
            </w:r>
            <w:r w:rsidRPr="00AB5F7B">
              <w:rPr>
                <w:rFonts w:ascii="Myriad Pro" w:eastAsia="Times New Roman" w:hAnsi="Myriad Pro" w:cs="Times New Roman"/>
                <w:sz w:val="20"/>
                <w:szCs w:val="20"/>
                <w:lang w:eastAsia="pl-PL"/>
              </w:rPr>
              <w:t xml:space="preserve"> w sprzęt i pomoce dydaktyczne do prowadzenia nauczania w zawodach </w:t>
            </w:r>
            <w:r w:rsidRPr="00AB5F7B">
              <w:rPr>
                <w:rFonts w:ascii="Myriad Pro" w:eastAsia="Times New Roman" w:hAnsi="Myriad Pro" w:cs="Times New Roman"/>
                <w:sz w:val="20"/>
                <w:szCs w:val="20"/>
                <w:lang w:eastAsia="pl-PL"/>
              </w:rPr>
              <w:br/>
              <w:t>z określonej branży,</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rozszerzenie lub dostosowanie oferty edukacyjnej świadczonej przez szkoły i placówki systemu oświaty prowadzących kształcenie zawodowe wchodzące w skład CKZiU</w:t>
            </w:r>
            <w:r w:rsidRPr="00AB5F7B">
              <w:rPr>
                <w:rFonts w:ascii="Myriad Pro" w:eastAsia="Times New Roman" w:hAnsi="Myriad Pro" w:cs="Arial"/>
                <w:sz w:val="20"/>
                <w:szCs w:val="20"/>
              </w:rPr>
              <w:t xml:space="preserve"> lub inne zespoły realizujące zadania zbieżne z zadaniami CKZiU</w:t>
            </w:r>
            <w:r w:rsidRPr="00AB5F7B">
              <w:rPr>
                <w:rFonts w:ascii="Myriad Pro" w:eastAsia="Times New Roman" w:hAnsi="Myriad Pro" w:cs="Times New Roman"/>
                <w:sz w:val="20"/>
                <w:szCs w:val="20"/>
                <w:lang w:eastAsia="pl-PL"/>
              </w:rPr>
              <w:t xml:space="preserve"> do realizacji nowych zadań,</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doskonalenie umiejętności i kompetencji zawodowych nauczycieli zatrudnionych w szkołach i placówkach systemu oświaty prowadzących kształcenie zawodowe wchodzących w skład CKZiU</w:t>
            </w:r>
            <w:r w:rsidRPr="00AB5F7B">
              <w:rPr>
                <w:rFonts w:ascii="Myriad Pro" w:eastAsia="Times New Roman" w:hAnsi="Myriad Pro" w:cs="Arial"/>
                <w:sz w:val="20"/>
                <w:szCs w:val="20"/>
              </w:rPr>
              <w:t xml:space="preserve"> lub innych zespołów realizujących zadania zbieżne z zadaniami CKZiU</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1"/>
              </w:numPr>
              <w:tabs>
                <w:tab w:val="left" w:pos="1206"/>
              </w:tabs>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wsparcie realizowania zadań przez CKZiU dla określonych branż</w:t>
            </w:r>
            <w:r w:rsidRPr="00AB5F7B">
              <w:rPr>
                <w:rFonts w:ascii="Myriad Pro" w:eastAsia="Times New Roman" w:hAnsi="Myriad Pro"/>
                <w:sz w:val="20"/>
                <w:szCs w:val="20"/>
              </w:rPr>
              <w:t xml:space="preserve"> lub inne zespoły realizujące zadania zbieżne z zadaniami CKZiU</w:t>
            </w:r>
            <w:r w:rsidRPr="00AB5F7B">
              <w:rPr>
                <w:rFonts w:ascii="Myriad Pro" w:eastAsia="Times New Roman" w:hAnsi="Myriad Pro" w:cs="Times New Roman"/>
                <w:sz w:val="20"/>
                <w:szCs w:val="20"/>
                <w:lang w:eastAsia="pl-PL"/>
              </w:rPr>
              <w:t>, w tym m.in.:</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inicjowanie współpracy szkół lub placówek systemu oświaty prowadzących kształcenie zawodowe z </w:t>
            </w:r>
            <w:r w:rsidRPr="00AB5F7B">
              <w:rPr>
                <w:rFonts w:ascii="Myriad Pro" w:eastAsia="Times New Roman" w:hAnsi="Myriad Pro" w:cs="Arial"/>
                <w:sz w:val="20"/>
                <w:szCs w:val="20"/>
              </w:rPr>
              <w:t>otoczeniem społeczno-gospodarczym</w:t>
            </w:r>
            <w:r w:rsidRPr="00AB5F7B">
              <w:rPr>
                <w:rFonts w:ascii="Myriad Pro" w:eastAsia="Times New Roman" w:hAnsi="Myriad Pro" w:cs="Times New Roman"/>
                <w:sz w:val="20"/>
                <w:szCs w:val="20"/>
                <w:lang w:eastAsia="pl-PL"/>
              </w:rPr>
              <w:t>, w tym monitorowanie potrzeb ww. podmiotów w zakresie współpracy, także w zakresie staży nauczycieli lub praktycznej nauki zawodu uczniów, w tym uczniów ze specjalnymi potrzebami edukacyjnymi,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prowadzenie doskonalenia zawodowego nauczycieli kształcenia zawodowego we współpracy z pracodawcami i uczelniami oraz ośrodkami doskonalenia nauczycieli,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sieci współpracy szkół i placówek systemu oświaty prowadzących kształcenie zawodowe w danej branży w celu wymiany dobrych praktyk,</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wdrażanie i upowszechnianie nowych technologii,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opracowywanie i upowszechnianie elastycznych form kształcenia zawodowego osób dorosłych, w tym osób dorosłych ze specjalnymi potrzebami edukacyjnymi,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wyspecjalizowanych ośrodków egzaminacyjnych,</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organizowanie praktyk pedagogicznych dla przyszłych nauczycieli kształcenia zawodowego oraz nauczycieli stażystów,</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realizacja usług doradztwa zawodowego,</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gromadzenie i udostępnianie informacji edukacyjno-zawodowej o możliwościach kształcenia, szkolenia i zatrudnienia, w tym również wersji on-line, z uwzględnieniem aktualnej sytuacji na lokalnym/regionalnym rynku pracy,</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prowadzenie współpracy z placówkami doskonalenia nauczycieli w zakresie doskonalenia zawodowego nauczycieli realizujących zadania z zakresu doradztwa zawodowego.</w:t>
            </w:r>
          </w:p>
          <w:p w:rsidR="000745BD" w:rsidRPr="00AB5F7B" w:rsidRDefault="000745BD" w:rsidP="007D4B9E">
            <w:pPr>
              <w:numPr>
                <w:ilvl w:val="0"/>
                <w:numId w:val="167"/>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Rozwój doradztwa zawodowego w szkołach i placówkach kształcenia zawodowego w szczególności poprzez:</w:t>
            </w:r>
          </w:p>
          <w:p w:rsidR="000745BD" w:rsidRPr="00AB5F7B" w:rsidRDefault="000745BD" w:rsidP="007D4B9E">
            <w:pPr>
              <w:numPr>
                <w:ilvl w:val="0"/>
                <w:numId w:val="172"/>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uzyskiwanie kwalifikacji doradców edukacyjno - zawodowych przez osoby realizujące zadania z zakresu doradztwa edukacyjno - zawodowego w szkołach i placówkach, które nie posiadają kwalifikacji z tego zakresu</w:t>
            </w:r>
            <w:r w:rsidRPr="00AB5F7B">
              <w:rPr>
                <w:rFonts w:ascii="Myriad Pro" w:eastAsia="Times New Roman" w:hAnsi="Myriad Pro" w:cs="Arial"/>
                <w:sz w:val="20"/>
                <w:szCs w:val="20"/>
              </w:rPr>
              <w:t xml:space="preserve"> oraz podnoszenie kwalifikacji doradców edukacyjno – zawodowych, realizujących zadania z zakresu doradztwa edukacyjno – zawodowego w szkołach</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2"/>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Szkolnych Punktów Informacji i Kariery (</w:t>
            </w:r>
            <w:r w:rsidRPr="00AB5F7B">
              <w:rPr>
                <w:rFonts w:ascii="Myriad Pro" w:eastAsia="Times New Roman" w:hAnsi="Myriad Pro"/>
                <w:sz w:val="20"/>
                <w:szCs w:val="20"/>
              </w:rPr>
              <w:t>SPInKA</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2"/>
              </w:numPr>
              <w:spacing w:before="40" w:after="40"/>
              <w:contextualSpacing/>
              <w:rPr>
                <w:rFonts w:ascii="Myriad Pro" w:hAnsi="Myriad Pro"/>
                <w:sz w:val="20"/>
                <w:szCs w:val="20"/>
              </w:rPr>
            </w:pPr>
            <w:r w:rsidRPr="00AB5F7B">
              <w:rPr>
                <w:rFonts w:ascii="Myriad Pro" w:eastAsia="Times New Roman" w:hAnsi="Myriad Pro" w:cs="Times New Roman"/>
                <w:sz w:val="20"/>
                <w:szCs w:val="20"/>
                <w:lang w:eastAsia="pl-PL"/>
              </w:rPr>
              <w:t>zewnętrzne wsparcie szkół w obszarze doradztwa edukacyjno-zawodowego.</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101"/>
        <w:gridCol w:w="7087"/>
        <w:gridCol w:w="4449"/>
      </w:tblGrid>
      <w:tr w:rsidR="000745BD" w:rsidRPr="00AB5F7B" w:rsidTr="001C5CF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36"/>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Wymogi organizacyjne.</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37"/>
              </w:numPr>
              <w:spacing w:before="40" w:after="40"/>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 </w:t>
            </w:r>
            <w:r w:rsidRPr="00AB5F7B">
              <w:rPr>
                <w:rFonts w:ascii="Myriad Pro" w:hAnsi="Myriad Pro"/>
                <w:sz w:val="20"/>
                <w:szCs w:val="20"/>
              </w:rPr>
              <w:t>(Typ projektu 1-6)</w:t>
            </w:r>
            <w:r w:rsidRPr="00AB5F7B">
              <w:rPr>
                <w:rFonts w:ascii="Myriad Pro" w:eastAsiaTheme="majorEastAsia" w:hAnsi="Myriad Pro" w:cstheme="majorBidi"/>
                <w:bCs/>
                <w:sz w:val="20"/>
                <w:szCs w:val="20"/>
              </w:rPr>
              <w:t>.</w:t>
            </w:r>
          </w:p>
          <w:p w:rsidR="000745BD" w:rsidRPr="00AB5F7B" w:rsidRDefault="000745BD" w:rsidP="007D4B9E">
            <w:pPr>
              <w:numPr>
                <w:ilvl w:val="0"/>
                <w:numId w:val="137"/>
              </w:numPr>
              <w:spacing w:before="40" w:after="40"/>
              <w:ind w:left="357" w:hanging="357"/>
              <w:contextualSpacing/>
              <w:rPr>
                <w:rFonts w:ascii="Myriad Pro" w:hAnsi="Myriad Pro"/>
                <w:bCs/>
                <w:sz w:val="20"/>
                <w:szCs w:val="20"/>
              </w:rPr>
            </w:pPr>
            <w:r w:rsidRPr="00AB5F7B">
              <w:rPr>
                <w:rFonts w:ascii="Myriad Pro" w:eastAsiaTheme="majorEastAsia" w:hAnsi="Myriad Pro" w:cstheme="majorBidi"/>
                <w:bCs/>
                <w:sz w:val="20"/>
                <w:szCs w:val="20"/>
              </w:rPr>
              <w:t xml:space="preserve">W ramach konkursu Beneficjent składa nie więcej niż jeden wniosek </w:t>
            </w:r>
            <w:r w:rsidRPr="00AB5F7B">
              <w:rPr>
                <w:rFonts w:ascii="Myriad Pro" w:eastAsiaTheme="majorEastAsia" w:hAnsi="Myriad Pro" w:cstheme="majorBidi"/>
                <w:bCs/>
                <w:sz w:val="20"/>
                <w:szCs w:val="20"/>
              </w:rPr>
              <w:br/>
              <w:t xml:space="preserve">o dofinansowanie dotyczący placówki planowanej do objęcia wsparciem. </w:t>
            </w:r>
            <w:r w:rsidRPr="00AB5F7B">
              <w:rPr>
                <w:rFonts w:ascii="Myriad Pro" w:eastAsiaTheme="majorEastAsia" w:hAnsi="Myriad Pro" w:cstheme="majorBidi"/>
                <w:bCs/>
                <w:sz w:val="20"/>
                <w:szCs w:val="20"/>
              </w:rPr>
              <w:br/>
            </w:r>
            <w:r w:rsidRPr="00AB5F7B">
              <w:rPr>
                <w:rFonts w:ascii="Myriad Pro" w:hAnsi="Myriad Pro"/>
                <w:bCs/>
                <w:sz w:val="20"/>
                <w:szCs w:val="20"/>
              </w:rPr>
              <w:t xml:space="preserve">W przypadku, gdy beneficjent planuje objąć wsparciem więcej niż jedną placówkę/jednostkę organizacyjną ograniczenie do jednego wniosku należy rozumieć jako ograniczenie do jednego wniosku dotyczącego danej placówki/jednostki organizacyjnej </w:t>
            </w:r>
            <w:r w:rsidRPr="00AB5F7B">
              <w:rPr>
                <w:rFonts w:ascii="Myriad Pro" w:hAnsi="Myriad Pro"/>
                <w:sz w:val="20"/>
                <w:szCs w:val="20"/>
              </w:rPr>
              <w:t>(Typ projektu 1-6).</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36"/>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color w:val="FF0000"/>
                <w:sz w:val="20"/>
                <w:szCs w:val="20"/>
              </w:rPr>
            </w:pPr>
            <w:r w:rsidRPr="00AB5F7B">
              <w:rPr>
                <w:rFonts w:ascii="Myriad Pro" w:hAnsi="Myriad Pro"/>
                <w:sz w:val="20"/>
                <w:szCs w:val="20"/>
              </w:rPr>
              <w:t>Zgodność wsparcia.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75"/>
              </w:numPr>
              <w:spacing w:before="40" w:after="40"/>
              <w:contextualSpacing/>
              <w:rPr>
                <w:rFonts w:ascii="Myriad Pro" w:hAnsi="Myriad Pro"/>
                <w:bCs/>
                <w:sz w:val="20"/>
                <w:szCs w:val="20"/>
              </w:rPr>
            </w:pPr>
            <w:r w:rsidRPr="00AB5F7B">
              <w:rPr>
                <w:rFonts w:ascii="Myriad Pro" w:hAnsi="Myriad Pro"/>
                <w:bCs/>
                <w:sz w:val="20"/>
                <w:szCs w:val="20"/>
              </w:rPr>
              <w:t>Projekt zlokalizowany jest na obszarze Szczecińskiego Obszaru Metropolitalnego.</w:t>
            </w:r>
          </w:p>
          <w:p w:rsidR="000745BD" w:rsidRPr="00AB5F7B" w:rsidRDefault="000745BD" w:rsidP="007D4B9E">
            <w:pPr>
              <w:numPr>
                <w:ilvl w:val="0"/>
                <w:numId w:val="175"/>
              </w:numPr>
              <w:spacing w:before="40" w:after="40"/>
              <w:ind w:left="357" w:hanging="357"/>
              <w:contextualSpacing/>
              <w:rPr>
                <w:rFonts w:ascii="Myriad Pro" w:hAnsi="Myriad Pro"/>
                <w:bCs/>
                <w:sz w:val="20"/>
                <w:szCs w:val="20"/>
              </w:rPr>
            </w:pPr>
            <w:r w:rsidRPr="00AB5F7B">
              <w:rPr>
                <w:rFonts w:ascii="Myriad Pro" w:hAnsi="Myriad Pro"/>
                <w:sz w:val="20"/>
                <w:szCs w:val="20"/>
              </w:rPr>
              <w:t xml:space="preserve">Projekt skierowany do grup docelowych z obszaru </w:t>
            </w:r>
            <w:r w:rsidRPr="00AB5F7B">
              <w:rPr>
                <w:rFonts w:ascii="Myriad Pro" w:hAnsi="Myriad Pro"/>
                <w:bCs/>
                <w:sz w:val="20"/>
                <w:szCs w:val="20"/>
              </w:rPr>
              <w:t>Szczecińskiego Obszaru Metropolitalnego</w:t>
            </w:r>
            <w:r w:rsidRPr="00AB5F7B">
              <w:rPr>
                <w:rFonts w:ascii="Myriad Pro" w:hAnsi="Myriad Pro"/>
                <w:sz w:val="20"/>
                <w:szCs w:val="20"/>
              </w:rPr>
              <w:t xml:space="preserve"> (w przypadku osób fizycznych - pracujących, uczących się lub zamieszkujących na ww. obszarze w rozumieniu przepisów Kodeksu Cywilnego, a w przypadku innych podmiotów - posiadających jednostkę organizacyjną na ww. obszarze)(</w:t>
            </w:r>
            <w:r w:rsidRPr="00AB5F7B">
              <w:rPr>
                <w:rFonts w:ascii="Myriad Pro" w:eastAsiaTheme="majorEastAsia" w:hAnsi="Myriad Pro" w:cstheme="majorBidi"/>
                <w:bCs/>
                <w:sz w:val="20"/>
                <w:szCs w:val="20"/>
              </w:rPr>
              <w:t>Typ projektu 1-6).</w:t>
            </w:r>
          </w:p>
          <w:p w:rsidR="000745BD" w:rsidRPr="00AB5F7B" w:rsidRDefault="000745BD" w:rsidP="007D4B9E">
            <w:pPr>
              <w:numPr>
                <w:ilvl w:val="0"/>
                <w:numId w:val="175"/>
              </w:numPr>
              <w:spacing w:before="40" w:after="40"/>
              <w:ind w:left="357" w:hanging="357"/>
              <w:contextualSpacing/>
              <w:rPr>
                <w:rFonts w:ascii="Myriad Pro" w:hAnsi="Myriad Pro"/>
                <w:bCs/>
                <w:sz w:val="20"/>
                <w:szCs w:val="20"/>
              </w:rPr>
            </w:pPr>
            <w:r w:rsidRPr="00AB5F7B">
              <w:rPr>
                <w:rFonts w:ascii="Myriad Pro" w:hAnsi="Myriad Pro"/>
                <w:bCs/>
                <w:sz w:val="20"/>
                <w:szCs w:val="20"/>
              </w:rPr>
              <w:t>W ramach projektu obligatoryjnie jest realizowany 1 typ projektu wskazany w SOOP RPO WZ 2014-2020 dla Działania 8.7. Realizacja kolejnych typów projektu jest fakultatywna.</w:t>
            </w:r>
          </w:p>
          <w:p w:rsidR="000745BD" w:rsidRPr="00AB5F7B" w:rsidRDefault="000745BD" w:rsidP="007D4B9E">
            <w:pPr>
              <w:numPr>
                <w:ilvl w:val="0"/>
                <w:numId w:val="175"/>
              </w:numPr>
              <w:spacing w:before="40" w:after="40"/>
              <w:ind w:left="357" w:hanging="357"/>
              <w:contextualSpacing/>
              <w:rPr>
                <w:rFonts w:ascii="Myriad Pro" w:hAnsi="Myriad Pro"/>
                <w:bCs/>
                <w:sz w:val="20"/>
                <w:szCs w:val="20"/>
              </w:rPr>
            </w:pPr>
            <w:r w:rsidRPr="00AB5F7B">
              <w:rPr>
                <w:rFonts w:ascii="Myriad Pro" w:hAnsi="Myriad Pro"/>
                <w:bCs/>
                <w:sz w:val="20"/>
                <w:szCs w:val="20"/>
              </w:rPr>
              <w:t xml:space="preserve">Projekt zakłada obligatoryjnie organizację staży zawodowych i/lub praktyk zawodowych dla 100% uczniów biorących udział w projekcie. W przypadku kierowania projektu do dorosłych słuchaczy szkół i placówek systemu oświaty prowadzących kształcenie zawodowe oraz uczestników </w:t>
            </w:r>
            <w:r w:rsidRPr="00AB5F7B">
              <w:rPr>
                <w:rFonts w:ascii="Myriad Pro" w:eastAsia="Times New Roman" w:hAnsi="Myriad Pro" w:cs="Times New Roman"/>
                <w:sz w:val="20"/>
                <w:szCs w:val="20"/>
                <w:lang w:eastAsia="pl-PL"/>
              </w:rPr>
              <w:t>pozaszkolnych form kształcenia zawodowego skierowanie na staż zawodowy i/lub praktykę zawodową jest fakultatywną formą wsparcia i wynika ze zdiagnozowania potrzeb tej grupy uczestników projektu co do udzielanego wsparcia</w:t>
            </w:r>
            <w:r w:rsidRPr="00AB5F7B">
              <w:rPr>
                <w:rFonts w:ascii="Myriad Pro" w:hAnsi="Myriad Pro"/>
                <w:bCs/>
                <w:sz w:val="20"/>
                <w:szCs w:val="20"/>
              </w:rPr>
              <w:t xml:space="preserve"> </w:t>
            </w:r>
            <w:r w:rsidRPr="00AB5F7B">
              <w:rPr>
                <w:rFonts w:ascii="Myriad Pro" w:hAnsi="Myriad Pro"/>
                <w:bCs/>
                <w:sz w:val="20"/>
                <w:szCs w:val="20"/>
              </w:rPr>
              <w:br/>
              <w:t>(Typ projektu 1).</w:t>
            </w:r>
          </w:p>
          <w:p w:rsidR="000745BD" w:rsidRPr="00AB5F7B" w:rsidRDefault="000745BD" w:rsidP="007D4B9E">
            <w:pPr>
              <w:numPr>
                <w:ilvl w:val="0"/>
                <w:numId w:val="175"/>
              </w:numPr>
              <w:spacing w:before="40" w:after="40"/>
              <w:ind w:left="357" w:hanging="357"/>
              <w:contextualSpacing/>
              <w:rPr>
                <w:rFonts w:ascii="Myriad Pro" w:hAnsi="Myriad Pro"/>
                <w:bCs/>
                <w:sz w:val="20"/>
                <w:szCs w:val="20"/>
              </w:rPr>
            </w:pPr>
            <w:r w:rsidRPr="00AB5F7B">
              <w:rPr>
                <w:rFonts w:ascii="Myriad Pro" w:hAnsi="Myriad Pro"/>
                <w:bCs/>
                <w:sz w:val="20"/>
                <w:szCs w:val="20"/>
              </w:rPr>
              <w:t>W ramach projektu</w:t>
            </w:r>
            <w:r w:rsidRPr="00AB5F7B">
              <w:rPr>
                <w:rFonts w:ascii="Myriad Pro" w:hAnsi="Myriad Pro"/>
                <w:sz w:val="20"/>
                <w:szCs w:val="20"/>
              </w:rPr>
              <w:t xml:space="preserve"> dla wszystkich uczestników projektu obligatoryjnie zaplanowano realizację doradztwa edukacyjno-zawodowego, obejmującego ocenę indywidualnych potrzeb rozwojowych i edukacyjnych oraz predyspozycji osobowych do wykonywania poszczególnych zawodów, planowanie ścieżki kariery zawodowej, ścieżki  podnoszenia kwalifikacji zawodowyc</w:t>
            </w:r>
            <w:r w:rsidRPr="00AB5F7B">
              <w:rPr>
                <w:rFonts w:ascii="Myriad Pro" w:hAnsi="Myriad Pro"/>
                <w:bCs/>
                <w:sz w:val="20"/>
                <w:szCs w:val="20"/>
              </w:rPr>
              <w:t>h (Typ projektu 1).</w:t>
            </w:r>
          </w:p>
          <w:p w:rsidR="000745BD" w:rsidRPr="00AB5F7B" w:rsidRDefault="000745BD" w:rsidP="007D4B9E">
            <w:pPr>
              <w:numPr>
                <w:ilvl w:val="0"/>
                <w:numId w:val="175"/>
              </w:numPr>
              <w:spacing w:before="40" w:after="40"/>
              <w:ind w:left="357" w:hanging="357"/>
              <w:contextualSpacing/>
              <w:rPr>
                <w:rFonts w:ascii="Myriad Pro" w:hAnsi="Myriad Pro"/>
                <w:bCs/>
                <w:sz w:val="20"/>
                <w:szCs w:val="20"/>
              </w:rPr>
            </w:pPr>
            <w:r w:rsidRPr="00AB5F7B">
              <w:rPr>
                <w:rFonts w:ascii="Myriad Pro" w:hAnsi="Myriad Pro"/>
                <w:bCs/>
                <w:sz w:val="20"/>
                <w:szCs w:val="20"/>
              </w:rPr>
              <w:t>Projekt zawiera zapewnienie funkcjonowanie utworzonych w ramach projektu CKZiU lub innych zespołów realizujących zadania zbieżne z zadaniami CKZiU, przez okres co najmniej 2 lat od daty zakończenia realizacji projektu, określonej we wniosku o dofinansowanie (Typ projektu 5).</w:t>
            </w:r>
          </w:p>
          <w:p w:rsidR="000745BD" w:rsidRPr="00AB5F7B" w:rsidRDefault="000745BD" w:rsidP="007D4B9E">
            <w:pPr>
              <w:numPr>
                <w:ilvl w:val="0"/>
                <w:numId w:val="175"/>
              </w:numPr>
              <w:spacing w:before="40" w:after="40"/>
              <w:ind w:left="357" w:hanging="357"/>
              <w:contextualSpacing/>
              <w:rPr>
                <w:rFonts w:ascii="Myriad Pro" w:eastAsiaTheme="majorEastAsia" w:hAnsi="Myriad Pro" w:cstheme="majorBidi"/>
                <w:bCs/>
                <w:sz w:val="20"/>
                <w:szCs w:val="20"/>
              </w:rPr>
            </w:pPr>
            <w:r w:rsidRPr="00AB5F7B">
              <w:rPr>
                <w:rFonts w:ascii="Myriad Pro" w:hAnsi="Myriad Pro"/>
                <w:bCs/>
                <w:sz w:val="20"/>
                <w:szCs w:val="20"/>
              </w:rPr>
              <w:t xml:space="preserve">Projekt przewiduje realizację wsparcia w oparciu o indywidualną diagnozę </w:t>
            </w:r>
            <w:r w:rsidRPr="00AB5F7B">
              <w:rPr>
                <w:rFonts w:ascii="Myriad Pro" w:eastAsiaTheme="majorEastAsia" w:hAnsi="Myriad Pro" w:cstheme="majorBidi"/>
                <w:bCs/>
                <w:sz w:val="20"/>
                <w:szCs w:val="20"/>
              </w:rPr>
              <w:t>szkół lub placówek systemu oświat. Diagnoza powinna być przygotowana i przeprowadzona przez szkołę, placówkę systemu oświaty lub inny podmiot prowadzący działalność o charakterze edukacyjnym lub badawczym oraz zatwierdzona przez organ prowadzący (Typ projektu 1 - 6).</w:t>
            </w:r>
          </w:p>
          <w:p w:rsidR="000745BD" w:rsidRPr="00AB5F7B" w:rsidRDefault="000745BD" w:rsidP="007D4B9E">
            <w:pPr>
              <w:numPr>
                <w:ilvl w:val="0"/>
                <w:numId w:val="175"/>
              </w:numPr>
              <w:spacing w:before="40" w:after="40"/>
              <w:ind w:left="357"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Beneficjent zaplanował wniesienie wkładu własnego w wysokości nie mniejszej niż </w:t>
            </w:r>
            <w:r w:rsidRPr="00AB5F7B">
              <w:rPr>
                <w:rFonts w:ascii="Myriad Pro" w:hAnsi="Myriad Pro"/>
                <w:sz w:val="20"/>
                <w:szCs w:val="20"/>
              </w:rPr>
              <w:t xml:space="preserve">określona w </w:t>
            </w:r>
            <w:r w:rsidRPr="00AB5F7B">
              <w:rPr>
                <w:rFonts w:ascii="Myriad Pro" w:hAnsi="Myriad Pro"/>
                <w:i/>
                <w:sz w:val="20"/>
                <w:szCs w:val="20"/>
              </w:rPr>
              <w:t>Regulaminie konkursu</w:t>
            </w:r>
            <w:r w:rsidRPr="00AB5F7B">
              <w:rPr>
                <w:rFonts w:ascii="Myriad Pro" w:hAnsi="Myriad Pro"/>
                <w:sz w:val="20"/>
                <w:szCs w:val="20"/>
              </w:rPr>
              <w:t xml:space="preserve"> </w:t>
            </w:r>
            <w:r w:rsidRPr="00AB5F7B">
              <w:rPr>
                <w:rFonts w:ascii="Myriad Pro" w:eastAsiaTheme="majorEastAsia" w:hAnsi="Myriad Pro" w:cstheme="majorBidi"/>
                <w:bCs/>
                <w:sz w:val="20"/>
                <w:szCs w:val="20"/>
              </w:rPr>
              <w:t>(Typ projektu 1 - 6)</w:t>
            </w:r>
            <w:r w:rsidRPr="00AB5F7B">
              <w:rPr>
                <w:rFonts w:ascii="Myriad Pro" w:hAnsi="Myriad Pro"/>
                <w:sz w:val="20"/>
                <w:szCs w:val="20"/>
              </w:rPr>
              <w:t xml:space="preserve">. </w:t>
            </w:r>
          </w:p>
          <w:p w:rsidR="000745BD" w:rsidRPr="00AB5F7B" w:rsidRDefault="000745BD" w:rsidP="007D4B9E">
            <w:pPr>
              <w:numPr>
                <w:ilvl w:val="0"/>
                <w:numId w:val="175"/>
              </w:numPr>
              <w:spacing w:before="40" w:after="40"/>
              <w:ind w:left="357" w:hanging="357"/>
              <w:contextualSpacing/>
              <w:rPr>
                <w:rFonts w:ascii="Myriad Pro" w:hAnsi="Myriad Pro"/>
                <w:sz w:val="20"/>
                <w:szCs w:val="20"/>
              </w:rPr>
            </w:pPr>
            <w:r w:rsidRPr="00AB5F7B">
              <w:rPr>
                <w:rFonts w:ascii="Myriad Pro" w:eastAsiaTheme="majorEastAsia" w:hAnsi="Myriad Pro" w:cstheme="majorBidi"/>
                <w:bCs/>
                <w:sz w:val="20"/>
                <w:szCs w:val="20"/>
              </w:rPr>
              <w:t xml:space="preserve">Beneficjent nie ubiegał się o dofinansowanie na takie same działania dla tych samych placówek w ramach Działania 8.6 </w:t>
            </w:r>
            <w:r w:rsidRPr="00AB5F7B">
              <w:rPr>
                <w:rFonts w:ascii="Myriad Pro" w:eastAsiaTheme="majorEastAsia" w:hAnsi="Myriad Pro" w:cstheme="majorBidi"/>
                <w:bCs/>
                <w:i/>
                <w:sz w:val="20"/>
                <w:szCs w:val="20"/>
              </w:rPr>
              <w:t>Wsparcie szkół i placówek prowadzących kształcenie zawodowe oraz uczniów uczestniczących w kształceniu zawodowym i osób dorosłych uczestniczących w pozaszkolnych formach kształcenia zawodowego</w:t>
            </w:r>
            <w:r w:rsidRPr="00AB5F7B">
              <w:rPr>
                <w:rFonts w:ascii="Myriad Pro" w:eastAsiaTheme="majorEastAsia" w:hAnsi="Myriad Pro" w:cstheme="majorBidi"/>
                <w:bCs/>
                <w:sz w:val="20"/>
                <w:szCs w:val="20"/>
              </w:rPr>
              <w:t xml:space="preserve"> lub w ramach Działania  </w:t>
            </w:r>
            <w:r w:rsidRPr="00AB5F7B">
              <w:rPr>
                <w:rFonts w:ascii="Myriad Pro" w:eastAsiaTheme="majorEastAsia" w:hAnsi="Myriad Pro" w:cstheme="majorBidi"/>
                <w:bCs/>
                <w:i/>
                <w:sz w:val="20"/>
                <w:szCs w:val="20"/>
              </w:rPr>
              <w:t>8.9 Wsparcie szkół i placówek prowadzących kształcenie zawodowe oraz uczniów uczestniczących w kształceniu zawodowym i osób dorosłych uczestniczących w pozaszkolnych formach kształcenia zawodowego w ramach Kontraktów Samorządowych</w:t>
            </w:r>
            <w:r w:rsidRPr="00AB5F7B">
              <w:rPr>
                <w:rFonts w:ascii="Myriad Pro" w:eastAsiaTheme="majorEastAsia" w:hAnsi="Myriad Pro" w:cstheme="majorBidi"/>
                <w:bCs/>
                <w:sz w:val="20"/>
                <w:szCs w:val="20"/>
              </w:rPr>
              <w:t xml:space="preserve">. </w:t>
            </w:r>
            <w:r w:rsidRPr="00AB5F7B">
              <w:rPr>
                <w:rFonts w:ascii="Myriad Pro" w:hAnsi="Myriad Pro"/>
                <w:sz w:val="20"/>
                <w:szCs w:val="20"/>
              </w:rPr>
              <w:t>(</w:t>
            </w:r>
            <w:r w:rsidRPr="00AB5F7B">
              <w:rPr>
                <w:rFonts w:ascii="Myriad Pro" w:eastAsiaTheme="majorEastAsia" w:hAnsi="Myriad Pro" w:cstheme="majorBidi"/>
                <w:bCs/>
                <w:sz w:val="20"/>
                <w:szCs w:val="20"/>
              </w:rPr>
              <w:t>Typ projektu 1 - 6).</w:t>
            </w:r>
          </w:p>
          <w:p w:rsidR="000745BD" w:rsidRPr="00AB5F7B" w:rsidRDefault="000745BD" w:rsidP="007D4B9E">
            <w:pPr>
              <w:numPr>
                <w:ilvl w:val="0"/>
                <w:numId w:val="175"/>
              </w:numPr>
              <w:spacing w:before="40" w:after="40"/>
              <w:ind w:left="357" w:hanging="357"/>
              <w:contextualSpacing/>
              <w:rPr>
                <w:rFonts w:ascii="Myriad Pro" w:hAnsi="Myriad Pro"/>
                <w:sz w:val="20"/>
                <w:szCs w:val="20"/>
              </w:rPr>
            </w:pPr>
            <w:r w:rsidRPr="00AB5F7B">
              <w:rPr>
                <w:rFonts w:ascii="Myriad Pro" w:hAnsi="Myriad Pro"/>
                <w:bCs/>
                <w:sz w:val="20"/>
                <w:szCs w:val="20"/>
              </w:rPr>
              <w:t xml:space="preserve">Działania projektowe są oparte o współpracę szkół lub placówek systemu oświaty z podmiotami otoczenia społeczno-gospodarczego (m.in. przedsiębiorcami, instytucjami zrzeszającymi przedsiębiorców, pracodawcami, instytucjami rynku pracy) </w:t>
            </w:r>
            <w:r w:rsidRPr="00AB5F7B">
              <w:rPr>
                <w:rFonts w:ascii="Myriad Pro" w:hAnsi="Myriad Pro"/>
                <w:sz w:val="20"/>
                <w:szCs w:val="20"/>
              </w:rPr>
              <w:t>(</w:t>
            </w:r>
            <w:r w:rsidRPr="00AB5F7B">
              <w:rPr>
                <w:rFonts w:ascii="Myriad Pro" w:hAnsi="Myriad Pro"/>
                <w:bCs/>
                <w:sz w:val="20"/>
                <w:szCs w:val="20"/>
              </w:rPr>
              <w:t>Typ projektu 1 - 6).</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40" w:after="40" w:line="240" w:lineRule="auto"/>
        <w:rPr>
          <w:rFonts w:ascii="Myriad Pro" w:hAnsi="Myriad Pro"/>
          <w:sz w:val="20"/>
          <w:szCs w:val="20"/>
        </w:rPr>
      </w:pPr>
    </w:p>
    <w:p w:rsidR="000745BD" w:rsidRPr="00AB5F7B" w:rsidRDefault="000745BD" w:rsidP="000745BD">
      <w:pPr>
        <w:rPr>
          <w:rFonts w:ascii="Myriad Pro" w:eastAsia="Calibri" w:hAnsi="Myriad Pro" w:cs="Times New Roman"/>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ogólne</w:t>
      </w:r>
    </w:p>
    <w:tbl>
      <w:tblPr>
        <w:tblStyle w:val="Tabela-Siatka"/>
        <w:tblW w:w="14175" w:type="dxa"/>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10iv Lepsze dostosowanie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rPr>
                <w:rFonts w:ascii="Myriad Pro" w:hAnsi="Myriad Pro"/>
                <w:sz w:val="20"/>
                <w:szCs w:val="20"/>
              </w:rPr>
            </w:pPr>
            <w:r w:rsidRPr="00AB5F7B">
              <w:rPr>
                <w:rFonts w:ascii="Myriad Pro" w:hAnsi="Myriad Pro"/>
                <w:sz w:val="20"/>
                <w:szCs w:val="20"/>
              </w:rPr>
              <w:t>Działanie</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outlineLvl w:val="1"/>
              <w:rPr>
                <w:rFonts w:ascii="Myriad Pro" w:eastAsia="Times New Roman" w:hAnsi="Myriad Pro" w:cs="Times New Roman"/>
                <w:sz w:val="20"/>
                <w:szCs w:val="20"/>
                <w:lang w:eastAsia="pl-PL"/>
              </w:rPr>
            </w:pPr>
            <w:bookmarkStart w:id="37" w:name="_Toc459969561"/>
            <w:bookmarkStart w:id="38" w:name="_Toc490812854"/>
            <w:r w:rsidRPr="00AB5F7B">
              <w:rPr>
                <w:rFonts w:ascii="Myriad Pro" w:eastAsia="Times New Roman" w:hAnsi="Myriad Pro" w:cs="Times New Roman"/>
                <w:sz w:val="20"/>
                <w:szCs w:val="20"/>
                <w:lang w:eastAsia="pl-PL"/>
              </w:rPr>
              <w:t>8.8 Wsparcie szkół i placówek prowadzących kształcenie zawodowe oraz uczniów uczestniczących w kształceniu zawodowym i osób dorosłych uczestniczących w pozaszkolnych formach kształcenia zawodowego w ramach Strategii ZIT dla Koszalińsko – Kołobrzesko – Białogardzkiego Obszaru Funkcjonalnego</w:t>
            </w:r>
            <w:bookmarkEnd w:id="37"/>
            <w:bookmarkEnd w:id="38"/>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176"/>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Podnoszenie umiejętności oraz uzyskiwanie kwalifikacji zawodowych przez uczniów i słuchaczy szkół lub placówek systemu oświaty prowadzących kształcenie zawodowe </w:t>
            </w:r>
            <w:r w:rsidRPr="00AB5F7B">
              <w:rPr>
                <w:rFonts w:ascii="Myriad Pro" w:eastAsia="Times New Roman" w:hAnsi="Myriad Pro"/>
                <w:sz w:val="20"/>
                <w:szCs w:val="20"/>
              </w:rPr>
              <w:t>oraz osób dorosłych zainteresowanych z własnej inicjatywy zdobyciem, uzupełnieniem lub podnoszeniem kwalifikacji zawodowych poprzez</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7"/>
              </w:numPr>
              <w:spacing w:before="40" w:after="40"/>
              <w:rPr>
                <w:rFonts w:ascii="Myriad Pro" w:eastAsia="Times New Roman" w:hAnsi="Myriad Pro" w:cs="Times New Roman"/>
                <w:sz w:val="20"/>
                <w:szCs w:val="20"/>
                <w:lang w:eastAsia="pl-PL"/>
              </w:rPr>
            </w:pPr>
            <w:r w:rsidRPr="00AB5F7B">
              <w:rPr>
                <w:rFonts w:ascii="Myriad Pro" w:eastAsia="Times New Roman" w:hAnsi="Myriad Pro"/>
                <w:sz w:val="20"/>
                <w:szCs w:val="20"/>
              </w:rPr>
              <w:t>praktyki zawodowe organizowane u pracodawców lub przedsiębiorców dla uczniów zasadniczych szkół zawodowych</w:t>
            </w:r>
            <w:r w:rsidRPr="00AB5F7B">
              <w:rPr>
                <w:rFonts w:ascii="Myriad Pro" w:eastAsia="Times New Roman" w:hAnsi="Myriad Pro" w:cs="Times New Roman"/>
                <w:sz w:val="20"/>
                <w:szCs w:val="20"/>
                <w:lang w:eastAsia="pl-PL"/>
              </w:rPr>
              <w:t xml:space="preserve">, </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 xml:space="preserve">staże zawodowe obejmujące realizację kształcenia zawodowego praktycznego we współpracy z pracodawcami lub </w:t>
            </w:r>
            <w:r w:rsidRPr="00AB5F7B">
              <w:rPr>
                <w:rFonts w:ascii="Myriad Pro" w:eastAsia="Times New Roman" w:hAnsi="Myriad Pro" w:cs="Times New Roman"/>
                <w:sz w:val="20"/>
                <w:szCs w:val="20"/>
                <w:lang w:eastAsia="pl-PL"/>
              </w:rPr>
              <w:t>p</w:t>
            </w:r>
            <w:r w:rsidRPr="00AB5F7B">
              <w:rPr>
                <w:rFonts w:ascii="Myriad Pro" w:eastAsia="Times New Roman" w:hAnsi="Myriad Pro"/>
                <w:sz w:val="20"/>
                <w:szCs w:val="20"/>
              </w:rPr>
              <w:t>r</w:t>
            </w:r>
            <w:r w:rsidRPr="00AB5F7B">
              <w:rPr>
                <w:rFonts w:ascii="Myriad Pro" w:eastAsia="Times New Roman" w:hAnsi="Myriad Pro" w:cs="Times New Roman"/>
                <w:sz w:val="20"/>
                <w:szCs w:val="20"/>
                <w:lang w:eastAsia="pl-PL"/>
              </w:rPr>
              <w:t>z</w:t>
            </w:r>
            <w:r w:rsidRPr="00AB5F7B">
              <w:rPr>
                <w:rFonts w:ascii="Myriad Pro" w:eastAsia="Times New Roman" w:hAnsi="Myriad Pro"/>
                <w:sz w:val="20"/>
                <w:szCs w:val="20"/>
              </w:rPr>
              <w:t>e</w:t>
            </w:r>
            <w:r w:rsidRPr="00AB5F7B">
              <w:rPr>
                <w:rFonts w:ascii="Myriad Pro" w:eastAsia="Times New Roman" w:hAnsi="Myriad Pro" w:cs="Times New Roman"/>
                <w:sz w:val="20"/>
                <w:szCs w:val="20"/>
                <w:lang w:eastAsia="pl-PL"/>
              </w:rPr>
              <w:t>d</w:t>
            </w:r>
            <w:r w:rsidRPr="00AB5F7B">
              <w:rPr>
                <w:rFonts w:ascii="Myriad Pro" w:eastAsia="Times New Roman" w:hAnsi="Myriad Pro"/>
                <w:sz w:val="20"/>
                <w:szCs w:val="20"/>
              </w:rPr>
              <w:t>siębiorcami lub wykraczające poza zakres kształcenia zawodowego praktycznego</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wdrożenie nowych, innowacyjnych form nauczania zawodowego,</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pomoc stypendialną dla uczniów szczególnie uzdolnionych w zakresie przedmiotów zawodowych, </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dodatkowe zajęcia specjalistyczne realizowane we współpracy z podmiotami z otoczenia społeczno-gospodarczego szkół lub placówek systemu oświaty prowadzących kształcenie zawodowe, umożliwiające uczniom i słuchaczom uzyskiwanie i uzupełnianie wiedzy </w:t>
            </w:r>
            <w:r w:rsidRPr="00AB5F7B">
              <w:rPr>
                <w:rFonts w:ascii="Myriad Pro" w:eastAsia="Times New Roman" w:hAnsi="Myriad Pro" w:cs="Times New Roman"/>
                <w:sz w:val="20"/>
                <w:szCs w:val="20"/>
                <w:lang w:eastAsia="pl-PL"/>
              </w:rPr>
              <w:br/>
              <w:t>i umiejętności oraz kwalifikacji zawodowych,</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organizowanie kursów przygotowawczych na studia we współpracy ze szkołami wyższymi </w:t>
            </w:r>
            <w:r w:rsidRPr="00AB5F7B">
              <w:rPr>
                <w:rFonts w:ascii="Myriad Pro" w:eastAsia="Times New Roman" w:hAnsi="Myriad Pro"/>
                <w:sz w:val="20"/>
                <w:szCs w:val="20"/>
              </w:rPr>
              <w:t>oraz organizowanie kursów i szkoleń przygotowujących do kwalifikacyjnych egzaminów czeladniczych i mistrzowskich</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udział w zajęciach prowadzonych w szkole wyższej, w tym w zajęciach laboratoryjnych, kołach lub obozach naukowych,</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wsparcie uczniów lub słuchaczy w zakresie zdobywania dodatkowych uprawnień zwiększających ich szanse na rynku pracy,</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programy </w:t>
            </w:r>
            <w:r w:rsidRPr="00AB5F7B">
              <w:rPr>
                <w:rFonts w:ascii="Myriad Pro" w:eastAsia="Times New Roman" w:hAnsi="Myriad Pro"/>
                <w:sz w:val="20"/>
                <w:szCs w:val="20"/>
              </w:rPr>
              <w:t xml:space="preserve">walidacji i certyfikacji odpowiednich efektów uczenia się zdobytych w ramach edukacji formalnej, pozaformalnej oraz kształcenia nieformalnego, prowadzące do zdobycia kwalifikacji zawodowych, w tym również kwalifikacji mistrza i czeladnika </w:t>
            </w:r>
            <w:r w:rsidRPr="00AB5F7B">
              <w:rPr>
                <w:rFonts w:ascii="Myriad Pro" w:eastAsia="Times New Roman" w:hAnsi="Myriad Pro"/>
                <w:sz w:val="20"/>
                <w:szCs w:val="20"/>
              </w:rPr>
              <w:br/>
              <w:t>w zawodzie</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realizację pozaszkolnych form kształcenia </w:t>
            </w:r>
            <w:r w:rsidRPr="00AB5F7B">
              <w:rPr>
                <w:rFonts w:ascii="Myriad Pro" w:eastAsia="Times New Roman" w:hAnsi="Myriad Pro"/>
                <w:sz w:val="20"/>
                <w:szCs w:val="20"/>
              </w:rPr>
              <w:t xml:space="preserve">ustawicznego, w tym wymienionych w rozporządzeniu MEN z dnia 11 stycznia 2012 r. </w:t>
            </w:r>
            <w:r w:rsidRPr="00AB5F7B">
              <w:rPr>
                <w:rFonts w:ascii="Myriad Pro" w:eastAsia="Times New Roman" w:hAnsi="Myriad Pro"/>
                <w:sz w:val="20"/>
                <w:szCs w:val="20"/>
              </w:rPr>
              <w:br/>
              <w:t>w sprawie kształcenia ustawicznego w formach pozaszkolnych (Dz.U. z 2014 r. poz. 622)</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doradztwo edukacyjno-zawodowe,</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rezultatów projektów, w tym pozytywnie zwalidowanych produktów projektów innowacyjnych zrealizowanych w latach 2007-2013 w ramach PO KL,</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przygotowanie zawodowe uczniów szkół i placówek systemu oświaty prowadzących kształcenie zawodowe w charakterze młodocianego pracownika organizowane u pracodawców, obejmujące naukę zawodu lub przyuczenie do wykonywania określonej pracy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6"/>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w szkołach lub placówkach systemu oświaty prowadzących kształcenie zawodowe warunków odzwierciedlających naturalne warunki pracy właściwe dla nauczanych zawodów poprzez wyposażenie pracowni lub warsztatów szkolnych placówek szkolnictwa zawodowego.</w:t>
            </w:r>
          </w:p>
          <w:p w:rsidR="000745BD" w:rsidRPr="00AB5F7B" w:rsidRDefault="000745BD" w:rsidP="007D4B9E">
            <w:pPr>
              <w:numPr>
                <w:ilvl w:val="0"/>
                <w:numId w:val="176"/>
              </w:numPr>
              <w:spacing w:before="40" w:after="40"/>
              <w:ind w:left="357"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Rozwój współpracy szkół lub placówek systemu oświaty prowadzących kształcenie zawodowe z ich otoczeniem społeczno-gospodarczym w szczególności poprzez:</w:t>
            </w:r>
          </w:p>
          <w:p w:rsidR="000745BD" w:rsidRPr="00AB5F7B" w:rsidRDefault="000745BD" w:rsidP="007D4B9E">
            <w:pPr>
              <w:numPr>
                <w:ilvl w:val="0"/>
                <w:numId w:val="178"/>
              </w:numPr>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włączenie pracodawców lub przedsiębiorców w system egzaminów potwierdzających kwalifikacje zawodowe, w tym m. in.: tworzenie przez pracodawców lub przedsiębiorców ośrodków egzaminacyjnych dla poszczególnych zawodów lub kwalifikacji, upoważnionych przez właściwą okręgową komisję egzaminacyjną do przeprowadzania egzaminów potwierdzających kwalifikacje w zawodzie, udział pracodawców lub przedsiębiorców w egzaminach potwierdzających kwalifikacje w zawodach w charakterze egzaminatorów,</w:t>
            </w:r>
          </w:p>
          <w:p w:rsidR="000745BD" w:rsidRPr="00AB5F7B" w:rsidRDefault="000745BD" w:rsidP="007D4B9E">
            <w:pPr>
              <w:numPr>
                <w:ilvl w:val="0"/>
                <w:numId w:val="17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klas patronackich w szkołach,</w:t>
            </w:r>
          </w:p>
          <w:p w:rsidR="000745BD" w:rsidRPr="00AB5F7B" w:rsidRDefault="000745BD" w:rsidP="007D4B9E">
            <w:pPr>
              <w:numPr>
                <w:ilvl w:val="0"/>
                <w:numId w:val="17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współpracę w dostosowywaniu oferty edukacyjnej w szkołach i formach pozaszkolnych do potrzeb regionalnego i lokalnego rynku pracy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opracowywanie lub modyfikację programów nauczania,</w:t>
            </w:r>
          </w:p>
          <w:p w:rsidR="000745BD" w:rsidRPr="00AB5F7B" w:rsidRDefault="000745BD" w:rsidP="007D4B9E">
            <w:pPr>
              <w:numPr>
                <w:ilvl w:val="0"/>
                <w:numId w:val="17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rezultatów projektów, w tym pozytywnie zwalidowanych produktów projektów innowacyjnych zrealizowanych w latach 2007-2013 w ramach PO KL,</w:t>
            </w:r>
          </w:p>
          <w:p w:rsidR="000745BD" w:rsidRPr="00AB5F7B" w:rsidRDefault="000745BD" w:rsidP="007D4B9E">
            <w:pPr>
              <w:numPr>
                <w:ilvl w:val="0"/>
                <w:numId w:val="17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współpracę szkół i placówek systemu oświaty prowadzących kształcenie zawodowe z uczelniami wyższymi</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6"/>
              </w:numPr>
              <w:spacing w:before="40" w:after="40"/>
              <w:ind w:left="357"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Doskonalenie umiejętności i kompetencji zawodowych nauczycieli zawodu i instruktorów praktycznej nauki zawodu, związanych </w:t>
            </w:r>
            <w:r w:rsidRPr="00AB5F7B">
              <w:rPr>
                <w:rFonts w:ascii="Myriad Pro" w:eastAsia="Times New Roman" w:hAnsi="Myriad Pro" w:cs="Times New Roman"/>
                <w:sz w:val="20"/>
                <w:szCs w:val="20"/>
                <w:lang w:eastAsia="pl-PL"/>
              </w:rPr>
              <w:br/>
              <w:t>z nauczanym zawodem, głównie poprzez:</w:t>
            </w:r>
          </w:p>
          <w:p w:rsidR="000745BD" w:rsidRPr="00AB5F7B" w:rsidRDefault="000745BD" w:rsidP="007D4B9E">
            <w:pPr>
              <w:numPr>
                <w:ilvl w:val="0"/>
                <w:numId w:val="179"/>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kursy </w:t>
            </w:r>
            <w:r w:rsidRPr="00AB5F7B">
              <w:rPr>
                <w:rFonts w:ascii="Myriad Pro" w:eastAsia="Times New Roman" w:hAnsi="Myriad Pro" w:cs="Arial"/>
                <w:sz w:val="20"/>
                <w:szCs w:val="20"/>
              </w:rPr>
              <w:t>kwalifikacyjne</w:t>
            </w:r>
            <w:r w:rsidRPr="00AB5F7B">
              <w:rPr>
                <w:rFonts w:ascii="Myriad Pro" w:eastAsia="Times New Roman" w:hAnsi="Myriad Pro" w:cs="Times New Roman"/>
                <w:sz w:val="20"/>
                <w:szCs w:val="20"/>
                <w:lang w:eastAsia="pl-PL"/>
              </w:rPr>
              <w:t xml:space="preserve"> lub szkolenia doskonalące </w:t>
            </w:r>
            <w:r w:rsidRPr="00AB5F7B">
              <w:rPr>
                <w:rFonts w:ascii="Myriad Pro" w:eastAsia="Times New Roman" w:hAnsi="Myriad Pro" w:cs="Arial"/>
                <w:sz w:val="20"/>
                <w:szCs w:val="20"/>
              </w:rPr>
              <w:t>w zakresie tematyki związanej z nauczanym zawodem</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9"/>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praktyki lub staże w instytucjach z otoczenia społeczno-gospodarczego szkół, w tym przede wszystkim w przedsiębiorstwach </w:t>
            </w:r>
            <w:r w:rsidRPr="00AB5F7B">
              <w:rPr>
                <w:rFonts w:ascii="Myriad Pro" w:eastAsia="Times New Roman" w:hAnsi="Myriad Pro"/>
                <w:sz w:val="20"/>
                <w:szCs w:val="20"/>
              </w:rPr>
              <w:t xml:space="preserve">lub </w:t>
            </w:r>
            <w:r w:rsidRPr="00AB5F7B">
              <w:rPr>
                <w:rFonts w:ascii="Myriad Pro" w:eastAsia="Times New Roman" w:hAnsi="Myriad Pro"/>
                <w:sz w:val="20"/>
                <w:szCs w:val="20"/>
              </w:rPr>
              <w:br/>
              <w:t>u pracodawców działających na obszarze, na którym znajduje się dana szkoła lub placówka systemu oświaty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9"/>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studia podyplomowe przygotowujące do wykonywania zawodu nauczyciela przedmiotów zawodowych</w:t>
            </w:r>
            <w:r w:rsidRPr="00AB5F7B">
              <w:rPr>
                <w:rFonts w:ascii="Myriad Pro" w:eastAsia="Times New Roman" w:hAnsi="Myriad Pro"/>
                <w:sz w:val="20"/>
                <w:szCs w:val="20"/>
              </w:rPr>
              <w:t xml:space="preserve"> albo obejmujące zakresem tematykę związaną z nauczanym zawodem (branżowe, specjalistyczne)</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9"/>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budowanie i moderowanie sieci współpracy i samokształcenia,</w:t>
            </w:r>
          </w:p>
          <w:p w:rsidR="000745BD" w:rsidRPr="00AB5F7B" w:rsidRDefault="000745BD" w:rsidP="007D4B9E">
            <w:pPr>
              <w:numPr>
                <w:ilvl w:val="0"/>
                <w:numId w:val="179"/>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realizację programów wspomagania,</w:t>
            </w:r>
          </w:p>
          <w:p w:rsidR="000745BD" w:rsidRPr="00AB5F7B" w:rsidRDefault="000745BD" w:rsidP="007D4B9E">
            <w:pPr>
              <w:numPr>
                <w:ilvl w:val="0"/>
                <w:numId w:val="179"/>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programy walidacji i certyfikacji wiedzy, umiejętności i kompetencji niezbędnych w pracy dydaktycznej</w:t>
            </w:r>
            <w:r w:rsidRPr="00AB5F7B">
              <w:rPr>
                <w:rFonts w:ascii="Myriad Pro" w:eastAsia="Times New Roman" w:hAnsi="Myriad Pro"/>
                <w:sz w:val="20"/>
                <w:szCs w:val="20"/>
              </w:rPr>
              <w:t xml:space="preserve"> ze szczególnym uwzględnieniem nadawania uprawnień egzaminatora w zawodzie instruktorom praktycznej nauki zawodu na terenie przedsiębiorstw</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9"/>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76"/>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i rozwój ukierunkowanych branżowo centrów kształcenia zawodowego i ustawicznego (CKZiU) głównie poprzez:</w:t>
            </w:r>
          </w:p>
          <w:p w:rsidR="000745BD" w:rsidRPr="00AB5F7B" w:rsidRDefault="000745BD" w:rsidP="007D4B9E">
            <w:pPr>
              <w:numPr>
                <w:ilvl w:val="0"/>
                <w:numId w:val="180"/>
              </w:numPr>
              <w:tabs>
                <w:tab w:val="left" w:pos="1206"/>
              </w:tabs>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przygotowanie szkół i placówek systemu oświaty prowadzących kształcenie zawodowe do pełnienia funkcji CKZiU </w:t>
            </w:r>
            <w:r w:rsidRPr="00AB5F7B">
              <w:rPr>
                <w:rFonts w:ascii="Myriad Pro" w:eastAsia="Times New Roman" w:hAnsi="Myriad Pro"/>
                <w:sz w:val="20"/>
                <w:szCs w:val="20"/>
              </w:rPr>
              <w:t>lub innych zespołów realizujących zadania zbieżne z zadaniami CKZi</w:t>
            </w:r>
            <w:r w:rsidRPr="00AB5F7B">
              <w:rPr>
                <w:rFonts w:ascii="Myriad Pro" w:eastAsia="Times New Roman" w:hAnsi="Myriad Pro" w:cs="Times New Roman"/>
                <w:sz w:val="20"/>
                <w:szCs w:val="20"/>
                <w:lang w:eastAsia="pl-PL"/>
              </w:rPr>
              <w:t>U obejmuje m.in.:</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wyposażenie szkół i placówek systemu oświaty prowadzących kształcenie zawodowe wchodzących w skład CKZiU</w:t>
            </w:r>
            <w:r w:rsidRPr="00AB5F7B">
              <w:rPr>
                <w:rFonts w:ascii="Myriad Pro" w:eastAsia="Times New Roman" w:hAnsi="Myriad Pro" w:cs="Arial"/>
                <w:sz w:val="20"/>
                <w:szCs w:val="20"/>
              </w:rPr>
              <w:t xml:space="preserve"> innych zespołów realizujących zadania zbieżne z zadaniami CKZiU</w:t>
            </w:r>
            <w:r w:rsidRPr="00AB5F7B">
              <w:rPr>
                <w:rFonts w:ascii="Myriad Pro" w:eastAsia="Times New Roman" w:hAnsi="Myriad Pro" w:cs="Times New Roman"/>
                <w:sz w:val="20"/>
                <w:szCs w:val="20"/>
                <w:lang w:eastAsia="pl-PL"/>
              </w:rPr>
              <w:t xml:space="preserve"> w sprzęt i pomoce dydaktyczne do prowadzenia nauczania w zawodach </w:t>
            </w:r>
            <w:r w:rsidRPr="00AB5F7B">
              <w:rPr>
                <w:rFonts w:ascii="Myriad Pro" w:eastAsia="Times New Roman" w:hAnsi="Myriad Pro" w:cs="Times New Roman"/>
                <w:sz w:val="20"/>
                <w:szCs w:val="20"/>
                <w:lang w:eastAsia="pl-PL"/>
              </w:rPr>
              <w:br/>
              <w:t>z określonej branży,</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rozszerzenie lub dostosowanie oferty edukacyjnej świadczonej przez szkoły i placówki systemu oświaty prowadzących kształcenie zawodowe wchodzące w skład CKZiU</w:t>
            </w:r>
            <w:r w:rsidRPr="00AB5F7B">
              <w:rPr>
                <w:rFonts w:ascii="Myriad Pro" w:eastAsia="Times New Roman" w:hAnsi="Myriad Pro" w:cs="Arial"/>
                <w:sz w:val="20"/>
                <w:szCs w:val="20"/>
              </w:rPr>
              <w:t xml:space="preserve"> lub inne zespoły realizujące zadania zbieżne z zadaniami CKZiU</w:t>
            </w:r>
            <w:r w:rsidRPr="00AB5F7B">
              <w:rPr>
                <w:rFonts w:ascii="Myriad Pro" w:eastAsia="Times New Roman" w:hAnsi="Myriad Pro" w:cs="Times New Roman"/>
                <w:sz w:val="20"/>
                <w:szCs w:val="20"/>
                <w:lang w:eastAsia="pl-PL"/>
              </w:rPr>
              <w:t xml:space="preserve"> do realizacji nowych zadań,</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doskonalenie umiejętności i kompetencji zawodowych nauczycieli zatrudnionych w szkołach i placówkach systemu oświaty prowadzących kształcenie zawodowe wchodzących w skład CKZiU</w:t>
            </w:r>
            <w:r w:rsidRPr="00AB5F7B">
              <w:rPr>
                <w:rFonts w:ascii="Myriad Pro" w:eastAsia="Times New Roman" w:hAnsi="Myriad Pro" w:cs="Arial"/>
                <w:sz w:val="20"/>
                <w:szCs w:val="20"/>
              </w:rPr>
              <w:t xml:space="preserve"> lub innych zespołów realizujących zadania zbieżne z zadaniami CKZiU</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0"/>
              </w:numPr>
              <w:tabs>
                <w:tab w:val="left" w:pos="1206"/>
              </w:tabs>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wsparcie realizowania zadań przez CKZiU dla określonych branż</w:t>
            </w:r>
            <w:r w:rsidRPr="00AB5F7B">
              <w:rPr>
                <w:rFonts w:ascii="Myriad Pro" w:eastAsia="Times New Roman" w:hAnsi="Myriad Pro"/>
                <w:sz w:val="20"/>
                <w:szCs w:val="20"/>
              </w:rPr>
              <w:t xml:space="preserve"> lub inne zespoły realizujące zadania zbieżne z zadaniami CKZiU</w:t>
            </w:r>
            <w:r w:rsidRPr="00AB5F7B">
              <w:rPr>
                <w:rFonts w:ascii="Myriad Pro" w:eastAsia="Times New Roman" w:hAnsi="Myriad Pro" w:cs="Times New Roman"/>
                <w:sz w:val="20"/>
                <w:szCs w:val="20"/>
                <w:lang w:eastAsia="pl-PL"/>
              </w:rPr>
              <w:t>, w tym m.in.:</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inicjowanie współpracy szkół lub placówek systemu oświaty prowadzących kształcenie zawodowe z </w:t>
            </w:r>
            <w:r w:rsidRPr="00AB5F7B">
              <w:rPr>
                <w:rFonts w:ascii="Myriad Pro" w:eastAsia="Times New Roman" w:hAnsi="Myriad Pro" w:cs="Arial"/>
                <w:sz w:val="20"/>
                <w:szCs w:val="20"/>
              </w:rPr>
              <w:t>otoczeniem społeczno-gospodarczym</w:t>
            </w:r>
            <w:r w:rsidRPr="00AB5F7B">
              <w:rPr>
                <w:rFonts w:ascii="Myriad Pro" w:eastAsia="Times New Roman" w:hAnsi="Myriad Pro" w:cs="Times New Roman"/>
                <w:sz w:val="20"/>
                <w:szCs w:val="20"/>
                <w:lang w:eastAsia="pl-PL"/>
              </w:rPr>
              <w:t>, w tym monitorowanie potrzeb ww. podmiotów w zakresie współpracy, także w zakresie staży nauczycieli lub praktycznej nauki zawodu uczniów, w tym uczniów ze specjalnymi potrzebami edukacyjnymi,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prowadzenie doskonalenia zawodowego nauczycieli kształcenia zawodowego we współpracy z pracodawcami i uczelniami oraz ośrodkami doskonalenia nauczycieli,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sieci współpracy szkół i placówek systemu oświaty prowadzących kształcenie zawodowe w danej branży w celu wymiany dobrych praktyk,</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wdrażanie i upowszechnianie nowych technologii,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opracowywanie i upowszechnianie elastycznych form kształcenia zawodowego osób dorosłych, w tym osób dorosłych ze specjalnymi potrzebami edukacyjnymi,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wyspecjalizowanych ośrodków egzaminacyjnych,</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organizowanie praktyk pedagogicznych dla przyszłych nauczycieli kształcenia zawodowego oraz nauczycieli stażystów,</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realizacja usług doradztwa zawodowego,</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gromadzenie i udostępnianie informacji edukacyjno-zawodowej o możliwościach kształcenia, szkolenia i zatrudnienia, w tym również wersji on-line, z uwzględnieniem aktualnej sytuacji na lokalnym/regionalnym rynku pracy,</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prowadzenie współpracy z placówkami doskonalenia nauczycieli w zakresie doskonalenia zawodowego nauczycieli realizujących zadania z zakresu doradztwa zawodowego.</w:t>
            </w:r>
          </w:p>
          <w:p w:rsidR="000745BD" w:rsidRPr="00AB5F7B" w:rsidRDefault="000745BD" w:rsidP="007D4B9E">
            <w:pPr>
              <w:numPr>
                <w:ilvl w:val="0"/>
                <w:numId w:val="176"/>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Rozwój doradztwa zawodowego w szkołach i placówkach kształcenia zawodowego w szczególności poprzez:</w:t>
            </w:r>
          </w:p>
          <w:p w:rsidR="000745BD" w:rsidRPr="00AB5F7B" w:rsidRDefault="000745BD" w:rsidP="007D4B9E">
            <w:pPr>
              <w:numPr>
                <w:ilvl w:val="0"/>
                <w:numId w:val="181"/>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uzyskiwanie kwalifikacji doradców edukacyjno - zawodowych przez osoby realizujące zadania z zakresu doradztwa edukacyjno - zawodowego w szkołach i placówkach, które nie posiadają kwalifikacji z tego zakresu</w:t>
            </w:r>
            <w:r w:rsidRPr="00AB5F7B">
              <w:rPr>
                <w:rFonts w:ascii="Myriad Pro" w:eastAsia="Times New Roman" w:hAnsi="Myriad Pro" w:cs="Arial"/>
                <w:sz w:val="20"/>
                <w:szCs w:val="20"/>
              </w:rPr>
              <w:t xml:space="preserve"> oraz podnoszenie kwalifikacji doradców edukacyjno – zawodowych, realizujących zadania z zakresu doradztwa edukacyjno – zawodowego w szkołach</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1"/>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Szkolnych Punktów Informacji i Kariery (</w:t>
            </w:r>
            <w:r w:rsidRPr="00AB5F7B">
              <w:rPr>
                <w:rFonts w:ascii="Myriad Pro" w:eastAsia="Times New Roman" w:hAnsi="Myriad Pro"/>
                <w:sz w:val="20"/>
                <w:szCs w:val="20"/>
              </w:rPr>
              <w:t>SPInKA</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1"/>
              </w:numPr>
              <w:spacing w:before="40" w:after="40"/>
              <w:contextualSpacing/>
              <w:rPr>
                <w:rFonts w:ascii="Myriad Pro" w:hAnsi="Myriad Pro"/>
                <w:sz w:val="20"/>
                <w:szCs w:val="20"/>
              </w:rPr>
            </w:pPr>
            <w:r w:rsidRPr="00AB5F7B">
              <w:rPr>
                <w:rFonts w:ascii="Myriad Pro" w:eastAsia="Times New Roman" w:hAnsi="Myriad Pro" w:cs="Times New Roman"/>
                <w:sz w:val="20"/>
                <w:szCs w:val="20"/>
                <w:lang w:eastAsia="pl-PL"/>
              </w:rPr>
              <w:t>zewnętrzne wsparcie szkół w obszarze doradztwa edukacyjno-zawodowego.</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101"/>
        <w:gridCol w:w="7087"/>
        <w:gridCol w:w="4449"/>
      </w:tblGrid>
      <w:tr w:rsidR="000745BD" w:rsidRPr="00AB5F7B" w:rsidTr="001C5CF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 xml:space="preserve">i rezultatami Działania. </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koresponduje ze wskaźnikami dla danego Działania/typu projektu.</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typem projektu</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Opis projektu wskazuje na zgodność ze wskazanym przez Beneficjenta typem projektu, grupą docelową.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8.8.</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wymogami pomocy publicznej.</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zasadami horyzontalnymi.</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t>
            </w:r>
          </w:p>
          <w:p w:rsidR="000745BD" w:rsidRPr="00AB5F7B" w:rsidRDefault="000745BD" w:rsidP="007D4B9E">
            <w:pPr>
              <w:numPr>
                <w:ilvl w:val="0"/>
                <w:numId w:val="183"/>
              </w:numPr>
              <w:spacing w:before="40" w:after="40"/>
              <w:contextualSpacing/>
              <w:rPr>
                <w:rFonts w:ascii="Myriad Pro" w:hAnsi="Myriad Pro"/>
                <w:sz w:val="20"/>
                <w:szCs w:val="20"/>
              </w:rPr>
            </w:pPr>
            <w:r w:rsidRPr="00AB5F7B">
              <w:rPr>
                <w:rFonts w:ascii="Myriad Pro" w:hAnsi="Myriad Pro"/>
                <w:sz w:val="20"/>
                <w:szCs w:val="20"/>
              </w:rPr>
              <w:t>zasadą równości szans kobiet i mężczyzn, w oparciu o standard minimum,</w:t>
            </w:r>
          </w:p>
          <w:p w:rsidR="000745BD" w:rsidRPr="00AB5F7B" w:rsidRDefault="000745BD" w:rsidP="007D4B9E">
            <w:pPr>
              <w:numPr>
                <w:ilvl w:val="0"/>
                <w:numId w:val="183"/>
              </w:numPr>
              <w:spacing w:before="40" w:after="40"/>
              <w:ind w:left="357" w:hanging="357"/>
              <w:contextualSpacing/>
              <w:rPr>
                <w:rFonts w:ascii="Myriad Pro" w:hAnsi="Myriad Pro"/>
                <w:sz w:val="20"/>
                <w:szCs w:val="20"/>
              </w:rPr>
            </w:pPr>
            <w:r w:rsidRPr="00AB5F7B">
              <w:rPr>
                <w:rFonts w:ascii="Myriad Pro" w:hAnsi="Myriad Pro"/>
                <w:sz w:val="20"/>
                <w:szCs w:val="20"/>
              </w:rPr>
              <w:t>właściwymi politykami i zasadami wspólnotowymi w tym z:</w:t>
            </w:r>
          </w:p>
          <w:p w:rsidR="000745BD" w:rsidRPr="00AB5F7B" w:rsidRDefault="000745BD" w:rsidP="007D4B9E">
            <w:pPr>
              <w:numPr>
                <w:ilvl w:val="0"/>
                <w:numId w:val="87"/>
              </w:numPr>
              <w:spacing w:before="40" w:after="40"/>
              <w:ind w:left="714" w:hanging="357"/>
              <w:contextualSpacing/>
              <w:rPr>
                <w:rFonts w:ascii="Myriad Pro" w:hAnsi="Myriad Pro"/>
                <w:sz w:val="20"/>
                <w:szCs w:val="20"/>
              </w:rPr>
            </w:pPr>
            <w:r w:rsidRPr="00AB5F7B">
              <w:rPr>
                <w:rFonts w:ascii="Myriad Pro" w:hAnsi="Myriad Pro"/>
                <w:sz w:val="20"/>
                <w:szCs w:val="20"/>
              </w:rPr>
              <w:t xml:space="preserve">zasadą równości szans i niedyskryminacji w tym dostępności dla osób </w:t>
            </w:r>
            <w:r w:rsidRPr="00AB5F7B">
              <w:rPr>
                <w:rFonts w:ascii="Myriad Pro" w:hAnsi="Myriad Pro"/>
                <w:sz w:val="20"/>
                <w:szCs w:val="20"/>
              </w:rPr>
              <w:br/>
              <w:t>z niepełnosprawnościami,</w:t>
            </w:r>
          </w:p>
          <w:p w:rsidR="000745BD" w:rsidRPr="00AB5F7B" w:rsidRDefault="000745BD" w:rsidP="007D4B9E">
            <w:pPr>
              <w:numPr>
                <w:ilvl w:val="0"/>
                <w:numId w:val="87"/>
              </w:numPr>
              <w:spacing w:before="40" w:after="40"/>
              <w:contextualSpacing/>
              <w:rPr>
                <w:rFonts w:ascii="Myriad Pro" w:hAnsi="Myriad Pro"/>
                <w:color w:val="FF0000"/>
                <w:sz w:val="20"/>
                <w:szCs w:val="20"/>
              </w:rPr>
            </w:pPr>
            <w:r w:rsidRPr="00AB5F7B">
              <w:rPr>
                <w:rFonts w:ascii="Myriad Pro" w:hAnsi="Myriad Pro"/>
                <w:sz w:val="20"/>
                <w:szCs w:val="20"/>
              </w:rPr>
              <w:t>koncepcją zrównoważonego rozwoju.</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Kwalifikowalność Beneficjenta/Partnera.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0745BD" w:rsidRPr="00AB5F7B" w:rsidRDefault="000745BD" w:rsidP="000745BD">
            <w:pPr>
              <w:spacing w:before="40" w:after="40"/>
              <w:rPr>
                <w:rFonts w:ascii="Myriad Pro" w:hAnsi="Myriad Pro"/>
                <w:i/>
                <w:sz w:val="20"/>
                <w:szCs w:val="20"/>
              </w:rPr>
            </w:pPr>
            <w:r w:rsidRPr="00AB5F7B">
              <w:rPr>
                <w:rFonts w:ascii="Myriad Pro" w:hAnsi="Myriad Pro"/>
                <w:sz w:val="20"/>
                <w:szCs w:val="20"/>
              </w:rPr>
              <w:t xml:space="preserve">Beneficjent zgodnie ze </w:t>
            </w:r>
            <w:r w:rsidRPr="00AB5F7B">
              <w:rPr>
                <w:rFonts w:ascii="Myriad Pro" w:hAnsi="Myriad Pro"/>
                <w:i/>
                <w:sz w:val="20"/>
                <w:szCs w:val="20"/>
              </w:rPr>
              <w:t>SOOP RPO WZ 2014-2020</w:t>
            </w:r>
            <w:r w:rsidRPr="00AB5F7B">
              <w:rPr>
                <w:rFonts w:ascii="Myriad Pro" w:hAnsi="Myriad Pro"/>
                <w:sz w:val="20"/>
                <w:szCs w:val="20"/>
              </w:rPr>
              <w:t xml:space="preserve"> jest/są podmiotem/ami uprawnionym/i do ubiegania się o dofinansowanie w ramach Działania/typu/ów projektu, w którym/ch ogłoszony został konkurs.</w:t>
            </w:r>
            <w:r w:rsidRPr="00AB5F7B">
              <w:rPr>
                <w:rFonts w:ascii="Myriad Pro" w:hAnsi="Myriad Pro"/>
                <w:i/>
                <w:sz w:val="20"/>
                <w:szCs w:val="20"/>
              </w:rPr>
              <w:t xml:space="preserve"> </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Uproszczone metody rozliczania wydatków.</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52"/>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 xml:space="preserve">. </w:t>
            </w:r>
          </w:p>
          <w:p w:rsidR="000745BD" w:rsidRPr="00AB5F7B" w:rsidRDefault="000745BD" w:rsidP="000745BD">
            <w:pPr>
              <w:spacing w:before="40" w:after="40"/>
              <w:rPr>
                <w:rFonts w:ascii="Myriad Pro" w:hAnsi="Myriad Pro"/>
                <w:i/>
                <w:iCs/>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 xml:space="preserve">Poprawność wypełnienia wniosku </w:t>
            </w:r>
          </w:p>
          <w:p w:rsidR="000745BD" w:rsidRPr="00AB5F7B" w:rsidRDefault="000745BD" w:rsidP="000745BD">
            <w:pPr>
              <w:spacing w:before="40" w:after="40"/>
              <w:rPr>
                <w:rFonts w:ascii="Myriad Pro" w:hAnsi="Myriad Pro"/>
                <w:sz w:val="20"/>
                <w:szCs w:val="20"/>
              </w:rPr>
            </w:pPr>
          </w:p>
        </w:tc>
        <w:tc>
          <w:tcPr>
            <w:tcW w:w="708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Wniosek został wypełniony w języku polskim.</w:t>
            </w:r>
          </w:p>
          <w:p w:rsidR="000745BD" w:rsidRPr="00AB5F7B" w:rsidRDefault="000745BD" w:rsidP="000745BD">
            <w:pPr>
              <w:spacing w:before="40" w:after="40"/>
              <w:jc w:val="both"/>
              <w:rPr>
                <w:rFonts w:ascii="Myriad Pro" w:hAnsi="Myriad Pro"/>
                <w:sz w:val="20"/>
                <w:szCs w:val="20"/>
              </w:rPr>
            </w:pP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104"/>
        <w:gridCol w:w="7087"/>
        <w:gridCol w:w="4449"/>
      </w:tblGrid>
      <w:tr w:rsidR="000745BD" w:rsidRPr="00AB5F7B" w:rsidTr="001C5CF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wykonalności</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8"/>
              </w:numPr>
              <w:spacing w:before="40" w:after="40"/>
              <w:contextualSpacing/>
              <w:rPr>
                <w:rFonts w:ascii="Myriad Pro" w:hAnsi="Myriad Pro"/>
                <w:sz w:val="20"/>
                <w:szCs w:val="20"/>
              </w:rPr>
            </w:pP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 Zdolność prawna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prawodawstwem wspólnotowym i krajowym, w tym przepisami ustawy </w:t>
            </w:r>
            <w:r w:rsidRPr="00AB5F7B">
              <w:rPr>
                <w:rFonts w:ascii="Myriad Pro" w:hAnsi="Myriad Pro"/>
                <w:i/>
                <w:sz w:val="20"/>
                <w:szCs w:val="20"/>
              </w:rPr>
              <w:t xml:space="preserve">Prawo zamówień publicznych </w:t>
            </w:r>
            <w:r w:rsidRPr="00AB5F7B">
              <w:rPr>
                <w:rFonts w:ascii="Myriad Pro" w:hAnsi="Myriad Pro"/>
                <w:sz w:val="20"/>
                <w:szCs w:val="20"/>
              </w:rPr>
              <w:t>oraz z</w:t>
            </w:r>
            <w:r w:rsidRPr="00AB5F7B">
              <w:rPr>
                <w:rFonts w:ascii="Myriad Pro" w:hAnsi="Myriad Pro"/>
                <w:i/>
                <w:sz w:val="20"/>
                <w:szCs w:val="20"/>
              </w:rPr>
              <w:t xml:space="preserve"> </w:t>
            </w:r>
            <w:r w:rsidRPr="00AB5F7B">
              <w:rPr>
                <w:rFonts w:ascii="Myriad Pro" w:hAnsi="Myriad Pro"/>
                <w:sz w:val="20"/>
                <w:szCs w:val="20"/>
              </w:rPr>
              <w:t>ustawą z dnia 7 września 1991 r. o systemie oświaty z póź. zm.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8"/>
              </w:numPr>
              <w:spacing w:before="40" w:after="40"/>
              <w:contextualSpacing/>
              <w:rPr>
                <w:rFonts w:ascii="Myriad Pro" w:hAnsi="Myriad Pro"/>
                <w:sz w:val="20"/>
                <w:szCs w:val="20"/>
              </w:rPr>
            </w:pP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organizacyjno-operacyjna.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gwarantuje zdolność organizacyjną do realizacji projektu zgodnie </w:t>
            </w:r>
            <w:r w:rsidRPr="00AB5F7B">
              <w:rPr>
                <w:rFonts w:ascii="Myriad Pro" w:hAnsi="Myriad Pro"/>
                <w:sz w:val="20"/>
                <w:szCs w:val="20"/>
              </w:rPr>
              <w:br/>
              <w:t>z zakresem wskazanym we wniosku.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doświadczeniem w realizacji podobnych przedsięwzięć.</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odpowiednim potencjałem technicznym.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8"/>
              </w:numPr>
              <w:spacing w:before="40" w:after="40"/>
              <w:contextualSpacing/>
              <w:rPr>
                <w:rFonts w:ascii="Myriad Pro" w:hAnsi="Myriad Pro"/>
                <w:sz w:val="20"/>
                <w:szCs w:val="20"/>
              </w:rPr>
            </w:pP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finansowa.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Kondycja finansowa Beneficjenta gwarantuje osiągnięcie deklarowanych produktów lub rezultatów, zgodnie z deklarowanym planem finansowym </w:t>
            </w:r>
            <w:r w:rsidRPr="00AB5F7B">
              <w:rPr>
                <w:rFonts w:ascii="Myriad Pro" w:hAnsi="Myriad Pro"/>
                <w:sz w:val="20"/>
                <w:szCs w:val="20"/>
              </w:rPr>
              <w:br/>
              <w:t>i w terminie określonym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zapewnia środki finansowe do utrzymywania projektu </w:t>
            </w:r>
            <w:r w:rsidRPr="00AB5F7B">
              <w:rPr>
                <w:rFonts w:ascii="Myriad Pro" w:hAnsi="Myriad Pro"/>
                <w:sz w:val="20"/>
                <w:szCs w:val="20"/>
              </w:rPr>
              <w:br/>
              <w:t>w okresie trwałości (jeśli dotyczy).</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oraz Partner/rzy krajowi (o ile dotyczy), ponoszący wydatki w danym projekcie z EFS,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8"/>
              </w:numPr>
              <w:spacing w:before="40" w:after="40"/>
              <w:contextualSpacing/>
              <w:rPr>
                <w:rFonts w:ascii="Myriad Pro" w:hAnsi="Myriad Pro"/>
                <w:sz w:val="20"/>
                <w:szCs w:val="20"/>
              </w:rPr>
            </w:pP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Celowość partnerstwa.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w:t>
            </w:r>
          </w:p>
          <w:p w:rsidR="000745BD" w:rsidRPr="00AB5F7B" w:rsidRDefault="000745BD" w:rsidP="000745BD">
            <w:pPr>
              <w:spacing w:before="40" w:after="40"/>
              <w:rPr>
                <w:rFonts w:ascii="Myriad Pro" w:hAnsi="Myriad Pro"/>
                <w:sz w:val="20"/>
                <w:szCs w:val="20"/>
              </w:rPr>
            </w:pPr>
            <w:r w:rsidRPr="00AB5F7B">
              <w:rPr>
                <w:rFonts w:ascii="Myriad Pro" w:hAnsi="Myriad Pro"/>
                <w:bCs/>
                <w:i/>
                <w:sz w:val="20"/>
                <w:szCs w:val="20"/>
              </w:rPr>
              <w:t>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246"/>
        <w:gridCol w:w="6945"/>
        <w:gridCol w:w="4449"/>
      </w:tblGrid>
      <w:tr w:rsidR="000745BD" w:rsidRPr="00AB5F7B" w:rsidTr="001C5CF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jakości</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jakości oceniane przez IP RPO WZ</w:t>
            </w:r>
          </w:p>
        </w:tc>
      </w:tr>
      <w:tr w:rsidR="000745BD" w:rsidRPr="00AB5F7B" w:rsidTr="009054C3">
        <w:trPr>
          <w:trHeight w:val="105"/>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9"/>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Adekwatność/Trafność</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eastAsia="Calibri" w:hAnsi="Myriad Pro" w:cs="Times New Roman"/>
                <w:sz w:val="20"/>
                <w:szCs w:val="20"/>
              </w:rPr>
            </w:pPr>
            <w:r w:rsidRPr="00AB5F7B">
              <w:rPr>
                <w:rFonts w:ascii="Myriad Pro" w:hAnsi="Myriad Pro"/>
                <w:sz w:val="20"/>
                <w:szCs w:val="20"/>
              </w:rPr>
              <w:t>Skala punktów (1-5) waga 2.</w:t>
            </w:r>
          </w:p>
        </w:tc>
      </w:tr>
      <w:tr w:rsidR="000745BD" w:rsidRPr="00AB5F7B" w:rsidTr="009054C3">
        <w:trPr>
          <w:trHeight w:val="105"/>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9"/>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Skuteczność/ Efektywność</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3</w:t>
            </w:r>
          </w:p>
        </w:tc>
      </w:tr>
      <w:tr w:rsidR="000745BD" w:rsidRPr="00AB5F7B" w:rsidTr="009054C3">
        <w:trPr>
          <w:trHeight w:val="83"/>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9"/>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Użyteczność</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2.</w:t>
            </w:r>
          </w:p>
        </w:tc>
      </w:tr>
      <w:tr w:rsidR="000745BD" w:rsidRPr="00AB5F7B" w:rsidTr="009054C3">
        <w:trPr>
          <w:trHeight w:val="971"/>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9"/>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Trwałość</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Stopień zmian u uczestników projektu w wyniku zaproponowanych działań </w:t>
            </w:r>
            <w:r w:rsidRPr="00AB5F7B">
              <w:rPr>
                <w:rFonts w:ascii="Myriad Pro" w:hAnsi="Myriad Pro"/>
                <w:sz w:val="20"/>
                <w:szCs w:val="20"/>
              </w:rPr>
              <w:br/>
              <w:t>w ramach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1.</w:t>
            </w:r>
          </w:p>
        </w:tc>
      </w:tr>
      <w:tr w:rsidR="000745BD" w:rsidRPr="00AB5F7B" w:rsidTr="009054C3">
        <w:trPr>
          <w:trHeight w:val="297"/>
          <w:jc w:val="center"/>
        </w:trPr>
        <w:tc>
          <w:tcPr>
            <w:tcW w:w="14175" w:type="dxa"/>
            <w:gridSpan w:val="4"/>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eastAsia="Calibri" w:hAnsi="Myriad Pro" w:cs="Times New Roman"/>
                <w:b/>
                <w:sz w:val="20"/>
                <w:szCs w:val="20"/>
              </w:rPr>
            </w:pPr>
            <w:r w:rsidRPr="00AB5F7B">
              <w:rPr>
                <w:rFonts w:ascii="Myriad Pro" w:eastAsia="Calibri" w:hAnsi="Myriad Pro" w:cs="Times New Roman"/>
                <w:b/>
                <w:sz w:val="20"/>
                <w:szCs w:val="20"/>
              </w:rPr>
              <w:t>Kryteria jakości oceniane przez IP ZIT RPO WZ</w:t>
            </w:r>
          </w:p>
        </w:tc>
      </w:tr>
      <w:tr w:rsidR="000745BD" w:rsidRPr="00AB5F7B" w:rsidTr="009054C3">
        <w:trPr>
          <w:trHeight w:val="105"/>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9"/>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realizacji wskaźników Strategii ZIT KKBOF</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Ocenie podlegać będzie stopień w jakim projekt realizuje założone w Strategii wskaźniki, określone dla wskazanego działania</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(1-3) Waga 8</w:t>
            </w:r>
          </w:p>
        </w:tc>
      </w:tr>
      <w:tr w:rsidR="000745BD" w:rsidRPr="00AB5F7B" w:rsidTr="009054C3">
        <w:trPr>
          <w:trHeight w:val="105"/>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9"/>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Potencjał rozwojowy projektu</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tabs>
                <w:tab w:val="left" w:pos="0"/>
              </w:tabs>
              <w:jc w:val="both"/>
              <w:rPr>
                <w:rFonts w:ascii="Myriad Pro" w:hAnsi="Myriad Pro"/>
                <w:sz w:val="20"/>
                <w:szCs w:val="20"/>
              </w:rPr>
            </w:pPr>
            <w:r w:rsidRPr="00AB5F7B">
              <w:rPr>
                <w:rFonts w:ascii="Myriad Pro" w:hAnsi="Myriad Pro"/>
                <w:sz w:val="20"/>
                <w:szCs w:val="20"/>
              </w:rPr>
              <w:t>W ramach kryterium oceniane będzie czy projekt jest kontynuacją lub uzupełnieniem zrealizowanych/ trwających projektów bądź zaplanowanych projektów.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Przedsięwzięcia wskazywane jako kontynuacja/ uzupełnienie / rozwinięcie mogą wykazywać finansowanie z dowolnego źródła, ale muszą rozwiązywać problem zidentyfikowany w Strategii ZIT oraz być realizowane na obszarze/części obszaru funkcjonalnego KKBOF.</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(1-3) Waga 2</w:t>
            </w:r>
          </w:p>
        </w:tc>
      </w:tr>
      <w:tr w:rsidR="000745BD" w:rsidRPr="00AB5F7B" w:rsidTr="009054C3">
        <w:trPr>
          <w:trHeight w:val="105"/>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9"/>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Kompleksowość projektu</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tabs>
                <w:tab w:val="left" w:pos="0"/>
              </w:tabs>
              <w:jc w:val="both"/>
              <w:rPr>
                <w:rFonts w:ascii="Myriad Pro" w:hAnsi="Myriad Pro"/>
                <w:sz w:val="20"/>
                <w:szCs w:val="20"/>
              </w:rPr>
            </w:pPr>
            <w:r w:rsidRPr="00AB5F7B">
              <w:rPr>
                <w:rFonts w:ascii="Myriad Pro" w:hAnsi="Myriad Pro"/>
                <w:sz w:val="20"/>
                <w:szCs w:val="20"/>
              </w:rPr>
              <w:t>W ramach kryterium oceniane będzie czy projekt przewiduje kompleksowe wsparcie szkół zawodowych z obszaru co najmniej jednego powiatu.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Preferowane będą projekty cykliczne i długofalowe zakładające  wsparcie dla jak największej liczby szkół i placówek z obszaru co najmniej jednego powiatu.</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(1-3) Waga 5</w:t>
            </w:r>
          </w:p>
        </w:tc>
      </w:tr>
      <w:tr w:rsidR="000745BD" w:rsidRPr="00AB5F7B" w:rsidTr="009054C3">
        <w:trPr>
          <w:trHeight w:val="105"/>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9"/>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rozwoju doradztwa edukacyjno-zawodowego w szkołach</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tabs>
                <w:tab w:val="left" w:pos="0"/>
              </w:tabs>
              <w:jc w:val="both"/>
              <w:rPr>
                <w:rFonts w:ascii="Myriad Pro" w:hAnsi="Myriad Pro"/>
                <w:sz w:val="20"/>
                <w:szCs w:val="20"/>
              </w:rPr>
            </w:pPr>
            <w:r w:rsidRPr="00AB5F7B">
              <w:rPr>
                <w:rFonts w:ascii="Myriad Pro" w:hAnsi="Myriad Pro"/>
                <w:sz w:val="20"/>
                <w:szCs w:val="20"/>
              </w:rPr>
              <w:t xml:space="preserve">Ocenie podlegać będzie w jakim stopniu projekt przyczyni się do poprawy dostępności, jakości i efektywności usług świadczonych w ramach doradztwa edukacyjno-zawodowego w szkołach.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Preferowane będą projekty, które będą przewidywały utworzenie Szkolnych Punktów Informacji i Kariery (SPInKa), stworzenie i rozwój sieci doradców edukacyjno - zawodowych i instytucji oraz stworzenie programów zewnętrznego wsparcia szkół w zakresie doradztwa edukacyjno-zawodowego na poziomie lokalnym.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(1-3) Waga 3</w:t>
            </w:r>
          </w:p>
        </w:tc>
      </w:tr>
      <w:tr w:rsidR="000745BD" w:rsidRPr="00AB5F7B" w:rsidTr="009054C3">
        <w:trPr>
          <w:trHeight w:val="105"/>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9"/>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rozwoju specjalizacji regionalnych</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tabs>
                <w:tab w:val="left" w:pos="0"/>
              </w:tabs>
              <w:jc w:val="both"/>
              <w:rPr>
                <w:rFonts w:ascii="Myriad Pro" w:hAnsi="Myriad Pro"/>
                <w:sz w:val="20"/>
                <w:szCs w:val="20"/>
              </w:rPr>
            </w:pPr>
            <w:r w:rsidRPr="00AB5F7B">
              <w:rPr>
                <w:rFonts w:ascii="Myriad Pro" w:hAnsi="Myriad Pro"/>
                <w:sz w:val="20"/>
                <w:szCs w:val="20"/>
              </w:rPr>
              <w:t>Ocenie podlegać będzie czy projekt odpowiada na zapotrzebowanie związane z rozwojem specjalizacji gospodarczych, określonych w Strategii ZIT, lub zapotrzebowania rynku pracy KKBOF.</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Preferowane będą projekty przyczyniające się do rozwoju specjalizacji z branży: turystycznej, zdrowia, opieki nad osobami starszymi i niepełnosprawnymi, gastronomicznej, maszynowej, metalowej, logistyki, budownictwa, usług przyszłości (ICT, IT);</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(1-3) Waga 2</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4"/>
        <w:gridCol w:w="2825"/>
        <w:gridCol w:w="6217"/>
        <w:gridCol w:w="4599"/>
      </w:tblGrid>
      <w:tr w:rsidR="000745BD" w:rsidRPr="00AB5F7B" w:rsidTr="001C5CF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0"/>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Spójność i kompletność zapisów</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Wniosek jest spójny i kompletny w odniesieniu do dokonanej oceny w zakresie kryteriów jakości oraz został sporządzony zgodnie z obowiązującym Regulaminem konkursu.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0"/>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621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cs="Times New Roman"/>
                <w:sz w:val="20"/>
                <w:szCs w:val="20"/>
                <w:lang w:eastAsia="pl-PL"/>
              </w:rPr>
              <w:t xml:space="preserve"> oraz</w:t>
            </w:r>
            <w:r w:rsidRPr="00AB5F7B">
              <w:rPr>
                <w:rFonts w:ascii="Myriad Pro" w:hAnsi="Myriad Pro"/>
                <w:sz w:val="20"/>
                <w:szCs w:val="20"/>
              </w:rPr>
              <w:t xml:space="preserve"> z </w:t>
            </w:r>
            <w:r w:rsidRPr="00AB5F7B">
              <w:rPr>
                <w:rFonts w:ascii="Myriad Pro" w:hAnsi="Myriad Pro"/>
                <w:i/>
                <w:sz w:val="20"/>
                <w:szCs w:val="20"/>
              </w:rPr>
              <w:t xml:space="preserve">Wytycznymi w zakresie realizacji przedsięwzięć z udziałem środków, Europejskiego Funduszu Społecznego </w:t>
            </w:r>
            <w:r w:rsidRPr="00AB5F7B">
              <w:rPr>
                <w:rFonts w:ascii="Myriad Pro" w:hAnsi="Myriad Pro"/>
                <w:i/>
                <w:sz w:val="20"/>
                <w:szCs w:val="20"/>
              </w:rPr>
              <w:br/>
              <w:t>w obszarze edukacji na lata 2014-2020</w:t>
            </w:r>
            <w:r w:rsidRPr="00AB5F7B">
              <w:rPr>
                <w:rFonts w:ascii="Myriad Pro" w:hAnsi="Myriad Pro"/>
                <w:sz w:val="20"/>
                <w:szCs w:val="20"/>
              </w:rPr>
              <w:t>.</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Poziom wydatków w ramach </w:t>
            </w:r>
            <w:r w:rsidRPr="00AB5F7B">
              <w:rPr>
                <w:rFonts w:ascii="Myriad Pro" w:hAnsi="Myriad Pro"/>
                <w:i/>
                <w:sz w:val="20"/>
                <w:szCs w:val="20"/>
              </w:rPr>
              <w:t>cross-financingu</w:t>
            </w:r>
            <w:r w:rsidRPr="00AB5F7B">
              <w:rPr>
                <w:rFonts w:ascii="Myriad Pro" w:hAnsi="Myriad Pro"/>
                <w:sz w:val="20"/>
                <w:szCs w:val="20"/>
              </w:rPr>
              <w:t xml:space="preserve">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0"/>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Intensywność wsparcia.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40" w:after="40" w:line="240" w:lineRule="auto"/>
        <w:rPr>
          <w:rFonts w:ascii="Myriad Pro" w:hAnsi="Myriad Pro"/>
          <w:sz w:val="20"/>
          <w:szCs w:val="20"/>
        </w:rPr>
        <w:sectPr w:rsidR="000745BD" w:rsidRPr="00AB5F7B" w:rsidSect="009054C3">
          <w:headerReference w:type="default" r:id="rId41"/>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hAnsi="Myriad Pro"/>
          <w:b/>
          <w:sz w:val="20"/>
          <w:szCs w:val="20"/>
        </w:rPr>
      </w:pPr>
      <w:r w:rsidRPr="00AB5F7B">
        <w:rPr>
          <w:rFonts w:ascii="Myriad Pro" w:hAnsi="Myriad Pro"/>
          <w:sz w:val="20"/>
          <w:szCs w:val="20"/>
        </w:rPr>
        <w:t>Kryteria szczegółowe</w:t>
      </w:r>
    </w:p>
    <w:tbl>
      <w:tblPr>
        <w:tblStyle w:val="Tabela-Siatka"/>
        <w:tblW w:w="14175" w:type="dxa"/>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10iv Lepsze dostosowanie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Działanie</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8.8 Wsparcie szkół i placówek prowadzących kształcenie zawodowe oraz uczniów uczestniczących w kształceniu zawodowym i osób dorosłych uczestniczących w pozaszkolnych formach kształcenia zawodowego w ramach Strategii ZIT dla Koszalińsko – Kołobrzesko – Białogardzkiego Obszaru Funkcjonalnego</w:t>
            </w:r>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184"/>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Podnoszenie umiejętności oraz uzyskiwanie kwalifikacji zawodowych przez uczniów i słuchaczy szkół lub placówek systemu oświaty prowadzących kształcenie zawodowe </w:t>
            </w:r>
            <w:r w:rsidRPr="00AB5F7B">
              <w:rPr>
                <w:rFonts w:ascii="Myriad Pro" w:eastAsia="Times New Roman" w:hAnsi="Myriad Pro"/>
                <w:sz w:val="20"/>
                <w:szCs w:val="20"/>
              </w:rPr>
              <w:t>oraz osób dorosłych zainteresowanych z własnej inicjatywy zdobyciem, uzupełnieniem lub podnoszeniem kwalifikacji zawodowych poprzez</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5"/>
              </w:numPr>
              <w:spacing w:before="40" w:after="40"/>
              <w:rPr>
                <w:rFonts w:ascii="Myriad Pro" w:eastAsia="Times New Roman" w:hAnsi="Myriad Pro" w:cs="Times New Roman"/>
                <w:sz w:val="20"/>
                <w:szCs w:val="20"/>
                <w:lang w:eastAsia="pl-PL"/>
              </w:rPr>
            </w:pPr>
            <w:r w:rsidRPr="00AB5F7B">
              <w:rPr>
                <w:rFonts w:ascii="Myriad Pro" w:eastAsia="Times New Roman" w:hAnsi="Myriad Pro"/>
                <w:sz w:val="20"/>
                <w:szCs w:val="20"/>
              </w:rPr>
              <w:t>praktyki zawodowe organizowane u pracodawców lub przedsiębiorców dla uczniów zasadniczych szkół zawodowych</w:t>
            </w:r>
            <w:r w:rsidRPr="00AB5F7B">
              <w:rPr>
                <w:rFonts w:ascii="Myriad Pro" w:eastAsia="Times New Roman" w:hAnsi="Myriad Pro" w:cs="Times New Roman"/>
                <w:sz w:val="20"/>
                <w:szCs w:val="20"/>
                <w:lang w:eastAsia="pl-PL"/>
              </w:rPr>
              <w:t xml:space="preserve">, </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 xml:space="preserve">staże zawodowe obejmujące realizację kształcenia zawodowego praktycznego we współpracy z pracodawcami lub </w:t>
            </w:r>
            <w:r w:rsidRPr="00AB5F7B">
              <w:rPr>
                <w:rFonts w:ascii="Myriad Pro" w:eastAsia="Times New Roman" w:hAnsi="Myriad Pro" w:cs="Times New Roman"/>
                <w:sz w:val="20"/>
                <w:szCs w:val="20"/>
                <w:lang w:eastAsia="pl-PL"/>
              </w:rPr>
              <w:t>p</w:t>
            </w:r>
            <w:r w:rsidRPr="00AB5F7B">
              <w:rPr>
                <w:rFonts w:ascii="Myriad Pro" w:eastAsia="Times New Roman" w:hAnsi="Myriad Pro"/>
                <w:sz w:val="20"/>
                <w:szCs w:val="20"/>
              </w:rPr>
              <w:t>r</w:t>
            </w:r>
            <w:r w:rsidRPr="00AB5F7B">
              <w:rPr>
                <w:rFonts w:ascii="Myriad Pro" w:eastAsia="Times New Roman" w:hAnsi="Myriad Pro" w:cs="Times New Roman"/>
                <w:sz w:val="20"/>
                <w:szCs w:val="20"/>
                <w:lang w:eastAsia="pl-PL"/>
              </w:rPr>
              <w:t>z</w:t>
            </w:r>
            <w:r w:rsidRPr="00AB5F7B">
              <w:rPr>
                <w:rFonts w:ascii="Myriad Pro" w:eastAsia="Times New Roman" w:hAnsi="Myriad Pro"/>
                <w:sz w:val="20"/>
                <w:szCs w:val="20"/>
              </w:rPr>
              <w:t>e</w:t>
            </w:r>
            <w:r w:rsidRPr="00AB5F7B">
              <w:rPr>
                <w:rFonts w:ascii="Myriad Pro" w:eastAsia="Times New Roman" w:hAnsi="Myriad Pro" w:cs="Times New Roman"/>
                <w:sz w:val="20"/>
                <w:szCs w:val="20"/>
                <w:lang w:eastAsia="pl-PL"/>
              </w:rPr>
              <w:t>d</w:t>
            </w:r>
            <w:r w:rsidRPr="00AB5F7B">
              <w:rPr>
                <w:rFonts w:ascii="Myriad Pro" w:eastAsia="Times New Roman" w:hAnsi="Myriad Pro"/>
                <w:sz w:val="20"/>
                <w:szCs w:val="20"/>
              </w:rPr>
              <w:t>siębiorcami lub wykraczające poza zakres kształcenia zawodowego praktycznego</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wdrożenie nowych, innowacyjnych form nauczania zawodowego,</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pomoc stypendialną dla uczniów szczególnie uzdolnionych w zakresie przedmiotów zawodowych, </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dodatkowe zajęcia specjalistyczne realizowane we współpracy z podmiotami z otoczenia społeczno-gospodarczego szkół lub placówek systemu oświaty prowadzących kształcenie zawodowe, umożliwiające uczniom i słuchaczom uzyskiwanie i uzupełnianie wiedzy </w:t>
            </w:r>
            <w:r w:rsidRPr="00AB5F7B">
              <w:rPr>
                <w:rFonts w:ascii="Myriad Pro" w:eastAsia="Times New Roman" w:hAnsi="Myriad Pro" w:cs="Times New Roman"/>
                <w:sz w:val="20"/>
                <w:szCs w:val="20"/>
                <w:lang w:eastAsia="pl-PL"/>
              </w:rPr>
              <w:br/>
              <w:t>i umiejętności oraz kwalifikacji zawodowych,</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organizowanie kursów przygotowawczych na studia we współpracy ze szkołami wyższymi </w:t>
            </w:r>
            <w:r w:rsidRPr="00AB5F7B">
              <w:rPr>
                <w:rFonts w:ascii="Myriad Pro" w:eastAsia="Times New Roman" w:hAnsi="Myriad Pro"/>
                <w:sz w:val="20"/>
                <w:szCs w:val="20"/>
              </w:rPr>
              <w:t>oraz organizowanie kursów i szkoleń przygotowujących do kwalifikacyjnych egzaminów czeladniczych i mistrzowskich</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udział w zajęciach prowadzonych w szkole wyższej, w tym w zajęciach laboratoryjnych, kołach lub obozach naukowych,</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wsparcie uczniów lub słuchaczy w zakresie zdobywania dodatkowych uprawnień zwiększających ich szanse na rynku pracy,</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programy </w:t>
            </w:r>
            <w:r w:rsidRPr="00AB5F7B">
              <w:rPr>
                <w:rFonts w:ascii="Myriad Pro" w:eastAsia="Times New Roman" w:hAnsi="Myriad Pro"/>
                <w:sz w:val="20"/>
                <w:szCs w:val="20"/>
              </w:rPr>
              <w:t xml:space="preserve">walidacji i certyfikacji odpowiednich efektów uczenia się zdobytych w ramach edukacji formalnej, pozaformalnej oraz kształcenia nieformalnego, prowadzące do zdobycia kwalifikacji zawodowych, w tym również kwalifikacji mistrza i czeladnika </w:t>
            </w:r>
            <w:r w:rsidRPr="00AB5F7B">
              <w:rPr>
                <w:rFonts w:ascii="Myriad Pro" w:eastAsia="Times New Roman" w:hAnsi="Myriad Pro"/>
                <w:sz w:val="20"/>
                <w:szCs w:val="20"/>
              </w:rPr>
              <w:br/>
              <w:t>w zawodzie</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realizację pozaszkolnych form kształcenia </w:t>
            </w:r>
            <w:r w:rsidRPr="00AB5F7B">
              <w:rPr>
                <w:rFonts w:ascii="Myriad Pro" w:eastAsia="Times New Roman" w:hAnsi="Myriad Pro"/>
                <w:sz w:val="20"/>
                <w:szCs w:val="20"/>
              </w:rPr>
              <w:t xml:space="preserve">ustawicznego, w tym wymienionych w rozporządzeniu MEN z dnia 11 stycznia 2012 r. </w:t>
            </w:r>
            <w:r w:rsidRPr="00AB5F7B">
              <w:rPr>
                <w:rFonts w:ascii="Myriad Pro" w:eastAsia="Times New Roman" w:hAnsi="Myriad Pro"/>
                <w:sz w:val="20"/>
                <w:szCs w:val="20"/>
              </w:rPr>
              <w:br/>
              <w:t>w sprawie kształcenia ustawicznego w formach pozaszkolnych (Dz.U. z 2014 r. poz. 622)</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doradztwo edukacyjno-zawodowe,</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rezultatów projektów, w tym pozytywnie zwalidowanych produktów projektów innowacyjnych zrealizowanych w latach 2007-2013 w ramach PO KL,</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przygotowanie zawodowe uczniów szkół i placówek systemu oświaty prowadzących kształcenie zawodowe w charakterze młodocianego pracownika organizowane u pracodawców, obejmujące naukę zawodu lub przyuczenie do wykonywania określonej pracy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4"/>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w szkołach lub placówkach systemu oświaty prowadzących kształcenie zawodowe warunków odzwierciedlających naturalne warunki pracy właściwe dla nauczanych zawodów poprzez wyposażenie pracowni lub warsztatów szkolnych placówek szkolnictwa zawodowego.</w:t>
            </w:r>
          </w:p>
          <w:p w:rsidR="000745BD" w:rsidRPr="00AB5F7B" w:rsidRDefault="000745BD" w:rsidP="007D4B9E">
            <w:pPr>
              <w:numPr>
                <w:ilvl w:val="0"/>
                <w:numId w:val="184"/>
              </w:numPr>
              <w:spacing w:before="40" w:after="40"/>
              <w:ind w:left="357"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Rozwój współpracy szkół lub placówek systemu oświaty prowadzących kształcenie zawodowe z ich otoczeniem społeczno-gospodarczym w szczególności poprzez:</w:t>
            </w:r>
          </w:p>
          <w:p w:rsidR="000745BD" w:rsidRPr="00AB5F7B" w:rsidRDefault="000745BD" w:rsidP="007D4B9E">
            <w:pPr>
              <w:numPr>
                <w:ilvl w:val="0"/>
                <w:numId w:val="186"/>
              </w:numPr>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włączenie pracodawców lub przedsiębiorców w system egzaminów potwierdzających kwalifikacje zawodowe, w tym m. in.: tworzenie przez pracodawców lub przedsiębiorców ośrodków egzaminacyjnych dla poszczególnych zawodów lub kwalifikacji, upoważnionych przez właściwą okręgową komisję egzaminacyjną do przeprowadzania egzaminów potwierdzających kwalifikacje w zawodzie, udział pracodawców lub przedsiębiorców w egzaminach potwierdzających kwalifikacje w zawodach w charakterze egzaminatorów,</w:t>
            </w:r>
          </w:p>
          <w:p w:rsidR="000745BD" w:rsidRPr="00AB5F7B" w:rsidRDefault="000745BD" w:rsidP="007D4B9E">
            <w:pPr>
              <w:numPr>
                <w:ilvl w:val="0"/>
                <w:numId w:val="186"/>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klas patronackich w szkołach,</w:t>
            </w:r>
          </w:p>
          <w:p w:rsidR="000745BD" w:rsidRPr="00AB5F7B" w:rsidRDefault="000745BD" w:rsidP="007D4B9E">
            <w:pPr>
              <w:numPr>
                <w:ilvl w:val="0"/>
                <w:numId w:val="186"/>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współpracę w dostosowywaniu oferty edukacyjnej w szkołach i formach pozaszkolnych do potrzeb regionalnego i lokalnego rynku pracy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6"/>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opracowywanie lub modyfikację programów nauczania,</w:t>
            </w:r>
          </w:p>
          <w:p w:rsidR="000745BD" w:rsidRPr="00AB5F7B" w:rsidRDefault="000745BD" w:rsidP="007D4B9E">
            <w:pPr>
              <w:numPr>
                <w:ilvl w:val="0"/>
                <w:numId w:val="186"/>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rezultatów projektów, w tym pozytywnie zwalidowanych produktów projektów innowacyjnych zrealizowanych w latach 2007-2013 w ramach PO KL,</w:t>
            </w:r>
          </w:p>
          <w:p w:rsidR="000745BD" w:rsidRPr="00AB5F7B" w:rsidRDefault="000745BD" w:rsidP="007D4B9E">
            <w:pPr>
              <w:numPr>
                <w:ilvl w:val="0"/>
                <w:numId w:val="186"/>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współpracę szkół i placówek systemu oświaty prowadzących kształcenie zawodowe z uczelniami wyższymi</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4"/>
              </w:numPr>
              <w:spacing w:before="40" w:after="40"/>
              <w:ind w:left="357"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Doskonalenie umiejętności i kompetencji zawodowych nauczycieli zawodu i instruktorów praktycznej nauki zawodu, związanych </w:t>
            </w:r>
            <w:r w:rsidRPr="00AB5F7B">
              <w:rPr>
                <w:rFonts w:ascii="Myriad Pro" w:eastAsia="Times New Roman" w:hAnsi="Myriad Pro" w:cs="Times New Roman"/>
                <w:sz w:val="20"/>
                <w:szCs w:val="20"/>
                <w:lang w:eastAsia="pl-PL"/>
              </w:rPr>
              <w:br/>
              <w:t>z nauczanym zawodem, głównie poprzez:</w:t>
            </w:r>
          </w:p>
          <w:p w:rsidR="000745BD" w:rsidRPr="00AB5F7B" w:rsidRDefault="000745BD" w:rsidP="007D4B9E">
            <w:pPr>
              <w:numPr>
                <w:ilvl w:val="0"/>
                <w:numId w:val="187"/>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kursy </w:t>
            </w:r>
            <w:r w:rsidRPr="00AB5F7B">
              <w:rPr>
                <w:rFonts w:ascii="Myriad Pro" w:eastAsia="Times New Roman" w:hAnsi="Myriad Pro" w:cs="Arial"/>
                <w:sz w:val="20"/>
                <w:szCs w:val="20"/>
              </w:rPr>
              <w:t>kwalifikacyjne</w:t>
            </w:r>
            <w:r w:rsidRPr="00AB5F7B">
              <w:rPr>
                <w:rFonts w:ascii="Myriad Pro" w:eastAsia="Times New Roman" w:hAnsi="Myriad Pro" w:cs="Times New Roman"/>
                <w:sz w:val="20"/>
                <w:szCs w:val="20"/>
                <w:lang w:eastAsia="pl-PL"/>
              </w:rPr>
              <w:t xml:space="preserve"> lub szkolenia doskonalące </w:t>
            </w:r>
            <w:r w:rsidRPr="00AB5F7B">
              <w:rPr>
                <w:rFonts w:ascii="Myriad Pro" w:eastAsia="Times New Roman" w:hAnsi="Myriad Pro" w:cs="Arial"/>
                <w:sz w:val="20"/>
                <w:szCs w:val="20"/>
              </w:rPr>
              <w:t>w zakresie tematyki związanej z nauczanym zawodem</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7"/>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praktyki lub staże w instytucjach z otoczenia społeczno-gospodarczego szkół, w tym przede wszystkim w przedsiębiorstwach </w:t>
            </w:r>
            <w:r w:rsidRPr="00AB5F7B">
              <w:rPr>
                <w:rFonts w:ascii="Myriad Pro" w:eastAsia="Times New Roman" w:hAnsi="Myriad Pro"/>
                <w:sz w:val="20"/>
                <w:szCs w:val="20"/>
              </w:rPr>
              <w:t xml:space="preserve">lub </w:t>
            </w:r>
            <w:r w:rsidRPr="00AB5F7B">
              <w:rPr>
                <w:rFonts w:ascii="Myriad Pro" w:eastAsia="Times New Roman" w:hAnsi="Myriad Pro"/>
                <w:sz w:val="20"/>
                <w:szCs w:val="20"/>
              </w:rPr>
              <w:br/>
              <w:t>u pracodawców działających na obszarze, na którym znajduje się dana szkoła lub placówka systemu oświaty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7"/>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studia podyplomowe przygotowujące do wykonywania zawodu nauczyciela przedmiotów zawodowych</w:t>
            </w:r>
            <w:r w:rsidRPr="00AB5F7B">
              <w:rPr>
                <w:rFonts w:ascii="Myriad Pro" w:eastAsia="Times New Roman" w:hAnsi="Myriad Pro"/>
                <w:sz w:val="20"/>
                <w:szCs w:val="20"/>
              </w:rPr>
              <w:t xml:space="preserve"> albo obejmujące zakresem tematykę związaną z nauczanym zawodem (branżowe, specjalistyczne)</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7"/>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budowanie i moderowanie sieci współpracy i samokształcenia,</w:t>
            </w:r>
          </w:p>
          <w:p w:rsidR="000745BD" w:rsidRPr="00AB5F7B" w:rsidRDefault="000745BD" w:rsidP="007D4B9E">
            <w:pPr>
              <w:numPr>
                <w:ilvl w:val="0"/>
                <w:numId w:val="187"/>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realizację programów wspomagania,</w:t>
            </w:r>
          </w:p>
          <w:p w:rsidR="000745BD" w:rsidRPr="00AB5F7B" w:rsidRDefault="000745BD" w:rsidP="007D4B9E">
            <w:pPr>
              <w:numPr>
                <w:ilvl w:val="0"/>
                <w:numId w:val="187"/>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programy walidacji i certyfikacji wiedzy, umiejętności i kompetencji niezbędnych w pracy dydaktycznej</w:t>
            </w:r>
            <w:r w:rsidRPr="00AB5F7B">
              <w:rPr>
                <w:rFonts w:ascii="Myriad Pro" w:eastAsia="Times New Roman" w:hAnsi="Myriad Pro"/>
                <w:sz w:val="20"/>
                <w:szCs w:val="20"/>
              </w:rPr>
              <w:t xml:space="preserve"> ze szczególnym uwzględnieniem nadawania uprawnień egzaminatora w zawodzie instruktorom praktycznej nauki zawodu na terenie przedsiębiorstw</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7"/>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84"/>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i rozwój ukierunkowanych branżowo centrów kształcenia zawodowego i ustawicznego (CKZiU) głównie poprzez:</w:t>
            </w:r>
          </w:p>
          <w:p w:rsidR="000745BD" w:rsidRPr="00AB5F7B" w:rsidRDefault="000745BD" w:rsidP="007D4B9E">
            <w:pPr>
              <w:numPr>
                <w:ilvl w:val="0"/>
                <w:numId w:val="188"/>
              </w:numPr>
              <w:tabs>
                <w:tab w:val="left" w:pos="1206"/>
              </w:tabs>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przygotowanie szkół i placówek systemu oświaty prowadzących kształcenie zawodowe do pełnienia funkcji CKZiU </w:t>
            </w:r>
            <w:r w:rsidRPr="00AB5F7B">
              <w:rPr>
                <w:rFonts w:ascii="Myriad Pro" w:eastAsia="Times New Roman" w:hAnsi="Myriad Pro"/>
                <w:sz w:val="20"/>
                <w:szCs w:val="20"/>
              </w:rPr>
              <w:t>lub innych zespołów realizujących zadania zbieżne z zadaniami CKZi</w:t>
            </w:r>
            <w:r w:rsidRPr="00AB5F7B">
              <w:rPr>
                <w:rFonts w:ascii="Myriad Pro" w:eastAsia="Times New Roman" w:hAnsi="Myriad Pro" w:cs="Times New Roman"/>
                <w:sz w:val="20"/>
                <w:szCs w:val="20"/>
                <w:lang w:eastAsia="pl-PL"/>
              </w:rPr>
              <w:t>U obejmuje m.in.:</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wyposażenie szkół i placówek systemu oświaty prowadzących kształcenie zawodowe wchodzących w skład CKZiU</w:t>
            </w:r>
            <w:r w:rsidRPr="00AB5F7B">
              <w:rPr>
                <w:rFonts w:ascii="Myriad Pro" w:eastAsia="Times New Roman" w:hAnsi="Myriad Pro" w:cs="Arial"/>
                <w:sz w:val="20"/>
                <w:szCs w:val="20"/>
              </w:rPr>
              <w:t xml:space="preserve"> innych zespołów realizujących zadania zbieżne z zadaniami CKZiU</w:t>
            </w:r>
            <w:r w:rsidRPr="00AB5F7B">
              <w:rPr>
                <w:rFonts w:ascii="Myriad Pro" w:eastAsia="Times New Roman" w:hAnsi="Myriad Pro" w:cs="Times New Roman"/>
                <w:sz w:val="20"/>
                <w:szCs w:val="20"/>
                <w:lang w:eastAsia="pl-PL"/>
              </w:rPr>
              <w:t xml:space="preserve"> w sprzęt i pomoce dydaktyczne do prowadzenia nauczania w zawodach </w:t>
            </w:r>
            <w:r w:rsidRPr="00AB5F7B">
              <w:rPr>
                <w:rFonts w:ascii="Myriad Pro" w:eastAsia="Times New Roman" w:hAnsi="Myriad Pro" w:cs="Times New Roman"/>
                <w:sz w:val="20"/>
                <w:szCs w:val="20"/>
                <w:lang w:eastAsia="pl-PL"/>
              </w:rPr>
              <w:br/>
              <w:t>z określonej branży,</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rozszerzenie lub dostosowanie oferty edukacyjnej świadczonej przez szkoły i placówki systemu oświaty prowadzących kształcenie zawodowe wchodzące w skład CKZiU</w:t>
            </w:r>
            <w:r w:rsidRPr="00AB5F7B">
              <w:rPr>
                <w:rFonts w:ascii="Myriad Pro" w:eastAsia="Times New Roman" w:hAnsi="Myriad Pro" w:cs="Arial"/>
                <w:sz w:val="20"/>
                <w:szCs w:val="20"/>
              </w:rPr>
              <w:t xml:space="preserve"> lub inne zespoły realizujące zadania zbieżne z zadaniami CKZiU</w:t>
            </w:r>
            <w:r w:rsidRPr="00AB5F7B">
              <w:rPr>
                <w:rFonts w:ascii="Myriad Pro" w:eastAsia="Times New Roman" w:hAnsi="Myriad Pro" w:cs="Times New Roman"/>
                <w:sz w:val="20"/>
                <w:szCs w:val="20"/>
                <w:lang w:eastAsia="pl-PL"/>
              </w:rPr>
              <w:t xml:space="preserve"> do realizacji nowych zadań,</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doskonalenie umiejętności i kompetencji zawodowych nauczycieli zatrudnionych w szkołach i placówkach systemu oświaty prowadzących kształcenie zawodowe wchodzących w skład CKZiU</w:t>
            </w:r>
            <w:r w:rsidRPr="00AB5F7B">
              <w:rPr>
                <w:rFonts w:ascii="Myriad Pro" w:eastAsia="Times New Roman" w:hAnsi="Myriad Pro" w:cs="Arial"/>
                <w:sz w:val="20"/>
                <w:szCs w:val="20"/>
              </w:rPr>
              <w:t xml:space="preserve"> lub innych zespołów realizujących zadania zbieżne z zadaniami CKZiU</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8"/>
              </w:numPr>
              <w:tabs>
                <w:tab w:val="left" w:pos="1206"/>
              </w:tabs>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wsparcie realizowania zadań przez CKZiU dla określonych branż</w:t>
            </w:r>
            <w:r w:rsidRPr="00AB5F7B">
              <w:rPr>
                <w:rFonts w:ascii="Myriad Pro" w:eastAsia="Times New Roman" w:hAnsi="Myriad Pro"/>
                <w:sz w:val="20"/>
                <w:szCs w:val="20"/>
              </w:rPr>
              <w:t xml:space="preserve"> lub inne zespoły realizujące zadania zbieżne z zadaniami CKZiU</w:t>
            </w:r>
            <w:r w:rsidRPr="00AB5F7B">
              <w:rPr>
                <w:rFonts w:ascii="Myriad Pro" w:eastAsia="Times New Roman" w:hAnsi="Myriad Pro" w:cs="Times New Roman"/>
                <w:sz w:val="20"/>
                <w:szCs w:val="20"/>
                <w:lang w:eastAsia="pl-PL"/>
              </w:rPr>
              <w:t>, w tym m.in.:</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inicjowanie współpracy szkół lub placówek systemu oświaty prowadzących kształcenie zawodowe z </w:t>
            </w:r>
            <w:r w:rsidRPr="00AB5F7B">
              <w:rPr>
                <w:rFonts w:ascii="Myriad Pro" w:eastAsia="Times New Roman" w:hAnsi="Myriad Pro" w:cs="Arial"/>
                <w:sz w:val="20"/>
                <w:szCs w:val="20"/>
              </w:rPr>
              <w:t>otoczeniem społeczno-gospodarczym</w:t>
            </w:r>
            <w:r w:rsidRPr="00AB5F7B">
              <w:rPr>
                <w:rFonts w:ascii="Myriad Pro" w:eastAsia="Times New Roman" w:hAnsi="Myriad Pro" w:cs="Times New Roman"/>
                <w:sz w:val="20"/>
                <w:szCs w:val="20"/>
                <w:lang w:eastAsia="pl-PL"/>
              </w:rPr>
              <w:t>, w tym monitorowanie potrzeb ww. podmiotów w zakresie współpracy, także w zakresie staży nauczycieli lub praktycznej nauki zawodu uczniów, w tym uczniów ze specjalnymi potrzebami edukacyjnymi,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prowadzenie doskonalenia zawodowego nauczycieli kształcenia zawodowego we współpracy z pracodawcami i uczelniami oraz ośrodkami doskonalenia nauczycieli,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sieci współpracy szkół i placówek systemu oświaty prowadzących kształcenie zawodowe w danej branży w celu wymiany dobrych praktyk,</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wdrażanie i upowszechnianie nowych technologii,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opracowywanie i upowszechnianie elastycznych form kształcenia zawodowego osób dorosłych, w tym osób dorosłych ze specjalnymi potrzebami edukacyjnymi,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wyspecjalizowanych ośrodków egzaminacyjnych,</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organizowanie praktyk pedagogicznych dla przyszłych nauczycieli kształcenia zawodowego oraz nauczycieli stażystów,</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realizacja usług doradztwa zawodowego,</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gromadzenie i udostępnianie informacji edukacyjno-zawodowej o możliwościach kształcenia, szkolenia i zatrudnienia, w tym również wersji on-line, z uwzględnieniem aktualnej sytuacji na lokalnym/regionalnym rynku pracy,</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prowadzenie współpracy z placówkami doskonalenia nauczycieli w zakresie doskonalenia zawodowego nauczycieli realizujących zadania z zakresu doradztwa zawodowego.</w:t>
            </w:r>
          </w:p>
          <w:p w:rsidR="000745BD" w:rsidRPr="00AB5F7B" w:rsidRDefault="000745BD" w:rsidP="007D4B9E">
            <w:pPr>
              <w:numPr>
                <w:ilvl w:val="0"/>
                <w:numId w:val="184"/>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Rozwój doradztwa zawodowego w szkołach i placówkach kształcenia zawodowego w szczególności poprzez:</w:t>
            </w:r>
          </w:p>
          <w:p w:rsidR="000745BD" w:rsidRPr="00AB5F7B" w:rsidRDefault="000745BD" w:rsidP="007D4B9E">
            <w:pPr>
              <w:numPr>
                <w:ilvl w:val="0"/>
                <w:numId w:val="189"/>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uzyskiwanie kwalifikacji doradców edukacyjno - zawodowych przez osoby realizujące zadania z zakresu doradztwa edukacyjno - zawodowego w szkołach i placówkach, które nie posiadają kwalifikacji z tego zakresu</w:t>
            </w:r>
            <w:r w:rsidRPr="00AB5F7B">
              <w:rPr>
                <w:rFonts w:ascii="Myriad Pro" w:eastAsia="Times New Roman" w:hAnsi="Myriad Pro" w:cs="Arial"/>
                <w:sz w:val="20"/>
                <w:szCs w:val="20"/>
              </w:rPr>
              <w:t xml:space="preserve"> oraz podnoszenie kwalifikacji doradców edukacyjno – zawodowych, realizujących zadania z zakresu doradztwa edukacyjno – zawodowego w szkołach</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9"/>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Szkolnych Punktów Informacji i Kariery (</w:t>
            </w:r>
            <w:r w:rsidRPr="00AB5F7B">
              <w:rPr>
                <w:rFonts w:ascii="Myriad Pro" w:eastAsia="Times New Roman" w:hAnsi="Myriad Pro"/>
                <w:sz w:val="20"/>
                <w:szCs w:val="20"/>
              </w:rPr>
              <w:t>SPInKA</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9"/>
              </w:numPr>
              <w:spacing w:before="40" w:after="40"/>
              <w:contextualSpacing/>
              <w:rPr>
                <w:rFonts w:ascii="Myriad Pro" w:hAnsi="Myriad Pro"/>
                <w:sz w:val="20"/>
                <w:szCs w:val="20"/>
              </w:rPr>
            </w:pPr>
            <w:r w:rsidRPr="00AB5F7B">
              <w:rPr>
                <w:rFonts w:ascii="Myriad Pro" w:eastAsia="Times New Roman" w:hAnsi="Myriad Pro" w:cs="Times New Roman"/>
                <w:sz w:val="20"/>
                <w:szCs w:val="20"/>
                <w:lang w:eastAsia="pl-PL"/>
              </w:rPr>
              <w:t>zewnętrzne wsparcie szkół w obszarze doradztwa edukacyjno-zawodowego.</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101"/>
        <w:gridCol w:w="7087"/>
        <w:gridCol w:w="4449"/>
      </w:tblGrid>
      <w:tr w:rsidR="000745BD" w:rsidRPr="00AB5F7B" w:rsidTr="001C5CF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7"/>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Wymogi organizacyjne.</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48"/>
              </w:numPr>
              <w:spacing w:before="40" w:after="40"/>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 </w:t>
            </w:r>
            <w:r w:rsidRPr="00AB5F7B">
              <w:rPr>
                <w:rFonts w:ascii="Myriad Pro" w:hAnsi="Myriad Pro"/>
                <w:sz w:val="20"/>
                <w:szCs w:val="20"/>
              </w:rPr>
              <w:t>(Typ projektu 1-6)</w:t>
            </w:r>
            <w:r w:rsidRPr="00AB5F7B">
              <w:rPr>
                <w:rFonts w:ascii="Myriad Pro" w:eastAsiaTheme="majorEastAsia" w:hAnsi="Myriad Pro" w:cstheme="majorBidi"/>
                <w:bCs/>
                <w:sz w:val="20"/>
                <w:szCs w:val="20"/>
              </w:rPr>
              <w:t>.</w:t>
            </w:r>
          </w:p>
          <w:p w:rsidR="000745BD" w:rsidRPr="00AB5F7B" w:rsidRDefault="000745BD" w:rsidP="007D4B9E">
            <w:pPr>
              <w:numPr>
                <w:ilvl w:val="0"/>
                <w:numId w:val="148"/>
              </w:numPr>
              <w:spacing w:before="40" w:after="40"/>
              <w:ind w:left="357" w:hanging="357"/>
              <w:contextualSpacing/>
              <w:rPr>
                <w:rFonts w:ascii="Myriad Pro" w:hAnsi="Myriad Pro"/>
                <w:bCs/>
                <w:sz w:val="20"/>
                <w:szCs w:val="20"/>
              </w:rPr>
            </w:pPr>
            <w:r w:rsidRPr="00AB5F7B">
              <w:rPr>
                <w:rFonts w:ascii="Myriad Pro" w:eastAsiaTheme="majorEastAsia" w:hAnsi="Myriad Pro" w:cstheme="majorBidi"/>
                <w:bCs/>
                <w:sz w:val="20"/>
                <w:szCs w:val="20"/>
              </w:rPr>
              <w:t xml:space="preserve">W ramach konkursu Beneficjent składa nie więcej niż jeden wniosek </w:t>
            </w:r>
            <w:r w:rsidRPr="00AB5F7B">
              <w:rPr>
                <w:rFonts w:ascii="Myriad Pro" w:eastAsiaTheme="majorEastAsia" w:hAnsi="Myriad Pro" w:cstheme="majorBidi"/>
                <w:bCs/>
                <w:sz w:val="20"/>
                <w:szCs w:val="20"/>
              </w:rPr>
              <w:br/>
              <w:t xml:space="preserve">o dofinansowanie dotyczący placówki planowanej do objęcia wsparciem. </w:t>
            </w:r>
            <w:r w:rsidRPr="00AB5F7B">
              <w:rPr>
                <w:rFonts w:ascii="Myriad Pro" w:eastAsiaTheme="majorEastAsia" w:hAnsi="Myriad Pro" w:cstheme="majorBidi"/>
                <w:bCs/>
                <w:sz w:val="20"/>
                <w:szCs w:val="20"/>
              </w:rPr>
              <w:br/>
            </w:r>
            <w:r w:rsidRPr="00AB5F7B">
              <w:rPr>
                <w:rFonts w:ascii="Myriad Pro" w:hAnsi="Myriad Pro"/>
                <w:sz w:val="20"/>
                <w:szCs w:val="20"/>
              </w:rPr>
              <w:t>(Typ projektu 1-6).</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7"/>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color w:val="FF0000"/>
                <w:sz w:val="20"/>
                <w:szCs w:val="20"/>
              </w:rPr>
            </w:pPr>
            <w:r w:rsidRPr="00AB5F7B">
              <w:rPr>
                <w:rFonts w:ascii="Myriad Pro" w:hAnsi="Myriad Pro"/>
                <w:sz w:val="20"/>
                <w:szCs w:val="20"/>
              </w:rPr>
              <w:t>Zgodność wsparcia.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90"/>
              </w:numPr>
              <w:spacing w:before="40" w:after="40"/>
              <w:contextualSpacing/>
              <w:rPr>
                <w:rFonts w:ascii="Myriad Pro" w:hAnsi="Myriad Pro"/>
                <w:bCs/>
                <w:sz w:val="20"/>
                <w:szCs w:val="20"/>
              </w:rPr>
            </w:pPr>
            <w:r w:rsidRPr="00AB5F7B">
              <w:rPr>
                <w:rFonts w:ascii="Myriad Pro" w:hAnsi="Myriad Pro"/>
                <w:bCs/>
                <w:sz w:val="20"/>
                <w:szCs w:val="20"/>
              </w:rPr>
              <w:t xml:space="preserve">Projekt zlokalizowany jest na obszarze Koszalińsko – Kołobrzesko – Białogardzkiego Obszaru Funkcjonalnego </w:t>
            </w:r>
            <w:r w:rsidRPr="00AB5F7B">
              <w:rPr>
                <w:rFonts w:ascii="Myriad Pro" w:hAnsi="Myriad Pro"/>
                <w:sz w:val="20"/>
                <w:szCs w:val="20"/>
              </w:rPr>
              <w:t>(Typ projektu 1-6)</w:t>
            </w:r>
            <w:r w:rsidRPr="00AB5F7B">
              <w:rPr>
                <w:rFonts w:ascii="Myriad Pro" w:hAnsi="Myriad Pro"/>
                <w:bCs/>
                <w:sz w:val="20"/>
                <w:szCs w:val="20"/>
              </w:rPr>
              <w:t>.</w:t>
            </w:r>
          </w:p>
          <w:p w:rsidR="000745BD" w:rsidRPr="00AB5F7B" w:rsidRDefault="000745BD" w:rsidP="007D4B9E">
            <w:pPr>
              <w:numPr>
                <w:ilvl w:val="0"/>
                <w:numId w:val="190"/>
              </w:numPr>
              <w:spacing w:before="40" w:after="40"/>
              <w:ind w:left="357" w:hanging="357"/>
              <w:contextualSpacing/>
              <w:rPr>
                <w:rFonts w:ascii="Myriad Pro" w:hAnsi="Myriad Pro"/>
                <w:bCs/>
                <w:sz w:val="20"/>
                <w:szCs w:val="20"/>
              </w:rPr>
            </w:pPr>
            <w:r w:rsidRPr="00AB5F7B">
              <w:rPr>
                <w:rFonts w:ascii="Myriad Pro" w:hAnsi="Myriad Pro"/>
                <w:sz w:val="20"/>
                <w:szCs w:val="20"/>
              </w:rPr>
              <w:t xml:space="preserve">Projekt skierowany do grup docelowych z obszaru </w:t>
            </w:r>
            <w:r w:rsidRPr="00AB5F7B">
              <w:rPr>
                <w:rFonts w:ascii="Myriad Pro" w:hAnsi="Myriad Pro"/>
                <w:bCs/>
                <w:sz w:val="20"/>
                <w:szCs w:val="20"/>
              </w:rPr>
              <w:t>Koszalińsko – Kołobrzesko – Białogardzkiego Obszaru Funkcjonalnego</w:t>
            </w:r>
            <w:r w:rsidRPr="00AB5F7B">
              <w:rPr>
                <w:rFonts w:ascii="Myriad Pro" w:hAnsi="Myriad Pro"/>
                <w:sz w:val="20"/>
                <w:szCs w:val="20"/>
              </w:rPr>
              <w:t xml:space="preserve"> (w przypadku osób fizycznych - pracujących, uczących się lub zamieszkujących na ww. obszarze w rozumieniu przepisów Kodeksu Cywilnego, a w przypadku innych podmiotów -posiadających jednostkę organizacyjną na ww. obszarze) (Typ projektu 1-</w:t>
            </w:r>
            <w:r w:rsidRPr="00AB5F7B">
              <w:rPr>
                <w:rFonts w:ascii="Myriad Pro" w:eastAsiaTheme="majorEastAsia" w:hAnsi="Myriad Pro" w:cstheme="majorBidi"/>
                <w:bCs/>
                <w:sz w:val="20"/>
                <w:szCs w:val="20"/>
              </w:rPr>
              <w:t>6).</w:t>
            </w:r>
          </w:p>
          <w:p w:rsidR="000745BD" w:rsidRPr="00AB5F7B" w:rsidRDefault="000745BD" w:rsidP="007D4B9E">
            <w:pPr>
              <w:numPr>
                <w:ilvl w:val="0"/>
                <w:numId w:val="190"/>
              </w:numPr>
              <w:spacing w:before="40" w:after="40"/>
              <w:ind w:left="357" w:hanging="357"/>
              <w:contextualSpacing/>
              <w:rPr>
                <w:rFonts w:ascii="Myriad Pro" w:hAnsi="Myriad Pro"/>
                <w:bCs/>
                <w:sz w:val="20"/>
                <w:szCs w:val="20"/>
              </w:rPr>
            </w:pPr>
            <w:r w:rsidRPr="00AB5F7B">
              <w:rPr>
                <w:rFonts w:ascii="Myriad Pro" w:hAnsi="Myriad Pro"/>
                <w:bCs/>
                <w:sz w:val="20"/>
                <w:szCs w:val="20"/>
              </w:rPr>
              <w:t>W ramach projektu obligatoryjnie jest realizowany 1. typ projektu wskazany w SOOP RPO WZ 2014-2020 dla Działania 8.8. Realizacja kolejnych typów projektu jest fakultatywna.</w:t>
            </w:r>
          </w:p>
          <w:p w:rsidR="000745BD" w:rsidRPr="00AB5F7B" w:rsidRDefault="000745BD" w:rsidP="007D4B9E">
            <w:pPr>
              <w:numPr>
                <w:ilvl w:val="0"/>
                <w:numId w:val="190"/>
              </w:numPr>
              <w:spacing w:before="40" w:after="40"/>
              <w:ind w:left="357" w:hanging="357"/>
              <w:contextualSpacing/>
              <w:rPr>
                <w:rFonts w:ascii="Myriad Pro" w:hAnsi="Myriad Pro"/>
                <w:bCs/>
                <w:sz w:val="20"/>
                <w:szCs w:val="20"/>
              </w:rPr>
            </w:pPr>
            <w:r w:rsidRPr="00AB5F7B">
              <w:rPr>
                <w:rFonts w:ascii="Myriad Pro" w:hAnsi="Myriad Pro"/>
                <w:bCs/>
                <w:sz w:val="20"/>
                <w:szCs w:val="20"/>
              </w:rPr>
              <w:t>Projekt zakłada obligatoryjnie organizację staży zawodowych dla 100% uczniów techników, szkół policealnych</w:t>
            </w:r>
            <w:r w:rsidRPr="00AB5F7B">
              <w:rPr>
                <w:rFonts w:ascii="Myriad Pro" w:hAnsi="Myriad Pro" w:cs="Arial"/>
                <w:sz w:val="20"/>
                <w:szCs w:val="20"/>
              </w:rPr>
              <w:t xml:space="preserve"> oraz innych szkół lub placówek systemu oświaty prowadzących kształcenie zawodowe</w:t>
            </w:r>
            <w:r w:rsidRPr="00AB5F7B">
              <w:rPr>
                <w:rFonts w:ascii="Myriad Pro" w:hAnsi="Myriad Pro"/>
                <w:bCs/>
                <w:sz w:val="20"/>
                <w:szCs w:val="20"/>
              </w:rPr>
              <w:t xml:space="preserve"> (z wyłączeniem zasadniczych szkół zawodowych) biorących udział w projekcie. W przypadku kierowania projektu do młodocianych pracowników będących uczniami ww. szkół i placówek systemu oświaty prowadzących kształcenie zawodowe </w:t>
            </w:r>
            <w:r w:rsidRPr="00AB5F7B">
              <w:rPr>
                <w:rFonts w:ascii="Myriad Pro" w:eastAsia="Times New Roman" w:hAnsi="Myriad Pro" w:cs="Times New Roman"/>
                <w:sz w:val="20"/>
                <w:szCs w:val="20"/>
                <w:lang w:eastAsia="pl-PL"/>
              </w:rPr>
              <w:t>skierowanie na staż zawodowy jest fakultatywną formą wsparcia i wynika ze zdiagnozowania potrzeb tej grupy uczestników projektu co do udzielanego wsparcia</w:t>
            </w:r>
            <w:r w:rsidRPr="00AB5F7B">
              <w:rPr>
                <w:rFonts w:ascii="Myriad Pro" w:hAnsi="Myriad Pro"/>
                <w:bCs/>
                <w:sz w:val="20"/>
                <w:szCs w:val="20"/>
              </w:rPr>
              <w:t xml:space="preserve"> (Typ projektu 1).</w:t>
            </w:r>
          </w:p>
          <w:p w:rsidR="000745BD" w:rsidRPr="00AB5F7B" w:rsidRDefault="000745BD" w:rsidP="007D4B9E">
            <w:pPr>
              <w:numPr>
                <w:ilvl w:val="0"/>
                <w:numId w:val="190"/>
              </w:numPr>
              <w:spacing w:before="40" w:after="40"/>
              <w:ind w:left="357" w:hanging="357"/>
              <w:contextualSpacing/>
              <w:rPr>
                <w:rFonts w:ascii="Myriad Pro" w:hAnsi="Myriad Pro"/>
                <w:bCs/>
                <w:sz w:val="20"/>
                <w:szCs w:val="20"/>
              </w:rPr>
            </w:pPr>
            <w:r w:rsidRPr="00AB5F7B">
              <w:rPr>
                <w:rFonts w:ascii="Myriad Pro" w:hAnsi="Myriad Pro"/>
                <w:bCs/>
                <w:sz w:val="20"/>
                <w:szCs w:val="20"/>
              </w:rPr>
              <w:t xml:space="preserve">Projekt zakłada obligatoryjnie organizację praktyk zawodowych dla 100% uczniów zasadniczych szkół zawodowych biorących udział w projekcie. W przypadku kierowania projektu do młodocianych pracowników będących uczniami ww. szkół i placówek systemu oświaty prowadzących kształcenie zawodowe </w:t>
            </w:r>
            <w:r w:rsidRPr="00AB5F7B">
              <w:rPr>
                <w:rFonts w:ascii="Myriad Pro" w:eastAsia="Times New Roman" w:hAnsi="Myriad Pro" w:cs="Times New Roman"/>
                <w:sz w:val="20"/>
                <w:szCs w:val="20"/>
                <w:lang w:eastAsia="pl-PL"/>
              </w:rPr>
              <w:t>skierowanie na praktykę zawodową jest fakultatywną formą wsparcia i wynika ze zdiagnozowania potrzeb tej grupy uczestników projektu co do udzielanego wsparcia</w:t>
            </w:r>
            <w:r w:rsidRPr="00AB5F7B">
              <w:rPr>
                <w:rFonts w:ascii="Myriad Pro" w:hAnsi="Myriad Pro"/>
                <w:bCs/>
                <w:sz w:val="20"/>
                <w:szCs w:val="20"/>
              </w:rPr>
              <w:t xml:space="preserve"> (Typ projektu 1).</w:t>
            </w:r>
          </w:p>
          <w:p w:rsidR="000745BD" w:rsidRPr="00AB5F7B" w:rsidRDefault="000745BD" w:rsidP="007D4B9E">
            <w:pPr>
              <w:numPr>
                <w:ilvl w:val="0"/>
                <w:numId w:val="190"/>
              </w:numPr>
              <w:spacing w:before="40" w:after="40"/>
              <w:ind w:left="357" w:hanging="357"/>
              <w:contextualSpacing/>
              <w:rPr>
                <w:rFonts w:ascii="Myriad Pro" w:hAnsi="Myriad Pro"/>
                <w:bCs/>
                <w:sz w:val="20"/>
                <w:szCs w:val="20"/>
              </w:rPr>
            </w:pPr>
            <w:r w:rsidRPr="00AB5F7B">
              <w:rPr>
                <w:rFonts w:ascii="Myriad Pro" w:hAnsi="Myriad Pro"/>
                <w:bCs/>
                <w:sz w:val="20"/>
                <w:szCs w:val="20"/>
              </w:rPr>
              <w:t>W ramach projektu</w:t>
            </w:r>
            <w:r w:rsidRPr="00AB5F7B">
              <w:rPr>
                <w:rFonts w:ascii="Myriad Pro" w:hAnsi="Myriad Pro"/>
                <w:sz w:val="20"/>
                <w:szCs w:val="20"/>
              </w:rPr>
              <w:t xml:space="preserve"> dla wszystkich uczestników projektu obligatoryjnie zaplanowano realizację doradztwa edukacyjno-zawodowego, obejmującego ocenę indywidualnych potrzeb rozwojowych i edukacyjnych oraz predyspozycji osobowych do wykonywania poszczególnych zawodów, planowanie ścieżki kariery zawodowej, ścieżki  podnoszenia kwalifikacji zawodowyc</w:t>
            </w:r>
            <w:r w:rsidRPr="00AB5F7B">
              <w:rPr>
                <w:rFonts w:ascii="Myriad Pro" w:hAnsi="Myriad Pro"/>
                <w:bCs/>
                <w:sz w:val="20"/>
                <w:szCs w:val="20"/>
              </w:rPr>
              <w:t>h (Typ projektu 1).</w:t>
            </w:r>
          </w:p>
          <w:p w:rsidR="000745BD" w:rsidRPr="00AB5F7B" w:rsidRDefault="000745BD" w:rsidP="007D4B9E">
            <w:pPr>
              <w:numPr>
                <w:ilvl w:val="0"/>
                <w:numId w:val="190"/>
              </w:numPr>
              <w:spacing w:before="40" w:after="40"/>
              <w:ind w:left="357" w:hanging="357"/>
              <w:contextualSpacing/>
              <w:rPr>
                <w:rFonts w:ascii="Myriad Pro" w:hAnsi="Myriad Pro"/>
                <w:bCs/>
                <w:sz w:val="20"/>
                <w:szCs w:val="20"/>
              </w:rPr>
            </w:pPr>
            <w:r w:rsidRPr="00AB5F7B">
              <w:rPr>
                <w:rFonts w:ascii="Myriad Pro" w:hAnsi="Myriad Pro"/>
                <w:bCs/>
                <w:sz w:val="20"/>
                <w:szCs w:val="20"/>
              </w:rPr>
              <w:t>Projekt zawiera zapewnienie funkcjonowania utworzonych w ramach projektu CKZiU lub innych zespołów realizujących zadania zbieżne z zadaniami CKZiU, przez okres co najmniej 2 lat od daty zakończenia realizacji projektu, określonej we wniosku o dofinansowanie (Typ projektu 5).</w:t>
            </w:r>
          </w:p>
          <w:p w:rsidR="000745BD" w:rsidRPr="00AB5F7B" w:rsidRDefault="000745BD" w:rsidP="007D4B9E">
            <w:pPr>
              <w:numPr>
                <w:ilvl w:val="0"/>
                <w:numId w:val="190"/>
              </w:numPr>
              <w:spacing w:before="40" w:after="40"/>
              <w:ind w:left="357" w:hanging="357"/>
              <w:contextualSpacing/>
              <w:rPr>
                <w:rFonts w:ascii="Myriad Pro" w:eastAsiaTheme="majorEastAsia" w:hAnsi="Myriad Pro" w:cstheme="majorBidi"/>
                <w:bCs/>
                <w:sz w:val="20"/>
                <w:szCs w:val="20"/>
              </w:rPr>
            </w:pPr>
            <w:r w:rsidRPr="00AB5F7B">
              <w:rPr>
                <w:rFonts w:ascii="Myriad Pro" w:hAnsi="Myriad Pro"/>
                <w:sz w:val="20"/>
                <w:szCs w:val="20"/>
              </w:rPr>
              <w:t xml:space="preserve">Wsparcie będzie realizowane </w:t>
            </w:r>
            <w:r w:rsidRPr="00AB5F7B">
              <w:rPr>
                <w:rFonts w:ascii="Myriad Pro" w:hAnsi="Myriad Pro"/>
                <w:bCs/>
                <w:sz w:val="20"/>
                <w:szCs w:val="20"/>
              </w:rPr>
              <w:t xml:space="preserve">w oparciu o aktualną, indywidualną diagnozę </w:t>
            </w:r>
            <w:r w:rsidRPr="00AB5F7B">
              <w:rPr>
                <w:rFonts w:ascii="Myriad Pro" w:eastAsiaTheme="majorEastAsia" w:hAnsi="Myriad Pro" w:cstheme="majorBidi"/>
                <w:bCs/>
                <w:sz w:val="20"/>
                <w:szCs w:val="20"/>
              </w:rPr>
              <w:t>szkół lub placówek systemu oświat. (Typ projektu 1 - 6).</w:t>
            </w:r>
          </w:p>
          <w:p w:rsidR="000745BD" w:rsidRPr="00AB5F7B" w:rsidRDefault="000745BD" w:rsidP="007D4B9E">
            <w:pPr>
              <w:numPr>
                <w:ilvl w:val="0"/>
                <w:numId w:val="190"/>
              </w:numPr>
              <w:spacing w:before="40" w:after="40"/>
              <w:ind w:left="357"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Beneficjent zaplanował wniesienie wkładu własnego w wysokości nie mniejszej niż </w:t>
            </w:r>
            <w:r w:rsidRPr="00AB5F7B">
              <w:rPr>
                <w:rFonts w:ascii="Myriad Pro" w:hAnsi="Myriad Pro"/>
                <w:sz w:val="20"/>
                <w:szCs w:val="20"/>
              </w:rPr>
              <w:t xml:space="preserve">określona w </w:t>
            </w:r>
            <w:r w:rsidRPr="00AB5F7B">
              <w:rPr>
                <w:rFonts w:ascii="Myriad Pro" w:hAnsi="Myriad Pro"/>
                <w:i/>
                <w:sz w:val="20"/>
                <w:szCs w:val="20"/>
              </w:rPr>
              <w:t>Regulaminie konkursu</w:t>
            </w:r>
            <w:r w:rsidRPr="00AB5F7B">
              <w:rPr>
                <w:rFonts w:ascii="Myriad Pro" w:hAnsi="Myriad Pro"/>
                <w:sz w:val="20"/>
                <w:szCs w:val="20"/>
              </w:rPr>
              <w:t xml:space="preserve"> </w:t>
            </w:r>
            <w:r w:rsidRPr="00AB5F7B">
              <w:rPr>
                <w:rFonts w:ascii="Myriad Pro" w:eastAsiaTheme="majorEastAsia" w:hAnsi="Myriad Pro" w:cstheme="majorBidi"/>
                <w:bCs/>
                <w:sz w:val="20"/>
                <w:szCs w:val="20"/>
              </w:rPr>
              <w:t>(Typ projektu 1 - 6)</w:t>
            </w:r>
            <w:r w:rsidRPr="00AB5F7B">
              <w:rPr>
                <w:rFonts w:ascii="Myriad Pro" w:hAnsi="Myriad Pro"/>
                <w:sz w:val="20"/>
                <w:szCs w:val="20"/>
              </w:rPr>
              <w:t xml:space="preserve">. </w:t>
            </w:r>
          </w:p>
          <w:p w:rsidR="000745BD" w:rsidRPr="00AB5F7B" w:rsidRDefault="000745BD" w:rsidP="007D4B9E">
            <w:pPr>
              <w:numPr>
                <w:ilvl w:val="0"/>
                <w:numId w:val="190"/>
              </w:numPr>
              <w:spacing w:before="40" w:after="40"/>
              <w:ind w:left="357" w:hanging="357"/>
              <w:contextualSpacing/>
              <w:rPr>
                <w:rFonts w:ascii="Myriad Pro" w:hAnsi="Myriad Pro"/>
                <w:sz w:val="20"/>
                <w:szCs w:val="20"/>
              </w:rPr>
            </w:pPr>
            <w:r w:rsidRPr="00AB5F7B">
              <w:rPr>
                <w:rFonts w:ascii="Myriad Pro" w:eastAsiaTheme="majorEastAsia" w:hAnsi="Myriad Pro" w:cstheme="majorBidi"/>
                <w:bCs/>
                <w:sz w:val="20"/>
                <w:szCs w:val="20"/>
              </w:rPr>
              <w:t xml:space="preserve">Beneficjent nie ubiegał się o dofinansowanie na takie same działania dla tych samych placówek w ramach Działania 8.6 </w:t>
            </w:r>
            <w:r w:rsidRPr="00AB5F7B">
              <w:rPr>
                <w:rFonts w:ascii="Myriad Pro" w:eastAsiaTheme="majorEastAsia" w:hAnsi="Myriad Pro" w:cstheme="majorBidi"/>
                <w:bCs/>
                <w:i/>
                <w:sz w:val="20"/>
                <w:szCs w:val="20"/>
              </w:rPr>
              <w:t>Wsparcie szkół i placówek prowadzących kształcenie zawodowe oraz uczniów uczestniczących w kształceniu zawodowym i osób dorosłych uczestniczących w pozaszkolnych formach kształcenia zawodowego</w:t>
            </w:r>
            <w:r w:rsidRPr="00AB5F7B">
              <w:rPr>
                <w:rFonts w:ascii="Myriad Pro" w:eastAsiaTheme="majorEastAsia" w:hAnsi="Myriad Pro" w:cstheme="majorBidi"/>
                <w:bCs/>
                <w:sz w:val="20"/>
                <w:szCs w:val="20"/>
              </w:rPr>
              <w:t xml:space="preserve"> </w:t>
            </w:r>
            <w:r w:rsidRPr="00AB5F7B">
              <w:rPr>
                <w:rFonts w:ascii="Myriad Pro" w:hAnsi="Myriad Pro"/>
                <w:sz w:val="20"/>
                <w:szCs w:val="20"/>
              </w:rPr>
              <w:t>(</w:t>
            </w:r>
            <w:r w:rsidRPr="00AB5F7B">
              <w:rPr>
                <w:rFonts w:ascii="Myriad Pro" w:eastAsiaTheme="majorEastAsia" w:hAnsi="Myriad Pro" w:cstheme="majorBidi"/>
                <w:bCs/>
                <w:sz w:val="20"/>
                <w:szCs w:val="20"/>
              </w:rPr>
              <w:t>Typ projektu 1 - 6).</w:t>
            </w:r>
          </w:p>
          <w:p w:rsidR="000745BD" w:rsidRPr="00AB5F7B" w:rsidRDefault="000745BD" w:rsidP="007D4B9E">
            <w:pPr>
              <w:numPr>
                <w:ilvl w:val="0"/>
                <w:numId w:val="190"/>
              </w:numPr>
              <w:spacing w:before="40" w:after="40"/>
              <w:ind w:left="357" w:hanging="357"/>
              <w:contextualSpacing/>
              <w:rPr>
                <w:rFonts w:ascii="Myriad Pro" w:hAnsi="Myriad Pro"/>
                <w:sz w:val="20"/>
                <w:szCs w:val="20"/>
              </w:rPr>
            </w:pPr>
            <w:r w:rsidRPr="00AB5F7B">
              <w:rPr>
                <w:rFonts w:ascii="Myriad Pro" w:hAnsi="Myriad Pro"/>
                <w:bCs/>
                <w:sz w:val="20"/>
                <w:szCs w:val="20"/>
              </w:rPr>
              <w:t xml:space="preserve">Działania projektowe są oparte o współpracę szkół lub placówek systemu oświaty z podmiotami otoczenia społeczno-gospodarczego (m.in. przedsiębiorcami, instytucjami zrzeszającymi przedsiębiorców, pracodawcami, instytucjami rynku pracy) </w:t>
            </w:r>
            <w:r w:rsidRPr="00AB5F7B">
              <w:rPr>
                <w:rFonts w:ascii="Myriad Pro" w:hAnsi="Myriad Pro"/>
                <w:sz w:val="20"/>
                <w:szCs w:val="20"/>
              </w:rPr>
              <w:t>(</w:t>
            </w:r>
            <w:r w:rsidRPr="00AB5F7B">
              <w:rPr>
                <w:rFonts w:ascii="Myriad Pro" w:hAnsi="Myriad Pro"/>
                <w:bCs/>
                <w:sz w:val="20"/>
                <w:szCs w:val="20"/>
              </w:rPr>
              <w:t>Typ projektu 1 - 6).</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40" w:after="40" w:line="240" w:lineRule="auto"/>
        <w:rPr>
          <w:rFonts w:ascii="Myriad Pro" w:hAnsi="Myriad Pro"/>
          <w:sz w:val="20"/>
          <w:szCs w:val="20"/>
        </w:rPr>
      </w:pPr>
    </w:p>
    <w:p w:rsidR="000745BD" w:rsidRPr="00AB5F7B" w:rsidRDefault="000745BD" w:rsidP="000745BD">
      <w:pPr>
        <w:spacing w:before="40" w:after="40" w:line="240" w:lineRule="auto"/>
        <w:rPr>
          <w:rFonts w:ascii="Myriad Pro" w:hAnsi="Myriad Pro"/>
          <w:sz w:val="20"/>
          <w:szCs w:val="20"/>
        </w:rPr>
      </w:pPr>
    </w:p>
    <w:p w:rsidR="000745BD" w:rsidRPr="00AB5F7B" w:rsidRDefault="000745BD" w:rsidP="000745BD">
      <w:pPr>
        <w:rPr>
          <w:rFonts w:ascii="Myriad Pro" w:eastAsia="Calibri" w:hAnsi="Myriad Pro" w:cs="Times New Roman"/>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spacing w:after="240" w:line="240" w:lineRule="auto"/>
        <w:rPr>
          <w:rFonts w:ascii="Myriad Pro" w:hAnsi="Myriad Pro"/>
          <w:sz w:val="20"/>
          <w:szCs w:val="20"/>
        </w:rPr>
      </w:pPr>
      <w:r w:rsidRPr="00AB5F7B">
        <w:rPr>
          <w:rFonts w:ascii="Myriad Pro" w:hAnsi="Myriad Pro"/>
          <w:b/>
          <w:sz w:val="20"/>
          <w:szCs w:val="20"/>
        </w:rPr>
        <w:t>Kryteria wyboru projektów w ramach działania 8.9</w:t>
      </w:r>
      <w:r w:rsidRPr="00AB5F7B">
        <w:rPr>
          <w:rFonts w:ascii="Myriad Pro" w:hAnsi="Myriad Pro"/>
          <w:b/>
          <w:i/>
          <w:sz w:val="20"/>
          <w:szCs w:val="20"/>
        </w:rPr>
        <w:t xml:space="preserve"> Wsparcie szkół i placówek prowadzących kształcenie zawodowe oraz uczniów uczestniczących w kształceniu zawodowym i osób dorosłych uczestniczących w pozaszkolnych formach kształcenia zawodowego w ramach Kontraktów Samorządowych</w:t>
      </w:r>
      <w:r w:rsidRPr="00AB5F7B">
        <w:rPr>
          <w:rFonts w:ascii="Myriad Pro" w:hAnsi="Myriad Pro"/>
          <w:b/>
          <w:sz w:val="20"/>
          <w:szCs w:val="20"/>
        </w:rPr>
        <w:t>.</w:t>
      </w:r>
    </w:p>
    <w:tbl>
      <w:tblPr>
        <w:tblStyle w:val="Tabela-Siatka"/>
        <w:tblpPr w:leftFromText="141" w:rightFromText="141" w:horzAnchor="margin" w:tblpY="1320"/>
        <w:tblW w:w="14175" w:type="dxa"/>
        <w:tblLayout w:type="fixed"/>
        <w:tblLook w:val="04A0" w:firstRow="1" w:lastRow="0" w:firstColumn="1" w:lastColumn="0" w:noHBand="0" w:noVBand="1"/>
      </w:tblPr>
      <w:tblGrid>
        <w:gridCol w:w="1900"/>
        <w:gridCol w:w="12275"/>
      </w:tblGrid>
      <w:tr w:rsidR="000745BD" w:rsidRPr="00AB5F7B" w:rsidTr="009054C3">
        <w:tc>
          <w:tcPr>
            <w:tcW w:w="1900"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0"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10iv Lepsze dostosowanie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p>
        </w:tc>
      </w:tr>
      <w:tr w:rsidR="000745BD" w:rsidRPr="00AB5F7B" w:rsidTr="009054C3">
        <w:tc>
          <w:tcPr>
            <w:tcW w:w="1900"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Działanie</w:t>
            </w:r>
          </w:p>
        </w:tc>
        <w:tc>
          <w:tcPr>
            <w:tcW w:w="12275" w:type="dxa"/>
            <w:shd w:val="clear" w:color="auto" w:fill="B6DDE8" w:themeFill="accent5" w:themeFillTint="66"/>
          </w:tcPr>
          <w:p w:rsidR="000745BD" w:rsidRPr="00AB5F7B" w:rsidRDefault="000745BD" w:rsidP="000745BD">
            <w:pPr>
              <w:outlineLvl w:val="1"/>
              <w:rPr>
                <w:rFonts w:ascii="Myriad Pro" w:eastAsia="Times New Roman" w:hAnsi="Myriad Pro" w:cs="Times New Roman"/>
                <w:sz w:val="20"/>
                <w:szCs w:val="20"/>
                <w:lang w:eastAsia="pl-PL"/>
              </w:rPr>
            </w:pPr>
            <w:bookmarkStart w:id="39" w:name="_Toc459969562"/>
            <w:bookmarkStart w:id="40" w:name="_Toc490812855"/>
            <w:r w:rsidRPr="00AB5F7B">
              <w:rPr>
                <w:rFonts w:ascii="Myriad Pro" w:eastAsia="Times New Roman" w:hAnsi="Myriad Pro" w:cs="Times New Roman"/>
                <w:sz w:val="20"/>
                <w:szCs w:val="20"/>
                <w:lang w:eastAsia="pl-PL"/>
              </w:rPr>
              <w:t>8.9: Wsparcie szkół i placówek prowadzących kształcenie zawodowe oraz uczniów uczestniczących w kształceniu zawodowym i osób dorosłych uczestniczących w pozaszkolnych formach kształcenia zawodowego w ramach Kontraktów Samorządowych.</w:t>
            </w:r>
            <w:bookmarkEnd w:id="39"/>
            <w:bookmarkEnd w:id="40"/>
          </w:p>
        </w:tc>
      </w:tr>
      <w:tr w:rsidR="000745BD" w:rsidRPr="00AB5F7B" w:rsidTr="009054C3">
        <w:tc>
          <w:tcPr>
            <w:tcW w:w="1900"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Typy projektów</w:t>
            </w:r>
          </w:p>
        </w:tc>
        <w:tc>
          <w:tcPr>
            <w:tcW w:w="12275" w:type="dxa"/>
            <w:shd w:val="clear" w:color="auto" w:fill="B6DDE8" w:themeFill="accent5" w:themeFillTint="66"/>
          </w:tcPr>
          <w:p w:rsidR="000745BD" w:rsidRPr="00AB5F7B" w:rsidRDefault="000745BD" w:rsidP="007D4B9E">
            <w:pPr>
              <w:numPr>
                <w:ilvl w:val="0"/>
                <w:numId w:val="71"/>
              </w:numPr>
              <w:spacing w:before="40" w:after="40"/>
              <w:ind w:left="357" w:hanging="357"/>
              <w:contextualSpacing/>
              <w:rPr>
                <w:rFonts w:ascii="Myriad Pro" w:hAnsi="Myriad Pro" w:cs="Arial"/>
                <w:sz w:val="20"/>
                <w:szCs w:val="20"/>
              </w:rPr>
            </w:pPr>
            <w:r w:rsidRPr="00AB5F7B">
              <w:rPr>
                <w:rFonts w:ascii="Myriad Pro" w:hAnsi="Myriad Pro" w:cs="Arial"/>
                <w:sz w:val="20"/>
                <w:szCs w:val="20"/>
              </w:rPr>
              <w:t>Podnoszenie umiejętności oraz uzyskiwanie kwalifikacji zawodowych przez uczniów i słuchaczy szkół lub placówek systemu oświaty prowadzących kształcenie zawodowe, uczniów lub słuchaczy szkół ponadgimnazjalnych, szkół lub placówek systemu oświaty prowadzących kształcenie ogólne oraz osób dorosłych zainteresowanych z własnej inicjatywy zdobyciem, uzupełnieniem lub podnoszeniem kwalifikacji zawodowych poprzez:</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praktyki zawodowe organizowane u pracodawców lub przedsiębiorców dla uczniów zasadniczych szkół zawodowych,</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staże zawodowe obejmujące realizację kształcenia zawodowego praktycznego we współpracy z pracodawcami lub przedsiębiorcami lub wykraczające poza zakres kształcenia zawodowego praktycznego,</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wdrożenie nowych, innowacyjnych form nauczania zawodowego,</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pomoc stypendialną dla uczniów szczególnie uzdolnionych w zakresie przedmiotów zawodowych,</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dodatkowe zajęcia specjalistyczne realizowane we współpracy z podmiotami z otoczenia społeczno-gospodarczego szkół lub placówek systemu oświaty prowadzących kształcenie zawodowe, umożliwiające uczniom i słuchaczom uzyskiwanie i uzupełnianie wiedzy i umiejętności oraz kwalifikacji zawodowych,</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organizowanie kursów przygotowawczych na studia we współpracy ze szkołami wyższymi oraz organizowanie kursów i szkoleń przygotowujących do kwalifikacyjnych egzaminów czeladniczych i mistrzowskich,</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udział w zajęciach prowadzonych w szkole wyższej, w tym w zajęciach laboratoryjnych, kołach lub obozach naukowych,</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 xml:space="preserve">wsparcie uczniów lub słuchaczy w zakresie zdobywania dodatkowych uprawnień zwiększających ich szanse na rynku pracy, </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 xml:space="preserve">programy edukacji walidacji i certyfikacji odpowiednich efektów uczenia się zdobytych w ramach edukacji formalnej, pozaformalnej oraz kształcenia nieformalnego, prowadzące do zdobycia kwalifikacji zawodowych, w tym również kwalifikacji mistrza i czeladnika </w:t>
            </w:r>
            <w:r w:rsidRPr="00AB5F7B">
              <w:rPr>
                <w:rFonts w:ascii="Myriad Pro" w:hAnsi="Myriad Pro" w:cs="Arial"/>
                <w:sz w:val="20"/>
                <w:szCs w:val="20"/>
              </w:rPr>
              <w:br/>
              <w:t>w zawodzie,</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realizację pozaszkolnych form kształcenia zawodowych ustawicznego, w tym wymienionych w rozporządzeniu MEN z dnia 11 stycznia 2012 r. w sprawie kształcenia ustawicznego w formach pozaszkolnych (Dz.U. z 2014 r. poz. 622),</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doradztwo edukacyjno-zawodowe,</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wykorzystanie rezultatów projektów, w tym pozytywnie zwalidowanych produktów projektów innowacyjnych zrealizowanych w latach 2007-2013 w ramach PO KL.</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przygotowanie zawodowe uczniów szkół i placówek systemu oświaty prowadzących kształcenie zawodowe w charakterze młodocianego pracownika organizowane u pracodawców, obejmujące naukę zawodu lub przyuczenie do wykonywania określonej pracy.</w:t>
            </w:r>
          </w:p>
          <w:p w:rsidR="000745BD" w:rsidRPr="00AB5F7B" w:rsidRDefault="000745BD" w:rsidP="007D4B9E">
            <w:pPr>
              <w:numPr>
                <w:ilvl w:val="0"/>
                <w:numId w:val="71"/>
              </w:numPr>
              <w:spacing w:before="40" w:after="40"/>
              <w:ind w:left="357" w:hanging="357"/>
              <w:contextualSpacing/>
              <w:rPr>
                <w:rFonts w:ascii="Myriad Pro" w:hAnsi="Myriad Pro" w:cs="Arial"/>
                <w:sz w:val="20"/>
                <w:szCs w:val="20"/>
              </w:rPr>
            </w:pPr>
            <w:r w:rsidRPr="00AB5F7B">
              <w:rPr>
                <w:rFonts w:ascii="Myriad Pro" w:hAnsi="Myriad Pro" w:cs="Arial"/>
                <w:sz w:val="20"/>
                <w:szCs w:val="20"/>
              </w:rPr>
              <w:t xml:space="preserve">Tworzenie w szkołach lub placówkach systemu oświaty prowadzących kształcenie zawodowe warunków odzwierciedlających naturalne warunki </w:t>
            </w:r>
            <w:r w:rsidRPr="00AB5F7B">
              <w:rPr>
                <w:rFonts w:ascii="Myriad Pro" w:hAnsi="Myriad Pro" w:cs="Arial"/>
                <w:bCs/>
                <w:sz w:val="20"/>
                <w:szCs w:val="20"/>
              </w:rPr>
              <w:t xml:space="preserve">pracy </w:t>
            </w:r>
            <w:r w:rsidRPr="00AB5F7B">
              <w:rPr>
                <w:rFonts w:ascii="Myriad Pro" w:hAnsi="Myriad Pro" w:cs="Arial"/>
                <w:sz w:val="20"/>
                <w:szCs w:val="20"/>
              </w:rPr>
              <w:t>właściwe dla nauczanych zawodów poprzez wyposażenie pracowni lub warsztatów szkolnych placówek szkolnictwa zawodowego;</w:t>
            </w:r>
          </w:p>
          <w:p w:rsidR="000745BD" w:rsidRPr="00AB5F7B" w:rsidRDefault="000745BD" w:rsidP="007D4B9E">
            <w:pPr>
              <w:numPr>
                <w:ilvl w:val="0"/>
                <w:numId w:val="71"/>
              </w:numPr>
              <w:spacing w:before="40" w:after="40"/>
              <w:ind w:left="357" w:hanging="357"/>
              <w:contextualSpacing/>
              <w:rPr>
                <w:rFonts w:ascii="Myriad Pro" w:hAnsi="Myriad Pro" w:cs="Arial"/>
                <w:sz w:val="20"/>
                <w:szCs w:val="20"/>
              </w:rPr>
            </w:pPr>
            <w:r w:rsidRPr="00AB5F7B">
              <w:rPr>
                <w:rFonts w:ascii="Myriad Pro" w:hAnsi="Myriad Pro" w:cs="Arial"/>
                <w:sz w:val="20"/>
                <w:szCs w:val="20"/>
              </w:rPr>
              <w:t xml:space="preserve">Rozwój współpracy szkół lub placówek systemu oświaty prowadzących kształcenie zawodowe z ich otoczeniem społeczno-gospodarczym </w:t>
            </w:r>
            <w:r w:rsidRPr="00AB5F7B">
              <w:rPr>
                <w:rFonts w:ascii="Myriad Pro" w:hAnsi="Myriad Pro" w:cs="Arial"/>
                <w:sz w:val="20"/>
                <w:szCs w:val="20"/>
              </w:rPr>
              <w:br/>
              <w:t>w szczególności poprzez:</w:t>
            </w:r>
          </w:p>
          <w:p w:rsidR="000745BD" w:rsidRPr="00AB5F7B" w:rsidRDefault="000745BD" w:rsidP="007D4B9E">
            <w:pPr>
              <w:numPr>
                <w:ilvl w:val="0"/>
                <w:numId w:val="73"/>
              </w:numPr>
              <w:spacing w:before="40" w:after="40"/>
              <w:contextualSpacing/>
              <w:rPr>
                <w:rFonts w:ascii="Myriad Pro" w:hAnsi="Myriad Pro" w:cs="Arial"/>
                <w:sz w:val="20"/>
                <w:szCs w:val="20"/>
              </w:rPr>
            </w:pPr>
            <w:r w:rsidRPr="00AB5F7B">
              <w:rPr>
                <w:rFonts w:ascii="Myriad Pro" w:hAnsi="Myriad Pro" w:cs="Arial"/>
                <w:sz w:val="20"/>
                <w:szCs w:val="20"/>
              </w:rPr>
              <w:t>włączenie pracodawców lub przedsiębiorców w system egzaminów potwierdzających kwalifikacje zawodowe, w tym m. in.: tworzenie przez pracodawców lub przedsiębiorców ośrodków egzaminacyjnych dla poszczególnych zawodów lub kwalifikacji, upoważnionych przez właściwą okręgową komisję egzaminacyjną do przeprowadzania egzaminów potwierdzających kwalifikacje w zawodzie, udział pracodawców lub przedsiębiorców w egzaminach potwierdzających kwalifikacje w zawodach w charakterze egzaminatorów,</w:t>
            </w:r>
          </w:p>
          <w:p w:rsidR="000745BD" w:rsidRPr="00AB5F7B" w:rsidRDefault="000745BD" w:rsidP="007D4B9E">
            <w:pPr>
              <w:numPr>
                <w:ilvl w:val="0"/>
                <w:numId w:val="73"/>
              </w:numPr>
              <w:spacing w:before="40" w:after="40"/>
              <w:contextualSpacing/>
              <w:rPr>
                <w:rFonts w:ascii="Myriad Pro" w:hAnsi="Myriad Pro" w:cs="Arial"/>
                <w:sz w:val="20"/>
                <w:szCs w:val="20"/>
              </w:rPr>
            </w:pPr>
            <w:r w:rsidRPr="00AB5F7B">
              <w:rPr>
                <w:rFonts w:ascii="Myriad Pro" w:hAnsi="Myriad Pro" w:cs="Arial"/>
                <w:sz w:val="20"/>
                <w:szCs w:val="20"/>
              </w:rPr>
              <w:t>tworzenie klas patronackich w szkołach,</w:t>
            </w:r>
          </w:p>
          <w:p w:rsidR="000745BD" w:rsidRPr="00AB5F7B" w:rsidRDefault="000745BD" w:rsidP="007D4B9E">
            <w:pPr>
              <w:numPr>
                <w:ilvl w:val="0"/>
                <w:numId w:val="73"/>
              </w:numPr>
              <w:spacing w:before="40" w:after="40"/>
              <w:contextualSpacing/>
              <w:rPr>
                <w:rFonts w:ascii="Myriad Pro" w:hAnsi="Myriad Pro" w:cs="Arial"/>
                <w:sz w:val="20"/>
                <w:szCs w:val="20"/>
              </w:rPr>
            </w:pPr>
            <w:r w:rsidRPr="00AB5F7B">
              <w:rPr>
                <w:rFonts w:ascii="Myriad Pro" w:hAnsi="Myriad Pro" w:cs="Arial"/>
                <w:sz w:val="20"/>
                <w:szCs w:val="20"/>
              </w:rPr>
              <w:t>współpracę w dostosowywaniu oferty edukacyjnej w szkołach i formach pozaszkolnych do potrzeb regionalnego i lokalnego rynku pracy,</w:t>
            </w:r>
          </w:p>
          <w:p w:rsidR="000745BD" w:rsidRPr="00AB5F7B" w:rsidRDefault="000745BD" w:rsidP="007D4B9E">
            <w:pPr>
              <w:numPr>
                <w:ilvl w:val="0"/>
                <w:numId w:val="73"/>
              </w:numPr>
              <w:spacing w:before="40" w:after="40"/>
              <w:contextualSpacing/>
              <w:rPr>
                <w:rFonts w:ascii="Myriad Pro" w:hAnsi="Myriad Pro" w:cs="Arial"/>
                <w:sz w:val="20"/>
                <w:szCs w:val="20"/>
              </w:rPr>
            </w:pPr>
            <w:r w:rsidRPr="00AB5F7B">
              <w:rPr>
                <w:rFonts w:ascii="Myriad Pro" w:hAnsi="Myriad Pro" w:cs="Arial"/>
                <w:sz w:val="20"/>
                <w:szCs w:val="20"/>
              </w:rPr>
              <w:t>opracowywanie lub modyfikację programów nauczania,</w:t>
            </w:r>
          </w:p>
          <w:p w:rsidR="000745BD" w:rsidRPr="00AB5F7B" w:rsidRDefault="000745BD" w:rsidP="007D4B9E">
            <w:pPr>
              <w:numPr>
                <w:ilvl w:val="0"/>
                <w:numId w:val="73"/>
              </w:numPr>
              <w:spacing w:before="40" w:after="40"/>
              <w:contextualSpacing/>
              <w:rPr>
                <w:rFonts w:ascii="Myriad Pro" w:hAnsi="Myriad Pro" w:cs="Arial"/>
                <w:sz w:val="20"/>
                <w:szCs w:val="20"/>
              </w:rPr>
            </w:pPr>
            <w:r w:rsidRPr="00AB5F7B">
              <w:rPr>
                <w:rFonts w:ascii="Myriad Pro" w:hAnsi="Myriad Pro" w:cs="Arial"/>
                <w:sz w:val="20"/>
                <w:szCs w:val="20"/>
              </w:rPr>
              <w:t>wykorzystanie rezultatów projektów, w tym pozytywnie zwalidowanych produktów projektów innowacyjnych, zrealizowanych w latach 2007-2013 w ramach PO KL,</w:t>
            </w:r>
          </w:p>
          <w:p w:rsidR="000745BD" w:rsidRPr="00AB5F7B" w:rsidRDefault="000745BD" w:rsidP="007D4B9E">
            <w:pPr>
              <w:numPr>
                <w:ilvl w:val="0"/>
                <w:numId w:val="73"/>
              </w:numPr>
              <w:spacing w:before="40" w:after="40"/>
              <w:contextualSpacing/>
              <w:rPr>
                <w:rFonts w:ascii="Myriad Pro" w:hAnsi="Myriad Pro" w:cs="Arial"/>
                <w:sz w:val="20"/>
                <w:szCs w:val="20"/>
              </w:rPr>
            </w:pPr>
            <w:r w:rsidRPr="00AB5F7B">
              <w:rPr>
                <w:rFonts w:ascii="Myriad Pro" w:hAnsi="Myriad Pro" w:cs="Arial"/>
                <w:sz w:val="20"/>
                <w:szCs w:val="20"/>
              </w:rPr>
              <w:t>współpracę szkół i placówek systemu oświaty prowadzących kształcenie zawodowe z uczelniami wyższymi;</w:t>
            </w:r>
          </w:p>
          <w:p w:rsidR="000745BD" w:rsidRPr="00AB5F7B" w:rsidRDefault="000745BD" w:rsidP="007D4B9E">
            <w:pPr>
              <w:numPr>
                <w:ilvl w:val="0"/>
                <w:numId w:val="71"/>
              </w:numPr>
              <w:spacing w:before="40" w:after="40"/>
              <w:ind w:left="357" w:hanging="357"/>
              <w:contextualSpacing/>
              <w:rPr>
                <w:rFonts w:ascii="Myriad Pro" w:hAnsi="Myriad Pro" w:cs="Arial"/>
                <w:sz w:val="20"/>
                <w:szCs w:val="20"/>
              </w:rPr>
            </w:pPr>
            <w:r w:rsidRPr="00AB5F7B">
              <w:rPr>
                <w:rFonts w:ascii="Myriad Pro" w:hAnsi="Myriad Pro" w:cs="Arial"/>
                <w:sz w:val="20"/>
                <w:szCs w:val="20"/>
              </w:rPr>
              <w:t xml:space="preserve">Doskonalenie umiejętności i kompetencji zawodowych nauczycieli zawodu i instruktorów praktycznej nauki zawodu, związanych </w:t>
            </w:r>
            <w:r w:rsidRPr="00AB5F7B">
              <w:rPr>
                <w:rFonts w:ascii="Myriad Pro" w:hAnsi="Myriad Pro" w:cs="Arial"/>
                <w:sz w:val="20"/>
                <w:szCs w:val="20"/>
              </w:rPr>
              <w:br/>
              <w:t>z nauczanym zawodem, głównie poprzez:</w:t>
            </w:r>
          </w:p>
          <w:p w:rsidR="000745BD" w:rsidRPr="00AB5F7B" w:rsidRDefault="000745BD" w:rsidP="007D4B9E">
            <w:pPr>
              <w:numPr>
                <w:ilvl w:val="0"/>
                <w:numId w:val="74"/>
              </w:numPr>
              <w:spacing w:before="40" w:after="40"/>
              <w:contextualSpacing/>
              <w:rPr>
                <w:rFonts w:ascii="Myriad Pro" w:hAnsi="Myriad Pro" w:cs="Arial"/>
                <w:sz w:val="20"/>
                <w:szCs w:val="20"/>
              </w:rPr>
            </w:pPr>
            <w:r w:rsidRPr="00AB5F7B">
              <w:rPr>
                <w:rFonts w:ascii="Myriad Pro" w:hAnsi="Myriad Pro" w:cs="Arial"/>
                <w:sz w:val="20"/>
                <w:szCs w:val="20"/>
              </w:rPr>
              <w:t>kursy kwalifikacyjne lub szkolenia doskonalące w zakresie tematyki związanej z nauczanym zawodem,</w:t>
            </w:r>
          </w:p>
          <w:p w:rsidR="000745BD" w:rsidRPr="00AB5F7B" w:rsidRDefault="000745BD" w:rsidP="007D4B9E">
            <w:pPr>
              <w:numPr>
                <w:ilvl w:val="0"/>
                <w:numId w:val="74"/>
              </w:numPr>
              <w:spacing w:before="40" w:after="40"/>
              <w:contextualSpacing/>
              <w:rPr>
                <w:rFonts w:ascii="Myriad Pro" w:hAnsi="Myriad Pro" w:cs="Arial"/>
                <w:sz w:val="20"/>
                <w:szCs w:val="20"/>
              </w:rPr>
            </w:pPr>
            <w:r w:rsidRPr="00AB5F7B">
              <w:rPr>
                <w:rFonts w:ascii="Myriad Pro" w:hAnsi="Myriad Pro" w:cs="Arial"/>
                <w:sz w:val="20"/>
                <w:szCs w:val="20"/>
              </w:rPr>
              <w:t>praktyki lub staże w instytucjach z otoczenia społeczno-gospodarczego szkół lub placówek systemu oświaty, w tym przede wszystkim w przedsiębiorstwach lub u pracodawców działających na obszarze, na którym znajduje się dana szkoła lub placówka systemu oświaty,</w:t>
            </w:r>
          </w:p>
          <w:p w:rsidR="000745BD" w:rsidRPr="00AB5F7B" w:rsidRDefault="000745BD" w:rsidP="007D4B9E">
            <w:pPr>
              <w:numPr>
                <w:ilvl w:val="0"/>
                <w:numId w:val="74"/>
              </w:numPr>
              <w:spacing w:before="40" w:after="40"/>
              <w:contextualSpacing/>
              <w:rPr>
                <w:rFonts w:ascii="Myriad Pro" w:hAnsi="Myriad Pro" w:cs="Arial"/>
                <w:sz w:val="20"/>
                <w:szCs w:val="20"/>
              </w:rPr>
            </w:pPr>
            <w:r w:rsidRPr="00AB5F7B">
              <w:rPr>
                <w:rFonts w:ascii="Myriad Pro" w:hAnsi="Myriad Pro" w:cs="Arial"/>
                <w:sz w:val="20"/>
                <w:szCs w:val="20"/>
              </w:rPr>
              <w:t>studia podyplomowe przygotowujące do wykonywania zawodu nauczyciela przedmiotów zawodowych albo obejmujące zakresem tematykę związaną z nauczanym zawodem (branżowe, specjalistyczne),</w:t>
            </w:r>
          </w:p>
          <w:p w:rsidR="000745BD" w:rsidRPr="00AB5F7B" w:rsidRDefault="000745BD" w:rsidP="007D4B9E">
            <w:pPr>
              <w:numPr>
                <w:ilvl w:val="0"/>
                <w:numId w:val="74"/>
              </w:numPr>
              <w:spacing w:before="40" w:after="40"/>
              <w:contextualSpacing/>
              <w:rPr>
                <w:rFonts w:ascii="Myriad Pro" w:hAnsi="Myriad Pro" w:cs="Arial"/>
                <w:sz w:val="20"/>
                <w:szCs w:val="20"/>
              </w:rPr>
            </w:pPr>
            <w:r w:rsidRPr="00AB5F7B">
              <w:rPr>
                <w:rFonts w:ascii="Myriad Pro" w:hAnsi="Myriad Pro" w:cs="Arial"/>
                <w:sz w:val="20"/>
                <w:szCs w:val="20"/>
              </w:rPr>
              <w:t>budowanie lub moderowanie sieci współpracy i samokształcenia,</w:t>
            </w:r>
          </w:p>
          <w:p w:rsidR="000745BD" w:rsidRPr="00AB5F7B" w:rsidRDefault="000745BD" w:rsidP="007D4B9E">
            <w:pPr>
              <w:numPr>
                <w:ilvl w:val="0"/>
                <w:numId w:val="74"/>
              </w:numPr>
              <w:spacing w:before="40" w:after="40"/>
              <w:contextualSpacing/>
              <w:rPr>
                <w:rFonts w:ascii="Myriad Pro" w:hAnsi="Myriad Pro" w:cs="Arial"/>
                <w:sz w:val="20"/>
                <w:szCs w:val="20"/>
              </w:rPr>
            </w:pPr>
            <w:r w:rsidRPr="00AB5F7B">
              <w:rPr>
                <w:rFonts w:ascii="Myriad Pro" w:hAnsi="Myriad Pro" w:cs="Arial"/>
                <w:sz w:val="20"/>
                <w:szCs w:val="20"/>
              </w:rPr>
              <w:t>realizację programów wspomagania,</w:t>
            </w:r>
          </w:p>
          <w:p w:rsidR="000745BD" w:rsidRPr="00AB5F7B" w:rsidRDefault="000745BD" w:rsidP="007D4B9E">
            <w:pPr>
              <w:numPr>
                <w:ilvl w:val="0"/>
                <w:numId w:val="74"/>
              </w:numPr>
              <w:spacing w:before="40" w:after="40"/>
              <w:contextualSpacing/>
              <w:rPr>
                <w:rFonts w:ascii="Myriad Pro" w:hAnsi="Myriad Pro" w:cs="Arial"/>
                <w:sz w:val="20"/>
                <w:szCs w:val="20"/>
              </w:rPr>
            </w:pPr>
            <w:r w:rsidRPr="00AB5F7B">
              <w:rPr>
                <w:rFonts w:ascii="Myriad Pro" w:hAnsi="Myriad Pro" w:cs="Arial"/>
                <w:sz w:val="20"/>
                <w:szCs w:val="20"/>
              </w:rPr>
              <w:t>programy walidacji i certyfikacji wiedzy, umiejętności i kompetencji niezbędnych w pracy dydaktycznej, ze szczególnym uwzględnieniem nadawania uprawnień egzaminatora w zawodzie instruktorom praktycznej nauki zawodu na terenie przedsiębiorstw</w:t>
            </w:r>
          </w:p>
          <w:p w:rsidR="000745BD" w:rsidRPr="00AB5F7B" w:rsidRDefault="000745BD" w:rsidP="007D4B9E">
            <w:pPr>
              <w:numPr>
                <w:ilvl w:val="0"/>
                <w:numId w:val="74"/>
              </w:numPr>
              <w:spacing w:before="40" w:after="40"/>
              <w:contextualSpacing/>
              <w:rPr>
                <w:rFonts w:ascii="Myriad Pro" w:hAnsi="Myriad Pro" w:cs="Arial"/>
                <w:sz w:val="20"/>
                <w:szCs w:val="20"/>
              </w:rPr>
            </w:pPr>
            <w:r w:rsidRPr="00AB5F7B">
              <w:rPr>
                <w:rFonts w:ascii="Myriad Pro" w:hAnsi="Myriad Pro" w:cs="Arial"/>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71"/>
              </w:numPr>
              <w:spacing w:before="40" w:after="40"/>
              <w:ind w:left="357" w:hanging="357"/>
              <w:contextualSpacing/>
              <w:rPr>
                <w:rFonts w:ascii="Myriad Pro" w:hAnsi="Myriad Pro" w:cs="Arial"/>
                <w:sz w:val="20"/>
                <w:szCs w:val="20"/>
              </w:rPr>
            </w:pPr>
            <w:r w:rsidRPr="00AB5F7B">
              <w:rPr>
                <w:rFonts w:ascii="Myriad Pro" w:hAnsi="Myriad Pro" w:cs="Arial"/>
                <w:sz w:val="20"/>
                <w:szCs w:val="20"/>
              </w:rPr>
              <w:t>Tworzenie i rozwój ukierunkowanych branżowo centrów kształcenia zawodowego i ustawicznego (CKZiU) głównie poprzez:</w:t>
            </w:r>
          </w:p>
          <w:p w:rsidR="000745BD" w:rsidRPr="00AB5F7B" w:rsidRDefault="000745BD" w:rsidP="007D4B9E">
            <w:pPr>
              <w:numPr>
                <w:ilvl w:val="0"/>
                <w:numId w:val="75"/>
              </w:numPr>
              <w:spacing w:before="40" w:after="40"/>
              <w:contextualSpacing/>
              <w:rPr>
                <w:rFonts w:ascii="Myriad Pro" w:hAnsi="Myriad Pro" w:cs="Arial"/>
                <w:sz w:val="20"/>
                <w:szCs w:val="20"/>
              </w:rPr>
            </w:pPr>
            <w:r w:rsidRPr="00AB5F7B">
              <w:rPr>
                <w:rFonts w:ascii="Myriad Pro" w:hAnsi="Myriad Pro" w:cs="Arial"/>
                <w:sz w:val="20"/>
                <w:szCs w:val="20"/>
              </w:rPr>
              <w:t>przygotowanie szkół i placówek systemu oświaty prowadzących kształcenie zawodowe do pełnienia funkcji CKZiU lub innych zespołów realizujących zadania zbieżne z zadaniami CKZiU obejmuje m.in.:</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wyposażenie szkół i placówek systemu oświaty prowadzących kształcenie zawodowe wchodzących w skład CKZiU lub innych zespołów realizujących zadania zbieżne z zadaniami CKZiU w sprzęt i pomoce dydaktyczne do prowadzenia nauczania w zawodach z określonej branży,</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rozszerzenie lub dostosowanie oferty edukacyjnej świadczonej przez szkoły i placówki systemu oświaty prowadzących kształcenie zawodowe wchodzące w skład CKZiU lub inne zespoły realizujące zadania zbieżne z zadaniami CKZiU do realizacji nowych zadań,</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doskonalenie umiejętności i kompetencji zawodowych nauczycieli zatrudnionych w szkołach i placówkach systemu oświaty prowadzących kształcenie zawodowe wchodzących w skład CKZiU lub innych zespołów realizujących zadania zbieżne z zadaniami CKZiU,</w:t>
            </w:r>
          </w:p>
          <w:p w:rsidR="000745BD" w:rsidRPr="00AB5F7B" w:rsidRDefault="000745BD" w:rsidP="007D4B9E">
            <w:pPr>
              <w:numPr>
                <w:ilvl w:val="0"/>
                <w:numId w:val="75"/>
              </w:numPr>
              <w:spacing w:before="40" w:after="40"/>
              <w:contextualSpacing/>
              <w:rPr>
                <w:rFonts w:ascii="Myriad Pro" w:hAnsi="Myriad Pro" w:cs="Arial"/>
                <w:sz w:val="20"/>
                <w:szCs w:val="20"/>
              </w:rPr>
            </w:pPr>
            <w:r w:rsidRPr="00AB5F7B">
              <w:rPr>
                <w:rFonts w:ascii="Myriad Pro" w:hAnsi="Myriad Pro" w:cs="Arial"/>
                <w:sz w:val="20"/>
                <w:szCs w:val="20"/>
              </w:rPr>
              <w:t>wsparcie realizowania przez CKZiU dla określonych branż lub inne zespoły realizujące zadania zbieżne z zadaniami CKZiU zadań, w tym m.in.:</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inicjowanie współpracy szkół lub placówek systemu oświaty prowadzących kształcenie zawodowe z pracodawcami otoczeniem społeczno-gospodarczym, w tym monitorowanie potrzeb ww. podmiotów w zakresie współpracy, także w zakresie staży nauczycieli lub praktycznej nauki zawodu uczniów, w tym uczniów ze specjalnymi potrzebami edukacyjnymi,</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prowadzenie doskonalenia zawodowego nauczycieli kształcenia zawodowego we współpracy z pracodawcami i uczelniami oraz ośrodkami doskonalenia nauczycieli,</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tworzenie sieci współpracy szkół i placówek systemu oświaty prowadzących kształcenie zawodowe w danej branży w celu wymiany dobrych praktyk,</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wdrażanie i upowszechnianie nowych technologii,</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opracowywanie i upowszechnianie elastycznych form kształcenia zawodowego osób dorosłych, w tym osób dorosłych ze specjalnymi potrzebami edukacyjnymi,</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tworzenie wyspecjalizowanych ośrodków egzaminacyjnych,</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organizowanie praktyk pedagogicznych dla przyszłych nauczycieli kształcenia zawodowego oraz nauczycieli stażystów,</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realizacja usług doradztwa zawodowego,</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gromadzenie i udostępnianie informacji edukacyjno-zawodowej o możliwościach kształcenia, szkolenia i zatrudnienia, w tym również wersji on-line, z uwzględnieniem aktualnej sytuacji na lokalnym/regionalnym rynku pracy,</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prowadzenie współpracy z placówkami doskonalenia nauczycieli w zakresie doskonalenia zawodowego nauczycieli realizujących zadania z zakresu doradztwa zawodowego;</w:t>
            </w:r>
          </w:p>
          <w:p w:rsidR="000745BD" w:rsidRPr="00AB5F7B" w:rsidRDefault="000745BD" w:rsidP="007D4B9E">
            <w:pPr>
              <w:numPr>
                <w:ilvl w:val="0"/>
                <w:numId w:val="71"/>
              </w:numPr>
              <w:spacing w:before="40" w:after="40"/>
              <w:ind w:left="357" w:hanging="357"/>
              <w:contextualSpacing/>
              <w:rPr>
                <w:rFonts w:ascii="Myriad Pro" w:hAnsi="Myriad Pro" w:cs="Arial"/>
                <w:sz w:val="20"/>
                <w:szCs w:val="20"/>
              </w:rPr>
            </w:pPr>
            <w:r w:rsidRPr="00AB5F7B">
              <w:rPr>
                <w:rFonts w:ascii="Myriad Pro" w:hAnsi="Myriad Pro" w:cs="Arial"/>
                <w:sz w:val="20"/>
                <w:szCs w:val="20"/>
              </w:rPr>
              <w:t>Rozwój doradztwa zawodowego w szkołach i placówkach kształcenia zawodowego w szczególności poprzez:</w:t>
            </w:r>
          </w:p>
          <w:p w:rsidR="000745BD" w:rsidRPr="00AB5F7B" w:rsidRDefault="000745BD" w:rsidP="007D4B9E">
            <w:pPr>
              <w:numPr>
                <w:ilvl w:val="0"/>
                <w:numId w:val="76"/>
              </w:numPr>
              <w:spacing w:before="40" w:after="40"/>
              <w:contextualSpacing/>
              <w:rPr>
                <w:rFonts w:ascii="Myriad Pro" w:hAnsi="Myriad Pro" w:cs="Arial"/>
                <w:sz w:val="20"/>
                <w:szCs w:val="20"/>
              </w:rPr>
            </w:pPr>
            <w:r w:rsidRPr="00AB5F7B">
              <w:rPr>
                <w:rFonts w:ascii="Myriad Pro" w:hAnsi="Myriad Pro" w:cs="Arial"/>
                <w:sz w:val="20"/>
                <w:szCs w:val="20"/>
              </w:rPr>
              <w:t>uzyskiwanie kwalifikacji doradców edukacyjno - zawodowych przez osoby realizujące zadania z zakresu doradztwa edukacyjno - zawodowego w szkołach i placówkach, które nie posiadają kwalifikacji z tego zakresu oraz podnoszenie kwalifikacji doradców edukacyjno – zawodowych, realizujących zadania z zakresu doradztwa edukacyjno – zawodowego w szkołach,</w:t>
            </w:r>
          </w:p>
          <w:p w:rsidR="000745BD" w:rsidRPr="00AB5F7B" w:rsidRDefault="000745BD" w:rsidP="007D4B9E">
            <w:pPr>
              <w:numPr>
                <w:ilvl w:val="0"/>
                <w:numId w:val="76"/>
              </w:numPr>
              <w:spacing w:before="40" w:after="40"/>
              <w:contextualSpacing/>
              <w:rPr>
                <w:rFonts w:ascii="Myriad Pro" w:hAnsi="Myriad Pro" w:cs="Arial"/>
                <w:sz w:val="20"/>
                <w:szCs w:val="20"/>
              </w:rPr>
            </w:pPr>
            <w:r w:rsidRPr="00AB5F7B">
              <w:rPr>
                <w:rFonts w:ascii="Myriad Pro" w:hAnsi="Myriad Pro" w:cs="Arial"/>
                <w:sz w:val="20"/>
                <w:szCs w:val="20"/>
              </w:rPr>
              <w:t>tworzenie Szkolnych Punktów Informacji i Kariery (SPInKA),</w:t>
            </w:r>
          </w:p>
          <w:p w:rsidR="000745BD" w:rsidRPr="00AB5F7B" w:rsidRDefault="000745BD" w:rsidP="007D4B9E">
            <w:pPr>
              <w:numPr>
                <w:ilvl w:val="0"/>
                <w:numId w:val="76"/>
              </w:numPr>
              <w:contextualSpacing/>
              <w:rPr>
                <w:rFonts w:ascii="Myriad Pro" w:hAnsi="Myriad Pro"/>
                <w:sz w:val="20"/>
                <w:szCs w:val="20"/>
              </w:rPr>
            </w:pPr>
            <w:r w:rsidRPr="00AB5F7B">
              <w:rPr>
                <w:rFonts w:ascii="Myriad Pro" w:eastAsia="Times New Roman" w:hAnsi="Myriad Pro" w:cs="Arial"/>
                <w:sz w:val="20"/>
                <w:szCs w:val="20"/>
              </w:rPr>
              <w:t>zewnętrzne wsparcie szkół w obszarze doradztwa edukacyjno-zawodowego.</w:t>
            </w:r>
          </w:p>
        </w:tc>
      </w:tr>
    </w:tbl>
    <w:p w:rsidR="000745BD" w:rsidRPr="00AB5F7B" w:rsidRDefault="000745BD" w:rsidP="000745BD">
      <w:pPr>
        <w:spacing w:before="120" w:after="120" w:line="240" w:lineRule="auto"/>
        <w:rPr>
          <w:rFonts w:ascii="Myriad Pro" w:hAnsi="Myriad Pro"/>
          <w:i/>
          <w:sz w:val="20"/>
          <w:szCs w:val="20"/>
        </w:rPr>
      </w:pPr>
    </w:p>
    <w:p w:rsidR="000745BD" w:rsidRPr="00AB5F7B" w:rsidRDefault="000745BD" w:rsidP="000745BD">
      <w:pPr>
        <w:spacing w:before="120" w:after="120" w:line="240" w:lineRule="auto"/>
        <w:rPr>
          <w:rFonts w:ascii="Myriad Pro" w:hAnsi="Myriad Pro"/>
          <w:i/>
          <w:sz w:val="20"/>
          <w:szCs w:val="20"/>
        </w:rPr>
      </w:pPr>
      <w:r w:rsidRPr="00AB5F7B">
        <w:rPr>
          <w:rFonts w:ascii="Myriad Pro" w:hAnsi="Myriad Pro"/>
          <w:i/>
          <w:sz w:val="20"/>
          <w:szCs w:val="20"/>
        </w:rPr>
        <w:t>Ciemniejszym kolorem oznaczono kryteria, które będą wykorzystane przy preselekcji.</w:t>
      </w:r>
    </w:p>
    <w:tbl>
      <w:tblPr>
        <w:tblStyle w:val="Tabela-Siatka"/>
        <w:tblW w:w="5000" w:type="pct"/>
        <w:tblLook w:val="04A0" w:firstRow="1" w:lastRow="0" w:firstColumn="1" w:lastColumn="0" w:noHBand="0" w:noVBand="1"/>
      </w:tblPr>
      <w:tblGrid>
        <w:gridCol w:w="814"/>
        <w:gridCol w:w="2508"/>
        <w:gridCol w:w="5446"/>
        <w:gridCol w:w="5452"/>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dopuszczalności (preselekcja)</w:t>
            </w:r>
          </w:p>
        </w:tc>
      </w:tr>
      <w:tr w:rsidR="000745BD" w:rsidRPr="00AB5F7B" w:rsidTr="009054C3">
        <w:trPr>
          <w:tblHeader/>
        </w:trPr>
        <w:tc>
          <w:tcPr>
            <w:tcW w:w="286"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L.p.</w:t>
            </w:r>
          </w:p>
        </w:tc>
        <w:tc>
          <w:tcPr>
            <w:tcW w:w="88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Nazwa kryterium</w:t>
            </w:r>
          </w:p>
        </w:tc>
        <w:tc>
          <w:tcPr>
            <w:tcW w:w="191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Definicja kryterium</w:t>
            </w:r>
          </w:p>
        </w:tc>
        <w:tc>
          <w:tcPr>
            <w:tcW w:w="191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rHeight w:val="328"/>
          <w:tblHeader/>
        </w:trPr>
        <w:tc>
          <w:tcPr>
            <w:tcW w:w="286"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w:t>
            </w:r>
          </w:p>
        </w:tc>
        <w:tc>
          <w:tcPr>
            <w:tcW w:w="88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w:t>
            </w:r>
          </w:p>
        </w:tc>
        <w:tc>
          <w:tcPr>
            <w:tcW w:w="191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w:t>
            </w:r>
          </w:p>
        </w:tc>
        <w:tc>
          <w:tcPr>
            <w:tcW w:w="191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w:t>
            </w:r>
          </w:p>
        </w:tc>
      </w:tr>
      <w:tr w:rsidR="000745BD" w:rsidRPr="00AB5F7B" w:rsidTr="009054C3">
        <w:tc>
          <w:tcPr>
            <w:tcW w:w="286" w:type="pct"/>
          </w:tcPr>
          <w:p w:rsidR="000745BD" w:rsidRPr="00AB5F7B" w:rsidRDefault="000745BD" w:rsidP="000745BD">
            <w:pPr>
              <w:spacing w:before="40" w:after="40"/>
              <w:rPr>
                <w:rFonts w:ascii="Myriad Pro" w:hAnsi="Myriad Pro"/>
                <w:sz w:val="20"/>
                <w:szCs w:val="20"/>
              </w:rPr>
            </w:pPr>
          </w:p>
        </w:tc>
        <w:tc>
          <w:tcPr>
            <w:tcW w:w="882" w:type="pct"/>
          </w:tcPr>
          <w:p w:rsidR="000745BD" w:rsidRPr="00AB5F7B" w:rsidRDefault="000745BD" w:rsidP="000745BD">
            <w:pPr>
              <w:spacing w:before="40" w:after="40"/>
              <w:rPr>
                <w:rFonts w:ascii="Myriad Pro" w:hAnsi="Myriad Pro"/>
                <w:sz w:val="20"/>
                <w:szCs w:val="20"/>
              </w:rPr>
            </w:pPr>
          </w:p>
        </w:tc>
        <w:tc>
          <w:tcPr>
            <w:tcW w:w="1915" w:type="pct"/>
          </w:tcPr>
          <w:p w:rsidR="000745BD" w:rsidRPr="00AB5F7B" w:rsidRDefault="000745BD" w:rsidP="000745BD">
            <w:pPr>
              <w:spacing w:before="40" w:after="40"/>
              <w:rPr>
                <w:rFonts w:ascii="Myriad Pro" w:hAnsi="Myriad Pro"/>
                <w:sz w:val="20"/>
                <w:szCs w:val="20"/>
              </w:rPr>
            </w:pPr>
          </w:p>
        </w:tc>
        <w:tc>
          <w:tcPr>
            <w:tcW w:w="1917" w:type="pct"/>
          </w:tcPr>
          <w:p w:rsidR="000745BD" w:rsidRPr="00AB5F7B" w:rsidRDefault="000745BD" w:rsidP="000745BD">
            <w:pPr>
              <w:spacing w:before="40" w:after="40"/>
              <w:rPr>
                <w:rFonts w:ascii="Myriad Pro" w:hAnsi="Myriad Pro"/>
                <w:sz w:val="20"/>
                <w:szCs w:val="20"/>
              </w:rPr>
            </w:pPr>
          </w:p>
        </w:tc>
      </w:tr>
      <w:tr w:rsidR="000745BD" w:rsidRPr="00AB5F7B" w:rsidTr="009054C3">
        <w:tc>
          <w:tcPr>
            <w:tcW w:w="286" w:type="pct"/>
            <w:shd w:val="clear" w:color="auto" w:fill="D6E3BC" w:themeFill="accent3" w:themeFillTint="66"/>
          </w:tcPr>
          <w:p w:rsidR="000745BD" w:rsidRPr="00AB5F7B" w:rsidRDefault="000745BD" w:rsidP="000745BD">
            <w:pPr>
              <w:spacing w:before="40" w:after="40"/>
              <w:ind w:hanging="357"/>
              <w:contextualSpacing/>
              <w:rPr>
                <w:rFonts w:ascii="Myriad Pro" w:hAnsi="Myriad Pro"/>
                <w:sz w:val="20"/>
                <w:szCs w:val="20"/>
              </w:rPr>
            </w:pPr>
            <w:r w:rsidRPr="00AB5F7B">
              <w:rPr>
                <w:rFonts w:ascii="Myriad Pro" w:hAnsi="Myriad Pro"/>
                <w:sz w:val="20"/>
                <w:szCs w:val="20"/>
              </w:rPr>
              <w:t>1.1</w:t>
            </w:r>
          </w:p>
        </w:tc>
        <w:tc>
          <w:tcPr>
            <w:tcW w:w="88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Zgodność z celem szczegółowym i rezultatami priorytetu inwestycyjnego. </w:t>
            </w:r>
          </w:p>
        </w:tc>
        <w:tc>
          <w:tcPr>
            <w:tcW w:w="191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koresponduje ze wskaźnikami priorytetu inwestycyjnego.</w:t>
            </w:r>
          </w:p>
        </w:tc>
        <w:tc>
          <w:tcPr>
            <w:tcW w:w="1917"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86" w:type="pct"/>
            <w:shd w:val="clear" w:color="auto" w:fill="D6E3BC" w:themeFill="accent3" w:themeFillTint="66"/>
          </w:tcPr>
          <w:p w:rsidR="000745BD" w:rsidRPr="00AB5F7B" w:rsidRDefault="000745BD" w:rsidP="000745BD">
            <w:pPr>
              <w:spacing w:before="40" w:after="40"/>
              <w:ind w:hanging="357"/>
              <w:contextualSpacing/>
              <w:rPr>
                <w:rFonts w:ascii="Myriad Pro" w:hAnsi="Myriad Pro"/>
                <w:sz w:val="20"/>
                <w:szCs w:val="20"/>
              </w:rPr>
            </w:pPr>
            <w:r w:rsidRPr="00AB5F7B">
              <w:rPr>
                <w:rFonts w:ascii="Myriad Pro" w:hAnsi="Myriad Pro"/>
                <w:sz w:val="20"/>
                <w:szCs w:val="20"/>
              </w:rPr>
              <w:t>1.2</w:t>
            </w:r>
          </w:p>
        </w:tc>
        <w:tc>
          <w:tcPr>
            <w:tcW w:w="88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typami projektu</w:t>
            </w:r>
          </w:p>
          <w:p w:rsidR="000745BD" w:rsidRPr="00AB5F7B" w:rsidRDefault="000745BD" w:rsidP="000745BD">
            <w:pPr>
              <w:spacing w:before="40" w:after="40"/>
              <w:rPr>
                <w:rFonts w:ascii="Myriad Pro" w:hAnsi="Myriad Pro"/>
                <w:sz w:val="20"/>
                <w:szCs w:val="20"/>
              </w:rPr>
            </w:pPr>
          </w:p>
        </w:tc>
        <w:tc>
          <w:tcPr>
            <w:tcW w:w="191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typami projektów wskazanymi w </w:t>
            </w:r>
            <w:r w:rsidRPr="00AB5F7B">
              <w:rPr>
                <w:rFonts w:ascii="Myriad Pro" w:hAnsi="Myriad Pro"/>
                <w:i/>
                <w:sz w:val="20"/>
                <w:szCs w:val="20"/>
              </w:rPr>
              <w:t>SOOP RPO WZ 2014-2020</w:t>
            </w:r>
            <w:r w:rsidRPr="00AB5F7B">
              <w:rPr>
                <w:rFonts w:ascii="Myriad Pro" w:hAnsi="Myriad Pro"/>
                <w:sz w:val="20"/>
                <w:szCs w:val="20"/>
              </w:rPr>
              <w:t xml:space="preserve">.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projektu wskazuje na zgodność ze wskazanym przez Wnioskodawcę typem/typami projektu, grupą docelową.</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Charakter przewidywanych działań, wskaźniki produktu, wydatki kwalifikowalne dają pewność, że mamy do czynienia z typem projektu zaplanowanym do wsparcia w ramach SOOP RPO WZ 2014 - 2020</w:t>
            </w:r>
            <w:r w:rsidRPr="00AB5F7B">
              <w:rPr>
                <w:rFonts w:ascii="Myriad Pro" w:hAnsi="Myriad Pro"/>
                <w:i/>
                <w:sz w:val="20"/>
                <w:szCs w:val="20"/>
              </w:rPr>
              <w:t xml:space="preserve"> </w:t>
            </w:r>
            <w:r w:rsidRPr="00AB5F7B">
              <w:rPr>
                <w:rFonts w:ascii="Myriad Pro" w:hAnsi="Myriad Pro"/>
                <w:sz w:val="20"/>
                <w:szCs w:val="20"/>
              </w:rPr>
              <w:t>.</w:t>
            </w:r>
          </w:p>
        </w:tc>
        <w:tc>
          <w:tcPr>
            <w:tcW w:w="1917"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 Ocena spełniania kryterium polega na przypisaniu wartości logicznych „tak”, „nie”.</w:t>
            </w:r>
          </w:p>
        </w:tc>
      </w:tr>
      <w:tr w:rsidR="000745BD" w:rsidRPr="00AB5F7B" w:rsidTr="009054C3">
        <w:tc>
          <w:tcPr>
            <w:tcW w:w="286" w:type="pct"/>
            <w:shd w:val="clear" w:color="auto" w:fill="D6E3BC" w:themeFill="accent3" w:themeFillTint="66"/>
          </w:tcPr>
          <w:p w:rsidR="000745BD" w:rsidRPr="00AB5F7B" w:rsidRDefault="000745BD" w:rsidP="000745BD">
            <w:pPr>
              <w:spacing w:before="40" w:after="40"/>
              <w:ind w:hanging="357"/>
              <w:contextualSpacing/>
              <w:rPr>
                <w:rFonts w:ascii="Myriad Pro" w:hAnsi="Myriad Pro"/>
                <w:sz w:val="20"/>
                <w:szCs w:val="20"/>
              </w:rPr>
            </w:pPr>
            <w:r w:rsidRPr="00AB5F7B">
              <w:rPr>
                <w:rFonts w:ascii="Myriad Pro" w:hAnsi="Myriad Pro"/>
                <w:sz w:val="20"/>
                <w:szCs w:val="20"/>
              </w:rPr>
              <w:t>1.3</w:t>
            </w:r>
          </w:p>
        </w:tc>
        <w:tc>
          <w:tcPr>
            <w:tcW w:w="88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Zasadność realizacji projektu</w:t>
            </w:r>
          </w:p>
        </w:tc>
        <w:tc>
          <w:tcPr>
            <w:tcW w:w="191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został wskazany </w:t>
            </w:r>
            <w:r w:rsidRPr="00AB5F7B">
              <w:rPr>
                <w:rFonts w:ascii="Myriad Pro" w:eastAsiaTheme="majorEastAsia" w:hAnsi="Myriad Pro" w:cstheme="majorBidi"/>
                <w:bCs/>
                <w:sz w:val="20"/>
                <w:szCs w:val="20"/>
              </w:rPr>
              <w:t>do realizacji w ramach Koncepcji Kontraktu Samorządowego, zatwierdzonej przez Województwo Zachodniopomorskiego</w:t>
            </w:r>
            <w:r w:rsidRPr="00AB5F7B">
              <w:rPr>
                <w:rFonts w:ascii="Myriad Pro" w:hAnsi="Myriad Pro"/>
                <w:sz w:val="20"/>
                <w:szCs w:val="20"/>
              </w:rPr>
              <w:t xml:space="preserve"> i przyczynia się do realizacji celów Kontraktu Samorządowego.</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Potrzeba realizacji danego projektu jest zrozumiała i wynika z założeń Kontraktu Samorządowego, w tym opisanych w nim barier i wyzwań.</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wynika z przedstawionej w Kontrakcie Samorządowym wizji/ strategii rozwoju gospodarczego</w:t>
            </w:r>
          </w:p>
        </w:tc>
        <w:tc>
          <w:tcPr>
            <w:tcW w:w="1917"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86" w:type="pct"/>
            <w:shd w:val="clear" w:color="auto" w:fill="D6E3BC" w:themeFill="accent3" w:themeFillTint="66"/>
          </w:tcPr>
          <w:p w:rsidR="000745BD" w:rsidRPr="00AB5F7B" w:rsidRDefault="000745BD" w:rsidP="000745BD">
            <w:pPr>
              <w:spacing w:before="40" w:after="40"/>
              <w:ind w:hanging="357"/>
              <w:contextualSpacing/>
              <w:rPr>
                <w:rFonts w:ascii="Myriad Pro" w:hAnsi="Myriad Pro"/>
                <w:sz w:val="20"/>
                <w:szCs w:val="20"/>
              </w:rPr>
            </w:pPr>
            <w:r w:rsidRPr="00AB5F7B">
              <w:rPr>
                <w:rFonts w:ascii="Myriad Pro" w:hAnsi="Myriad Pro"/>
                <w:sz w:val="20"/>
                <w:szCs w:val="20"/>
              </w:rPr>
              <w:t>1.4</w:t>
            </w:r>
          </w:p>
        </w:tc>
        <w:tc>
          <w:tcPr>
            <w:tcW w:w="88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projektu z obszarem Kontraktu Samorządowego</w:t>
            </w:r>
          </w:p>
        </w:tc>
        <w:tc>
          <w:tcPr>
            <w:tcW w:w="191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będzie realizowany na terytorium województwa zachodniopomorskiego, na obszarze gmin objętych KS.</w:t>
            </w:r>
          </w:p>
          <w:p w:rsidR="000745BD" w:rsidRPr="00AB5F7B" w:rsidRDefault="000745BD" w:rsidP="000745BD">
            <w:pPr>
              <w:spacing w:before="40" w:after="40"/>
              <w:rPr>
                <w:rFonts w:ascii="Myriad Pro" w:hAnsi="Myriad Pro"/>
                <w:sz w:val="20"/>
                <w:szCs w:val="20"/>
              </w:rPr>
            </w:pPr>
          </w:p>
        </w:tc>
        <w:tc>
          <w:tcPr>
            <w:tcW w:w="1917"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 Ocena spełniania kryterium polega na przypisaniu wartości logicznych „tak”, „nie”.</w:t>
            </w:r>
          </w:p>
        </w:tc>
      </w:tr>
    </w:tbl>
    <w:p w:rsidR="000745BD" w:rsidRPr="00AB5F7B" w:rsidRDefault="000745BD" w:rsidP="000745BD">
      <w:pPr>
        <w:rPr>
          <w:rFonts w:ascii="Myriad Pro" w:hAnsi="Myriad Pro"/>
          <w:sz w:val="20"/>
          <w:szCs w:val="20"/>
        </w:rPr>
        <w:sectPr w:rsidR="000745BD" w:rsidRPr="00AB5F7B" w:rsidSect="009054C3">
          <w:headerReference w:type="default" r:id="rId42"/>
          <w:pgSz w:w="16838" w:h="11906" w:orient="landscape"/>
          <w:pgMar w:top="1417" w:right="1417" w:bottom="1417" w:left="1417" w:header="708" w:footer="708" w:gutter="0"/>
          <w:cols w:space="708"/>
          <w:docGrid w:linePitch="360"/>
        </w:sectPr>
      </w:pPr>
    </w:p>
    <w:tbl>
      <w:tblPr>
        <w:tblStyle w:val="Tabela-Siatka"/>
        <w:tblW w:w="5000" w:type="pct"/>
        <w:tblLook w:val="04A0" w:firstRow="1" w:lastRow="0" w:firstColumn="1" w:lastColumn="0" w:noHBand="0" w:noVBand="1"/>
      </w:tblPr>
      <w:tblGrid>
        <w:gridCol w:w="810"/>
        <w:gridCol w:w="2500"/>
        <w:gridCol w:w="5819"/>
        <w:gridCol w:w="5091"/>
      </w:tblGrid>
      <w:tr w:rsidR="000745BD" w:rsidRPr="00AB5F7B" w:rsidTr="001C5CF2">
        <w:trPr>
          <w:tblHeader/>
        </w:trPr>
        <w:tc>
          <w:tcPr>
            <w:tcW w:w="5000" w:type="pct"/>
            <w:gridSpan w:val="4"/>
            <w:shd w:val="clear" w:color="auto" w:fill="D9D9D9" w:themeFill="background1" w:themeFillShade="D9"/>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dopuszczalności</w:t>
            </w:r>
          </w:p>
        </w:tc>
      </w:tr>
      <w:tr w:rsidR="000745BD" w:rsidRPr="00AB5F7B" w:rsidTr="001C5CF2">
        <w:trPr>
          <w:tblHeader/>
        </w:trPr>
        <w:tc>
          <w:tcPr>
            <w:tcW w:w="28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L.p.</w:t>
            </w:r>
          </w:p>
        </w:tc>
        <w:tc>
          <w:tcPr>
            <w:tcW w:w="879"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Nazwa kryterium</w:t>
            </w:r>
          </w:p>
        </w:tc>
        <w:tc>
          <w:tcPr>
            <w:tcW w:w="2046"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Definicja kryterium</w:t>
            </w:r>
          </w:p>
        </w:tc>
        <w:tc>
          <w:tcPr>
            <w:tcW w:w="1790"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znaczenia kryterium</w:t>
            </w:r>
          </w:p>
        </w:tc>
      </w:tr>
      <w:tr w:rsidR="000745BD" w:rsidRPr="00AB5F7B" w:rsidTr="001C5CF2">
        <w:trPr>
          <w:tblHeader/>
        </w:trPr>
        <w:tc>
          <w:tcPr>
            <w:tcW w:w="285"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w:t>
            </w:r>
          </w:p>
        </w:tc>
        <w:tc>
          <w:tcPr>
            <w:tcW w:w="879"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w:t>
            </w:r>
          </w:p>
        </w:tc>
        <w:tc>
          <w:tcPr>
            <w:tcW w:w="2046"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w:t>
            </w:r>
          </w:p>
        </w:tc>
        <w:tc>
          <w:tcPr>
            <w:tcW w:w="1790"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w:t>
            </w:r>
          </w:p>
        </w:tc>
      </w:tr>
      <w:tr w:rsidR="000745BD" w:rsidRPr="00AB5F7B" w:rsidTr="001C5CF2">
        <w:tc>
          <w:tcPr>
            <w:tcW w:w="28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1.5</w:t>
            </w:r>
          </w:p>
        </w:tc>
        <w:tc>
          <w:tcPr>
            <w:tcW w:w="879"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Ramy czasowe kwalifikowalności wydatków</w:t>
            </w:r>
          </w:p>
        </w:tc>
        <w:tc>
          <w:tcPr>
            <w:tcW w:w="2046"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Okres kwalifikowalności wydatków w ramach projektu nie może wykraczać poza daty graniczne określone w </w:t>
            </w:r>
            <w:r w:rsidRPr="00AB5F7B">
              <w:rPr>
                <w:rFonts w:ascii="Myriad Pro" w:hAnsi="Myriad Pro"/>
                <w:i/>
                <w:sz w:val="20"/>
                <w:szCs w:val="20"/>
              </w:rPr>
              <w:t>Wytycznych w zakresie kwalifikowalności wydatków Europejskiego Funduszu Rozwoju Regionalnego, Europejskiego Funduszu Społecznego oraz Funduszu Spójności w okresie programowania 2014-2020</w:t>
            </w:r>
            <w:r w:rsidRPr="00AB5F7B">
              <w:rPr>
                <w:rFonts w:ascii="Myriad Pro" w:hAnsi="Myriad Pro"/>
                <w:sz w:val="20"/>
                <w:szCs w:val="20"/>
              </w:rPr>
              <w:t>, tj.: między 1 stycznia 2014 roku a 31 grudnia 2023 roku.</w:t>
            </w:r>
          </w:p>
        </w:tc>
        <w:tc>
          <w:tcPr>
            <w:tcW w:w="1790" w:type="pct"/>
            <w:shd w:val="clear" w:color="auto" w:fill="auto"/>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1C5CF2">
        <w:tc>
          <w:tcPr>
            <w:tcW w:w="285" w:type="pct"/>
          </w:tcPr>
          <w:p w:rsidR="000745BD" w:rsidRPr="00AB5F7B" w:rsidRDefault="000745BD" w:rsidP="001C5CF2">
            <w:pPr>
              <w:spacing w:before="40" w:after="40"/>
              <w:ind w:left="357" w:hanging="357"/>
              <w:contextualSpacing/>
              <w:rPr>
                <w:rFonts w:ascii="Myriad Pro" w:hAnsi="Myriad Pro"/>
                <w:sz w:val="20"/>
                <w:szCs w:val="20"/>
              </w:rPr>
            </w:pPr>
            <w:r w:rsidRPr="00AB5F7B">
              <w:rPr>
                <w:rFonts w:ascii="Myriad Pro" w:hAnsi="Myriad Pro"/>
                <w:sz w:val="20"/>
                <w:szCs w:val="20"/>
              </w:rPr>
              <w:t>1.6</w:t>
            </w:r>
          </w:p>
        </w:tc>
        <w:tc>
          <w:tcPr>
            <w:tcW w:w="879"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wymogami pomocy publicznej</w:t>
            </w:r>
          </w:p>
        </w:tc>
        <w:tc>
          <w:tcPr>
            <w:tcW w:w="2046"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1790" w:type="pct"/>
            <w:shd w:val="clear" w:color="auto" w:fill="auto"/>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1C5CF2">
        <w:tc>
          <w:tcPr>
            <w:tcW w:w="285" w:type="pct"/>
          </w:tcPr>
          <w:p w:rsidR="000745BD" w:rsidRPr="00AB5F7B" w:rsidRDefault="000745BD" w:rsidP="001C5CF2">
            <w:pPr>
              <w:spacing w:before="40" w:after="40"/>
              <w:ind w:left="357" w:hanging="357"/>
              <w:contextualSpacing/>
              <w:rPr>
                <w:rFonts w:ascii="Myriad Pro" w:hAnsi="Myriad Pro"/>
                <w:sz w:val="20"/>
                <w:szCs w:val="20"/>
              </w:rPr>
            </w:pPr>
            <w:r w:rsidRPr="00AB5F7B">
              <w:rPr>
                <w:rFonts w:ascii="Myriad Pro" w:hAnsi="Myriad Pro"/>
                <w:sz w:val="20"/>
                <w:szCs w:val="20"/>
              </w:rPr>
              <w:t>1.7</w:t>
            </w:r>
          </w:p>
        </w:tc>
        <w:tc>
          <w:tcPr>
            <w:tcW w:w="879"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zasadami horyzontalnymi</w:t>
            </w:r>
          </w:p>
        </w:tc>
        <w:tc>
          <w:tcPr>
            <w:tcW w:w="2046"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zgodny z właściwymi politykami i zasadami wspólnotowymi:</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a) partnerstwa i wielopoziomowego zarządzania,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 zrównoważonego rozwoju,</w:t>
            </w:r>
          </w:p>
          <w:p w:rsidR="000745BD" w:rsidRPr="00AB5F7B" w:rsidRDefault="000745BD" w:rsidP="000745BD">
            <w:pPr>
              <w:spacing w:before="40" w:after="40"/>
              <w:rPr>
                <w:rFonts w:ascii="Myriad Pro" w:hAnsi="Myriad Pro"/>
                <w:color w:val="FF0000"/>
                <w:sz w:val="20"/>
                <w:szCs w:val="20"/>
              </w:rPr>
            </w:pPr>
            <w:r w:rsidRPr="00AB5F7B">
              <w:rPr>
                <w:rFonts w:ascii="Myriad Pro" w:hAnsi="Myriad Pro"/>
                <w:sz w:val="20"/>
                <w:szCs w:val="20"/>
              </w:rPr>
              <w:t xml:space="preserve">c) promowania i realizacji zasady równości szans i niedyskryminacji. </w:t>
            </w:r>
          </w:p>
        </w:tc>
        <w:tc>
          <w:tcPr>
            <w:tcW w:w="1790" w:type="pct"/>
            <w:shd w:val="clear" w:color="auto" w:fill="auto"/>
          </w:tcPr>
          <w:p w:rsidR="000745BD" w:rsidRPr="00AB5F7B" w:rsidRDefault="000745BD" w:rsidP="000745BD">
            <w:pPr>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 xml:space="preserve"> Ocena spełniania kryterium polega na przypisaniu wartości logicznych „tak”, „nie”.</w:t>
            </w:r>
          </w:p>
        </w:tc>
      </w:tr>
      <w:tr w:rsidR="000745BD" w:rsidRPr="00AB5F7B" w:rsidTr="001C5CF2">
        <w:tc>
          <w:tcPr>
            <w:tcW w:w="285" w:type="pct"/>
          </w:tcPr>
          <w:p w:rsidR="000745BD" w:rsidRPr="00AB5F7B" w:rsidRDefault="000745BD" w:rsidP="001C5CF2">
            <w:pPr>
              <w:spacing w:before="40" w:after="40"/>
              <w:ind w:left="357" w:hanging="357"/>
              <w:contextualSpacing/>
              <w:rPr>
                <w:rFonts w:ascii="Myriad Pro" w:hAnsi="Myriad Pro"/>
                <w:sz w:val="20"/>
                <w:szCs w:val="20"/>
              </w:rPr>
            </w:pPr>
            <w:r w:rsidRPr="00AB5F7B">
              <w:rPr>
                <w:rFonts w:ascii="Myriad Pro" w:hAnsi="Myriad Pro"/>
                <w:sz w:val="20"/>
                <w:szCs w:val="20"/>
              </w:rPr>
              <w:t>1.8</w:t>
            </w:r>
          </w:p>
        </w:tc>
        <w:tc>
          <w:tcPr>
            <w:tcW w:w="879"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Kwalifikowalność Beneficjenta</w:t>
            </w:r>
          </w:p>
        </w:tc>
        <w:tc>
          <w:tcPr>
            <w:tcW w:w="2046"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Wnioskodawca oraz Partner/rzy (o ile dotyczy) nie podlega/ją wykluczeniu z możliwości ubiegania się o dofinansowanie, w tym wykluczeniu, o którym mowa w art. 207 ust. 4 ustawy z dnia 27 sierpnia 2009 r., o finansach publicznych.</w:t>
            </w:r>
          </w:p>
          <w:p w:rsidR="000745BD" w:rsidRPr="00AB5F7B" w:rsidRDefault="000745BD" w:rsidP="000745BD">
            <w:pPr>
              <w:spacing w:before="40" w:after="40"/>
              <w:rPr>
                <w:rFonts w:ascii="Myriad Pro" w:hAnsi="Myriad Pro"/>
                <w:i/>
                <w:sz w:val="20"/>
                <w:szCs w:val="20"/>
              </w:rPr>
            </w:pPr>
            <w:r w:rsidRPr="00AB5F7B">
              <w:rPr>
                <w:rFonts w:ascii="Myriad Pro" w:hAnsi="Myriad Pro"/>
                <w:sz w:val="20"/>
                <w:szCs w:val="20"/>
              </w:rPr>
              <w:t xml:space="preserve">Wnioskodawca zgodnie ze </w:t>
            </w:r>
            <w:r w:rsidRPr="00AB5F7B">
              <w:rPr>
                <w:rFonts w:ascii="Myriad Pro" w:hAnsi="Myriad Pro"/>
                <w:i/>
                <w:sz w:val="20"/>
                <w:szCs w:val="20"/>
              </w:rPr>
              <w:t>Szczegółowym Opisem Osi Priorytetowych RPO WZ 2014-2020</w:t>
            </w:r>
            <w:r w:rsidRPr="00AB5F7B">
              <w:rPr>
                <w:rFonts w:ascii="Myriad Pro" w:hAnsi="Myriad Pro"/>
                <w:sz w:val="20"/>
                <w:szCs w:val="20"/>
              </w:rPr>
              <w:t xml:space="preserve"> jest podmiotem uprawnionym do ubiegania się o dofinansowanie w ramach Działania/typu projektu, w którym ogłoszony został konkurs.</w:t>
            </w:r>
          </w:p>
        </w:tc>
        <w:tc>
          <w:tcPr>
            <w:tcW w:w="1790" w:type="pct"/>
            <w:shd w:val="clear" w:color="auto" w:fill="auto"/>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1C5CF2">
        <w:tc>
          <w:tcPr>
            <w:tcW w:w="28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1.9</w:t>
            </w:r>
          </w:p>
        </w:tc>
        <w:tc>
          <w:tcPr>
            <w:tcW w:w="879" w:type="pct"/>
            <w:shd w:val="clear" w:color="auto" w:fill="auto"/>
          </w:tcPr>
          <w:p w:rsidR="000745BD" w:rsidRPr="00AB5F7B" w:rsidRDefault="000745BD" w:rsidP="000745BD">
            <w:pPr>
              <w:spacing w:before="40" w:after="40"/>
              <w:rPr>
                <w:rFonts w:ascii="Myriad Pro" w:hAnsi="Myriad Pro"/>
                <w:color w:val="FF0000"/>
                <w:sz w:val="20"/>
                <w:szCs w:val="20"/>
              </w:rPr>
            </w:pPr>
            <w:r w:rsidRPr="00AB5F7B">
              <w:rPr>
                <w:rFonts w:ascii="Myriad Pro" w:hAnsi="Myriad Pro"/>
                <w:sz w:val="20"/>
                <w:szCs w:val="20"/>
              </w:rPr>
              <w:t>Zgodność wsparcia</w:t>
            </w:r>
          </w:p>
        </w:tc>
        <w:tc>
          <w:tcPr>
            <w:tcW w:w="2046" w:type="pct"/>
            <w:shd w:val="clear" w:color="auto" w:fill="auto"/>
          </w:tcPr>
          <w:p w:rsidR="000745BD" w:rsidRPr="00AB5F7B" w:rsidRDefault="000745BD" w:rsidP="007D4B9E">
            <w:pPr>
              <w:numPr>
                <w:ilvl w:val="0"/>
                <w:numId w:val="77"/>
              </w:numPr>
              <w:autoSpaceDE w:val="0"/>
              <w:autoSpaceDN w:val="0"/>
              <w:adjustRightInd w:val="0"/>
              <w:spacing w:before="40" w:after="40"/>
              <w:ind w:left="317" w:hanging="283"/>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Projekt zakłada działania wskazane do realizacji w ramach Koncepcji Kontraktu Samorządowego, zatwierdzonej przez Województwo Zachodniopomorskie (typ projektu 1– 6).</w:t>
            </w:r>
          </w:p>
          <w:p w:rsidR="000745BD" w:rsidRPr="00AB5F7B" w:rsidRDefault="000745BD" w:rsidP="007D4B9E">
            <w:pPr>
              <w:numPr>
                <w:ilvl w:val="0"/>
                <w:numId w:val="77"/>
              </w:numPr>
              <w:autoSpaceDE w:val="0"/>
              <w:autoSpaceDN w:val="0"/>
              <w:adjustRightInd w:val="0"/>
              <w:spacing w:before="40" w:after="40"/>
              <w:ind w:left="317" w:hanging="283"/>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W ramach projektu obligatoryjnie jest realizowany 1 typ projektu wskazany w SOOP RPO WZ 2014-2020 dla Działania 8.9. Realizacja kolejnych typów projektu jest fakultatywna.</w:t>
            </w:r>
          </w:p>
          <w:p w:rsidR="000745BD" w:rsidRPr="00AB5F7B" w:rsidRDefault="000745BD" w:rsidP="007D4B9E">
            <w:pPr>
              <w:numPr>
                <w:ilvl w:val="0"/>
                <w:numId w:val="77"/>
              </w:numPr>
              <w:autoSpaceDE w:val="0"/>
              <w:autoSpaceDN w:val="0"/>
              <w:adjustRightInd w:val="0"/>
              <w:spacing w:before="40" w:after="40"/>
              <w:ind w:left="317" w:hanging="283"/>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Projekt zakłada obligatoryjnie organizację staży zawodowych i/lub praktyk zawodowych. W przypadku kierowania projektu do dorosłych słuchaczy szkół i placówek systemu oświaty prowadzących kształcenie zawodowe oraz uczestników pozaszkolnych form kształcenia zawodowego skierowanie na staż zawodowy i/lub praktykę zawodową jest fakultatywną formą wsparcia i wynika ze zdiagnozowania potrzeb tej grupy uczestników projektu co do udzielanego wsparcia (typ projektu 1).</w:t>
            </w:r>
          </w:p>
          <w:p w:rsidR="000745BD" w:rsidRPr="00AB5F7B" w:rsidRDefault="000745BD" w:rsidP="007D4B9E">
            <w:pPr>
              <w:numPr>
                <w:ilvl w:val="0"/>
                <w:numId w:val="77"/>
              </w:numPr>
              <w:autoSpaceDE w:val="0"/>
              <w:autoSpaceDN w:val="0"/>
              <w:adjustRightInd w:val="0"/>
              <w:spacing w:before="40" w:after="40"/>
              <w:ind w:left="317" w:hanging="283"/>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Stażem zawodowym i/lub praktyką zawodową musi zostać objętych 100% uczniów biorących udział w projekcie. W przypadku jednoczesnej realizacji staży i praktyk zawodowych procentowy udział uczestników w poszczególnych formach wsparcia jest uzależniony od przeprowadzonej dla danego podmiotu diagnozy (typ projektu 1).</w:t>
            </w:r>
          </w:p>
          <w:p w:rsidR="000745BD" w:rsidRPr="00AB5F7B" w:rsidRDefault="000745BD" w:rsidP="007D4B9E">
            <w:pPr>
              <w:numPr>
                <w:ilvl w:val="0"/>
                <w:numId w:val="77"/>
              </w:numPr>
              <w:autoSpaceDE w:val="0"/>
              <w:autoSpaceDN w:val="0"/>
              <w:adjustRightInd w:val="0"/>
              <w:spacing w:before="40" w:after="40"/>
              <w:ind w:left="317" w:hanging="283"/>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W ramach projektu dla wszystkich uczestników projektu obligatoryjnie zaplanowano realizację doradztwa edukacyjno-zawodowego, obejmującego ocenę indywidualnych potrzeb rozwojowych i edukacyjnych oraz predyspozycji osobowych do wykonywania poszczególnych zawodów, planowanie ścieżki kariery zawodowej, ścieżki  podnoszenia kwalifikacji zawodowych (typ projektu 1).</w:t>
            </w:r>
          </w:p>
          <w:p w:rsidR="000745BD" w:rsidRPr="00AB5F7B" w:rsidRDefault="000745BD" w:rsidP="007D4B9E">
            <w:pPr>
              <w:numPr>
                <w:ilvl w:val="0"/>
                <w:numId w:val="77"/>
              </w:numPr>
              <w:autoSpaceDE w:val="0"/>
              <w:autoSpaceDN w:val="0"/>
              <w:adjustRightInd w:val="0"/>
              <w:spacing w:before="40" w:after="40"/>
              <w:ind w:left="317" w:hanging="283"/>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Projektodawca zaplanował wniesienie wkładu własnego w wysokości nie mniejszej niż 10% wartości projektu (typ projektu 1 – 6).</w:t>
            </w:r>
          </w:p>
          <w:p w:rsidR="000745BD" w:rsidRPr="00AB5F7B" w:rsidRDefault="000745BD" w:rsidP="007D4B9E">
            <w:pPr>
              <w:numPr>
                <w:ilvl w:val="0"/>
                <w:numId w:val="77"/>
              </w:numPr>
              <w:autoSpaceDE w:val="0"/>
              <w:autoSpaceDN w:val="0"/>
              <w:adjustRightInd w:val="0"/>
              <w:spacing w:before="40" w:after="40"/>
              <w:ind w:left="373" w:hanging="373"/>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Projektodawca zaplanował wydatki w ramach cross-financingu w wysokości nie większej niż 10% wartości projektu (typ projektu 1 – 6).</w:t>
            </w:r>
          </w:p>
          <w:p w:rsidR="000745BD" w:rsidRPr="00AB5F7B" w:rsidRDefault="000745BD" w:rsidP="007D4B9E">
            <w:pPr>
              <w:numPr>
                <w:ilvl w:val="0"/>
                <w:numId w:val="77"/>
              </w:numPr>
              <w:autoSpaceDE w:val="0"/>
              <w:autoSpaceDN w:val="0"/>
              <w:adjustRightInd w:val="0"/>
              <w:spacing w:before="40" w:after="40"/>
              <w:ind w:left="373" w:hanging="339"/>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Projektodawca zaplanował wydatki w ramach środków trwałych w wysokości nie większej niż 10% wartości projektu (typ projektu 1 – 6).</w:t>
            </w:r>
          </w:p>
          <w:p w:rsidR="000745BD" w:rsidRPr="00AB5F7B" w:rsidRDefault="000745BD" w:rsidP="000745BD">
            <w:pPr>
              <w:autoSpaceDE w:val="0"/>
              <w:autoSpaceDN w:val="0"/>
              <w:adjustRightInd w:val="0"/>
              <w:spacing w:before="40" w:after="40"/>
              <w:ind w:left="373" w:hanging="373"/>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9.     Projektodawca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 (Typ projektu 1 - 6).</w:t>
            </w:r>
          </w:p>
          <w:p w:rsidR="000745BD" w:rsidRPr="00AB5F7B" w:rsidRDefault="000745BD" w:rsidP="000745BD">
            <w:pPr>
              <w:autoSpaceDE w:val="0"/>
              <w:autoSpaceDN w:val="0"/>
              <w:adjustRightInd w:val="0"/>
              <w:spacing w:before="40" w:after="40"/>
              <w:ind w:left="373" w:hanging="373"/>
              <w:rPr>
                <w:rFonts w:ascii="Myriad Pro" w:eastAsiaTheme="majorEastAsia" w:hAnsi="Myriad Pro" w:cstheme="majorBidi"/>
                <w:bCs/>
                <w:sz w:val="20"/>
                <w:szCs w:val="20"/>
              </w:rPr>
            </w:pPr>
            <w:r w:rsidRPr="00AB5F7B">
              <w:rPr>
                <w:rFonts w:ascii="Myriad Pro" w:hAnsi="Myriad Pro"/>
                <w:bCs/>
                <w:sz w:val="20"/>
                <w:szCs w:val="20"/>
              </w:rPr>
              <w:t xml:space="preserve">10.   Wnioskodawca nie ubiegał się o dofinansowanie na takie same działania dla tych samych placówek w ramach Działania 8.6 </w:t>
            </w:r>
            <w:r w:rsidRPr="00AB5F7B">
              <w:rPr>
                <w:rFonts w:ascii="Myriad Pro" w:eastAsiaTheme="majorEastAsia" w:hAnsi="Myriad Pro" w:cstheme="majorBidi"/>
                <w:bCs/>
                <w:i/>
                <w:sz w:val="20"/>
                <w:szCs w:val="20"/>
              </w:rPr>
              <w:t>Wsparcie szkół i placówek prowadzących kształcenie zawodowe oraz uczniów uczestniczących w kształceniu zawodowym i osób dorosłych uczestniczących w pozaszkolnych formach kształcenia zawodowego (Typ projektu 1-6).</w:t>
            </w:r>
          </w:p>
        </w:tc>
        <w:tc>
          <w:tcPr>
            <w:tcW w:w="1790" w:type="pct"/>
            <w:shd w:val="clear" w:color="auto" w:fill="auto"/>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1C5CF2">
        <w:tc>
          <w:tcPr>
            <w:tcW w:w="28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1.10</w:t>
            </w:r>
          </w:p>
        </w:tc>
        <w:tc>
          <w:tcPr>
            <w:tcW w:w="879"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Zgodność realizacji projektu przed dniem złożenia wniosku o dofinansowanie </w:t>
            </w:r>
          </w:p>
          <w:p w:rsidR="000745BD" w:rsidRPr="00AB5F7B" w:rsidRDefault="000745BD" w:rsidP="000745BD">
            <w:pPr>
              <w:spacing w:before="40" w:after="40"/>
              <w:rPr>
                <w:rFonts w:ascii="Myriad Pro" w:hAnsi="Myriad Pro"/>
                <w:sz w:val="20"/>
                <w:szCs w:val="20"/>
              </w:rPr>
            </w:pPr>
          </w:p>
        </w:tc>
        <w:tc>
          <w:tcPr>
            <w:tcW w:w="2046"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projekt rozpoczął się przed dniem złożenia wniosku o dofinansowanie, to przestrzegano obowiązujących przepisów prawa dotyczących danego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Czy projekt nie zakończył się przed</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złożeniem wniosku o dofinansowanie w rozumieniu rozporządzenia ogólnego</w:t>
            </w:r>
          </w:p>
          <w:p w:rsidR="000745BD" w:rsidRPr="00AB5F7B" w:rsidRDefault="000745BD" w:rsidP="000745BD">
            <w:pPr>
              <w:autoSpaceDE w:val="0"/>
              <w:autoSpaceDN w:val="0"/>
              <w:adjustRightInd w:val="0"/>
              <w:spacing w:before="40" w:after="40"/>
              <w:rPr>
                <w:rFonts w:ascii="Myriad Pro" w:eastAsiaTheme="majorEastAsia" w:hAnsi="Myriad Pro" w:cstheme="majorBidi"/>
                <w:bCs/>
                <w:sz w:val="20"/>
                <w:szCs w:val="20"/>
              </w:rPr>
            </w:pPr>
            <w:r w:rsidRPr="00AB5F7B">
              <w:rPr>
                <w:rFonts w:ascii="Myriad Pro" w:hAnsi="Myriad Pro"/>
                <w:sz w:val="20"/>
                <w:szCs w:val="20"/>
              </w:rPr>
              <w:t>(1303/2013).</w:t>
            </w:r>
          </w:p>
        </w:tc>
        <w:tc>
          <w:tcPr>
            <w:tcW w:w="1790"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sectPr w:rsidR="000745BD" w:rsidRPr="00AB5F7B" w:rsidSect="009054C3">
          <w:pgSz w:w="16838" w:h="11906" w:orient="landscape"/>
          <w:pgMar w:top="1417" w:right="1417" w:bottom="993" w:left="1417" w:header="708" w:footer="708" w:gutter="0"/>
          <w:cols w:space="708"/>
          <w:docGrid w:linePitch="360"/>
        </w:sectPr>
      </w:pPr>
    </w:p>
    <w:p w:rsidR="000745BD" w:rsidRPr="00AB5F7B" w:rsidRDefault="000745BD" w:rsidP="000745BD">
      <w:pPr>
        <w:spacing w:before="120" w:after="120" w:line="240" w:lineRule="auto"/>
        <w:rPr>
          <w:rFonts w:ascii="Myriad Pro" w:hAnsi="Myriad Pro"/>
          <w:sz w:val="20"/>
          <w:szCs w:val="20"/>
        </w:rPr>
      </w:pPr>
    </w:p>
    <w:tbl>
      <w:tblPr>
        <w:tblStyle w:val="Tabela-Siatka"/>
        <w:tblW w:w="5000" w:type="pct"/>
        <w:tblLook w:val="04A0" w:firstRow="1" w:lastRow="0" w:firstColumn="1" w:lastColumn="0" w:noHBand="0" w:noVBand="1"/>
      </w:tblPr>
      <w:tblGrid>
        <w:gridCol w:w="801"/>
        <w:gridCol w:w="2446"/>
        <w:gridCol w:w="5697"/>
        <w:gridCol w:w="5276"/>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jakości (preselekcja)</w:t>
            </w:r>
          </w:p>
        </w:tc>
      </w:tr>
      <w:tr w:rsidR="000745BD" w:rsidRPr="00AB5F7B" w:rsidTr="009054C3">
        <w:trPr>
          <w:tblHeader/>
        </w:trPr>
        <w:tc>
          <w:tcPr>
            <w:tcW w:w="28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L.p.</w:t>
            </w:r>
          </w:p>
        </w:tc>
        <w:tc>
          <w:tcPr>
            <w:tcW w:w="860"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Nazwa kryterium</w:t>
            </w:r>
          </w:p>
        </w:tc>
        <w:tc>
          <w:tcPr>
            <w:tcW w:w="200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Definicja kryterium</w:t>
            </w:r>
          </w:p>
        </w:tc>
        <w:tc>
          <w:tcPr>
            <w:tcW w:w="185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trPr>
        <w:tc>
          <w:tcPr>
            <w:tcW w:w="282"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w:t>
            </w:r>
          </w:p>
        </w:tc>
        <w:tc>
          <w:tcPr>
            <w:tcW w:w="860"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w:t>
            </w:r>
          </w:p>
        </w:tc>
        <w:tc>
          <w:tcPr>
            <w:tcW w:w="2003"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w:t>
            </w:r>
          </w:p>
        </w:tc>
        <w:tc>
          <w:tcPr>
            <w:tcW w:w="1855"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w:t>
            </w:r>
          </w:p>
        </w:tc>
      </w:tr>
      <w:tr w:rsidR="000745BD" w:rsidRPr="00AB5F7B" w:rsidTr="009054C3">
        <w:trPr>
          <w:trHeight w:val="411"/>
        </w:trPr>
        <w:tc>
          <w:tcPr>
            <w:tcW w:w="28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2.1</w:t>
            </w:r>
          </w:p>
        </w:tc>
        <w:tc>
          <w:tcPr>
            <w:tcW w:w="860"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Odpowiedniość /Adekwatność /Trafność</w:t>
            </w:r>
          </w:p>
        </w:tc>
        <w:tc>
          <w:tcPr>
            <w:tcW w:w="2003" w:type="pct"/>
            <w:shd w:val="clear" w:color="auto" w:fill="D6E3BC" w:themeFill="accent3" w:themeFillTint="66"/>
          </w:tcPr>
          <w:p w:rsidR="000745BD" w:rsidRPr="00AB5F7B" w:rsidRDefault="000745BD" w:rsidP="000745BD">
            <w:pPr>
              <w:spacing w:after="40"/>
              <w:rPr>
                <w:rFonts w:ascii="Myriad Pro" w:hAnsi="Myriad Pro"/>
                <w:sz w:val="20"/>
                <w:szCs w:val="20"/>
              </w:rPr>
            </w:pPr>
            <w:r w:rsidRPr="00AB5F7B">
              <w:rPr>
                <w:rFonts w:ascii="Myriad Pro" w:hAnsi="Myriad Pro"/>
                <w:sz w:val="20"/>
                <w:szCs w:val="20"/>
              </w:rPr>
              <w:t xml:space="preserve">Stopień, w jakim projekt jest spójny z analizą sytuacji problemowej zawartą w </w:t>
            </w:r>
            <w:r w:rsidRPr="00AB5F7B">
              <w:rPr>
                <w:rFonts w:ascii="Myriad Pro" w:hAnsi="Myriad Pro"/>
                <w:i/>
                <w:sz w:val="20"/>
                <w:szCs w:val="20"/>
              </w:rPr>
              <w:t>Regulaminie naboru</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tc>
        <w:tc>
          <w:tcPr>
            <w:tcW w:w="185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(1- 5) waga 4</w:t>
            </w:r>
          </w:p>
        </w:tc>
      </w:tr>
      <w:tr w:rsidR="000745BD" w:rsidRPr="00AB5F7B" w:rsidTr="009054C3">
        <w:trPr>
          <w:trHeight w:val="105"/>
        </w:trPr>
        <w:tc>
          <w:tcPr>
            <w:tcW w:w="28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2.2</w:t>
            </w:r>
          </w:p>
        </w:tc>
        <w:tc>
          <w:tcPr>
            <w:tcW w:w="860"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Skuteczność</w:t>
            </w:r>
          </w:p>
        </w:tc>
        <w:tc>
          <w:tcPr>
            <w:tcW w:w="200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Stopnień, w jakim projekt przyczyni się do rozwiązania/złagodzenia sytuacji problemowej zawartej w Regulaminie konkursu.</w:t>
            </w:r>
          </w:p>
        </w:tc>
        <w:tc>
          <w:tcPr>
            <w:tcW w:w="185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(1- 5) waga 4</w:t>
            </w:r>
          </w:p>
        </w:tc>
      </w:tr>
      <w:tr w:rsidR="000745BD" w:rsidRPr="00AB5F7B" w:rsidTr="009054C3">
        <w:trPr>
          <w:trHeight w:val="83"/>
        </w:trPr>
        <w:tc>
          <w:tcPr>
            <w:tcW w:w="28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2.3</w:t>
            </w:r>
          </w:p>
        </w:tc>
        <w:tc>
          <w:tcPr>
            <w:tcW w:w="860"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Efektywność</w:t>
            </w:r>
          </w:p>
        </w:tc>
        <w:tc>
          <w:tcPr>
            <w:tcW w:w="200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niezbędności i racjonalności zaplanowanych do realizacji projektu wydatków w kontekście założonych wartości wskaźników.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Ocena zgodności ze stawkami rynkowymi. </w:t>
            </w:r>
          </w:p>
        </w:tc>
        <w:tc>
          <w:tcPr>
            <w:tcW w:w="185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(1- 5) waga 4</w:t>
            </w:r>
          </w:p>
        </w:tc>
      </w:tr>
      <w:tr w:rsidR="000745BD" w:rsidRPr="00AB5F7B" w:rsidTr="009054C3">
        <w:trPr>
          <w:trHeight w:val="83"/>
        </w:trPr>
        <w:tc>
          <w:tcPr>
            <w:tcW w:w="28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2.4</w:t>
            </w:r>
          </w:p>
        </w:tc>
        <w:tc>
          <w:tcPr>
            <w:tcW w:w="860"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Użyteczność</w:t>
            </w:r>
          </w:p>
        </w:tc>
        <w:tc>
          <w:tcPr>
            <w:tcW w:w="200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tc>
        <w:tc>
          <w:tcPr>
            <w:tcW w:w="185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(1- 5) waga 4</w:t>
            </w:r>
          </w:p>
        </w:tc>
      </w:tr>
      <w:tr w:rsidR="000745BD" w:rsidRPr="00AB5F7B" w:rsidTr="009054C3">
        <w:trPr>
          <w:trHeight w:val="971"/>
        </w:trPr>
        <w:tc>
          <w:tcPr>
            <w:tcW w:w="28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2.5</w:t>
            </w:r>
          </w:p>
        </w:tc>
        <w:tc>
          <w:tcPr>
            <w:tcW w:w="860"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Trwałość</w:t>
            </w:r>
          </w:p>
        </w:tc>
        <w:tc>
          <w:tcPr>
            <w:tcW w:w="200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tc>
        <w:tc>
          <w:tcPr>
            <w:tcW w:w="185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(1- 5) waga 4</w:t>
            </w:r>
          </w:p>
        </w:tc>
      </w:tr>
    </w:tbl>
    <w:p w:rsidR="000745BD" w:rsidRPr="00AB5F7B" w:rsidRDefault="000745BD" w:rsidP="000745BD">
      <w:pPr>
        <w:spacing w:before="120" w:after="120" w:line="240" w:lineRule="auto"/>
        <w:rPr>
          <w:rFonts w:ascii="Myriad Pro" w:hAnsi="Myriad Pro"/>
          <w:sz w:val="20"/>
          <w:szCs w:val="20"/>
        </w:rPr>
        <w:sectPr w:rsidR="000745BD" w:rsidRPr="00AB5F7B" w:rsidSect="009054C3">
          <w:pgSz w:w="16838" w:h="11906" w:orient="landscape"/>
          <w:pgMar w:top="1417" w:right="1417" w:bottom="993" w:left="1417" w:header="708" w:footer="708" w:gutter="0"/>
          <w:cols w:space="708"/>
          <w:docGrid w:linePitch="360"/>
        </w:sectPr>
      </w:pPr>
    </w:p>
    <w:tbl>
      <w:tblPr>
        <w:tblStyle w:val="Tabela-Siatka"/>
        <w:tblW w:w="5000" w:type="pct"/>
        <w:tblLook w:val="04A0" w:firstRow="1" w:lastRow="0" w:firstColumn="1" w:lastColumn="0" w:noHBand="0" w:noVBand="1"/>
      </w:tblPr>
      <w:tblGrid>
        <w:gridCol w:w="816"/>
        <w:gridCol w:w="2594"/>
        <w:gridCol w:w="5404"/>
        <w:gridCol w:w="5406"/>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administracyjności</w:t>
            </w:r>
          </w:p>
        </w:tc>
      </w:tr>
      <w:tr w:rsidR="000745BD" w:rsidRPr="00AB5F7B" w:rsidTr="009054C3">
        <w:trPr>
          <w:tblHeader/>
        </w:trPr>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L.p.</w:t>
            </w:r>
          </w:p>
        </w:tc>
        <w:tc>
          <w:tcPr>
            <w:tcW w:w="91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Nazwa kryterium</w:t>
            </w:r>
          </w:p>
        </w:tc>
        <w:tc>
          <w:tcPr>
            <w:tcW w:w="1900"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Definicja kryterium</w:t>
            </w:r>
          </w:p>
        </w:tc>
        <w:tc>
          <w:tcPr>
            <w:tcW w:w="1901"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trPr>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w:t>
            </w:r>
          </w:p>
        </w:tc>
        <w:tc>
          <w:tcPr>
            <w:tcW w:w="91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w:t>
            </w:r>
          </w:p>
        </w:tc>
        <w:tc>
          <w:tcPr>
            <w:tcW w:w="1900"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w:t>
            </w:r>
          </w:p>
        </w:tc>
        <w:tc>
          <w:tcPr>
            <w:tcW w:w="1901"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w:t>
            </w:r>
          </w:p>
        </w:tc>
      </w:tr>
      <w:tr w:rsidR="000745BD" w:rsidRPr="00AB5F7B" w:rsidTr="009054C3">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3.1</w:t>
            </w:r>
          </w:p>
        </w:tc>
        <w:tc>
          <w:tcPr>
            <w:tcW w:w="91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Kompletność wniosku</w:t>
            </w:r>
          </w:p>
        </w:tc>
        <w:tc>
          <w:tcPr>
            <w:tcW w:w="1900"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Wniosek jest kompletny i został sporządzony i złożony zgodnie </w:t>
            </w:r>
            <w:r w:rsidRPr="00AB5F7B">
              <w:rPr>
                <w:rFonts w:ascii="Myriad Pro" w:hAnsi="Myriad Pro"/>
                <w:sz w:val="20"/>
                <w:szCs w:val="20"/>
              </w:rPr>
              <w:br/>
              <w:t xml:space="preserve">z obowiązującą </w:t>
            </w:r>
            <w:r w:rsidRPr="00AB5F7B">
              <w:rPr>
                <w:rFonts w:ascii="Myriad Pro" w:hAnsi="Myriad Pro"/>
                <w:i/>
                <w:sz w:val="20"/>
                <w:szCs w:val="20"/>
              </w:rPr>
              <w:t>Instrukcją wypełniania wniosku o dofinansowanie</w:t>
            </w:r>
            <w:r w:rsidRPr="00AB5F7B">
              <w:rPr>
                <w:rFonts w:ascii="Myriad Pro" w:hAnsi="Myriad Pro"/>
                <w:sz w:val="20"/>
                <w:szCs w:val="20"/>
              </w:rPr>
              <w:t xml:space="preserve"> oraz z </w:t>
            </w:r>
            <w:r w:rsidRPr="00AB5F7B">
              <w:rPr>
                <w:rFonts w:ascii="Myriad Pro" w:hAnsi="Myriad Pro"/>
                <w:i/>
                <w:sz w:val="20"/>
                <w:szCs w:val="20"/>
              </w:rPr>
              <w:t>Regulaminem konkursu</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Wszystkie pola we wniosku są wypełnione w języku polskim i w taki sposób, że dają możliwość oceny merytorycznej wniosku.</w:t>
            </w:r>
          </w:p>
        </w:tc>
        <w:tc>
          <w:tcPr>
            <w:tcW w:w="1901"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trHeight w:val="1433"/>
        </w:trPr>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3.2</w:t>
            </w:r>
          </w:p>
        </w:tc>
        <w:tc>
          <w:tcPr>
            <w:tcW w:w="91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1900" w:type="pct"/>
          </w:tcPr>
          <w:p w:rsidR="000745BD" w:rsidRPr="00AB5F7B" w:rsidRDefault="000745BD" w:rsidP="000745BD">
            <w:pPr>
              <w:spacing w:before="40" w:after="40"/>
              <w:rPr>
                <w:rFonts w:ascii="Myriad Pro" w:eastAsia="Times New Roman" w:hAnsi="Myriad Pro" w:cs="Times New Roman"/>
                <w:sz w:val="20"/>
                <w:szCs w:val="20"/>
                <w:lang w:eastAsia="pl-PL"/>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lang w:eastAsia="pl-PL"/>
              </w:rPr>
              <w:t>Wytycznymi w zakresie kwalifikowalności wydatków Europejskiego Funduszu Rozwoju Regionalnego, Europejskiego Funduszu Społecznego oraz Funduszu Spójności w okresie programowania 2014-2020</w:t>
            </w:r>
            <w:r w:rsidRPr="00AB5F7B">
              <w:rPr>
                <w:rFonts w:ascii="Myriad Pro" w:eastAsia="Times New Roman" w:hAnsi="Myriad Pro" w:cs="Times New Roman"/>
                <w:sz w:val="20"/>
                <w:szCs w:val="20"/>
                <w:lang w:eastAsia="pl-PL"/>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hAnsi="Myriad Pro"/>
                <w:i/>
                <w:sz w:val="20"/>
                <w:szCs w:val="20"/>
              </w:rPr>
              <w:t>Wytycznymi w zakresie realizacji przedsięwzięć z udziałem środków, Europejskiego Funduszu Społecznego w obszarze edukacji na lata 2014-2020</w:t>
            </w:r>
            <w:r w:rsidRPr="00AB5F7B">
              <w:rPr>
                <w:rFonts w:ascii="Myriad Pro" w:hAnsi="Myriad Pro"/>
                <w:sz w:val="20"/>
                <w:szCs w:val="20"/>
              </w:rPr>
              <w:t>.</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rPr>
                <w:rFonts w:ascii="Myriad Pro" w:hAnsi="Myriad Pro"/>
                <w:sz w:val="20"/>
                <w:szCs w:val="20"/>
              </w:rPr>
            </w:pPr>
          </w:p>
        </w:tc>
        <w:tc>
          <w:tcPr>
            <w:tcW w:w="1901"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3.3</w:t>
            </w:r>
          </w:p>
        </w:tc>
        <w:tc>
          <w:tcPr>
            <w:tcW w:w="91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Intensywność wsparcia</w:t>
            </w:r>
          </w:p>
        </w:tc>
        <w:tc>
          <w:tcPr>
            <w:tcW w:w="1900"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Wnioskowana kwota i poziom wsparcia są zgodne z zapisami Regulaminu Konkursu.</w:t>
            </w:r>
          </w:p>
        </w:tc>
        <w:tc>
          <w:tcPr>
            <w:tcW w:w="1901" w:type="pct"/>
          </w:tcPr>
          <w:p w:rsidR="000745BD" w:rsidRPr="00AB5F7B" w:rsidRDefault="000745BD" w:rsidP="000745BD">
            <w:pPr>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3.4</w:t>
            </w:r>
          </w:p>
        </w:tc>
        <w:tc>
          <w:tcPr>
            <w:tcW w:w="91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Spójność wniosku i załączników</w:t>
            </w:r>
          </w:p>
        </w:tc>
        <w:tc>
          <w:tcPr>
            <w:tcW w:w="1900"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Opisy we wniosku oraz w załącznikach są ze sobą spójne, nie zawierają sprzecznych ze sobą kwestii.</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Dane zawarte we wniosku potwierdzają zapisy przedstawione w fiszce preselekcyjnej. Opisy we wniosku są spójne z informacjami przedstawionymi w fiszce. Wniosek o dofinansowanie nie przewiduje większej kwoty dofinansowania niż fiszka, zawiera przynajmniej te same wskaźniki a ich wartości nie są mniejsze niż 90% wskaźników z fiszki.</w:t>
            </w:r>
          </w:p>
        </w:tc>
        <w:tc>
          <w:tcPr>
            <w:tcW w:w="1901" w:type="pct"/>
          </w:tcPr>
          <w:p w:rsidR="000745BD" w:rsidRPr="00AB5F7B" w:rsidRDefault="000745BD" w:rsidP="000745BD">
            <w:pPr>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rPr>
                <w:rFonts w:ascii="Myriad Pro" w:hAnsi="Myriad Pro"/>
                <w:sz w:val="20"/>
                <w:szCs w:val="20"/>
              </w:rPr>
            </w:pPr>
            <w:r w:rsidRPr="00AB5F7B">
              <w:rPr>
                <w:rFonts w:ascii="Myriad Pro" w:hAnsi="Myriad Pro"/>
                <w:sz w:val="20"/>
                <w:szCs w:val="20"/>
              </w:rPr>
              <w:t xml:space="preserve"> 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3.5</w:t>
            </w:r>
          </w:p>
        </w:tc>
        <w:tc>
          <w:tcPr>
            <w:tcW w:w="91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Poprawność okresu realizacji</w:t>
            </w:r>
          </w:p>
        </w:tc>
        <w:tc>
          <w:tcPr>
            <w:tcW w:w="1900"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zostanie zrealizowany w terminie zaplanowanym dla projektu. Harmonogram projektu został zaplanowany realnie i racjonalnie.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Wszystkie etapy projektu wynikają z procesu inwestycyjnego i są logicznie powiązane.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Okres realizacji projektu nie wykracza poza  datę końcową okresu kwalifikowalności określoną w art. 65 ust. 2 rozporządzenia (UE) nr 1303/2013.</w:t>
            </w:r>
          </w:p>
        </w:tc>
        <w:tc>
          <w:tcPr>
            <w:tcW w:w="1901"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5000" w:type="pct"/>
        <w:tblLook w:val="04A0" w:firstRow="1" w:lastRow="0" w:firstColumn="1" w:lastColumn="0" w:noHBand="0" w:noVBand="1"/>
      </w:tblPr>
      <w:tblGrid>
        <w:gridCol w:w="817"/>
        <w:gridCol w:w="3026"/>
        <w:gridCol w:w="4971"/>
        <w:gridCol w:w="5406"/>
      </w:tblGrid>
      <w:tr w:rsidR="000745BD" w:rsidRPr="00AB5F7B" w:rsidTr="009054C3">
        <w:tc>
          <w:tcPr>
            <w:tcW w:w="5000" w:type="pct"/>
            <w:gridSpan w:val="4"/>
            <w:shd w:val="clear" w:color="auto" w:fill="D9D9D9" w:themeFill="background1" w:themeFillShade="D9"/>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wykonalności</w:t>
            </w:r>
          </w:p>
        </w:tc>
      </w:tr>
      <w:tr w:rsidR="000745BD" w:rsidRPr="00AB5F7B" w:rsidTr="009054C3">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L.p.</w:t>
            </w:r>
          </w:p>
        </w:tc>
        <w:tc>
          <w:tcPr>
            <w:tcW w:w="1064"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Nazwa kryterium</w:t>
            </w:r>
          </w:p>
        </w:tc>
        <w:tc>
          <w:tcPr>
            <w:tcW w:w="1748"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Definicja kryterium</w:t>
            </w:r>
          </w:p>
        </w:tc>
        <w:tc>
          <w:tcPr>
            <w:tcW w:w="1901"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znaczenia kryterium</w:t>
            </w:r>
          </w:p>
        </w:tc>
      </w:tr>
      <w:tr w:rsidR="000745BD" w:rsidRPr="00AB5F7B" w:rsidTr="009054C3">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w:t>
            </w:r>
          </w:p>
        </w:tc>
        <w:tc>
          <w:tcPr>
            <w:tcW w:w="1064"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w:t>
            </w:r>
          </w:p>
        </w:tc>
        <w:tc>
          <w:tcPr>
            <w:tcW w:w="1748"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w:t>
            </w:r>
          </w:p>
        </w:tc>
        <w:tc>
          <w:tcPr>
            <w:tcW w:w="1901"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w:t>
            </w:r>
          </w:p>
        </w:tc>
      </w:tr>
      <w:tr w:rsidR="000745BD" w:rsidRPr="00AB5F7B" w:rsidTr="009054C3">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4.1</w:t>
            </w:r>
          </w:p>
        </w:tc>
        <w:tc>
          <w:tcPr>
            <w:tcW w:w="1064"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Zdolność prawna </w:t>
            </w:r>
          </w:p>
        </w:tc>
        <w:tc>
          <w:tcPr>
            <w:tcW w:w="1748"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 xml:space="preserve">w tym przepisami ustawy </w:t>
            </w:r>
            <w:r w:rsidRPr="00AB5F7B">
              <w:rPr>
                <w:rFonts w:ascii="Myriad Pro" w:hAnsi="Myriad Pro"/>
                <w:i/>
                <w:sz w:val="20"/>
                <w:szCs w:val="20"/>
              </w:rPr>
              <w:t xml:space="preserve">Prawo zamówień publicznych, </w:t>
            </w:r>
            <w:r w:rsidRPr="00AB5F7B">
              <w:rPr>
                <w:rFonts w:ascii="Myriad Pro" w:hAnsi="Myriad Pro"/>
                <w:sz w:val="20"/>
                <w:szCs w:val="20"/>
              </w:rPr>
              <w:t xml:space="preserve">ustawa </w:t>
            </w:r>
            <w:r w:rsidRPr="00AB5F7B">
              <w:rPr>
                <w:rFonts w:ascii="Myriad Pro" w:hAnsi="Myriad Pro"/>
                <w:sz w:val="20"/>
                <w:szCs w:val="20"/>
              </w:rPr>
              <w:br/>
              <w:t>z dnia 7 września 1991 r. o systemie oświaty z póź, zm.</w:t>
            </w:r>
          </w:p>
        </w:tc>
        <w:tc>
          <w:tcPr>
            <w:tcW w:w="1901"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4.2</w:t>
            </w:r>
          </w:p>
        </w:tc>
        <w:tc>
          <w:tcPr>
            <w:tcW w:w="1064"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organizacyjno-operacyjna</w:t>
            </w:r>
          </w:p>
        </w:tc>
        <w:tc>
          <w:tcPr>
            <w:tcW w:w="1748"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Wnioskodawca gwarantuje zdolność organizacyjną do realizacji projektu zgodnie z zakresem wskazanym we wniosku.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Wnioskodawca dysponuje doświadczeniem w realizacji podobnych przedsięwzięć.</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Posiada lub dobierze do realizacji projektu odpowiednio wykwalifikowaną kadrę, zarówno do jego obsługi jak i realizacji przedsięwzięć merytorycznych.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Dysponuje odpowiednim potencjałem technicznym.</w:t>
            </w:r>
          </w:p>
        </w:tc>
        <w:tc>
          <w:tcPr>
            <w:tcW w:w="1901" w:type="pct"/>
          </w:tcPr>
          <w:p w:rsidR="000745BD" w:rsidRPr="00AB5F7B" w:rsidRDefault="000745BD" w:rsidP="000745BD">
            <w:pPr>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 xml:space="preserve"> Ocena spełniania kryterium polega na przypisaniu wartości logicznych „tak”, „nie”.</w:t>
            </w:r>
          </w:p>
        </w:tc>
      </w:tr>
      <w:tr w:rsidR="000745BD" w:rsidRPr="00AB5F7B" w:rsidTr="009054C3">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4.3</w:t>
            </w:r>
          </w:p>
        </w:tc>
        <w:tc>
          <w:tcPr>
            <w:tcW w:w="1064"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finansowa</w:t>
            </w:r>
          </w:p>
        </w:tc>
        <w:tc>
          <w:tcPr>
            <w:tcW w:w="1748"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Kondycja finansowa wnioskodawcy gwarantuje osiągnięcie deklarowanych produktów lub usług, zgodnie z deklarowanym planem finansowym i w terminie określonym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Wnioskodawca posiada niezbędne środki finansowe do realizacji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Wnioskodawca zapewnia środki finansowe do utrzymywania projektu </w:t>
            </w:r>
            <w:r w:rsidRPr="00AB5F7B">
              <w:rPr>
                <w:rFonts w:ascii="Myriad Pro" w:hAnsi="Myriad Pro"/>
                <w:sz w:val="20"/>
                <w:szCs w:val="20"/>
              </w:rPr>
              <w:br/>
              <w:t>w okresie trwałości (jeśli dotyczy).</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Wnioskodawca oraz partner/rzy krajowi (o ile dotyczy), ponoszący wydatki w danym projekcie z EFS, posiadają łączny obrót </w:t>
            </w:r>
            <w:r w:rsidRPr="00AB5F7B">
              <w:rPr>
                <w:rFonts w:ascii="Myriad Pro" w:hAnsi="Myriad Pro"/>
                <w:sz w:val="20"/>
                <w:szCs w:val="20"/>
              </w:rPr>
              <w:br/>
              <w:t xml:space="preserve">za rok kalendarzowy równy lub wyższy od łącznych rocznych wydatków w danym projekcie i innych projektach realizowanych </w:t>
            </w:r>
            <w:r w:rsidRPr="00AB5F7B">
              <w:rPr>
                <w:rFonts w:ascii="Myriad Pro" w:hAnsi="Myriad Pro"/>
                <w:sz w:val="20"/>
                <w:szCs w:val="20"/>
              </w:rPr>
              <w:br/>
              <w:t>w ramach EFS, których stroną umowy o dofinansowanie jest instytucja, w której dokonywana jest ocena wniosku w roku kalendarzowym, w którym wydatki są najwyższe.</w:t>
            </w:r>
          </w:p>
        </w:tc>
        <w:tc>
          <w:tcPr>
            <w:tcW w:w="1901" w:type="pct"/>
          </w:tcPr>
          <w:p w:rsidR="000745BD" w:rsidRPr="00AB5F7B" w:rsidRDefault="000745BD" w:rsidP="000745BD">
            <w:pPr>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tabs>
                <w:tab w:val="left" w:pos="4111"/>
              </w:tabs>
              <w:rPr>
                <w:rFonts w:ascii="Myriad Pro" w:hAnsi="Myriad Pro"/>
                <w:sz w:val="20"/>
                <w:szCs w:val="20"/>
              </w:rPr>
            </w:pPr>
            <w:r w:rsidRPr="00AB5F7B">
              <w:rPr>
                <w:rFonts w:ascii="Myriad Pro" w:hAnsi="Myriad Pro"/>
                <w:sz w:val="20"/>
                <w:szCs w:val="20"/>
              </w:rPr>
              <w:tab/>
            </w:r>
          </w:p>
        </w:tc>
      </w:tr>
    </w:tbl>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sectPr w:rsidR="000745BD" w:rsidRPr="00AB5F7B" w:rsidSect="009054C3">
          <w:headerReference w:type="default" r:id="rId43"/>
          <w:pgSz w:w="16838" w:h="11906" w:orient="landscape"/>
          <w:pgMar w:top="1417" w:right="1417" w:bottom="1417" w:left="1417" w:header="708" w:footer="708" w:gutter="0"/>
          <w:cols w:space="708"/>
          <w:docGrid w:linePitch="360"/>
        </w:sectPr>
      </w:pPr>
    </w:p>
    <w:tbl>
      <w:tblPr>
        <w:tblStyle w:val="Tabela-Siatka36"/>
        <w:tblpPr w:leftFromText="141" w:rightFromText="141" w:vertAnchor="page" w:horzAnchor="margin" w:tblpXSpec="center" w:tblpY="2596"/>
        <w:tblW w:w="14175" w:type="dxa"/>
        <w:jc w:val="center"/>
        <w:tblInd w:w="0" w:type="dxa"/>
        <w:shd w:val="clear" w:color="auto" w:fill="92CDDC" w:themeFill="accent5" w:themeFillTint="99"/>
        <w:tblLayout w:type="fixed"/>
        <w:tblLook w:val="04A0" w:firstRow="1" w:lastRow="0" w:firstColumn="1" w:lastColumn="0" w:noHBand="0" w:noVBand="1"/>
      </w:tblPr>
      <w:tblGrid>
        <w:gridCol w:w="1900"/>
        <w:gridCol w:w="12275"/>
      </w:tblGrid>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10iii Wyrównywanie dostępu do uczenia się przez całe życie o charakterze formalnym, nieformalnym i pozaformalnym wszystkich grup wiekowych, poszerzanie wiedzy, podnoszenie umiejętności i kompetencji siły roboczej oraz promowanie elastycznych ścieżek kształcenia, w tym poprzez doradztwo zawodowe i potwierdzanie nabytych kompetencji.</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outlineLvl w:val="1"/>
              <w:rPr>
                <w:rFonts w:ascii="Myriad Pro" w:eastAsia="Times New Roman" w:hAnsi="Myriad Pro" w:cs="Times New Roman"/>
                <w:sz w:val="20"/>
                <w:szCs w:val="20"/>
                <w:lang w:eastAsia="pl-PL"/>
              </w:rPr>
            </w:pPr>
            <w:bookmarkStart w:id="41" w:name="_Toc459969563"/>
            <w:bookmarkStart w:id="42" w:name="_Toc490812856"/>
            <w:r w:rsidRPr="00AB5F7B">
              <w:rPr>
                <w:rFonts w:ascii="Myriad Pro" w:eastAsia="Times New Roman" w:hAnsi="Myriad Pro" w:cs="Times New Roman"/>
                <w:sz w:val="20"/>
                <w:szCs w:val="20"/>
                <w:lang w:eastAsia="pl-PL"/>
              </w:rPr>
              <w:t>8.10 Wsparcie osób dorosłych, w szczególności osób o niskich kwalifikacjach i osób starszych w zakresie doskonalenia umiejętności wykorzystywania technologii informacyjno-komunikacyjnych i porozumiewania się w językach obcych.</w:t>
            </w:r>
            <w:bookmarkEnd w:id="41"/>
            <w:bookmarkEnd w:id="42"/>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7D4B9E">
            <w:pPr>
              <w:numPr>
                <w:ilvl w:val="0"/>
                <w:numId w:val="40"/>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Szkolenia lub inne formy podnoszenia kompetencji cyfrowych, skierowane do osób dorosłych, które z własnej inicjatywy są zainteresowane nabyciem, uzupełnieniem lub podwyższeniem umiejętności w powyższym zakresie. </w:t>
            </w:r>
          </w:p>
          <w:p w:rsidR="000745BD" w:rsidRPr="00AB5F7B" w:rsidRDefault="000745BD" w:rsidP="007D4B9E">
            <w:pPr>
              <w:numPr>
                <w:ilvl w:val="0"/>
                <w:numId w:val="40"/>
              </w:numPr>
              <w:spacing w:before="40" w:after="40"/>
              <w:ind w:left="357" w:hanging="357"/>
              <w:contextualSpacing/>
              <w:rPr>
                <w:rFonts w:ascii="Myriad Pro" w:hAnsi="Myriad Pro"/>
                <w:sz w:val="20"/>
                <w:szCs w:val="20"/>
              </w:rPr>
            </w:pPr>
            <w:r w:rsidRPr="00AB5F7B">
              <w:rPr>
                <w:rFonts w:ascii="Myriad Pro" w:eastAsia="Times New Roman" w:hAnsi="Myriad Pro" w:cs="Times New Roman"/>
                <w:sz w:val="20"/>
                <w:szCs w:val="20"/>
                <w:lang w:eastAsia="pl-PL"/>
              </w:rPr>
              <w:t>Szkolenia lub inne formy podnoszenia kompetencji językowych, skierowane do osób dorosłych, które z własnej inicjatywy są zainteresowane nabyciem, uzupełnieniem lub podwyższeniem umiejętności w powyższym zakresie.</w:t>
            </w:r>
          </w:p>
        </w:tc>
      </w:tr>
    </w:tbl>
    <w:p w:rsidR="000745BD" w:rsidRPr="00AB5F7B" w:rsidRDefault="000745BD" w:rsidP="000745BD">
      <w:pPr>
        <w:spacing w:before="120" w:after="120" w:line="240" w:lineRule="auto"/>
        <w:rPr>
          <w:rFonts w:ascii="Myriad Pro" w:hAnsi="Myriad Pro"/>
          <w:b/>
          <w:sz w:val="20"/>
          <w:szCs w:val="20"/>
        </w:rPr>
      </w:pPr>
    </w:p>
    <w:p w:rsidR="000745BD" w:rsidRPr="00AB5F7B" w:rsidRDefault="000745BD" w:rsidP="000745BD">
      <w:pPr>
        <w:spacing w:before="120" w:after="120" w:line="240" w:lineRule="auto"/>
        <w:jc w:val="center"/>
        <w:rPr>
          <w:rFonts w:ascii="Myriad Pro" w:hAnsi="Myriad Pro"/>
          <w:b/>
          <w:sz w:val="20"/>
          <w:szCs w:val="20"/>
        </w:rPr>
      </w:pPr>
    </w:p>
    <w:p w:rsidR="000745BD" w:rsidRPr="00AB5F7B" w:rsidRDefault="000745BD" w:rsidP="000745BD">
      <w:pPr>
        <w:spacing w:before="120" w:after="120" w:line="240" w:lineRule="auto"/>
        <w:jc w:val="center"/>
        <w:rPr>
          <w:rFonts w:ascii="Myriad Pro" w:hAnsi="Myriad Pro"/>
          <w:b/>
          <w:sz w:val="20"/>
          <w:szCs w:val="20"/>
        </w:rPr>
      </w:pPr>
    </w:p>
    <w:p w:rsidR="000745BD" w:rsidRPr="00AB5F7B" w:rsidRDefault="000745BD" w:rsidP="000745BD">
      <w:pPr>
        <w:spacing w:before="120" w:after="120" w:line="240" w:lineRule="auto"/>
        <w:jc w:val="center"/>
        <w:rPr>
          <w:rFonts w:ascii="Myriad Pro" w:hAnsi="Myriad Pro"/>
          <w:b/>
          <w:sz w:val="20"/>
          <w:szCs w:val="20"/>
        </w:rPr>
      </w:pPr>
      <w:r w:rsidRPr="00AB5F7B">
        <w:rPr>
          <w:rFonts w:ascii="Myriad Pro" w:hAnsi="Myriad Pro"/>
          <w:b/>
          <w:sz w:val="20"/>
          <w:szCs w:val="20"/>
        </w:rPr>
        <w:br w:type="page"/>
      </w:r>
    </w:p>
    <w:p w:rsidR="000745BD" w:rsidRPr="00AB5F7B" w:rsidRDefault="000745BD" w:rsidP="000745BD">
      <w:pPr>
        <w:spacing w:before="120" w:after="120" w:line="240" w:lineRule="auto"/>
        <w:jc w:val="center"/>
        <w:rPr>
          <w:rFonts w:ascii="Myriad Pro" w:hAnsi="Myriad Pro"/>
          <w:b/>
          <w:sz w:val="20"/>
          <w:szCs w:val="20"/>
        </w:rPr>
      </w:pPr>
      <w:r w:rsidRPr="00AB5F7B">
        <w:rPr>
          <w:rFonts w:ascii="Myriad Pro" w:hAnsi="Myriad Pro"/>
          <w:b/>
          <w:sz w:val="20"/>
          <w:szCs w:val="20"/>
        </w:rPr>
        <w:t>Kryteria ogólne</w:t>
      </w:r>
    </w:p>
    <w:tbl>
      <w:tblPr>
        <w:tblStyle w:val="Tabela-Siatka"/>
        <w:tblW w:w="14220" w:type="dxa"/>
        <w:tblLayout w:type="fixed"/>
        <w:tblLook w:val="04A0" w:firstRow="1" w:lastRow="0" w:firstColumn="1" w:lastColumn="0" w:noHBand="0" w:noVBand="1"/>
      </w:tblPr>
      <w:tblGrid>
        <w:gridCol w:w="539"/>
        <w:gridCol w:w="2832"/>
        <w:gridCol w:w="6235"/>
        <w:gridCol w:w="4614"/>
      </w:tblGrid>
      <w:tr w:rsidR="000745BD" w:rsidRPr="00AB5F7B" w:rsidTr="00980614">
        <w:tc>
          <w:tcPr>
            <w:tcW w:w="142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0"/>
              </w:numPr>
              <w:spacing w:before="40" w:after="40"/>
              <w:contextualSpacing/>
              <w:rPr>
                <w:rFonts w:ascii="Myriad Pro" w:hAnsi="Myriad Pro"/>
                <w:sz w:val="20"/>
                <w:szCs w:val="20"/>
              </w:rPr>
            </w:pP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 xml:space="preserve">Zgodność z celem szczegółowym i rezultatami Działania. </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koresponduje ze wskaźnikami dla danego Działania/typu projektu.</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0"/>
              </w:numPr>
              <w:spacing w:before="40" w:after="40"/>
              <w:contextualSpacing/>
              <w:rPr>
                <w:rFonts w:ascii="Myriad Pro" w:hAnsi="Myriad Pro"/>
                <w:sz w:val="20"/>
                <w:szCs w:val="20"/>
              </w:rPr>
            </w:pP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Zgodność z typem projektu.</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projektu wskazuje na zgodność ze wskazanym przez Beneficjenta typem projektu oraz grupą docelową.</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8.10.</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0"/>
              </w:numPr>
              <w:spacing w:before="40" w:after="40"/>
              <w:contextualSpacing/>
              <w:rPr>
                <w:rFonts w:ascii="Myriad Pro" w:hAnsi="Myriad Pro"/>
                <w:sz w:val="20"/>
                <w:szCs w:val="20"/>
              </w:rPr>
            </w:pP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Zgodność z wymogami pomocy publicznej.</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0"/>
              </w:numPr>
              <w:spacing w:before="40" w:after="40"/>
              <w:contextualSpacing/>
              <w:rPr>
                <w:rFonts w:ascii="Myriad Pro" w:hAnsi="Myriad Pro"/>
                <w:sz w:val="20"/>
                <w:szCs w:val="20"/>
              </w:rPr>
            </w:pP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Zgodność z zasadami horyzontalnymi.</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 Projekt jest zgodny z: </w:t>
            </w:r>
          </w:p>
          <w:p w:rsidR="000745BD" w:rsidRPr="00AB5F7B" w:rsidRDefault="000745BD" w:rsidP="007D4B9E">
            <w:pPr>
              <w:numPr>
                <w:ilvl w:val="0"/>
                <w:numId w:val="192"/>
              </w:numPr>
              <w:spacing w:before="40" w:after="40"/>
              <w:rPr>
                <w:rFonts w:ascii="Myriad Pro" w:hAnsi="Myriad Pro"/>
                <w:sz w:val="20"/>
                <w:szCs w:val="20"/>
              </w:rPr>
            </w:pPr>
            <w:r w:rsidRPr="00AB5F7B">
              <w:rPr>
                <w:rFonts w:ascii="Myriad Pro" w:hAnsi="Myriad Pro"/>
                <w:sz w:val="20"/>
                <w:szCs w:val="20"/>
              </w:rPr>
              <w:t>zasadą równości szans kobiet i mężczyzn, w oparciu o standard minimum,</w:t>
            </w:r>
          </w:p>
          <w:p w:rsidR="000745BD" w:rsidRPr="00AB5F7B" w:rsidRDefault="000745BD" w:rsidP="007D4B9E">
            <w:pPr>
              <w:numPr>
                <w:ilvl w:val="0"/>
                <w:numId w:val="192"/>
              </w:numPr>
              <w:spacing w:before="40" w:after="40"/>
              <w:ind w:left="357" w:hanging="357"/>
              <w:rPr>
                <w:rFonts w:ascii="Myriad Pro" w:hAnsi="Myriad Pro"/>
                <w:sz w:val="20"/>
                <w:szCs w:val="20"/>
              </w:rPr>
            </w:pPr>
            <w:r w:rsidRPr="00AB5F7B">
              <w:rPr>
                <w:rFonts w:ascii="Myriad Pro" w:hAnsi="Myriad Pro"/>
                <w:sz w:val="20"/>
                <w:szCs w:val="20"/>
              </w:rPr>
              <w:t>właściwymi politykami i zasadami wspólnotowymi w tym z:</w:t>
            </w:r>
          </w:p>
          <w:p w:rsidR="000745BD" w:rsidRPr="00AB5F7B" w:rsidRDefault="000745BD" w:rsidP="007D4B9E">
            <w:pPr>
              <w:numPr>
                <w:ilvl w:val="0"/>
                <w:numId w:val="81"/>
              </w:numPr>
              <w:spacing w:before="40" w:after="40"/>
              <w:ind w:left="714" w:hanging="357"/>
              <w:rPr>
                <w:rFonts w:ascii="Myriad Pro" w:hAnsi="Myriad Pro"/>
                <w:sz w:val="20"/>
                <w:szCs w:val="20"/>
              </w:rPr>
            </w:pPr>
            <w:r w:rsidRPr="00AB5F7B">
              <w:rPr>
                <w:rFonts w:ascii="Myriad Pro" w:hAnsi="Myriad Pro"/>
                <w:sz w:val="20"/>
                <w:szCs w:val="20"/>
              </w:rPr>
              <w:t>zasadą równości szans i niedyskryminacji w tym dostępności dla osób z niepełnosprawnościami,</w:t>
            </w:r>
          </w:p>
          <w:p w:rsidR="000745BD" w:rsidRPr="00AB5F7B" w:rsidRDefault="000745BD" w:rsidP="007D4B9E">
            <w:pPr>
              <w:numPr>
                <w:ilvl w:val="0"/>
                <w:numId w:val="81"/>
              </w:numPr>
              <w:spacing w:before="40" w:after="40"/>
              <w:rPr>
                <w:rFonts w:ascii="Myriad Pro" w:hAnsi="Myriad Pro"/>
                <w:color w:val="FF0000"/>
                <w:sz w:val="20"/>
                <w:szCs w:val="20"/>
              </w:rPr>
            </w:pPr>
            <w:r w:rsidRPr="00AB5F7B">
              <w:rPr>
                <w:rFonts w:ascii="Myriad Pro" w:hAnsi="Myriad Pro"/>
                <w:sz w:val="20"/>
                <w:szCs w:val="20"/>
              </w:rPr>
              <w:t>koncepcją zrównoważonego rozwoju.</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0"/>
              </w:numPr>
              <w:spacing w:before="40" w:after="40"/>
              <w:contextualSpacing/>
              <w:rPr>
                <w:rFonts w:ascii="Myriad Pro" w:hAnsi="Myriad Pro"/>
                <w:sz w:val="20"/>
                <w:szCs w:val="20"/>
              </w:rPr>
            </w:pP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Kwalifikowalność Beneficjenta/Partnera.</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oraz Partner/rzy (o ile dotyczy) nie podlega/ją wykluczeniu </w:t>
            </w:r>
            <w:r w:rsidRPr="00AB5F7B">
              <w:rPr>
                <w:rFonts w:ascii="Myriad Pro" w:hAnsi="Myriad Pro"/>
                <w:sz w:val="20"/>
                <w:szCs w:val="20"/>
              </w:rPr>
              <w:br/>
              <w:t xml:space="preserve">z możliwości ubiegania się o dofinansowanie, w tym wykluczeniu, </w:t>
            </w:r>
            <w:r w:rsidRPr="00AB5F7B">
              <w:rPr>
                <w:rFonts w:ascii="Myriad Pro" w:hAnsi="Myriad Pro"/>
                <w:sz w:val="20"/>
                <w:szCs w:val="20"/>
              </w:rPr>
              <w:br/>
              <w:t xml:space="preserve">o którym mowa w art. 207 ust. 4 ustawy z dnia 27 sierpnia 2009 r., </w:t>
            </w:r>
            <w:r w:rsidRPr="00AB5F7B">
              <w:rPr>
                <w:rFonts w:ascii="Myriad Pro" w:hAnsi="Myriad Pro"/>
                <w:sz w:val="20"/>
                <w:szCs w:val="20"/>
              </w:rPr>
              <w:br/>
              <w:t>o finansach publicznych.</w:t>
            </w:r>
          </w:p>
          <w:p w:rsidR="000745BD" w:rsidRPr="00AB5F7B" w:rsidRDefault="000745BD" w:rsidP="000745BD">
            <w:pPr>
              <w:spacing w:before="40" w:after="40"/>
              <w:rPr>
                <w:rFonts w:ascii="Myriad Pro" w:hAnsi="Myriad Pro"/>
                <w:i/>
                <w:sz w:val="20"/>
                <w:szCs w:val="20"/>
              </w:rPr>
            </w:pPr>
            <w:r w:rsidRPr="00AB5F7B">
              <w:rPr>
                <w:rFonts w:ascii="Myriad Pro" w:hAnsi="Myriad Pro"/>
                <w:sz w:val="20"/>
                <w:szCs w:val="20"/>
              </w:rPr>
              <w:t xml:space="preserve">Beneficjent oraz Partner/rzy (o ile dotyczy) zgodnie ze </w:t>
            </w:r>
            <w:r w:rsidRPr="00AB5F7B">
              <w:rPr>
                <w:rFonts w:ascii="Myriad Pro" w:hAnsi="Myriad Pro"/>
                <w:i/>
                <w:sz w:val="20"/>
                <w:szCs w:val="20"/>
              </w:rPr>
              <w:t>SOOP RPO WZ 2014-2020</w:t>
            </w:r>
            <w:r w:rsidRPr="00AB5F7B">
              <w:rPr>
                <w:rFonts w:ascii="Myriad Pro" w:hAnsi="Myriad Pro"/>
                <w:sz w:val="20"/>
                <w:szCs w:val="20"/>
              </w:rPr>
              <w:t xml:space="preserve"> jest/są podmiotem/ami uprawnionym/i do ubiegania się </w:t>
            </w:r>
            <w:r w:rsidRPr="00AB5F7B">
              <w:rPr>
                <w:rFonts w:ascii="Myriad Pro" w:hAnsi="Myriad Pro"/>
                <w:sz w:val="20"/>
                <w:szCs w:val="20"/>
              </w:rPr>
              <w:br/>
              <w:t>o dofinansowanie w ramach Działania/typu/ów projektów, w którym/ch ogłoszony został konkurs.</w:t>
            </w:r>
            <w:r w:rsidRPr="00AB5F7B">
              <w:rPr>
                <w:rFonts w:ascii="Myriad Pro" w:hAnsi="Myriad Pro"/>
                <w:i/>
                <w:sz w:val="20"/>
                <w:szCs w:val="20"/>
              </w:rPr>
              <w:t xml:space="preserve"> </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0"/>
              </w:numPr>
              <w:spacing w:before="40" w:after="40"/>
              <w:contextualSpacing/>
              <w:rPr>
                <w:rFonts w:ascii="Myriad Pro" w:hAnsi="Myriad Pro"/>
                <w:sz w:val="20"/>
                <w:szCs w:val="20"/>
              </w:rPr>
            </w:pP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Uproszczone metody rozliczania wydatków.</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53"/>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0"/>
              </w:numPr>
              <w:spacing w:before="40" w:after="40"/>
              <w:contextualSpacing/>
              <w:rPr>
                <w:rFonts w:ascii="Myriad Pro" w:hAnsi="Myriad Pro"/>
                <w:sz w:val="20"/>
                <w:szCs w:val="20"/>
              </w:rPr>
            </w:pPr>
          </w:p>
        </w:tc>
        <w:tc>
          <w:tcPr>
            <w:tcW w:w="2832"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 xml:space="preserve">Poprawność wypełnienia wniosku </w:t>
            </w:r>
          </w:p>
          <w:p w:rsidR="000745BD" w:rsidRPr="00AB5F7B" w:rsidRDefault="000745BD" w:rsidP="000745BD">
            <w:pPr>
              <w:spacing w:before="40" w:after="40"/>
              <w:rPr>
                <w:rFonts w:ascii="Myriad Pro" w:hAnsi="Myriad Pro"/>
                <w:sz w:val="20"/>
                <w:szCs w:val="20"/>
              </w:rPr>
            </w:pPr>
          </w:p>
        </w:tc>
        <w:tc>
          <w:tcPr>
            <w:tcW w:w="6235"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Wniosek został wypełniony w języku polskim.</w:t>
            </w:r>
          </w:p>
          <w:p w:rsidR="000745BD" w:rsidRPr="00AB5F7B" w:rsidRDefault="000745BD" w:rsidP="000745BD">
            <w:pPr>
              <w:spacing w:before="40" w:after="40"/>
              <w:rPr>
                <w:rFonts w:ascii="Myriad Pro" w:hAnsi="Myriad Pro"/>
                <w:sz w:val="20"/>
                <w:szCs w:val="20"/>
              </w:rPr>
            </w:pP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220" w:type="dxa"/>
        <w:tblLayout w:type="fixed"/>
        <w:tblLook w:val="04A0" w:firstRow="1" w:lastRow="0" w:firstColumn="1" w:lastColumn="0" w:noHBand="0" w:noVBand="1"/>
      </w:tblPr>
      <w:tblGrid>
        <w:gridCol w:w="536"/>
        <w:gridCol w:w="2833"/>
        <w:gridCol w:w="6237"/>
        <w:gridCol w:w="4614"/>
      </w:tblGrid>
      <w:tr w:rsidR="000745BD" w:rsidRPr="00AB5F7B" w:rsidTr="00980614">
        <w:tc>
          <w:tcPr>
            <w:tcW w:w="142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wykonalności</w:t>
            </w:r>
          </w:p>
        </w:tc>
      </w:tr>
      <w:tr w:rsidR="000745BD" w:rsidRPr="00AB5F7B" w:rsidTr="009054C3">
        <w:tc>
          <w:tcPr>
            <w:tcW w:w="53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c>
          <w:tcPr>
            <w:tcW w:w="53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1"/>
              </w:numPr>
              <w:spacing w:before="40" w:after="40"/>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 </w:t>
            </w:r>
            <w:r w:rsidRPr="00AB5F7B">
              <w:rPr>
                <w:rFonts w:ascii="Myriad Pro" w:eastAsia="Times New Roman" w:hAnsi="Myriad Pro" w:cs="Arial"/>
                <w:color w:val="000000"/>
                <w:sz w:val="20"/>
                <w:szCs w:val="20"/>
                <w:lang w:eastAsia="pl-PL"/>
              </w:rPr>
              <w:t>Zgodność prawna</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 xml:space="preserve">w tym przepisami ustawy </w:t>
            </w:r>
            <w:r w:rsidRPr="00AB5F7B">
              <w:rPr>
                <w:rFonts w:ascii="Myriad Pro" w:hAnsi="Myriad Pro"/>
                <w:i/>
                <w:sz w:val="20"/>
                <w:szCs w:val="20"/>
              </w:rPr>
              <w:t>Prawo zamówień publicznych</w:t>
            </w:r>
            <w:r w:rsidRPr="00AB5F7B">
              <w:rPr>
                <w:rFonts w:ascii="Myriad Pro" w:hAnsi="Myriad Pro"/>
                <w:sz w:val="20"/>
                <w:szCs w:val="20"/>
              </w:rPr>
              <w:t xml:space="preserve"> oraz z ustawą </w:t>
            </w:r>
            <w:r w:rsidRPr="00AB5F7B">
              <w:rPr>
                <w:rFonts w:ascii="Myriad Pro" w:hAnsi="Myriad Pro"/>
                <w:sz w:val="20"/>
                <w:szCs w:val="20"/>
              </w:rPr>
              <w:br/>
              <w:t>z dnia 7 września 1991 r. o systemie oświaty z póź, zm.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1"/>
              </w:numPr>
              <w:spacing w:before="40" w:after="40"/>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Zdolność organizacyjno-operacyjna.</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doświadczeniem w realizacji podobnych przedsięwzięć.</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odpowiednim potencjałem technicznym.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1"/>
              </w:numPr>
              <w:spacing w:before="40" w:after="40"/>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Zdolność finansowa.</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oraz Partner/rzy krajowi (o ile dotyczy), ponoszący wydatki </w:t>
            </w:r>
            <w:r w:rsidRPr="00AB5F7B">
              <w:rPr>
                <w:rFonts w:ascii="Myriad Pro" w:hAnsi="Myriad Pro"/>
                <w:sz w:val="20"/>
                <w:szCs w:val="20"/>
              </w:rPr>
              <w:br/>
              <w:t xml:space="preserve">w danym projekcie z EFS, posiadają łączny obrót za rok kalendarzowy równy lub wyższy od łącznych rocznych wydatków w danym projekcie </w:t>
            </w:r>
            <w:r w:rsidRPr="00AB5F7B">
              <w:rPr>
                <w:rFonts w:ascii="Myriad Pro" w:hAnsi="Myriad Pro"/>
                <w:sz w:val="20"/>
                <w:szCs w:val="20"/>
              </w:rPr>
              <w:br/>
              <w:t>i innych projektach realizowanych w ramach EFS, których stroną umowy o dofinansowanie jest instytucja, w której dokonywana jest ocena wniosku w roku kalendarzowym, w którym wydatki są najwyższe.</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1"/>
              </w:numPr>
              <w:spacing w:before="40" w:after="40"/>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Celowość partnerstwa.</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w:t>
            </w:r>
          </w:p>
          <w:p w:rsidR="000745BD" w:rsidRPr="00AB5F7B" w:rsidRDefault="000745BD" w:rsidP="000745BD">
            <w:pPr>
              <w:spacing w:before="40" w:after="40"/>
              <w:rPr>
                <w:rFonts w:ascii="Myriad Pro" w:hAnsi="Myriad Pro"/>
                <w:sz w:val="20"/>
                <w:szCs w:val="20"/>
              </w:rPr>
            </w:pPr>
            <w:r w:rsidRPr="00AB5F7B">
              <w:rPr>
                <w:rFonts w:ascii="Myriad Pro" w:hAnsi="Myriad Pro"/>
                <w:bCs/>
                <w:i/>
                <w:sz w:val="20"/>
                <w:szCs w:val="20"/>
              </w:rPr>
              <w:t>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0745BD" w:rsidRPr="00AB5F7B" w:rsidRDefault="000745BD" w:rsidP="000745BD">
      <w:pPr>
        <w:rPr>
          <w:rFonts w:ascii="Myriad Pro" w:hAnsi="Myriad Pro"/>
          <w:sz w:val="20"/>
          <w:szCs w:val="20"/>
        </w:rPr>
      </w:pPr>
    </w:p>
    <w:tbl>
      <w:tblPr>
        <w:tblStyle w:val="Tabela-Siatka"/>
        <w:tblW w:w="14220" w:type="dxa"/>
        <w:tblLayout w:type="fixed"/>
        <w:tblLook w:val="04A0" w:firstRow="1" w:lastRow="0" w:firstColumn="1" w:lastColumn="0" w:noHBand="0" w:noVBand="1"/>
      </w:tblPr>
      <w:tblGrid>
        <w:gridCol w:w="536"/>
        <w:gridCol w:w="2833"/>
        <w:gridCol w:w="6237"/>
        <w:gridCol w:w="4614"/>
      </w:tblGrid>
      <w:tr w:rsidR="000745BD" w:rsidRPr="00AB5F7B" w:rsidTr="00980614">
        <w:tc>
          <w:tcPr>
            <w:tcW w:w="142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jakości</w:t>
            </w:r>
          </w:p>
        </w:tc>
      </w:tr>
      <w:tr w:rsidR="000745BD" w:rsidRPr="00AB5F7B" w:rsidTr="009054C3">
        <w:tc>
          <w:tcPr>
            <w:tcW w:w="53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c>
          <w:tcPr>
            <w:tcW w:w="53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trHeight w:val="411"/>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2"/>
              </w:numPr>
              <w:spacing w:before="40" w:after="40"/>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Odpowiedniość/Adekwatność /Trafność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6.</w:t>
            </w:r>
          </w:p>
        </w:tc>
      </w:tr>
      <w:tr w:rsidR="000745BD" w:rsidRPr="00AB5F7B" w:rsidTr="009054C3">
        <w:trPr>
          <w:trHeight w:val="105"/>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2"/>
              </w:numPr>
              <w:spacing w:before="40" w:after="40"/>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Skuteczność/Efektywność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6.</w:t>
            </w:r>
          </w:p>
        </w:tc>
      </w:tr>
      <w:tr w:rsidR="000745BD" w:rsidRPr="00AB5F7B" w:rsidTr="009054C3">
        <w:trPr>
          <w:trHeight w:val="83"/>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2"/>
              </w:numPr>
              <w:spacing w:before="40" w:after="40"/>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Użyteczność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6</w:t>
            </w:r>
          </w:p>
        </w:tc>
      </w:tr>
      <w:tr w:rsidR="000745BD" w:rsidRPr="00AB5F7B" w:rsidTr="009054C3">
        <w:trPr>
          <w:trHeight w:val="283"/>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2"/>
              </w:numPr>
              <w:spacing w:before="40" w:after="40"/>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Trwałość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2.</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4"/>
        <w:gridCol w:w="2825"/>
        <w:gridCol w:w="6217"/>
        <w:gridCol w:w="4599"/>
      </w:tblGrid>
      <w:tr w:rsidR="000745BD" w:rsidRPr="00AB5F7B" w:rsidTr="00980614">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3"/>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Spójność i kompletność zapisów</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Wniosek jest spójny i kompletny w odniesieniu do dokonanej oceny w zakresie kryteriów jakości oraz został sporządzony zgodnie z obowiązującym Regulaminem konkursu.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3"/>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621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cs="Times New Roman"/>
                <w:sz w:val="20"/>
                <w:szCs w:val="20"/>
                <w:lang w:eastAsia="pl-PL"/>
              </w:rPr>
              <w:t xml:space="preserve"> oraz</w:t>
            </w:r>
            <w:r w:rsidRPr="00AB5F7B">
              <w:rPr>
                <w:rFonts w:ascii="Myriad Pro" w:hAnsi="Myriad Pro"/>
                <w:sz w:val="20"/>
                <w:szCs w:val="20"/>
              </w:rPr>
              <w:t xml:space="preserve"> z </w:t>
            </w:r>
            <w:r w:rsidRPr="00AB5F7B">
              <w:rPr>
                <w:rFonts w:ascii="Myriad Pro" w:hAnsi="Myriad Pro"/>
                <w:i/>
                <w:sz w:val="20"/>
                <w:szCs w:val="20"/>
              </w:rPr>
              <w:t xml:space="preserve">Wytycznymi w zakresie realizacji przedsięwzięć z udziałem środków, Europejskiego Funduszu Społecznego </w:t>
            </w:r>
            <w:r w:rsidRPr="00AB5F7B">
              <w:rPr>
                <w:rFonts w:ascii="Myriad Pro" w:hAnsi="Myriad Pro"/>
                <w:i/>
                <w:sz w:val="20"/>
                <w:szCs w:val="20"/>
              </w:rPr>
              <w:br/>
              <w:t>w obszarze edukacji na lata 2014-2020</w:t>
            </w:r>
            <w:r w:rsidRPr="00AB5F7B">
              <w:rPr>
                <w:rFonts w:ascii="Myriad Pro" w:hAnsi="Myriad Pro"/>
                <w:sz w:val="20"/>
                <w:szCs w:val="20"/>
              </w:rPr>
              <w:t>.</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Poziom wydatków w ramach </w:t>
            </w:r>
            <w:r w:rsidRPr="00AB5F7B">
              <w:rPr>
                <w:rFonts w:ascii="Myriad Pro" w:hAnsi="Myriad Pro"/>
                <w:i/>
                <w:sz w:val="20"/>
                <w:szCs w:val="20"/>
              </w:rPr>
              <w:t>cross-financingu</w:t>
            </w:r>
            <w:r w:rsidRPr="00AB5F7B">
              <w:rPr>
                <w:rFonts w:ascii="Myriad Pro" w:hAnsi="Myriad Pro"/>
                <w:sz w:val="20"/>
                <w:szCs w:val="20"/>
              </w:rPr>
              <w:t xml:space="preserve">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3"/>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Intensywność wsparcia.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sectPr w:rsidR="000745BD" w:rsidRPr="00AB5F7B" w:rsidSect="009054C3">
          <w:headerReference w:type="default" r:id="rId44"/>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hAnsi="Myriad Pro"/>
          <w:b/>
          <w:sz w:val="20"/>
          <w:szCs w:val="20"/>
          <w:u w:val="single"/>
        </w:rPr>
      </w:pPr>
      <w:r w:rsidRPr="00AB5F7B">
        <w:rPr>
          <w:rFonts w:ascii="Myriad Pro" w:hAnsi="Myriad Pro"/>
          <w:b/>
          <w:sz w:val="20"/>
          <w:szCs w:val="20"/>
          <w:u w:val="single"/>
        </w:rPr>
        <w:t>Kryteria szczegółowe</w:t>
      </w:r>
    </w:p>
    <w:tbl>
      <w:tblPr>
        <w:tblStyle w:val="Tabela-Siatka"/>
        <w:tblW w:w="14220" w:type="dxa"/>
        <w:tblLayout w:type="fixed"/>
        <w:tblLook w:val="04A0" w:firstRow="1" w:lastRow="0" w:firstColumn="1" w:lastColumn="0" w:noHBand="0" w:noVBand="1"/>
      </w:tblPr>
      <w:tblGrid>
        <w:gridCol w:w="539"/>
        <w:gridCol w:w="2832"/>
        <w:gridCol w:w="6235"/>
        <w:gridCol w:w="4614"/>
      </w:tblGrid>
      <w:tr w:rsidR="000745BD" w:rsidRPr="00AB5F7B" w:rsidTr="009054C3">
        <w:tc>
          <w:tcPr>
            <w:tcW w:w="142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204"/>
              </w:numPr>
              <w:spacing w:before="40" w:after="40"/>
              <w:rPr>
                <w:szCs w:val="20"/>
              </w:rPr>
            </w:pP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Wymogi organizacyjne.</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41"/>
              </w:numPr>
              <w:spacing w:before="40" w:after="40"/>
              <w:ind w:left="357"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 (Typ projektu 1, 2).</w:t>
            </w:r>
          </w:p>
          <w:p w:rsidR="000745BD" w:rsidRPr="00AB5F7B" w:rsidRDefault="000745BD" w:rsidP="007D4B9E">
            <w:pPr>
              <w:numPr>
                <w:ilvl w:val="0"/>
                <w:numId w:val="41"/>
              </w:numPr>
              <w:spacing w:before="40" w:after="40"/>
              <w:ind w:left="357"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Beneficjent składa nie więcej niż jeden wniosek o dofinansowanie.</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204"/>
              </w:numPr>
              <w:spacing w:before="40" w:after="40"/>
              <w:rPr>
                <w:szCs w:val="20"/>
              </w:rPr>
            </w:pP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color w:val="FF0000"/>
                <w:sz w:val="20"/>
                <w:szCs w:val="20"/>
                <w:highlight w:val="yellow"/>
              </w:rPr>
            </w:pPr>
            <w:r w:rsidRPr="00AB5F7B">
              <w:rPr>
                <w:rFonts w:ascii="Myriad Pro" w:hAnsi="Myriad Pro"/>
                <w:sz w:val="20"/>
                <w:szCs w:val="20"/>
              </w:rPr>
              <w:t>Zgodność wsparcia.</w:t>
            </w:r>
          </w:p>
        </w:tc>
        <w:tc>
          <w:tcPr>
            <w:tcW w:w="62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42"/>
              </w:numPr>
              <w:spacing w:before="40" w:after="40"/>
              <w:ind w:left="357" w:hanging="357"/>
              <w:contextualSpacing/>
              <w:rPr>
                <w:rFonts w:ascii="Myriad Pro" w:hAnsi="Myriad Pro"/>
                <w:bCs/>
                <w:sz w:val="20"/>
                <w:szCs w:val="20"/>
              </w:rPr>
            </w:pPr>
            <w:r w:rsidRPr="00AB5F7B">
              <w:rPr>
                <w:rFonts w:ascii="Myriad Pro" w:hAnsi="Myriad Pro"/>
                <w:sz w:val="20"/>
                <w:szCs w:val="20"/>
              </w:rPr>
              <w:t xml:space="preserve">Projekt jest skierowany do grup docelowych z obszaru województwa zachodniopomorskiego (osób fizycznych, które zamieszkują na obszarze województwa zachodniopomorskiego </w:t>
            </w:r>
            <w:r w:rsidRPr="00AB5F7B">
              <w:rPr>
                <w:rFonts w:ascii="Myriad Pro" w:hAnsi="Myriad Pro"/>
                <w:sz w:val="20"/>
                <w:szCs w:val="20"/>
              </w:rPr>
              <w:br/>
              <w:t>w rozumieniu przepisów Kodeksu Cywilnego) (</w:t>
            </w:r>
            <w:r w:rsidRPr="00AB5F7B">
              <w:rPr>
                <w:rFonts w:ascii="Myriad Pro" w:eastAsiaTheme="majorEastAsia" w:hAnsi="Myriad Pro" w:cstheme="majorBidi"/>
                <w:bCs/>
                <w:sz w:val="20"/>
                <w:szCs w:val="20"/>
              </w:rPr>
              <w:t>Typ projektu 1, 2).</w:t>
            </w:r>
            <w:r w:rsidRPr="00AB5F7B">
              <w:rPr>
                <w:rFonts w:ascii="Myriad Pro" w:hAnsi="Myriad Pro"/>
                <w:bCs/>
                <w:sz w:val="20"/>
                <w:szCs w:val="20"/>
              </w:rPr>
              <w:t xml:space="preserve"> </w:t>
            </w:r>
          </w:p>
          <w:p w:rsidR="000745BD" w:rsidRPr="00AB5F7B" w:rsidRDefault="000745BD" w:rsidP="007D4B9E">
            <w:pPr>
              <w:numPr>
                <w:ilvl w:val="0"/>
                <w:numId w:val="42"/>
              </w:numPr>
              <w:spacing w:before="40" w:after="40"/>
              <w:ind w:left="357" w:hanging="357"/>
              <w:contextualSpacing/>
              <w:rPr>
                <w:rFonts w:ascii="Myriad Pro" w:hAnsi="Myriad Pro"/>
                <w:bCs/>
                <w:sz w:val="20"/>
                <w:szCs w:val="20"/>
              </w:rPr>
            </w:pPr>
            <w:r w:rsidRPr="00AB5F7B">
              <w:rPr>
                <w:rFonts w:ascii="Myriad Pro" w:eastAsiaTheme="majorEastAsia" w:hAnsi="Myriad Pro" w:cstheme="majorBidi"/>
                <w:bCs/>
                <w:sz w:val="20"/>
                <w:szCs w:val="20"/>
              </w:rPr>
              <w:t>Grupę docelową projektu stanowią w co najmniej 90% osoby należące przynajmniej do jednej z poniżej wymienionych grup:</w:t>
            </w:r>
          </w:p>
          <w:p w:rsidR="000745BD" w:rsidRPr="00AB5F7B" w:rsidRDefault="000745BD" w:rsidP="007D4B9E">
            <w:pPr>
              <w:numPr>
                <w:ilvl w:val="0"/>
                <w:numId w:val="43"/>
              </w:numPr>
              <w:spacing w:before="40" w:after="40"/>
              <w:ind w:left="714"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osoby w wieku 50 lat i więcej,</w:t>
            </w:r>
          </w:p>
          <w:p w:rsidR="000745BD" w:rsidRPr="00AB5F7B" w:rsidRDefault="000745BD" w:rsidP="007D4B9E">
            <w:pPr>
              <w:numPr>
                <w:ilvl w:val="0"/>
                <w:numId w:val="43"/>
              </w:numPr>
              <w:spacing w:before="40" w:after="40"/>
              <w:ind w:left="714" w:hanging="357"/>
              <w:contextualSpacing/>
              <w:rPr>
                <w:rFonts w:ascii="Myriad Pro" w:hAnsi="Myriad Pro"/>
                <w:bCs/>
                <w:sz w:val="20"/>
                <w:szCs w:val="20"/>
              </w:rPr>
            </w:pPr>
            <w:r w:rsidRPr="00AB5F7B">
              <w:rPr>
                <w:rFonts w:ascii="Myriad Pro" w:eastAsiaTheme="majorEastAsia" w:hAnsi="Myriad Pro" w:cstheme="majorBidi"/>
                <w:bCs/>
                <w:sz w:val="20"/>
                <w:szCs w:val="20"/>
              </w:rPr>
              <w:t>osoby o niskich kwalifikacjach</w:t>
            </w:r>
          </w:p>
          <w:p w:rsidR="000745BD" w:rsidRPr="00AB5F7B" w:rsidRDefault="000745BD" w:rsidP="000745BD">
            <w:pPr>
              <w:spacing w:before="40" w:after="40"/>
              <w:ind w:left="357" w:hanging="357"/>
              <w:contextualSpacing/>
              <w:rPr>
                <w:rFonts w:ascii="Myriad Pro" w:hAnsi="Myriad Pro"/>
                <w:bCs/>
                <w:sz w:val="20"/>
                <w:szCs w:val="20"/>
              </w:rPr>
            </w:pPr>
            <w:r w:rsidRPr="00AB5F7B">
              <w:rPr>
                <w:rFonts w:ascii="Myriad Pro" w:eastAsiaTheme="majorEastAsia" w:hAnsi="Myriad Pro" w:cstheme="majorBidi"/>
                <w:bCs/>
                <w:sz w:val="20"/>
                <w:szCs w:val="20"/>
              </w:rPr>
              <w:t xml:space="preserve">(Typ projektu 1, 2). </w:t>
            </w:r>
          </w:p>
          <w:p w:rsidR="000745BD" w:rsidRPr="00AB5F7B" w:rsidRDefault="000745BD" w:rsidP="007D4B9E">
            <w:pPr>
              <w:numPr>
                <w:ilvl w:val="0"/>
                <w:numId w:val="42"/>
              </w:numPr>
              <w:spacing w:before="40" w:after="40"/>
              <w:ind w:left="357" w:hanging="357"/>
              <w:contextualSpacing/>
              <w:rPr>
                <w:rFonts w:ascii="Myriad Pro" w:hAnsi="Myriad Pro"/>
                <w:bCs/>
                <w:sz w:val="20"/>
                <w:szCs w:val="20"/>
              </w:rPr>
            </w:pPr>
            <w:r w:rsidRPr="00AB5F7B">
              <w:rPr>
                <w:rFonts w:ascii="Myriad Pro" w:hAnsi="Myriad Pro"/>
                <w:bCs/>
                <w:sz w:val="20"/>
                <w:szCs w:val="20"/>
              </w:rPr>
              <w:t xml:space="preserve">Projekt zakłada, że szkolenia lub inne formy podnoszenia kompetencji cyfrowych i językowych zakończą się programem formalnej oceny i certyfikacji kompetencji osiągniętych przez uczestników projektów </w:t>
            </w:r>
            <w:r w:rsidRPr="00AB5F7B">
              <w:rPr>
                <w:rFonts w:ascii="Myriad Pro" w:eastAsiaTheme="majorEastAsia" w:hAnsi="Myriad Pro" w:cstheme="majorBidi"/>
                <w:bCs/>
                <w:sz w:val="20"/>
                <w:szCs w:val="20"/>
              </w:rPr>
              <w:t>(Typ projektu 1, 2).</w:t>
            </w:r>
          </w:p>
          <w:p w:rsidR="000745BD" w:rsidRPr="00AB5F7B" w:rsidRDefault="000745BD" w:rsidP="007D4B9E">
            <w:pPr>
              <w:numPr>
                <w:ilvl w:val="0"/>
                <w:numId w:val="42"/>
              </w:numPr>
              <w:spacing w:before="40" w:after="40"/>
              <w:ind w:left="357" w:hanging="357"/>
              <w:contextualSpacing/>
              <w:rPr>
                <w:rFonts w:ascii="Myriad Pro" w:hAnsi="Myriad Pro"/>
                <w:bCs/>
                <w:sz w:val="20"/>
                <w:szCs w:val="20"/>
              </w:rPr>
            </w:pPr>
            <w:r w:rsidRPr="00AB5F7B">
              <w:rPr>
                <w:rFonts w:ascii="Myriad Pro" w:hAnsi="Myriad Pro"/>
                <w:bCs/>
                <w:sz w:val="20"/>
                <w:szCs w:val="20"/>
              </w:rPr>
              <w:t xml:space="preserve">W projekcie zaplanowano wyłącznie szkolenia kończące się certyfikatem zewnętrznym potwierdzającym zdobycie przez uczestników projektów określonego poziomu biegłości językowej (zgodnie z Europejskim Systemem Opisu Kształcenia Językowego) </w:t>
            </w:r>
            <w:r w:rsidRPr="00AB5F7B">
              <w:rPr>
                <w:rFonts w:ascii="Myriad Pro" w:eastAsiaTheme="majorEastAsia" w:hAnsi="Myriad Pro" w:cstheme="majorBidi"/>
                <w:bCs/>
                <w:sz w:val="20"/>
                <w:szCs w:val="20"/>
              </w:rPr>
              <w:t>(Typ projektu 2)</w:t>
            </w:r>
            <w:r w:rsidRPr="00AB5F7B">
              <w:rPr>
                <w:rFonts w:ascii="Myriad Pro" w:hAnsi="Myriad Pro"/>
                <w:bCs/>
                <w:sz w:val="20"/>
                <w:szCs w:val="20"/>
              </w:rPr>
              <w:t>.</w:t>
            </w:r>
          </w:p>
          <w:p w:rsidR="000745BD" w:rsidRPr="00AB5F7B" w:rsidRDefault="000745BD" w:rsidP="007D4B9E">
            <w:pPr>
              <w:numPr>
                <w:ilvl w:val="0"/>
                <w:numId w:val="42"/>
              </w:numPr>
              <w:spacing w:before="40" w:after="40"/>
              <w:ind w:left="357" w:hanging="357"/>
              <w:contextualSpacing/>
              <w:rPr>
                <w:rFonts w:ascii="Myriad Pro" w:hAnsi="Myriad Pro"/>
                <w:bCs/>
                <w:sz w:val="20"/>
                <w:szCs w:val="20"/>
              </w:rPr>
            </w:pPr>
            <w:r w:rsidRPr="00AB5F7B">
              <w:rPr>
                <w:rFonts w:ascii="Myriad Pro" w:hAnsi="Myriad Pro"/>
                <w:bCs/>
                <w:sz w:val="20"/>
                <w:szCs w:val="20"/>
              </w:rPr>
              <w:t xml:space="preserve">Zakres wsparcia w obejmuje szkolenia lub inne formy podnoszenia kompetencji kończące się uzyskaniem przez uczestników projektów certyfikatu zewnętrznego potwierdzającego zdobycie określonych kompetencji cyfrowych, zgodnie z zaplanowanymi we wniosku </w:t>
            </w:r>
            <w:r w:rsidRPr="00AB5F7B">
              <w:rPr>
                <w:rFonts w:ascii="Myriad Pro" w:hAnsi="Myriad Pro"/>
                <w:bCs/>
                <w:sz w:val="20"/>
                <w:szCs w:val="20"/>
              </w:rPr>
              <w:br/>
              <w:t xml:space="preserve">o dofinansowanie projektu etapami, o których mowa w </w:t>
            </w:r>
            <w:r w:rsidRPr="00AB5F7B">
              <w:rPr>
                <w:rFonts w:ascii="Myriad Pro" w:hAnsi="Myriad Pro"/>
                <w:bCs/>
                <w:i/>
                <w:sz w:val="20"/>
                <w:szCs w:val="20"/>
              </w:rPr>
              <w:t xml:space="preserve">Wytycznych Ministra Infrastruktury i Rozwoju w zakresie monitorowania postępu rzeczowego realizacji programów operacyjnych na lata 2014-2020 </w:t>
            </w:r>
            <w:r w:rsidRPr="00AB5F7B">
              <w:rPr>
                <w:rFonts w:ascii="Myriad Pro" w:eastAsiaTheme="majorEastAsia" w:hAnsi="Myriad Pro" w:cstheme="majorBidi"/>
                <w:bCs/>
                <w:sz w:val="20"/>
                <w:szCs w:val="20"/>
              </w:rPr>
              <w:t>(Typ projektu 1)</w:t>
            </w:r>
            <w:r w:rsidRPr="00AB5F7B">
              <w:rPr>
                <w:rFonts w:ascii="Myriad Pro" w:hAnsi="Myriad Pro"/>
                <w:bCs/>
                <w:sz w:val="20"/>
                <w:szCs w:val="20"/>
              </w:rPr>
              <w:t>.</w:t>
            </w:r>
          </w:p>
          <w:p w:rsidR="000745BD" w:rsidRPr="00AB5F7B" w:rsidRDefault="000745BD" w:rsidP="007D4B9E">
            <w:pPr>
              <w:numPr>
                <w:ilvl w:val="0"/>
                <w:numId w:val="42"/>
              </w:numPr>
              <w:spacing w:before="40" w:after="40"/>
              <w:ind w:left="357" w:hanging="357"/>
              <w:contextualSpacing/>
              <w:rPr>
                <w:rFonts w:ascii="Myriad Pro" w:hAnsi="Myriad Pro"/>
                <w:bCs/>
                <w:sz w:val="20"/>
                <w:szCs w:val="20"/>
              </w:rPr>
            </w:pPr>
            <w:r w:rsidRPr="00AB5F7B">
              <w:rPr>
                <w:rFonts w:ascii="Myriad Pro" w:eastAsiaTheme="majorEastAsia" w:hAnsi="Myriad Pro" w:cstheme="majorBidi"/>
                <w:bCs/>
                <w:sz w:val="20"/>
                <w:szCs w:val="20"/>
              </w:rPr>
              <w:t xml:space="preserve">Projekt zakłada, że minimum 75% uczestników w wyniku udziału </w:t>
            </w:r>
            <w:r w:rsidRPr="00AB5F7B">
              <w:rPr>
                <w:rFonts w:ascii="Myriad Pro" w:eastAsiaTheme="majorEastAsia" w:hAnsi="Myriad Pro" w:cstheme="majorBidi"/>
                <w:bCs/>
                <w:sz w:val="20"/>
                <w:szCs w:val="20"/>
              </w:rPr>
              <w:br/>
              <w:t xml:space="preserve">w projekcie uzyska kwalifikacje lub nabędzie kompetencje </w:t>
            </w:r>
            <w:r w:rsidRPr="00AB5F7B">
              <w:rPr>
                <w:rFonts w:ascii="Myriad Pro" w:hAnsi="Myriad Pro"/>
                <w:bCs/>
                <w:sz w:val="20"/>
                <w:szCs w:val="20"/>
              </w:rPr>
              <w:t xml:space="preserve">potwierdzone dokumentem w rozumieniu </w:t>
            </w:r>
            <w:r w:rsidRPr="00AB5F7B">
              <w:rPr>
                <w:rFonts w:ascii="Myriad Pro" w:hAnsi="Myriad Pro"/>
                <w:bCs/>
                <w:i/>
                <w:sz w:val="20"/>
                <w:szCs w:val="20"/>
              </w:rPr>
              <w:t xml:space="preserve">Wytycznych Ministra Infrastruktury i Rozwoju w zakresie monitorowania postępu rzeczowego realizacji programów operacyjnych na lata 2014-2020 </w:t>
            </w:r>
            <w:r w:rsidRPr="00AB5F7B">
              <w:rPr>
                <w:rFonts w:ascii="Myriad Pro" w:eastAsiaTheme="majorEastAsia" w:hAnsi="Myriad Pro" w:cstheme="majorBidi"/>
                <w:bCs/>
                <w:sz w:val="20"/>
                <w:szCs w:val="20"/>
              </w:rPr>
              <w:t>(Typ projektu 1, 2).</w:t>
            </w:r>
          </w:p>
          <w:p w:rsidR="000745BD" w:rsidRPr="00AB5F7B" w:rsidRDefault="000745BD" w:rsidP="007D4B9E">
            <w:pPr>
              <w:numPr>
                <w:ilvl w:val="0"/>
                <w:numId w:val="42"/>
              </w:numPr>
              <w:spacing w:before="40" w:after="40"/>
              <w:ind w:left="357" w:hanging="357"/>
              <w:contextualSpacing/>
              <w:rPr>
                <w:rFonts w:ascii="Myriad Pro" w:hAnsi="Myriad Pro"/>
                <w:bCs/>
                <w:sz w:val="20"/>
                <w:szCs w:val="20"/>
              </w:rPr>
            </w:pPr>
            <w:r w:rsidRPr="00AB5F7B">
              <w:rPr>
                <w:rFonts w:ascii="Myriad Pro" w:eastAsiaTheme="majorEastAsia" w:hAnsi="Myriad Pro" w:cstheme="majorBidi"/>
                <w:bCs/>
                <w:sz w:val="20"/>
                <w:szCs w:val="20"/>
              </w:rPr>
              <w:t xml:space="preserve">Beneficjent zaplanował wniesienie wkładu własnego w minimalnej wysokości określonej w </w:t>
            </w:r>
            <w:r w:rsidRPr="00AB5F7B">
              <w:rPr>
                <w:rFonts w:ascii="Myriad Pro" w:eastAsiaTheme="majorEastAsia" w:hAnsi="Myriad Pro" w:cstheme="majorBidi"/>
                <w:bCs/>
                <w:i/>
                <w:sz w:val="20"/>
                <w:szCs w:val="20"/>
              </w:rPr>
              <w:t>Regulaminie konkursu</w:t>
            </w:r>
            <w:r w:rsidRPr="00AB5F7B">
              <w:rPr>
                <w:rFonts w:ascii="Myriad Pro" w:eastAsiaTheme="majorEastAsia" w:hAnsi="Myriad Pro" w:cstheme="majorBidi"/>
                <w:bCs/>
                <w:sz w:val="20"/>
                <w:szCs w:val="20"/>
              </w:rPr>
              <w:t xml:space="preserve"> (Typ projektu 1, 2).</w:t>
            </w:r>
          </w:p>
          <w:p w:rsidR="000745BD" w:rsidRPr="00AB5F7B" w:rsidRDefault="000745BD" w:rsidP="000745BD">
            <w:pPr>
              <w:spacing w:before="40" w:after="40"/>
              <w:rPr>
                <w:rFonts w:ascii="Myriad Pro" w:hAnsi="Myriad Pro"/>
                <w:bCs/>
                <w:sz w:val="20"/>
                <w:szCs w:val="20"/>
              </w:rPr>
            </w:pP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hAnsi="Myriad Pro"/>
          <w:sz w:val="20"/>
          <w:szCs w:val="20"/>
        </w:rPr>
      </w:pPr>
    </w:p>
    <w:tbl>
      <w:tblPr>
        <w:tblW w:w="14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9"/>
        <w:gridCol w:w="9067"/>
        <w:gridCol w:w="4614"/>
      </w:tblGrid>
      <w:tr w:rsidR="000745BD" w:rsidRPr="00AB5F7B" w:rsidTr="009054C3">
        <w:trPr>
          <w:trHeight w:val="296"/>
          <w:jc w:val="center"/>
        </w:trPr>
        <w:tc>
          <w:tcPr>
            <w:tcW w:w="1422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contextualSpacing/>
              <w:rPr>
                <w:rFonts w:ascii="Myriad Pro" w:hAnsi="Myriad Pro"/>
                <w:b/>
                <w:sz w:val="20"/>
                <w:szCs w:val="20"/>
              </w:rPr>
            </w:pPr>
            <w:r w:rsidRPr="00AB5F7B">
              <w:rPr>
                <w:rFonts w:ascii="Myriad Pro" w:hAnsi="Myriad Pro"/>
                <w:b/>
                <w:sz w:val="20"/>
                <w:szCs w:val="20"/>
              </w:rPr>
              <w:t>Kryteria premiujące</w:t>
            </w:r>
          </w:p>
        </w:tc>
      </w:tr>
      <w:tr w:rsidR="000745BD" w:rsidRPr="00AB5F7B" w:rsidTr="009054C3">
        <w:trPr>
          <w:trHeight w:val="244"/>
          <w:jc w:val="center"/>
        </w:trPr>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ind w:left="714" w:hanging="357"/>
              <w:contextualSpacing/>
              <w:rPr>
                <w:rFonts w:ascii="Myriad Pro" w:hAnsi="Myriad Pro"/>
                <w:sz w:val="20"/>
                <w:szCs w:val="20"/>
              </w:rPr>
            </w:pPr>
          </w:p>
        </w:tc>
        <w:tc>
          <w:tcPr>
            <w:tcW w:w="906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Definicja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rHeight w:val="251"/>
          <w:jc w:val="center"/>
        </w:trPr>
        <w:tc>
          <w:tcPr>
            <w:tcW w:w="53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ind w:hanging="357"/>
              <w:contextualSpacing/>
              <w:jc w:val="center"/>
              <w:rPr>
                <w:rFonts w:ascii="Myriad Pro" w:hAnsi="Myriad Pro"/>
                <w:sz w:val="20"/>
                <w:szCs w:val="20"/>
              </w:rPr>
            </w:pPr>
            <w:r w:rsidRPr="00AB5F7B">
              <w:rPr>
                <w:rFonts w:ascii="Myriad Pro" w:hAnsi="Myriad Pro"/>
                <w:sz w:val="20"/>
                <w:szCs w:val="20"/>
              </w:rPr>
              <w:t>1</w:t>
            </w:r>
          </w:p>
        </w:tc>
        <w:tc>
          <w:tcPr>
            <w:tcW w:w="906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2</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3</w:t>
            </w:r>
          </w:p>
        </w:tc>
      </w:tr>
      <w:tr w:rsidR="000745BD" w:rsidRPr="00AB5F7B" w:rsidTr="009054C3">
        <w:trPr>
          <w:trHeight w:val="570"/>
          <w:jc w:val="center"/>
        </w:trPr>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266"/>
              </w:numPr>
              <w:spacing w:before="40" w:after="40" w:line="240" w:lineRule="auto"/>
              <w:rPr>
                <w:szCs w:val="20"/>
              </w:rPr>
            </w:pPr>
          </w:p>
        </w:tc>
        <w:tc>
          <w:tcPr>
            <w:tcW w:w="906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W projekcie zaplanowano udział osób z niepełnosprawnościami na poziomie przynajmniej 10% ogółu uczestników.</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b/>
                <w:bCs/>
                <w:color w:val="4F81BD"/>
                <w:sz w:val="20"/>
                <w:szCs w:val="20"/>
              </w:rPr>
            </w:pPr>
            <w:r w:rsidRPr="00AB5F7B">
              <w:rPr>
                <w:rFonts w:ascii="Myriad Pro" w:hAnsi="Myriad Pro"/>
                <w:sz w:val="20"/>
                <w:szCs w:val="20"/>
              </w:rPr>
              <w:t>Liczba punktów 10.</w:t>
            </w:r>
          </w:p>
        </w:tc>
      </w:tr>
      <w:tr w:rsidR="000745BD" w:rsidRPr="00AB5F7B" w:rsidTr="009054C3">
        <w:trPr>
          <w:trHeight w:val="570"/>
          <w:jc w:val="center"/>
        </w:trPr>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266"/>
              </w:numPr>
              <w:spacing w:before="40" w:after="40" w:line="240" w:lineRule="auto"/>
              <w:rPr>
                <w:szCs w:val="20"/>
              </w:rPr>
            </w:pPr>
          </w:p>
        </w:tc>
        <w:tc>
          <w:tcPr>
            <w:tcW w:w="906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Projekt obejmuje wsparciem wyłącznie osoby z terenów gmin wiejskich i/lub miejsko-wiejskich z obszaru Specjalnej Strefy Włączenia.</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Liczba punktów 20.</w:t>
            </w:r>
          </w:p>
        </w:tc>
      </w:tr>
    </w:tbl>
    <w:p w:rsidR="00D8729F" w:rsidRDefault="00D8729F" w:rsidP="009043B5">
      <w:pPr>
        <w:rPr>
          <w:rFonts w:ascii="Myriad Pro" w:hAnsi="Myriad Pro"/>
          <w:sz w:val="20"/>
          <w:szCs w:val="20"/>
        </w:rPr>
        <w:sectPr w:rsidR="00D8729F" w:rsidSect="009043B5">
          <w:pgSz w:w="16838" w:h="11906" w:orient="landscape"/>
          <w:pgMar w:top="1417" w:right="1417" w:bottom="1417" w:left="1417" w:header="708" w:footer="708" w:gutter="0"/>
          <w:cols w:space="708"/>
          <w:docGrid w:linePitch="360"/>
        </w:sectPr>
      </w:pPr>
    </w:p>
    <w:p w:rsidR="00D8729F" w:rsidRPr="00092574" w:rsidRDefault="00D8729F" w:rsidP="00DE6576">
      <w:pPr>
        <w:spacing w:after="240" w:line="240" w:lineRule="auto"/>
      </w:pPr>
      <w:r w:rsidRPr="0016512C">
        <w:rPr>
          <w:rFonts w:ascii="Arial" w:hAnsi="Arial" w:cs="Arial"/>
          <w:b/>
        </w:rPr>
        <w:t xml:space="preserve">Kryteria wyboru projektów w ramach działania </w:t>
      </w:r>
      <w:r w:rsidRPr="00DE6576">
        <w:rPr>
          <w:rFonts w:ascii="Arial" w:hAnsi="Arial" w:cs="Arial"/>
          <w:b/>
          <w:i/>
        </w:rPr>
        <w:t>8.10 Wsparcie osób dorosłych, w szczególności osób o niskich kwalifikacjach i osób starszych w zakresie doskonalenia umiejętności wykorzystywania technologii informacyjno-komunikacyjnych i porozumiewania się w językach obcych.</w:t>
      </w:r>
    </w:p>
    <w:p w:rsidR="00D8729F" w:rsidRDefault="00D8729F" w:rsidP="00DE6576">
      <w:pPr>
        <w:autoSpaceDE w:val="0"/>
        <w:autoSpaceDN w:val="0"/>
        <w:adjustRightInd w:val="0"/>
        <w:spacing w:after="0" w:line="240" w:lineRule="auto"/>
        <w:jc w:val="both"/>
        <w:rPr>
          <w:rFonts w:ascii="Arial" w:eastAsiaTheme="majorEastAsia" w:hAnsi="Arial" w:cs="Arial"/>
          <w:b/>
          <w:bCs/>
        </w:rPr>
      </w:pPr>
    </w:p>
    <w:p w:rsidR="00D8729F" w:rsidRPr="003D357B" w:rsidRDefault="00D8729F" w:rsidP="001F3A70">
      <w:pPr>
        <w:jc w:val="center"/>
        <w:rPr>
          <w:rFonts w:ascii="Arial" w:eastAsiaTheme="majorEastAsia" w:hAnsi="Arial" w:cs="Arial"/>
          <w:b/>
          <w:bCs/>
        </w:rPr>
      </w:pPr>
      <w:r w:rsidRPr="003D357B">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D8729F" w:rsidRPr="00DE6576" w:rsidTr="0070425A">
        <w:trPr>
          <w:jc w:val="center"/>
        </w:trPr>
        <w:tc>
          <w:tcPr>
            <w:tcW w:w="1905" w:type="dxa"/>
            <w:shd w:val="clear" w:color="auto" w:fill="B6DDE8"/>
          </w:tcPr>
          <w:p w:rsidR="00D8729F" w:rsidRPr="00DE6576" w:rsidRDefault="00D8729F" w:rsidP="0070425A">
            <w:pPr>
              <w:spacing w:before="40" w:after="40" w:line="240" w:lineRule="auto"/>
              <w:rPr>
                <w:rFonts w:ascii="Arial" w:hAnsi="Arial" w:cs="Arial"/>
                <w:sz w:val="20"/>
                <w:szCs w:val="20"/>
              </w:rPr>
            </w:pPr>
            <w:r w:rsidRPr="00DE6576">
              <w:rPr>
                <w:rFonts w:ascii="Arial" w:hAnsi="Arial" w:cs="Arial"/>
                <w:sz w:val="20"/>
                <w:szCs w:val="20"/>
              </w:rPr>
              <w:t>Oś priorytetowa</w:t>
            </w:r>
          </w:p>
        </w:tc>
        <w:tc>
          <w:tcPr>
            <w:tcW w:w="12315" w:type="dxa"/>
            <w:shd w:val="clear" w:color="auto" w:fill="B6DDE8"/>
          </w:tcPr>
          <w:p w:rsidR="00D8729F" w:rsidRPr="00DE6576" w:rsidRDefault="00D8729F" w:rsidP="0070425A">
            <w:pPr>
              <w:spacing w:before="40" w:after="40" w:line="240" w:lineRule="auto"/>
              <w:rPr>
                <w:rFonts w:ascii="Arial" w:hAnsi="Arial" w:cs="Arial"/>
                <w:sz w:val="20"/>
                <w:szCs w:val="20"/>
              </w:rPr>
            </w:pPr>
            <w:r w:rsidRPr="00DE6576">
              <w:rPr>
                <w:rFonts w:ascii="Arial" w:hAnsi="Arial" w:cs="Arial"/>
                <w:sz w:val="20"/>
                <w:szCs w:val="20"/>
              </w:rPr>
              <w:t>VIII Edukacja</w:t>
            </w:r>
          </w:p>
        </w:tc>
      </w:tr>
      <w:tr w:rsidR="00D8729F" w:rsidRPr="00DE6576" w:rsidTr="0070425A">
        <w:trPr>
          <w:jc w:val="center"/>
        </w:trPr>
        <w:tc>
          <w:tcPr>
            <w:tcW w:w="1905" w:type="dxa"/>
            <w:shd w:val="clear" w:color="auto" w:fill="B6DDE8"/>
          </w:tcPr>
          <w:p w:rsidR="00D8729F" w:rsidRPr="00DE6576" w:rsidRDefault="00D8729F" w:rsidP="0070425A">
            <w:pPr>
              <w:spacing w:before="40" w:after="40" w:line="240" w:lineRule="auto"/>
              <w:rPr>
                <w:rFonts w:ascii="Arial" w:hAnsi="Arial" w:cs="Arial"/>
                <w:sz w:val="20"/>
                <w:szCs w:val="20"/>
              </w:rPr>
            </w:pPr>
            <w:r w:rsidRPr="00DE6576">
              <w:rPr>
                <w:rFonts w:ascii="Arial" w:hAnsi="Arial" w:cs="Arial"/>
                <w:sz w:val="20"/>
                <w:szCs w:val="20"/>
              </w:rPr>
              <w:t>Priorytet Inwestycyjny</w:t>
            </w:r>
          </w:p>
        </w:tc>
        <w:tc>
          <w:tcPr>
            <w:tcW w:w="12315" w:type="dxa"/>
            <w:shd w:val="clear" w:color="auto" w:fill="B6DDE8"/>
          </w:tcPr>
          <w:p w:rsidR="00D8729F" w:rsidRPr="00DE6576" w:rsidRDefault="00D8729F" w:rsidP="00132A63">
            <w:pPr>
              <w:autoSpaceDE w:val="0"/>
              <w:autoSpaceDN w:val="0"/>
              <w:adjustRightInd w:val="0"/>
              <w:spacing w:after="0" w:line="240" w:lineRule="auto"/>
              <w:rPr>
                <w:rFonts w:ascii="Arial" w:eastAsia="MyriadPro-Regular" w:hAnsi="Arial" w:cs="Arial"/>
                <w:sz w:val="20"/>
                <w:szCs w:val="20"/>
              </w:rPr>
            </w:pPr>
            <w:r w:rsidRPr="00DE6576">
              <w:rPr>
                <w:rFonts w:ascii="Arial" w:eastAsia="Times New Roman" w:hAnsi="Arial" w:cs="Arial"/>
                <w:sz w:val="20"/>
                <w:szCs w:val="20"/>
              </w:rPr>
              <w:t>10iii Wyrównywanie dostępu do uczenia się przez całe życie o charakterze formalnym, nieformalnym i pozaformalnym wszystkich grup wiekowych, poszerzanie wiedzy, podnoszenie umiejętności i kompetencji siły roboczej oraz promowanie elastycznych ścieżek kształcenia, w tym poprzez doradztwo zawodowe i potwierdzanie nabytych kompetencji.</w:t>
            </w:r>
          </w:p>
        </w:tc>
      </w:tr>
      <w:tr w:rsidR="00D8729F" w:rsidRPr="00DE6576" w:rsidTr="0070425A">
        <w:trPr>
          <w:jc w:val="center"/>
        </w:trPr>
        <w:tc>
          <w:tcPr>
            <w:tcW w:w="1905" w:type="dxa"/>
            <w:shd w:val="clear" w:color="auto" w:fill="B6DDE8"/>
          </w:tcPr>
          <w:p w:rsidR="00D8729F" w:rsidRPr="00DE6576" w:rsidRDefault="00D8729F" w:rsidP="0070425A">
            <w:pPr>
              <w:spacing w:before="40" w:after="40" w:line="240" w:lineRule="auto"/>
              <w:rPr>
                <w:rFonts w:ascii="Arial" w:hAnsi="Arial" w:cs="Arial"/>
                <w:sz w:val="20"/>
                <w:szCs w:val="20"/>
              </w:rPr>
            </w:pPr>
            <w:r w:rsidRPr="00DE6576">
              <w:rPr>
                <w:rFonts w:ascii="Arial" w:hAnsi="Arial" w:cs="Arial"/>
                <w:sz w:val="20"/>
                <w:szCs w:val="20"/>
              </w:rPr>
              <w:t>Działanie</w:t>
            </w:r>
          </w:p>
        </w:tc>
        <w:tc>
          <w:tcPr>
            <w:tcW w:w="12315" w:type="dxa"/>
            <w:shd w:val="clear" w:color="auto" w:fill="B6DDE8"/>
          </w:tcPr>
          <w:p w:rsidR="00D8729F" w:rsidRPr="00DE6576" w:rsidRDefault="00D8729F" w:rsidP="00132A63">
            <w:pPr>
              <w:autoSpaceDE w:val="0"/>
              <w:autoSpaceDN w:val="0"/>
              <w:adjustRightInd w:val="0"/>
              <w:spacing w:after="0" w:line="240" w:lineRule="auto"/>
              <w:rPr>
                <w:rFonts w:ascii="Arial" w:eastAsia="MyriadPro-Regular" w:hAnsi="Arial" w:cs="Arial"/>
                <w:sz w:val="20"/>
                <w:szCs w:val="20"/>
              </w:rPr>
            </w:pPr>
            <w:r w:rsidRPr="00DE6576">
              <w:rPr>
                <w:rFonts w:ascii="Arial" w:eastAsia="Times New Roman" w:hAnsi="Arial" w:cs="Arial"/>
                <w:sz w:val="20"/>
                <w:szCs w:val="20"/>
              </w:rPr>
              <w:t>8.10 Wsparcie osób dorosłych, w szczególności osób o niskich kwalifikacjach i osób starszych w zakresie doskonalenia umiejętności wykorzystywania technologii informacyjno-komunikacyjnych i porozumiewania się w językach obcych.</w:t>
            </w:r>
          </w:p>
        </w:tc>
      </w:tr>
      <w:tr w:rsidR="00D8729F" w:rsidRPr="00DE6576" w:rsidTr="0070425A">
        <w:trPr>
          <w:jc w:val="center"/>
        </w:trPr>
        <w:tc>
          <w:tcPr>
            <w:tcW w:w="1905" w:type="dxa"/>
            <w:shd w:val="clear" w:color="auto" w:fill="B6DDE8"/>
          </w:tcPr>
          <w:p w:rsidR="00D8729F" w:rsidRPr="006644B9" w:rsidRDefault="00D8729F" w:rsidP="0070425A">
            <w:pPr>
              <w:spacing w:before="40" w:after="40" w:line="240" w:lineRule="auto"/>
              <w:rPr>
                <w:rFonts w:ascii="Arial" w:hAnsi="Arial" w:cs="Arial"/>
                <w:sz w:val="20"/>
                <w:szCs w:val="20"/>
              </w:rPr>
            </w:pPr>
            <w:r w:rsidRPr="006644B9">
              <w:rPr>
                <w:rFonts w:ascii="Arial" w:hAnsi="Arial" w:cs="Arial"/>
                <w:sz w:val="20"/>
                <w:szCs w:val="20"/>
              </w:rPr>
              <w:t>Typ projektu</w:t>
            </w:r>
          </w:p>
        </w:tc>
        <w:tc>
          <w:tcPr>
            <w:tcW w:w="12315" w:type="dxa"/>
            <w:shd w:val="clear" w:color="auto" w:fill="B6DDE8"/>
          </w:tcPr>
          <w:p w:rsidR="00D8729F" w:rsidRPr="006644B9" w:rsidRDefault="00D8729F" w:rsidP="00BB7590">
            <w:pPr>
              <w:pStyle w:val="Akapitzlist"/>
              <w:numPr>
                <w:ilvl w:val="0"/>
                <w:numId w:val="385"/>
              </w:numPr>
              <w:spacing w:after="0" w:line="240" w:lineRule="auto"/>
              <w:ind w:left="346"/>
              <w:jc w:val="both"/>
              <w:rPr>
                <w:rFonts w:ascii="Arial" w:eastAsia="Times New Roman" w:hAnsi="Arial" w:cs="Arial"/>
                <w:szCs w:val="20"/>
              </w:rPr>
            </w:pPr>
            <w:r w:rsidRPr="006644B9">
              <w:rPr>
                <w:rFonts w:ascii="Arial" w:eastAsia="Times New Roman" w:hAnsi="Arial" w:cs="Arial"/>
                <w:szCs w:val="20"/>
              </w:rPr>
              <w:t>Szkolenia lub inne formy uzyskiwania kwalifikacji lub zdobywania i poprawy kompetencji cyfrowych, skierowane do osób dorosłych, które z własnej inicjatywy są zainteresowane nabyciem, uzupełnieniem lub podwyższeniem umiejętności, kompetencji lub kwalifikacji w powyższym zakresie.</w:t>
            </w:r>
          </w:p>
          <w:p w:rsidR="00D8729F" w:rsidRPr="006644B9" w:rsidRDefault="00D8729F" w:rsidP="00BB7590">
            <w:pPr>
              <w:pStyle w:val="Akapitzlist"/>
              <w:numPr>
                <w:ilvl w:val="0"/>
                <w:numId w:val="385"/>
              </w:numPr>
              <w:spacing w:after="0" w:line="240" w:lineRule="auto"/>
              <w:ind w:left="346"/>
              <w:jc w:val="both"/>
              <w:rPr>
                <w:rFonts w:ascii="Arial" w:eastAsia="Times New Roman" w:hAnsi="Arial" w:cs="Arial"/>
                <w:szCs w:val="20"/>
              </w:rPr>
            </w:pPr>
            <w:r w:rsidRPr="006644B9">
              <w:rPr>
                <w:rFonts w:ascii="Arial" w:eastAsia="Times New Roman" w:hAnsi="Arial" w:cs="Arial"/>
                <w:szCs w:val="20"/>
              </w:rPr>
              <w:t>Szkolenia prowadzące do uzyskiwania kwalifikacji językowych, skierowane do osób dorosłych, które z własnej inicjatywy są zainteresowane nabyciem kwalifikacji w powyższym zakresie</w:t>
            </w:r>
            <w:r>
              <w:rPr>
                <w:rFonts w:ascii="Arial" w:eastAsia="Times New Roman" w:hAnsi="Arial" w:cs="Arial"/>
                <w:szCs w:val="20"/>
              </w:rPr>
              <w:t>.</w:t>
            </w:r>
          </w:p>
          <w:p w:rsidR="00D8729F" w:rsidRPr="006644B9" w:rsidRDefault="00D8729F" w:rsidP="00BB7590">
            <w:pPr>
              <w:pStyle w:val="Akapitzlist"/>
              <w:numPr>
                <w:ilvl w:val="0"/>
                <w:numId w:val="385"/>
              </w:numPr>
              <w:spacing w:after="0" w:line="240" w:lineRule="auto"/>
              <w:ind w:left="346"/>
              <w:jc w:val="both"/>
              <w:rPr>
                <w:rFonts w:ascii="Arial" w:eastAsia="Times New Roman" w:hAnsi="Arial" w:cs="Arial"/>
                <w:szCs w:val="20"/>
              </w:rPr>
            </w:pPr>
            <w:r w:rsidRPr="006644B9">
              <w:rPr>
                <w:rFonts w:ascii="Arial" w:eastAsia="Times New Roman" w:hAnsi="Arial" w:cs="Arial"/>
                <w:szCs w:val="20"/>
              </w:rPr>
              <w:t xml:space="preserve">Programy walidacji i certyfikacji kompetencji uzyskanych poza projektem w zakresie TIK i języków obcych. </w:t>
            </w:r>
          </w:p>
        </w:tc>
      </w:tr>
    </w:tbl>
    <w:p w:rsidR="00D8729F" w:rsidRPr="007F692A" w:rsidRDefault="00D8729F"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D8729F" w:rsidRPr="001F3A70" w:rsidTr="005B4A38">
        <w:trPr>
          <w:jc w:val="center"/>
        </w:trPr>
        <w:tc>
          <w:tcPr>
            <w:tcW w:w="14175" w:type="dxa"/>
            <w:gridSpan w:val="4"/>
            <w:shd w:val="pct10" w:color="auto" w:fill="auto"/>
          </w:tcPr>
          <w:p w:rsidR="00D8729F" w:rsidRPr="001F3A70" w:rsidRDefault="00D8729F" w:rsidP="007F692A">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D8729F" w:rsidRPr="001F3A70" w:rsidTr="005B4A38">
        <w:trPr>
          <w:jc w:val="center"/>
        </w:trPr>
        <w:tc>
          <w:tcPr>
            <w:tcW w:w="539" w:type="dxa"/>
          </w:tcPr>
          <w:p w:rsidR="00D8729F" w:rsidRPr="001F3A70" w:rsidRDefault="00D8729F" w:rsidP="007F692A">
            <w:pPr>
              <w:spacing w:before="40" w:after="40" w:line="276" w:lineRule="auto"/>
              <w:jc w:val="center"/>
              <w:rPr>
                <w:rFonts w:ascii="Arial" w:hAnsi="Arial" w:cs="Arial"/>
                <w:sz w:val="20"/>
                <w:szCs w:val="20"/>
              </w:rPr>
            </w:pPr>
            <w:r w:rsidRPr="0016512C">
              <w:rPr>
                <w:rFonts w:ascii="Arial" w:hAnsi="Arial" w:cs="Arial"/>
                <w:sz w:val="18"/>
                <w:szCs w:val="20"/>
              </w:rPr>
              <w:t>L.p</w:t>
            </w:r>
            <w:r w:rsidRPr="001F3A70">
              <w:rPr>
                <w:rFonts w:ascii="Arial" w:hAnsi="Arial" w:cs="Arial"/>
                <w:sz w:val="20"/>
                <w:szCs w:val="20"/>
              </w:rPr>
              <w:t>.</w:t>
            </w:r>
          </w:p>
        </w:tc>
        <w:tc>
          <w:tcPr>
            <w:tcW w:w="2524"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D8729F" w:rsidRPr="001F3A70" w:rsidTr="005B4A38">
        <w:trPr>
          <w:jc w:val="center"/>
        </w:trPr>
        <w:tc>
          <w:tcPr>
            <w:tcW w:w="539"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4</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A76A72">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D8729F" w:rsidRPr="001F3A70" w:rsidRDefault="00D8729F" w:rsidP="006644B9">
            <w:pPr>
              <w:spacing w:before="40" w:after="40" w:line="276" w:lineRule="auto"/>
              <w:jc w:val="both"/>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D8729F" w:rsidRPr="001F3A70" w:rsidRDefault="00D8729F" w:rsidP="001F3A70">
            <w:pPr>
              <w:spacing w:before="40" w:after="40" w:line="276" w:lineRule="auto"/>
              <w:rPr>
                <w:rFonts w:ascii="Arial" w:hAnsi="Arial" w:cs="Arial"/>
                <w:sz w:val="20"/>
                <w:szCs w:val="20"/>
              </w:rPr>
            </w:pPr>
            <w:r w:rsidRPr="001F3A70">
              <w:rPr>
                <w:rFonts w:ascii="Arial" w:hAnsi="Arial" w:cs="Arial"/>
                <w:sz w:val="20"/>
                <w:szCs w:val="20"/>
              </w:rPr>
              <w:t xml:space="preserve">Projekty niespełniające kryterium są odrzucane. </w:t>
            </w:r>
          </w:p>
          <w:p w:rsidR="00D8729F" w:rsidRPr="001F3A70" w:rsidRDefault="00D8729F" w:rsidP="001F3A70">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D8729F" w:rsidRPr="001F3A70" w:rsidRDefault="00D8729F" w:rsidP="007F692A">
            <w:pPr>
              <w:spacing w:before="40" w:after="40" w:line="276" w:lineRule="auto"/>
              <w:rPr>
                <w:rFonts w:ascii="Arial" w:hAnsi="Arial" w:cs="Arial"/>
                <w:sz w:val="20"/>
                <w:szCs w:val="20"/>
              </w:rPr>
            </w:pPr>
          </w:p>
          <w:p w:rsidR="00D8729F" w:rsidRPr="001F3A70" w:rsidRDefault="00D8729F" w:rsidP="007F692A">
            <w:pPr>
              <w:spacing w:before="40" w:after="40" w:line="276" w:lineRule="auto"/>
              <w:rPr>
                <w:rFonts w:ascii="Arial" w:hAnsi="Arial" w:cs="Arial"/>
                <w:sz w:val="20"/>
                <w:szCs w:val="20"/>
              </w:rPr>
            </w:pPr>
          </w:p>
        </w:tc>
        <w:tc>
          <w:tcPr>
            <w:tcW w:w="5101" w:type="dxa"/>
          </w:tcPr>
          <w:p w:rsidR="00D8729F" w:rsidRPr="001F3A70" w:rsidRDefault="00D8729F" w:rsidP="006644B9">
            <w:pPr>
              <w:spacing w:before="40" w:after="40" w:line="276" w:lineRule="auto"/>
              <w:jc w:val="both"/>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SOOP RPO WZ</w:t>
            </w:r>
            <w:r>
              <w:rPr>
                <w:rFonts w:ascii="Arial" w:hAnsi="Arial" w:cs="Arial"/>
                <w:i/>
                <w:sz w:val="20"/>
                <w:szCs w:val="20"/>
              </w:rPr>
              <w:t xml:space="preserve"> 2014-2020</w:t>
            </w:r>
            <w:r w:rsidRPr="001F3A70">
              <w:rPr>
                <w:rFonts w:ascii="Arial" w:hAnsi="Arial" w:cs="Arial"/>
                <w:i/>
                <w:sz w:val="20"/>
                <w:szCs w:val="20"/>
              </w:rPr>
              <w:t xml:space="preserve">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D8729F" w:rsidRDefault="00D8729F"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 odrzucane.</w:t>
            </w:r>
          </w:p>
          <w:p w:rsidR="00D8729F" w:rsidRPr="001F3A70" w:rsidRDefault="00D8729F" w:rsidP="00F64E34">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AA05C6">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w:t>
            </w:r>
          </w:p>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D8729F" w:rsidRPr="001F3A70" w:rsidRDefault="00D8729F" w:rsidP="00734AD3">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 xml:space="preserve">Beneficjent oraz Partner/rzy (o ile dotyczy) nie podlega/ją wykluczeniu z możliwości ubiegania się </w:t>
            </w:r>
            <w:r>
              <w:rPr>
                <w:rFonts w:ascii="Arial" w:eastAsia="Malgun Gothic" w:hAnsi="Arial" w:cs="Arial"/>
                <w:sz w:val="20"/>
                <w:szCs w:val="20"/>
              </w:rPr>
              <w:br/>
            </w:r>
            <w:r w:rsidRPr="001F3A70">
              <w:rPr>
                <w:rFonts w:ascii="Arial" w:eastAsia="Malgun Gothic" w:hAnsi="Arial" w:cs="Arial"/>
                <w:sz w:val="20"/>
                <w:szCs w:val="20"/>
              </w:rPr>
              <w:t xml:space="preserve">o dofinansowanie, w tym wykluczeniu, o którym mowa w art. 207 ust. 4 ustawy z dnia 27 sierpnia 2009 r., </w:t>
            </w:r>
            <w:r>
              <w:rPr>
                <w:rFonts w:ascii="Arial" w:eastAsia="Malgun Gothic" w:hAnsi="Arial" w:cs="Arial"/>
                <w:sz w:val="20"/>
                <w:szCs w:val="20"/>
              </w:rPr>
              <w:br/>
            </w:r>
            <w:r w:rsidRPr="001F3A70">
              <w:rPr>
                <w:rFonts w:ascii="Arial" w:eastAsia="Malgun Gothic" w:hAnsi="Arial" w:cs="Arial"/>
                <w:sz w:val="20"/>
                <w:szCs w:val="20"/>
              </w:rPr>
              <w:t>o finansach publicznych.</w:t>
            </w:r>
          </w:p>
          <w:p w:rsidR="00D8729F" w:rsidRPr="001F3A70" w:rsidRDefault="00D8729F" w:rsidP="001F3A70">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jest podmiotem uprawnionymi do ubiegania się 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p w:rsidR="00D8729F" w:rsidRPr="001F3A70" w:rsidRDefault="00D8729F">
            <w:pPr>
              <w:autoSpaceDE w:val="0"/>
              <w:autoSpaceDN w:val="0"/>
              <w:adjustRightInd w:val="0"/>
              <w:jc w:val="both"/>
              <w:rPr>
                <w:rFonts w:ascii="Arial" w:eastAsia="Malgun Gothic" w:hAnsi="Arial" w:cs="Arial"/>
                <w:sz w:val="20"/>
                <w:szCs w:val="20"/>
              </w:rPr>
            </w:pPr>
          </w:p>
        </w:tc>
        <w:tc>
          <w:tcPr>
            <w:tcW w:w="6011" w:type="dxa"/>
          </w:tcPr>
          <w:p w:rsidR="00D8729F" w:rsidRPr="001F3A70" w:rsidRDefault="00D8729F"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D8729F" w:rsidRDefault="00D8729F"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p>
          <w:p w:rsidR="00D8729F" w:rsidRPr="001F3A70" w:rsidRDefault="00D8729F" w:rsidP="001F3A70">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KOP, na dzień podpisania umowy oraz w przypadku zmiany Partnera (jeśli dotyczy). </w:t>
            </w:r>
          </w:p>
          <w:p w:rsidR="00D8729F" w:rsidRPr="001F3A70" w:rsidRDefault="00D8729F" w:rsidP="001F3A70">
            <w:pPr>
              <w:spacing w:before="40" w:line="276" w:lineRule="auto"/>
              <w:ind w:left="36"/>
              <w:contextualSpacing/>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Projekt jest zgodny z:</w:t>
            </w:r>
          </w:p>
          <w:p w:rsidR="00D8729F" w:rsidRPr="001F3A70" w:rsidRDefault="00D8729F"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D8729F" w:rsidRPr="001F3A70" w:rsidRDefault="00D8729F"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właściwymi politykami i zasadami wspólnotowym</w:t>
            </w:r>
            <w:r>
              <w:rPr>
                <w:rFonts w:ascii="Arial" w:hAnsi="Arial" w:cs="Arial"/>
                <w:szCs w:val="20"/>
              </w:rPr>
              <w:t>i</w:t>
            </w:r>
            <w:r w:rsidRPr="001F3A70">
              <w:rPr>
                <w:rFonts w:ascii="Arial" w:hAnsi="Arial" w:cs="Arial"/>
                <w:szCs w:val="20"/>
              </w:rPr>
              <w:t xml:space="preserve">: </w:t>
            </w:r>
          </w:p>
          <w:p w:rsidR="00D8729F" w:rsidRPr="001F3A70" w:rsidRDefault="00D8729F"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D8729F" w:rsidRPr="001F3A70" w:rsidRDefault="00D8729F"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D8729F" w:rsidRPr="006A505C" w:rsidRDefault="00D8729F" w:rsidP="006A505C">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w:t>
            </w:r>
            <w:r>
              <w:rPr>
                <w:rFonts w:ascii="Arial" w:eastAsia="MyriadPro-Regular" w:hAnsi="Arial" w:cs="Arial"/>
                <w:sz w:val="20"/>
                <w:szCs w:val="20"/>
              </w:rPr>
              <w:br/>
            </w:r>
            <w:r w:rsidRPr="001F3A70">
              <w:rPr>
                <w:rFonts w:ascii="Arial" w:eastAsia="MyriadPro-Regular" w:hAnsi="Arial" w:cs="Arial"/>
                <w:sz w:val="20"/>
                <w:szCs w:val="20"/>
              </w:rPr>
              <w:t>z niepełnosprawnościami.</w:t>
            </w:r>
          </w:p>
        </w:tc>
        <w:tc>
          <w:tcPr>
            <w:tcW w:w="601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bl>
    <w:p w:rsidR="00D8729F" w:rsidRPr="007F692A" w:rsidRDefault="00D8729F"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D8729F" w:rsidRPr="002B689F" w:rsidTr="00F473EE">
        <w:trPr>
          <w:jc w:val="center"/>
        </w:trPr>
        <w:tc>
          <w:tcPr>
            <w:tcW w:w="14175" w:type="dxa"/>
            <w:gridSpan w:val="4"/>
            <w:shd w:val="clear" w:color="auto" w:fill="D9D9D9" w:themeFill="background1" w:themeFillShade="D9"/>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D8729F" w:rsidRPr="002B689F" w:rsidTr="004C36EB">
        <w:trPr>
          <w:jc w:val="center"/>
        </w:trPr>
        <w:tc>
          <w:tcPr>
            <w:tcW w:w="512" w:type="dxa"/>
          </w:tcPr>
          <w:p w:rsidR="00D8729F" w:rsidRPr="002B689F" w:rsidRDefault="00D8729F" w:rsidP="004C36EB">
            <w:pPr>
              <w:spacing w:before="40" w:after="40" w:line="240" w:lineRule="auto"/>
              <w:ind w:left="-22"/>
              <w:rPr>
                <w:rFonts w:ascii="Arial" w:hAnsi="Arial" w:cs="Arial"/>
                <w:sz w:val="20"/>
                <w:szCs w:val="20"/>
              </w:rPr>
            </w:pPr>
            <w:r w:rsidRPr="0016512C">
              <w:rPr>
                <w:rFonts w:ascii="Arial" w:hAnsi="Arial" w:cs="Arial"/>
                <w:sz w:val="18"/>
                <w:szCs w:val="20"/>
              </w:rPr>
              <w:t>L.</w:t>
            </w:r>
            <w:r>
              <w:rPr>
                <w:rFonts w:ascii="Arial" w:hAnsi="Arial" w:cs="Arial"/>
                <w:sz w:val="18"/>
                <w:szCs w:val="20"/>
              </w:rPr>
              <w:t>p.</w:t>
            </w:r>
          </w:p>
        </w:tc>
        <w:tc>
          <w:tcPr>
            <w:tcW w:w="2126"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D8729F" w:rsidRPr="002B689F" w:rsidTr="004C36EB">
        <w:trPr>
          <w:jc w:val="center"/>
        </w:trPr>
        <w:tc>
          <w:tcPr>
            <w:tcW w:w="512"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26"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4</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7F692A">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D8729F" w:rsidRDefault="00D8729F" w:rsidP="001A7052">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sidRPr="005D12AA">
              <w:rPr>
                <w:rFonts w:ascii="Arial" w:hAnsi="Arial" w:cs="Arial"/>
                <w:i/>
                <w:sz w:val="20"/>
                <w:szCs w:val="20"/>
              </w:rPr>
              <w:t xml:space="preserve"> </w:t>
            </w:r>
            <w:r>
              <w:rPr>
                <w:rFonts w:ascii="Arial" w:hAnsi="Arial" w:cs="Arial"/>
                <w:sz w:val="20"/>
                <w:szCs w:val="20"/>
              </w:rPr>
              <w:t xml:space="preserve">z dnia 29 stycznia 2004 r. </w:t>
            </w:r>
            <w:r w:rsidRPr="005D12AA">
              <w:rPr>
                <w:rFonts w:ascii="Arial" w:hAnsi="Arial" w:cs="Arial"/>
                <w:i/>
                <w:sz w:val="20"/>
                <w:szCs w:val="20"/>
              </w:rPr>
              <w:t>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D8729F" w:rsidRPr="001F4040" w:rsidRDefault="00D8729F" w:rsidP="001A7052">
            <w:pPr>
              <w:autoSpaceDE w:val="0"/>
              <w:autoSpaceDN w:val="0"/>
              <w:adjustRightInd w:val="0"/>
              <w:jc w:val="both"/>
              <w:rPr>
                <w:rFonts w:ascii="Arial" w:eastAsia="MyriadPro-Regular"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 xml:space="preserve">11 lipca 2014 r. o zasadach realizacji programów </w:t>
            </w:r>
            <w:r>
              <w:rPr>
                <w:rFonts w:ascii="Arial" w:eastAsia="MyriadPro-Regular" w:hAnsi="Arial" w:cs="Arial"/>
                <w:sz w:val="20"/>
                <w:szCs w:val="20"/>
              </w:rPr>
              <w:br/>
            </w:r>
            <w:r w:rsidRPr="001F4040">
              <w:rPr>
                <w:rFonts w:ascii="Arial" w:eastAsia="MyriadPro-Regular" w:hAnsi="Arial" w:cs="Arial"/>
                <w:sz w:val="20"/>
                <w:szCs w:val="20"/>
              </w:rPr>
              <w:t>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p w:rsidR="00D8729F" w:rsidRDefault="00D8729F">
            <w:pPr>
              <w:autoSpaceDE w:val="0"/>
              <w:autoSpaceDN w:val="0"/>
              <w:adjustRightInd w:val="0"/>
              <w:jc w:val="both"/>
              <w:rPr>
                <w:rFonts w:ascii="Arial" w:hAnsi="Arial" w:cs="Arial"/>
                <w:sz w:val="20"/>
                <w:szCs w:val="20"/>
              </w:rPr>
            </w:pPr>
          </w:p>
        </w:tc>
        <w:tc>
          <w:tcPr>
            <w:tcW w:w="4733" w:type="dxa"/>
          </w:tcPr>
          <w:p w:rsidR="00D8729F" w:rsidRPr="002B689F" w:rsidRDefault="00D8729F" w:rsidP="00BA335F">
            <w:pPr>
              <w:spacing w:before="40" w:after="40"/>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BA335F">
            <w:pPr>
              <w:spacing w:before="40" w:after="40"/>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D8729F" w:rsidRPr="002B689F" w:rsidRDefault="00D8729F" w:rsidP="00BA335F">
            <w:pPr>
              <w:spacing w:before="40" w:after="40"/>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D8729F" w:rsidRPr="002B689F" w:rsidRDefault="00D8729F"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D8729F" w:rsidRPr="002B689F" w:rsidRDefault="00D8729F"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D8729F" w:rsidRPr="002B689F" w:rsidRDefault="00D8729F"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D8729F" w:rsidRPr="002B689F" w:rsidRDefault="00D8729F" w:rsidP="005F2CFF">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D8729F" w:rsidRDefault="00D8729F" w:rsidP="001A7052">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D8729F" w:rsidRPr="002B689F" w:rsidRDefault="00D8729F" w:rsidP="001A7052">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D8729F" w:rsidRPr="002B689F" w:rsidTr="00880EF0">
        <w:trPr>
          <w:trHeight w:val="4033"/>
          <w:jc w:val="center"/>
        </w:trPr>
        <w:tc>
          <w:tcPr>
            <w:tcW w:w="512" w:type="dxa"/>
          </w:tcPr>
          <w:p w:rsidR="00D8729F" w:rsidRPr="002B689F" w:rsidRDefault="00D8729F"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7F692A">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D8729F" w:rsidRPr="002B689F" w:rsidRDefault="00D8729F" w:rsidP="00880EF0">
            <w:pPr>
              <w:spacing w:before="40" w:after="40"/>
              <w:jc w:val="both"/>
              <w:rPr>
                <w:rFonts w:ascii="Arial" w:hAnsi="Arial" w:cs="Arial"/>
                <w:sz w:val="20"/>
                <w:szCs w:val="20"/>
              </w:rPr>
            </w:pPr>
            <w:r w:rsidRPr="005D12AA">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5D12AA">
              <w:rPr>
                <w:rFonts w:ascii="Arial" w:hAnsi="Arial" w:cs="Arial"/>
                <w:sz w:val="20"/>
                <w:szCs w:val="20"/>
              </w:rPr>
              <w:t xml:space="preserve">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p>
          <w:p w:rsidR="00D8729F" w:rsidRDefault="00D8729F" w:rsidP="00880EF0">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Beneficjent oraz Partner/rzy krajowi (o ile dotyczy), ponoszący wydatki</w:t>
            </w:r>
          </w:p>
          <w:p w:rsidR="00D8729F" w:rsidRDefault="00D8729F" w:rsidP="00880EF0">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w danym projekcie z EFS, posiadają </w:t>
            </w:r>
            <w:r>
              <w:rPr>
                <w:rFonts w:ascii="Arial" w:hAnsi="Arial" w:cs="Arial"/>
                <w:sz w:val="20"/>
                <w:szCs w:val="20"/>
              </w:rPr>
              <w:t xml:space="preserve">łączny obrót za ostatni zatwierdzony rok obrotowy zgodnie z ustawą z dnia 29 września 1994 r. o rachunkowości (jeśli dotyczy) lub za ostatni zamknięty i zatwierdzony rok kalendarzowy </w:t>
            </w:r>
            <w:r>
              <w:rPr>
                <w:rFonts w:ascii="Arial" w:eastAsia="MyriadPro-Regular" w:hAnsi="Arial" w:cs="Arial"/>
                <w:sz w:val="20"/>
                <w:szCs w:val="20"/>
              </w:rPr>
              <w:t>równy lub wyższy od łącznych rocznych wydatków w danym projekcie z roku, w którym wydatki są najwyższe.</w:t>
            </w:r>
          </w:p>
          <w:p w:rsidR="00D8729F" w:rsidRDefault="00D8729F" w:rsidP="00880EF0">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p w:rsidR="00D8729F" w:rsidRDefault="00D8729F">
            <w:pPr>
              <w:spacing w:before="40" w:after="0" w:line="240" w:lineRule="auto"/>
              <w:rPr>
                <w:rFonts w:ascii="Arial" w:hAnsi="Arial" w:cs="Arial"/>
                <w:sz w:val="20"/>
                <w:szCs w:val="20"/>
              </w:rPr>
            </w:pPr>
          </w:p>
        </w:tc>
        <w:tc>
          <w:tcPr>
            <w:tcW w:w="4733" w:type="dxa"/>
          </w:tcPr>
          <w:p w:rsidR="00D8729F" w:rsidRDefault="00D8729F" w:rsidP="0035042D">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Spełnienie kryterium jest konieczne do przyznania dofinansowania. </w:t>
            </w:r>
          </w:p>
          <w:p w:rsidR="00D8729F" w:rsidRDefault="00D8729F" w:rsidP="0035042D">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D8729F" w:rsidRDefault="00D8729F" w:rsidP="0035042D">
            <w:pPr>
              <w:autoSpaceDE w:val="0"/>
              <w:autoSpaceDN w:val="0"/>
              <w:adjustRightInd w:val="0"/>
              <w:spacing w:after="0"/>
              <w:jc w:val="both"/>
              <w:rPr>
                <w:rFonts w:ascii="Arial" w:hAnsi="Arial" w:cs="Arial"/>
                <w:sz w:val="20"/>
                <w:szCs w:val="20"/>
              </w:rPr>
            </w:pPr>
            <w:r>
              <w:rPr>
                <w:rFonts w:ascii="Arial" w:hAnsi="Arial" w:cs="Arial"/>
                <w:sz w:val="20"/>
                <w:szCs w:val="20"/>
              </w:rPr>
              <w:t>Kryterium weryfikowane będzie na etapie KOP.</w:t>
            </w:r>
          </w:p>
          <w:p w:rsidR="00D8729F" w:rsidRPr="002B689F" w:rsidRDefault="00D8729F" w:rsidP="00880EF0">
            <w:pPr>
              <w:spacing w:before="40" w:after="40"/>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D8729F" w:rsidRDefault="00D8729F" w:rsidP="007F692A"/>
    <w:p w:rsidR="00D8729F" w:rsidRDefault="00D8729F"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D8729F" w:rsidRPr="001A7052" w:rsidTr="001E7EB3">
        <w:trPr>
          <w:trHeight w:val="336"/>
        </w:trPr>
        <w:tc>
          <w:tcPr>
            <w:tcW w:w="14220" w:type="dxa"/>
            <w:gridSpan w:val="4"/>
            <w:shd w:val="clear" w:color="auto" w:fill="BFBFBF" w:themeFill="background1" w:themeFillShade="BF"/>
            <w:vAlign w:val="center"/>
          </w:tcPr>
          <w:p w:rsidR="00D8729F" w:rsidRPr="001A7052" w:rsidRDefault="00D8729F" w:rsidP="001E7EB3">
            <w:pPr>
              <w:spacing w:before="40" w:after="40" w:line="240" w:lineRule="auto"/>
              <w:contextualSpacing/>
              <w:jc w:val="center"/>
              <w:rPr>
                <w:rFonts w:ascii="Arial" w:hAnsi="Arial" w:cs="Arial"/>
                <w:b/>
                <w:sz w:val="20"/>
                <w:szCs w:val="20"/>
              </w:rPr>
            </w:pPr>
            <w:r w:rsidRPr="001A7052">
              <w:rPr>
                <w:rFonts w:ascii="Arial" w:hAnsi="Arial" w:cs="Arial"/>
                <w:b/>
                <w:sz w:val="20"/>
                <w:szCs w:val="20"/>
              </w:rPr>
              <w:t>Kryteria jakości</w:t>
            </w:r>
          </w:p>
        </w:tc>
      </w:tr>
      <w:tr w:rsidR="00D8729F" w:rsidRPr="001A7052" w:rsidTr="001E7EB3">
        <w:trPr>
          <w:trHeight w:val="387"/>
        </w:trPr>
        <w:tc>
          <w:tcPr>
            <w:tcW w:w="536" w:type="dxa"/>
          </w:tcPr>
          <w:p w:rsidR="00D8729F" w:rsidRPr="001A7052" w:rsidRDefault="00D8729F" w:rsidP="004C36EB">
            <w:pPr>
              <w:spacing w:before="40" w:after="40" w:line="240" w:lineRule="auto"/>
              <w:ind w:left="-15"/>
              <w:contextualSpacing/>
              <w:jc w:val="center"/>
              <w:rPr>
                <w:rFonts w:ascii="Arial" w:hAnsi="Arial" w:cs="Arial"/>
                <w:sz w:val="20"/>
                <w:szCs w:val="20"/>
              </w:rPr>
            </w:pPr>
            <w:r w:rsidRPr="001A7052">
              <w:rPr>
                <w:rFonts w:ascii="Arial" w:hAnsi="Arial" w:cs="Arial"/>
                <w:sz w:val="20"/>
                <w:szCs w:val="20"/>
              </w:rPr>
              <w:t>L.p.</w:t>
            </w:r>
          </w:p>
        </w:tc>
        <w:tc>
          <w:tcPr>
            <w:tcW w:w="2833"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D8729F" w:rsidRPr="001A7052" w:rsidTr="001E7EB3">
        <w:tc>
          <w:tcPr>
            <w:tcW w:w="536" w:type="dxa"/>
          </w:tcPr>
          <w:p w:rsidR="00D8729F" w:rsidRPr="001A7052" w:rsidRDefault="00D8729F"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D8729F" w:rsidRPr="001A7052" w:rsidTr="0070425A">
        <w:trPr>
          <w:trHeight w:val="411"/>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1A7052" w:rsidRDefault="00D8729F" w:rsidP="0078061A">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/Adekwatność/Trafność</w:t>
            </w:r>
          </w:p>
        </w:tc>
        <w:tc>
          <w:tcPr>
            <w:tcW w:w="6095" w:type="dxa"/>
            <w:shd w:val="clear" w:color="auto" w:fill="auto"/>
          </w:tcPr>
          <w:p w:rsidR="00D8729F" w:rsidRDefault="00D8729F" w:rsidP="0078061A">
            <w:pPr>
              <w:autoSpaceDE w:val="0"/>
              <w:autoSpaceDN w:val="0"/>
              <w:adjustRightInd w:val="0"/>
              <w:spacing w:after="0"/>
              <w:rPr>
                <w:rFonts w:ascii="Arial" w:eastAsia="MyriadPro-Regular" w:hAnsi="Arial" w:cs="Arial"/>
                <w:sz w:val="20"/>
                <w:szCs w:val="20"/>
              </w:rPr>
            </w:pPr>
            <w:r>
              <w:rPr>
                <w:rFonts w:ascii="Arial" w:eastAsia="MyriadPro-Regular" w:hAnsi="Arial" w:cs="Arial"/>
                <w:sz w:val="20"/>
                <w:szCs w:val="20"/>
              </w:rPr>
              <w:t>Stopień, w jakim grupa docelowa, oferowane formy wsparcia, harmonogram realizacji zadań i budżetu oraz dobrane wskaźniki są spójne z analizą sytuacji problemowej zawartą we wniosku o dofinansowanie.</w:t>
            </w:r>
          </w:p>
          <w:p w:rsidR="00D8729F" w:rsidRPr="00490392" w:rsidRDefault="00D8729F"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D8729F" w:rsidRPr="001A7052" w:rsidRDefault="00D8729F" w:rsidP="00AD663E">
            <w:pPr>
              <w:spacing w:before="4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D8729F" w:rsidRPr="00F14BAD" w:rsidRDefault="00D8729F"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D8729F" w:rsidRDefault="00D8729F"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D8729F" w:rsidRDefault="00D8729F"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D8729F" w:rsidRPr="001A7052" w:rsidRDefault="00D8729F" w:rsidP="0078061A">
            <w:pPr>
              <w:spacing w:before="40" w:after="0" w:line="240" w:lineRule="auto"/>
              <w:contextualSpacing/>
              <w:rPr>
                <w:rFonts w:ascii="Arial" w:hAnsi="Arial" w:cs="Arial"/>
                <w:sz w:val="20"/>
                <w:szCs w:val="20"/>
              </w:rPr>
            </w:pPr>
          </w:p>
        </w:tc>
      </w:tr>
      <w:tr w:rsidR="00D8729F" w:rsidRPr="001A7052" w:rsidTr="0070425A">
        <w:trPr>
          <w:trHeight w:val="83"/>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AD663E" w:rsidRDefault="00D8729F" w:rsidP="00AD663E">
            <w:pPr>
              <w:autoSpaceDE w:val="0"/>
              <w:autoSpaceDN w:val="0"/>
              <w:adjustRightInd w:val="0"/>
              <w:rPr>
                <w:rFonts w:ascii="Arial" w:eastAsia="MyriadPro-Regular" w:hAnsi="Arial" w:cs="Arial"/>
                <w:sz w:val="20"/>
                <w:szCs w:val="20"/>
              </w:rPr>
            </w:pPr>
            <w:r w:rsidRPr="00490392">
              <w:rPr>
                <w:rFonts w:ascii="Arial" w:eastAsia="MyriadPro-Regular" w:hAnsi="Arial" w:cs="Arial"/>
                <w:sz w:val="20"/>
                <w:szCs w:val="20"/>
              </w:rPr>
              <w:t>Skuteczność/Efektywność</w:t>
            </w:r>
          </w:p>
        </w:tc>
        <w:tc>
          <w:tcPr>
            <w:tcW w:w="6095" w:type="dxa"/>
            <w:shd w:val="clear" w:color="auto" w:fill="auto"/>
          </w:tcPr>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Stopnień, w jakim projekt przyczyni się do rozwiązania/złagodzenia sytuacji</w:t>
            </w:r>
            <w:r>
              <w:rPr>
                <w:rFonts w:ascii="Arial" w:eastAsia="MyriadPro-Regular" w:hAnsi="Arial" w:cs="Arial"/>
                <w:sz w:val="20"/>
                <w:szCs w:val="20"/>
              </w:rPr>
              <w:t xml:space="preserve"> </w:t>
            </w:r>
            <w:r w:rsidRPr="00490392">
              <w:rPr>
                <w:rFonts w:ascii="Arial" w:eastAsia="MyriadPro-Regular" w:hAnsi="Arial" w:cs="Arial"/>
                <w:sz w:val="20"/>
                <w:szCs w:val="20"/>
              </w:rPr>
              <w:t>problemowej wskazanej we wniosku o dofinansowanie.</w:t>
            </w:r>
          </w:p>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Stopień/poziom osiągnięcia zakładanych </w:t>
            </w:r>
            <w:r>
              <w:rPr>
                <w:rFonts w:ascii="Arial" w:eastAsia="MyriadPro-Regular" w:hAnsi="Arial" w:cs="Arial"/>
                <w:sz w:val="20"/>
                <w:szCs w:val="20"/>
              </w:rPr>
              <w:t xml:space="preserve">wskaźników </w:t>
            </w:r>
            <w:r>
              <w:rPr>
                <w:rFonts w:ascii="Arial" w:eastAsia="MyriadPro-Regular" w:hAnsi="Arial" w:cs="Arial"/>
                <w:sz w:val="20"/>
                <w:szCs w:val="20"/>
              </w:rPr>
              <w:br/>
            </w:r>
            <w:r w:rsidRPr="00490392">
              <w:rPr>
                <w:rFonts w:ascii="Arial" w:eastAsia="MyriadPro-Regular" w:hAnsi="Arial" w:cs="Arial"/>
                <w:sz w:val="20"/>
                <w:szCs w:val="20"/>
              </w:rPr>
              <w:t>w odniesieniu do</w:t>
            </w:r>
            <w:r>
              <w:rPr>
                <w:rFonts w:ascii="Arial" w:eastAsia="MyriadPro-Regular" w:hAnsi="Arial" w:cs="Arial"/>
                <w:sz w:val="20"/>
                <w:szCs w:val="20"/>
              </w:rPr>
              <w:t xml:space="preserve"> </w:t>
            </w:r>
            <w:r w:rsidRPr="00490392">
              <w:rPr>
                <w:rFonts w:ascii="Arial" w:eastAsia="MyriadPro-Regular" w:hAnsi="Arial" w:cs="Arial"/>
                <w:sz w:val="20"/>
                <w:szCs w:val="20"/>
              </w:rPr>
              <w:t>zaplanowanych kosztów.</w:t>
            </w:r>
          </w:p>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relacji nakład/rezultat.</w:t>
            </w:r>
          </w:p>
          <w:p w:rsidR="00D8729F" w:rsidRPr="001A7052" w:rsidRDefault="00D8729F" w:rsidP="00AD663E">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D8729F" w:rsidRPr="00490392"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0-30.</w:t>
            </w:r>
          </w:p>
          <w:p w:rsidR="00D8729F" w:rsidRDefault="00D8729F" w:rsidP="00AD663E">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18 punktów.</w:t>
            </w:r>
          </w:p>
          <w:p w:rsidR="00D8729F" w:rsidRDefault="00D8729F" w:rsidP="0078061A">
            <w:pPr>
              <w:spacing w:before="40" w:after="0"/>
              <w:jc w:val="both"/>
              <w:rPr>
                <w:rFonts w:ascii="Arial" w:eastAsia="MyriadPro-Regular" w:hAnsi="Arial" w:cs="Arial"/>
                <w:sz w:val="20"/>
                <w:szCs w:val="20"/>
              </w:rPr>
            </w:pPr>
          </w:p>
          <w:p w:rsidR="00D8729F" w:rsidRPr="001A7052" w:rsidRDefault="00D8729F" w:rsidP="0078061A">
            <w:pPr>
              <w:spacing w:before="40" w:after="0" w:line="240" w:lineRule="auto"/>
              <w:contextualSpacing/>
              <w:rPr>
                <w:rFonts w:ascii="Arial" w:hAnsi="Arial" w:cs="Arial"/>
                <w:sz w:val="20"/>
                <w:szCs w:val="20"/>
              </w:rPr>
            </w:pPr>
          </w:p>
        </w:tc>
      </w:tr>
      <w:tr w:rsidR="00D8729F" w:rsidRPr="001A7052" w:rsidTr="0070425A">
        <w:trPr>
          <w:trHeight w:val="971"/>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1A7052" w:rsidRDefault="00D8729F" w:rsidP="0070425A">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D8729F" w:rsidRPr="00490392" w:rsidRDefault="00D8729F"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D8729F" w:rsidRPr="001A7052" w:rsidRDefault="00D8729F"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D8729F" w:rsidRPr="001A7052" w:rsidRDefault="00D8729F" w:rsidP="00880EF0">
            <w:pPr>
              <w:spacing w:before="40" w:after="0" w:line="240" w:lineRule="auto"/>
              <w:contextualSpacing/>
              <w:jc w:val="both"/>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D8729F" w:rsidRDefault="00D8729F"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D8729F" w:rsidRDefault="00D8729F" w:rsidP="000C12DF">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D8729F" w:rsidRPr="001A7052" w:rsidRDefault="00D8729F" w:rsidP="000C12DF">
            <w:pPr>
              <w:spacing w:before="40" w:after="0" w:line="240" w:lineRule="auto"/>
              <w:contextualSpacing/>
              <w:rPr>
                <w:rFonts w:ascii="Arial" w:hAnsi="Arial" w:cs="Arial"/>
                <w:sz w:val="20"/>
                <w:szCs w:val="20"/>
              </w:rPr>
            </w:pPr>
          </w:p>
        </w:tc>
      </w:tr>
      <w:tr w:rsidR="00D8729F" w:rsidRPr="001A7052" w:rsidTr="00BA335F">
        <w:trPr>
          <w:trHeight w:val="70"/>
        </w:trPr>
        <w:tc>
          <w:tcPr>
            <w:tcW w:w="536" w:type="dxa"/>
          </w:tcPr>
          <w:p w:rsidR="00D8729F" w:rsidRPr="001A7052"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D8729F" w:rsidRPr="001A7052" w:rsidRDefault="00D8729F" w:rsidP="0070425A">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D8729F" w:rsidRDefault="00D8729F"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D8729F" w:rsidRPr="003D7242" w:rsidRDefault="00D8729F"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 maksymalnie</w:t>
            </w:r>
            <w:r w:rsidRPr="003D7242">
              <w:rPr>
                <w:rFonts w:ascii="Arial" w:hAnsi="Arial" w:cs="Arial"/>
                <w:szCs w:val="20"/>
              </w:rPr>
              <w:t xml:space="preserve"> </w:t>
            </w:r>
            <w:r w:rsidRPr="003D7242">
              <w:rPr>
                <w:rFonts w:ascii="Arial" w:hAnsi="Arial" w:cs="Arial"/>
                <w:b/>
                <w:szCs w:val="20"/>
              </w:rPr>
              <w:t>4 pkt</w:t>
            </w:r>
            <w:r w:rsidRPr="003D7242">
              <w:rPr>
                <w:rFonts w:ascii="Arial" w:hAnsi="Arial" w:cs="Arial"/>
                <w:szCs w:val="20"/>
              </w:rPr>
              <w:t xml:space="preserve">; </w:t>
            </w:r>
          </w:p>
          <w:p w:rsidR="00D8729F" w:rsidRPr="0056200A" w:rsidRDefault="00D8729F"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sidRPr="003D7242">
              <w:rPr>
                <w:b/>
                <w:sz w:val="20"/>
                <w:szCs w:val="20"/>
              </w:rPr>
              <w:t>4 pkt</w:t>
            </w:r>
            <w:r>
              <w:rPr>
                <w:sz w:val="20"/>
                <w:szCs w:val="20"/>
              </w:rPr>
              <w:t>;</w:t>
            </w:r>
          </w:p>
          <w:p w:rsidR="00D8729F" w:rsidRPr="00490392" w:rsidRDefault="00D8729F" w:rsidP="00BB7590">
            <w:pPr>
              <w:pStyle w:val="Default"/>
              <w:numPr>
                <w:ilvl w:val="0"/>
                <w:numId w:val="298"/>
              </w:numPr>
              <w:spacing w:after="240"/>
              <w:ind w:left="175" w:hanging="141"/>
              <w:jc w:val="both"/>
              <w:rPr>
                <w:rFonts w:eastAsia="MyriadPro-Regular"/>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xml:space="preserve">: maksymalnie </w:t>
            </w:r>
            <w:r w:rsidRPr="003D7242">
              <w:rPr>
                <w:b/>
                <w:sz w:val="20"/>
                <w:szCs w:val="20"/>
              </w:rPr>
              <w:t xml:space="preserve">2 pkt. </w:t>
            </w:r>
          </w:p>
        </w:tc>
        <w:tc>
          <w:tcPr>
            <w:tcW w:w="4756" w:type="dxa"/>
            <w:shd w:val="clear" w:color="auto" w:fill="auto"/>
          </w:tcPr>
          <w:p w:rsidR="00D8729F" w:rsidRPr="009C5126"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D8729F" w:rsidRPr="001A7052" w:rsidRDefault="00D8729F" w:rsidP="0078061A">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6 punktów.</w:t>
            </w:r>
          </w:p>
        </w:tc>
      </w:tr>
      <w:tr w:rsidR="00D8729F" w:rsidRPr="001A7052" w:rsidTr="0070425A">
        <w:trPr>
          <w:trHeight w:val="971"/>
        </w:trPr>
        <w:tc>
          <w:tcPr>
            <w:tcW w:w="536" w:type="dxa"/>
          </w:tcPr>
          <w:p w:rsidR="00D8729F" w:rsidRPr="001A7052"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D8729F" w:rsidRPr="000C12DF" w:rsidRDefault="00D8729F" w:rsidP="000C12DF">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D8729F" w:rsidRPr="00E77BD0" w:rsidRDefault="00D8729F" w:rsidP="0035042D">
            <w:pPr>
              <w:autoSpaceDE w:val="0"/>
              <w:autoSpaceDN w:val="0"/>
              <w:adjustRightInd w:val="0"/>
              <w:jc w:val="both"/>
              <w:rPr>
                <w:rFonts w:ascii="Arial" w:eastAsia="MyriadPro-Regular" w:hAnsi="Arial" w:cs="Arial"/>
                <w:b/>
                <w:sz w:val="20"/>
                <w:szCs w:val="20"/>
              </w:rPr>
            </w:pPr>
            <w:r w:rsidRPr="00E77BD0">
              <w:rPr>
                <w:rFonts w:ascii="Arial" w:eastAsia="MyriadPro-Regular" w:hAnsi="Arial" w:cs="Arial"/>
                <w:b/>
                <w:sz w:val="20"/>
                <w:szCs w:val="20"/>
              </w:rPr>
              <w:t>W przypadku samodzielnej realizacji projektu:</w:t>
            </w:r>
          </w:p>
          <w:p w:rsidR="00D8729F" w:rsidRDefault="00D8729F" w:rsidP="0035042D">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77BD0">
              <w:rPr>
                <w:rFonts w:ascii="Arial" w:eastAsia="MyriadPro-Regular" w:hAnsi="Arial" w:cs="Arial"/>
                <w:b/>
                <w:sz w:val="20"/>
                <w:szCs w:val="20"/>
              </w:rPr>
              <w:t>10 pkt</w:t>
            </w:r>
            <w:r>
              <w:rPr>
                <w:rFonts w:ascii="Arial" w:eastAsia="MyriadPro-Regular" w:hAnsi="Arial" w:cs="Arial"/>
                <w:sz w:val="20"/>
                <w:szCs w:val="20"/>
              </w:rPr>
              <w:t>, w tym:</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D8729F" w:rsidRPr="0078061A" w:rsidRDefault="00D8729F"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D8729F" w:rsidRDefault="00D8729F" w:rsidP="0035042D">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D8729F" w:rsidRDefault="00D8729F" w:rsidP="0035042D">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D8729F" w:rsidRPr="0078061A" w:rsidRDefault="00D8729F"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D8729F" w:rsidRDefault="00D8729F"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p>
        </w:tc>
        <w:tc>
          <w:tcPr>
            <w:tcW w:w="4756" w:type="dxa"/>
            <w:shd w:val="clear" w:color="auto" w:fill="auto"/>
          </w:tcPr>
          <w:p w:rsidR="00D8729F" w:rsidRPr="009C5126"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t xml:space="preserve">w </w:t>
            </w:r>
            <w:r w:rsidRPr="00490392">
              <w:rPr>
                <w:rFonts w:ascii="Arial" w:eastAsia="MyriadPro-Regular" w:hAnsi="Arial" w:cs="Arial"/>
                <w:sz w:val="20"/>
                <w:szCs w:val="20"/>
              </w:rPr>
              <w:t>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D8729F" w:rsidRPr="00490392" w:rsidRDefault="00D8729F"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tc>
      </w:tr>
    </w:tbl>
    <w:p w:rsidR="00D8729F" w:rsidRDefault="00D8729F"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D8729F" w:rsidRPr="002B689F" w:rsidTr="001E7EB3">
        <w:trPr>
          <w:jc w:val="center"/>
        </w:trPr>
        <w:tc>
          <w:tcPr>
            <w:tcW w:w="14175" w:type="dxa"/>
            <w:gridSpan w:val="4"/>
            <w:shd w:val="clear" w:color="auto" w:fill="D9D9D9" w:themeFill="background1" w:themeFillShade="D9"/>
            <w:vAlign w:val="center"/>
          </w:tcPr>
          <w:p w:rsidR="00D8729F" w:rsidRPr="002B689F" w:rsidRDefault="00D8729F" w:rsidP="001E7EB3">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D8729F" w:rsidRPr="002B689F" w:rsidTr="001E7EB3">
        <w:trPr>
          <w:jc w:val="center"/>
        </w:trPr>
        <w:tc>
          <w:tcPr>
            <w:tcW w:w="536" w:type="dxa"/>
          </w:tcPr>
          <w:p w:rsidR="00D8729F" w:rsidRPr="002B689F" w:rsidRDefault="00D8729F" w:rsidP="004C36EB">
            <w:pPr>
              <w:spacing w:before="40" w:after="40" w:line="276" w:lineRule="auto"/>
              <w:ind w:left="-22"/>
              <w:rPr>
                <w:rFonts w:ascii="Arial" w:hAnsi="Arial" w:cs="Arial"/>
                <w:sz w:val="20"/>
                <w:szCs w:val="20"/>
              </w:rPr>
            </w:pPr>
            <w:r w:rsidRPr="005D12AA">
              <w:rPr>
                <w:rFonts w:ascii="Arial" w:hAnsi="Arial" w:cs="Arial"/>
                <w:sz w:val="20"/>
                <w:szCs w:val="20"/>
              </w:rPr>
              <w:t>L.p.</w:t>
            </w:r>
          </w:p>
        </w:tc>
        <w:tc>
          <w:tcPr>
            <w:tcW w:w="2824"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Nazwa kryterium</w:t>
            </w:r>
          </w:p>
        </w:tc>
        <w:tc>
          <w:tcPr>
            <w:tcW w:w="4803"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Definicja kryterium</w:t>
            </w:r>
          </w:p>
        </w:tc>
        <w:tc>
          <w:tcPr>
            <w:tcW w:w="6012"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Opis znaczenia kryterium</w:t>
            </w:r>
          </w:p>
        </w:tc>
      </w:tr>
      <w:tr w:rsidR="00D8729F" w:rsidRPr="002B689F" w:rsidTr="001E7EB3">
        <w:trPr>
          <w:jc w:val="center"/>
        </w:trPr>
        <w:tc>
          <w:tcPr>
            <w:tcW w:w="536" w:type="dxa"/>
          </w:tcPr>
          <w:p w:rsidR="00D8729F" w:rsidRPr="002B689F" w:rsidRDefault="00D8729F" w:rsidP="00734AD3">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4</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D8729F" w:rsidRPr="002B689F" w:rsidRDefault="00D8729F" w:rsidP="0078061A">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D8729F" w:rsidRPr="002B689F" w:rsidRDefault="00D8729F" w:rsidP="00880EF0">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D8729F" w:rsidRPr="00CC1510" w:rsidRDefault="00D8729F" w:rsidP="00235AEB">
            <w:pPr>
              <w:autoSpaceDE w:val="0"/>
              <w:autoSpaceDN w:val="0"/>
              <w:adjustRightInd w:val="0"/>
              <w:jc w:val="both"/>
              <w:rPr>
                <w:rFonts w:ascii="MyriadPro-It" w:hAnsi="MyriadPro-It" w:cs="MyriadPro-It"/>
                <w:i/>
                <w:sz w:val="20"/>
                <w:szCs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Wytycznymi 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wydatków </w:t>
            </w:r>
            <w:r>
              <w:rPr>
                <w:rFonts w:ascii="Arial" w:eastAsia="MyriadPro-Regular" w:hAnsi="Arial" w:cs="Arial"/>
                <w:i/>
                <w:sz w:val="20"/>
                <w:szCs w:val="20"/>
              </w:rPr>
              <w:t xml:space="preserve">w ramach </w:t>
            </w:r>
            <w:r w:rsidRPr="007F3A6A">
              <w:rPr>
                <w:rFonts w:ascii="Arial" w:eastAsia="MyriadPro-Regular" w:hAnsi="Arial" w:cs="Arial"/>
                <w:i/>
                <w:sz w:val="20"/>
                <w:szCs w:val="20"/>
              </w:rPr>
              <w:t>Europejskiego Funduszu Rozwoju Regionalnego, Europejskiego Funduszu Społecznego oraz Funduszu Spójności na lata 2014-2020</w:t>
            </w:r>
            <w:r w:rsidRPr="00AA5AE0">
              <w:rPr>
                <w:rFonts w:ascii="Arial" w:eastAsia="MyriadPro-Regular" w:hAnsi="Arial" w:cs="Arial"/>
                <w:sz w:val="20"/>
                <w:szCs w:val="20"/>
              </w:rPr>
              <w:t xml:space="preserve"> oraz z</w:t>
            </w:r>
            <w:r>
              <w:rPr>
                <w:rFonts w:ascii="Arial" w:eastAsia="MyriadPro-Regular" w:hAnsi="Arial" w:cs="Arial"/>
                <w:i/>
                <w:sz w:val="20"/>
                <w:szCs w:val="20"/>
              </w:rPr>
              <w:t xml:space="preserve"> </w:t>
            </w:r>
            <w:r>
              <w:rPr>
                <w:rFonts w:ascii="Arial" w:eastAsia="Times New Roman" w:hAnsi="Arial" w:cs="Arial"/>
                <w:i/>
                <w:sz w:val="20"/>
                <w:szCs w:val="20"/>
              </w:rPr>
              <w:t>Wytycznymi</w:t>
            </w:r>
            <w:r w:rsidRPr="004D5AA9">
              <w:rPr>
                <w:rFonts w:ascii="Arial" w:eastAsia="Times New Roman" w:hAnsi="Arial" w:cs="Arial"/>
                <w:i/>
                <w:sz w:val="20"/>
                <w:szCs w:val="20"/>
              </w:rPr>
              <w:t xml:space="preserve"> w zakresie realizacji przedsięwzięć z udziałem środków Europejskiego Funduszu Społecznego w obszarze edukacji na lata 2014 </w:t>
            </w:r>
            <w:r>
              <w:rPr>
                <w:rFonts w:ascii="Arial" w:eastAsia="Times New Roman" w:hAnsi="Arial" w:cs="Arial"/>
                <w:i/>
                <w:sz w:val="20"/>
                <w:szCs w:val="20"/>
              </w:rPr>
              <w:t>–</w:t>
            </w:r>
            <w:r w:rsidRPr="004D5AA9">
              <w:rPr>
                <w:rFonts w:ascii="Arial" w:eastAsia="Times New Roman" w:hAnsi="Arial" w:cs="Arial"/>
                <w:i/>
                <w:sz w:val="20"/>
                <w:szCs w:val="20"/>
              </w:rPr>
              <w:t xml:space="preserve"> 2020</w:t>
            </w:r>
            <w:r>
              <w:rPr>
                <w:rFonts w:ascii="Arial" w:eastAsia="Times New Roman" w:hAnsi="Arial" w:cs="Arial"/>
                <w:i/>
                <w:sz w:val="20"/>
                <w:szCs w:val="20"/>
              </w:rPr>
              <w:t>.</w:t>
            </w:r>
          </w:p>
          <w:p w:rsidR="00D8729F" w:rsidRPr="00AA5AE0" w:rsidRDefault="00D8729F"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projektu w tym opisu grupy docelowej 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D8729F" w:rsidRPr="00AA5AE0" w:rsidRDefault="00D8729F"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zasadami kwalifikowalności określonymi w Regulaminie konkursu (jeśli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D8729F" w:rsidRPr="00235AEB" w:rsidRDefault="00D8729F" w:rsidP="00235AEB">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zgodny z poziomem tych wydatków wskazanym w Regulaminie konkursu.</w:t>
            </w:r>
          </w:p>
        </w:tc>
        <w:tc>
          <w:tcPr>
            <w:tcW w:w="6012"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D8729F" w:rsidRDefault="00D8729F"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F64E34">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mających wpływ na założenia dotyczące kwalifikowalności wydatków.</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734AD3">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D8729F" w:rsidRPr="002B689F" w:rsidRDefault="00D8729F" w:rsidP="00497991">
            <w:pPr>
              <w:spacing w:before="40" w:after="40" w:line="276" w:lineRule="auto"/>
              <w:jc w:val="both"/>
              <w:rPr>
                <w:rFonts w:ascii="Arial" w:hAnsi="Arial" w:cs="Arial"/>
                <w:sz w:val="20"/>
                <w:szCs w:val="20"/>
              </w:rPr>
            </w:pPr>
            <w:r w:rsidRPr="005D12AA">
              <w:rPr>
                <w:rFonts w:ascii="Arial" w:eastAsia="MyriadPro-Regular" w:hAnsi="Arial" w:cs="Arial"/>
                <w:sz w:val="20"/>
                <w:szCs w:val="20"/>
              </w:rPr>
              <w:t xml:space="preserve">Wniosek został sporządzony zgodnie </w:t>
            </w:r>
            <w:r>
              <w:rPr>
                <w:rFonts w:ascii="Arial" w:eastAsia="MyriadPro-Regular" w:hAnsi="Arial" w:cs="Arial"/>
                <w:sz w:val="20"/>
                <w:szCs w:val="20"/>
              </w:rPr>
              <w:br/>
            </w:r>
            <w:r w:rsidRPr="005D12AA">
              <w:rPr>
                <w:rFonts w:ascii="Arial" w:eastAsia="MyriadPro-Regular" w:hAnsi="Arial" w:cs="Arial"/>
                <w:sz w:val="20"/>
                <w:szCs w:val="20"/>
              </w:rPr>
              <w:t>z uwarunkowaniami realizacji wsparcia określonymi w</w:t>
            </w:r>
            <w:r>
              <w:rPr>
                <w:rFonts w:ascii="Arial" w:eastAsia="MyriadPro-Regular" w:hAnsi="Arial" w:cs="Arial"/>
                <w:sz w:val="20"/>
                <w:szCs w:val="20"/>
              </w:rPr>
              <w:t>e właściwych wytycznych obszarowych oraz z zasadami realizacji wsparcia wskazanymi przez IOK w</w:t>
            </w:r>
            <w:r w:rsidRPr="005D12AA">
              <w:rPr>
                <w:rFonts w:ascii="Arial" w:eastAsia="MyriadPro-Regular" w:hAnsi="Arial" w:cs="Arial"/>
                <w:sz w:val="20"/>
                <w:szCs w:val="20"/>
              </w:rPr>
              <w:t xml:space="preserve"> </w:t>
            </w:r>
            <w:r>
              <w:rPr>
                <w:rFonts w:ascii="Arial" w:eastAsia="MyriadPro-Regular" w:hAnsi="Arial" w:cs="Arial"/>
                <w:sz w:val="20"/>
                <w:szCs w:val="20"/>
              </w:rPr>
              <w:t>części 5.3</w:t>
            </w:r>
            <w:r w:rsidRPr="005D12AA">
              <w:rPr>
                <w:rFonts w:ascii="Arial" w:eastAsia="MyriadPro-Regular" w:hAnsi="Arial" w:cs="Arial"/>
                <w:sz w:val="20"/>
                <w:szCs w:val="20"/>
              </w:rPr>
              <w:t xml:space="preserve"> </w:t>
            </w:r>
            <w:r w:rsidRPr="005D12AA">
              <w:rPr>
                <w:rFonts w:ascii="Arial" w:eastAsia="MyriadPro-Regular" w:hAnsi="Arial" w:cs="Arial"/>
                <w:i/>
                <w:sz w:val="20"/>
                <w:szCs w:val="20"/>
              </w:rPr>
              <w:t>Regulamin</w:t>
            </w:r>
            <w:r>
              <w:rPr>
                <w:rFonts w:ascii="Arial" w:eastAsia="MyriadPro-Regular" w:hAnsi="Arial" w:cs="Arial"/>
                <w:i/>
                <w:sz w:val="20"/>
                <w:szCs w:val="20"/>
              </w:rPr>
              <w:t>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AA05C6">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r w:rsidRPr="005D12AA">
              <w:rPr>
                <w:rFonts w:ascii="Arial" w:eastAsia="MyriadPro-Regular" w:hAnsi="Arial" w:cs="Arial"/>
                <w:i/>
                <w:sz w:val="20"/>
                <w:szCs w:val="20"/>
              </w:rPr>
              <w:t>.</w:t>
            </w:r>
          </w:p>
        </w:tc>
        <w:tc>
          <w:tcPr>
            <w:tcW w:w="6012" w:type="dxa"/>
          </w:tcPr>
          <w:p w:rsidR="00D8729F" w:rsidRPr="002B689F" w:rsidRDefault="00D8729F"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D8729F" w:rsidRDefault="00D8729F"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D8729F" w:rsidRPr="002B689F" w:rsidRDefault="00D8729F" w:rsidP="0078061A">
            <w:pPr>
              <w:autoSpaceDE w:val="0"/>
              <w:autoSpaceDN w:val="0"/>
              <w:adjustRightInd w:val="0"/>
              <w:spacing w:line="276" w:lineRule="auto"/>
              <w:jc w:val="both"/>
              <w:rPr>
                <w:rFonts w:ascii="Arial" w:eastAsia="MyriadPro-Regular"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AA05C6">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 xml:space="preserve">mających wpływ na założenia dotyczące uwarunkowań realizacji wsparcia.    </w:t>
            </w:r>
          </w:p>
          <w:p w:rsidR="00D8729F" w:rsidRPr="002B689F" w:rsidRDefault="00D8729F" w:rsidP="0078061A">
            <w:pPr>
              <w:spacing w:before="40" w:line="276" w:lineRule="auto"/>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F376D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D8729F" w:rsidRPr="002B689F" w:rsidRDefault="00D8729F" w:rsidP="00BA335F">
            <w:pPr>
              <w:autoSpaceDE w:val="0"/>
              <w:autoSpaceDN w:val="0"/>
              <w:adjustRightInd w:val="0"/>
              <w:jc w:val="both"/>
              <w:rPr>
                <w:rFonts w:ascii="Arial" w:hAnsi="Arial" w:cs="Arial"/>
                <w:sz w:val="20"/>
                <w:szCs w:val="20"/>
              </w:rPr>
            </w:pPr>
            <w:r w:rsidRPr="005D12AA">
              <w:rPr>
                <w:rFonts w:ascii="Arial" w:eastAsia="MyriadPro-Regular" w:hAnsi="Arial" w:cs="Arial"/>
                <w:sz w:val="20"/>
                <w:szCs w:val="20"/>
              </w:rPr>
              <w:t>Wniosek jest spójny i kompletny w odniesieniu do dokonanej oceny</w:t>
            </w:r>
            <w:r>
              <w:rPr>
                <w:rFonts w:ascii="Arial" w:eastAsia="MyriadPro-Regular" w:hAnsi="Arial" w:cs="Arial"/>
                <w:sz w:val="20"/>
                <w:szCs w:val="20"/>
              </w:rPr>
              <w:t>.</w:t>
            </w:r>
            <w:r w:rsidRPr="005D12AA">
              <w:rPr>
                <w:rFonts w:ascii="Arial" w:eastAsia="MyriadPro-Regular" w:hAnsi="Arial" w:cs="Arial"/>
                <w:sz w:val="20"/>
                <w:szCs w:val="20"/>
              </w:rPr>
              <w:t xml:space="preserve"> </w:t>
            </w:r>
          </w:p>
        </w:tc>
        <w:tc>
          <w:tcPr>
            <w:tcW w:w="6012" w:type="dxa"/>
          </w:tcPr>
          <w:p w:rsidR="00D8729F" w:rsidRPr="002B689F" w:rsidRDefault="00D8729F" w:rsidP="00880EF0">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D8729F" w:rsidRDefault="00D8729F" w:rsidP="00110B56"/>
    <w:p w:rsidR="00DA3496" w:rsidRDefault="00DA3496" w:rsidP="009043B5">
      <w:pPr>
        <w:rPr>
          <w:rFonts w:ascii="Myriad Pro" w:hAnsi="Myriad Pro"/>
          <w:sz w:val="20"/>
          <w:szCs w:val="20"/>
        </w:rPr>
      </w:pPr>
    </w:p>
    <w:p w:rsidR="00DA3496" w:rsidRDefault="00DA3496" w:rsidP="00DA3496">
      <w:pPr>
        <w:sectPr w:rsidR="00DA3496" w:rsidSect="009043B5">
          <w:pgSz w:w="16838" w:h="11906" w:orient="landscape"/>
          <w:pgMar w:top="1417" w:right="1417" w:bottom="1417" w:left="1417" w:header="708" w:footer="708" w:gutter="0"/>
          <w:cols w:space="708"/>
          <w:docGrid w:linePitch="360"/>
        </w:sectPr>
      </w:pPr>
    </w:p>
    <w:p w:rsidR="00DA3496" w:rsidRDefault="00DA3496" w:rsidP="00DA3496"/>
    <w:tbl>
      <w:tblPr>
        <w:tblStyle w:val="Tabela-Siatka10"/>
        <w:tblW w:w="14230" w:type="dxa"/>
        <w:tblLayout w:type="fixed"/>
        <w:tblCellMar>
          <w:top w:w="68" w:type="dxa"/>
          <w:left w:w="68" w:type="dxa"/>
          <w:bottom w:w="68" w:type="dxa"/>
          <w:right w:w="68" w:type="dxa"/>
        </w:tblCellMar>
        <w:tblLook w:val="04A0" w:firstRow="1" w:lastRow="0" w:firstColumn="1" w:lastColumn="0" w:noHBand="0" w:noVBand="1"/>
      </w:tblPr>
      <w:tblGrid>
        <w:gridCol w:w="2098"/>
        <w:gridCol w:w="12132"/>
      </w:tblGrid>
      <w:tr w:rsidR="00DA3496" w:rsidRPr="00D239B6" w:rsidTr="00DA3496">
        <w:tc>
          <w:tcPr>
            <w:tcW w:w="2098" w:type="dxa"/>
            <w:shd w:val="clear" w:color="auto" w:fill="B6DDE8" w:themeFill="accent5" w:themeFillTint="66"/>
          </w:tcPr>
          <w:p w:rsidR="00DA3496" w:rsidRPr="00D239B6" w:rsidRDefault="00DA3496" w:rsidP="00DA3496">
            <w:pPr>
              <w:spacing w:before="240"/>
              <w:rPr>
                <w:rFonts w:ascii="Myriad Pro" w:hAnsi="Myriad Pro"/>
                <w:sz w:val="20"/>
                <w:szCs w:val="20"/>
              </w:rPr>
            </w:pPr>
            <w:r w:rsidRPr="00D239B6">
              <w:rPr>
                <w:rFonts w:ascii="Myriad Pro" w:hAnsi="Myriad Pro"/>
                <w:sz w:val="20"/>
                <w:szCs w:val="20"/>
              </w:rPr>
              <w:t>Oś priorytetowa</w:t>
            </w:r>
          </w:p>
        </w:tc>
        <w:tc>
          <w:tcPr>
            <w:tcW w:w="12132" w:type="dxa"/>
            <w:shd w:val="clear" w:color="auto" w:fill="B6DDE8" w:themeFill="accent5" w:themeFillTint="66"/>
          </w:tcPr>
          <w:p w:rsidR="00DA3496" w:rsidRPr="00D239B6" w:rsidRDefault="00DA3496" w:rsidP="00DA3496">
            <w:pPr>
              <w:keepNext/>
              <w:keepLines/>
              <w:spacing w:before="240"/>
              <w:outlineLvl w:val="0"/>
              <w:rPr>
                <w:rFonts w:ascii="Myriad Pro" w:eastAsiaTheme="majorEastAsia" w:hAnsi="Myriad Pro" w:cstheme="majorBidi"/>
                <w:bCs/>
                <w:sz w:val="20"/>
                <w:szCs w:val="20"/>
              </w:rPr>
            </w:pPr>
            <w:bookmarkStart w:id="43" w:name="_Toc459969570"/>
            <w:bookmarkStart w:id="44" w:name="_Toc483308510"/>
            <w:bookmarkStart w:id="45" w:name="_Toc490812857"/>
            <w:r w:rsidRPr="00D239B6">
              <w:rPr>
                <w:rFonts w:ascii="Myriad Pro" w:eastAsiaTheme="majorEastAsia" w:hAnsi="Myriad Pro" w:cstheme="majorBidi"/>
                <w:bCs/>
                <w:sz w:val="20"/>
                <w:szCs w:val="20"/>
              </w:rPr>
              <w:t>X Pomoc Techniczna</w:t>
            </w:r>
            <w:bookmarkEnd w:id="43"/>
            <w:bookmarkEnd w:id="44"/>
            <w:bookmarkEnd w:id="45"/>
          </w:p>
        </w:tc>
      </w:tr>
      <w:tr w:rsidR="00DA3496" w:rsidRPr="00D239B6" w:rsidTr="00DA3496">
        <w:tc>
          <w:tcPr>
            <w:tcW w:w="2098" w:type="dxa"/>
            <w:shd w:val="clear" w:color="auto" w:fill="B6DDE8" w:themeFill="accent5" w:themeFillTint="66"/>
          </w:tcPr>
          <w:p w:rsidR="00DA3496" w:rsidRPr="00D239B6" w:rsidRDefault="00DA3496" w:rsidP="00DA3496">
            <w:pPr>
              <w:rPr>
                <w:rFonts w:ascii="Myriad Pro" w:hAnsi="Myriad Pro"/>
                <w:sz w:val="20"/>
                <w:szCs w:val="20"/>
              </w:rPr>
            </w:pPr>
            <w:r w:rsidRPr="00D239B6">
              <w:rPr>
                <w:rFonts w:ascii="Myriad Pro" w:hAnsi="Myriad Pro"/>
                <w:sz w:val="20"/>
                <w:szCs w:val="20"/>
              </w:rPr>
              <w:t>Działanie</w:t>
            </w:r>
          </w:p>
        </w:tc>
        <w:tc>
          <w:tcPr>
            <w:tcW w:w="12132" w:type="dxa"/>
            <w:shd w:val="clear" w:color="auto" w:fill="B6DDE8" w:themeFill="accent5" w:themeFillTint="66"/>
          </w:tcPr>
          <w:p w:rsidR="00DA3496" w:rsidRPr="00D239B6" w:rsidRDefault="00DA3496" w:rsidP="00DA3496">
            <w:pPr>
              <w:outlineLvl w:val="1"/>
              <w:rPr>
                <w:rFonts w:ascii="Myriad Pro" w:eastAsia="Times New Roman" w:hAnsi="Myriad Pro" w:cs="Times New Roman"/>
                <w:sz w:val="20"/>
                <w:szCs w:val="20"/>
                <w:lang w:eastAsia="pl-PL"/>
              </w:rPr>
            </w:pPr>
            <w:bookmarkStart w:id="46" w:name="_Toc459969571"/>
            <w:bookmarkStart w:id="47" w:name="_Toc483308511"/>
            <w:bookmarkStart w:id="48" w:name="_Toc490812858"/>
            <w:r w:rsidRPr="00D239B6">
              <w:rPr>
                <w:rFonts w:ascii="Myriad Pro" w:eastAsia="Times New Roman" w:hAnsi="Myriad Pro" w:cs="Times New Roman"/>
                <w:sz w:val="20"/>
                <w:szCs w:val="20"/>
                <w:lang w:eastAsia="pl-PL"/>
              </w:rPr>
              <w:t>10.1 Wsparcie procesów zarządzania i wdrażania oraz działań informacyjno-promocyjnych RPO WZ</w:t>
            </w:r>
            <w:bookmarkEnd w:id="46"/>
            <w:bookmarkEnd w:id="47"/>
            <w:bookmarkEnd w:id="48"/>
          </w:p>
        </w:tc>
      </w:tr>
    </w:tbl>
    <w:p w:rsidR="00727322" w:rsidRDefault="00727322" w:rsidP="009043B5">
      <w:pPr>
        <w:rPr>
          <w:rFonts w:ascii="Myriad Pro" w:hAnsi="Myriad Pro"/>
          <w:sz w:val="20"/>
          <w:szCs w:val="20"/>
        </w:r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822"/>
        <w:gridCol w:w="2738"/>
        <w:gridCol w:w="6075"/>
        <w:gridCol w:w="4505"/>
      </w:tblGrid>
      <w:tr w:rsidR="00DA3496" w:rsidRPr="00D239B6" w:rsidTr="00DA3496">
        <w:trPr>
          <w:trHeight w:val="160"/>
          <w:tblHeader/>
        </w:trPr>
        <w:tc>
          <w:tcPr>
            <w:tcW w:w="5000" w:type="pct"/>
            <w:gridSpan w:val="4"/>
            <w:shd w:val="clear" w:color="auto" w:fill="D9D9D9" w:themeFill="background1" w:themeFillShade="D9"/>
          </w:tcPr>
          <w:p w:rsidR="00DA3496" w:rsidRPr="00D239B6" w:rsidRDefault="00DA3496" w:rsidP="00DA3496">
            <w:pPr>
              <w:jc w:val="center"/>
              <w:rPr>
                <w:rFonts w:ascii="Myriad Pro" w:hAnsi="Myriad Pro"/>
                <w:sz w:val="20"/>
                <w:szCs w:val="20"/>
              </w:rPr>
            </w:pPr>
            <w:r w:rsidRPr="00D239B6">
              <w:rPr>
                <w:rFonts w:ascii="Myriad Pro" w:hAnsi="Myriad Pro"/>
                <w:b/>
                <w:sz w:val="20"/>
                <w:szCs w:val="20"/>
              </w:rPr>
              <w:t>Kryteria dopuszczalności</w:t>
            </w:r>
          </w:p>
        </w:tc>
      </w:tr>
      <w:tr w:rsidR="00DA3496" w:rsidRPr="00D239B6" w:rsidTr="00DA3496">
        <w:trPr>
          <w:trHeight w:val="160"/>
          <w:tblHeader/>
        </w:trPr>
        <w:tc>
          <w:tcPr>
            <w:tcW w:w="291"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L.p.</w:t>
            </w:r>
          </w:p>
        </w:tc>
        <w:tc>
          <w:tcPr>
            <w:tcW w:w="968"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Nazwa kryterium</w:t>
            </w:r>
          </w:p>
        </w:tc>
        <w:tc>
          <w:tcPr>
            <w:tcW w:w="2148"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Definicja kryterium</w:t>
            </w:r>
          </w:p>
        </w:tc>
        <w:tc>
          <w:tcPr>
            <w:tcW w:w="1593"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Opis znaczenia kryterium</w:t>
            </w:r>
          </w:p>
        </w:tc>
      </w:tr>
      <w:tr w:rsidR="00DA3496" w:rsidRPr="00D239B6" w:rsidTr="00DA3496">
        <w:trPr>
          <w:trHeight w:val="160"/>
          <w:tblHeader/>
        </w:trPr>
        <w:tc>
          <w:tcPr>
            <w:tcW w:w="291"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1</w:t>
            </w:r>
          </w:p>
        </w:tc>
        <w:tc>
          <w:tcPr>
            <w:tcW w:w="968"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2</w:t>
            </w:r>
          </w:p>
        </w:tc>
        <w:tc>
          <w:tcPr>
            <w:tcW w:w="2148"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3</w:t>
            </w:r>
          </w:p>
        </w:tc>
        <w:tc>
          <w:tcPr>
            <w:tcW w:w="1593"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4</w:t>
            </w:r>
          </w:p>
        </w:tc>
      </w:tr>
      <w:tr w:rsidR="00DA3496" w:rsidRPr="00D239B6" w:rsidTr="00DA3496">
        <w:tc>
          <w:tcPr>
            <w:tcW w:w="291" w:type="pct"/>
          </w:tcPr>
          <w:p w:rsidR="00DA3496" w:rsidRPr="00D239B6" w:rsidRDefault="00DA3496" w:rsidP="00DA3496">
            <w:pPr>
              <w:rPr>
                <w:rFonts w:ascii="Myriad Pro" w:eastAsiaTheme="minorEastAsia" w:hAnsi="Myriad Pro"/>
                <w:sz w:val="20"/>
                <w:szCs w:val="20"/>
                <w:lang w:eastAsia="pl-PL"/>
              </w:rPr>
            </w:pPr>
            <w:r w:rsidRPr="00D239B6">
              <w:rPr>
                <w:rFonts w:ascii="Myriad Pro" w:eastAsiaTheme="minorEastAsia" w:hAnsi="Myriad Pro"/>
                <w:sz w:val="20"/>
                <w:szCs w:val="20"/>
                <w:lang w:eastAsia="pl-PL"/>
              </w:rPr>
              <w:t>1.1</w:t>
            </w:r>
          </w:p>
        </w:tc>
        <w:tc>
          <w:tcPr>
            <w:tcW w:w="968"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Zgodność  RPD PT z celem szczegółowym i rezultatami X Osi priorytetowej RPO WZ 2014-2020 – Pomoc Techniczna</w:t>
            </w:r>
          </w:p>
        </w:tc>
        <w:tc>
          <w:tcPr>
            <w:tcW w:w="2148"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Projekt jest zgodny z właściwym celem szczegółowym </w:t>
            </w:r>
            <w:r w:rsidRPr="00D239B6">
              <w:rPr>
                <w:rFonts w:ascii="Myriad Pro" w:hAnsi="Myriad Pro"/>
                <w:i/>
                <w:sz w:val="20"/>
                <w:szCs w:val="20"/>
              </w:rPr>
              <w:t>RPO WZ 2014-2020</w:t>
            </w:r>
            <w:r w:rsidRPr="00D239B6">
              <w:rPr>
                <w:rFonts w:ascii="Myriad Pro" w:hAnsi="Myriad Pro"/>
                <w:sz w:val="20"/>
                <w:szCs w:val="20"/>
              </w:rPr>
              <w:t xml:space="preserve"> oraz ze wskaźnikami Osi priorytetowej.</w:t>
            </w:r>
          </w:p>
          <w:p w:rsidR="00DA3496" w:rsidRPr="00D239B6" w:rsidRDefault="00DA3496" w:rsidP="00DA3496">
            <w:pPr>
              <w:rPr>
                <w:rFonts w:ascii="Myriad Pro" w:hAnsi="Myriad Pro"/>
                <w:sz w:val="20"/>
                <w:szCs w:val="20"/>
              </w:rPr>
            </w:pPr>
          </w:p>
          <w:p w:rsidR="00DA3496" w:rsidRPr="00D239B6" w:rsidRDefault="00DA3496" w:rsidP="00DA3496">
            <w:pPr>
              <w:rPr>
                <w:rFonts w:ascii="Myriad Pro" w:hAnsi="Myriad Pro"/>
                <w:sz w:val="20"/>
                <w:szCs w:val="20"/>
              </w:rPr>
            </w:pPr>
            <w:r w:rsidRPr="00D239B6">
              <w:rPr>
                <w:rFonts w:ascii="Myriad Pro" w:hAnsi="Myriad Pro"/>
                <w:sz w:val="20"/>
                <w:szCs w:val="20"/>
              </w:rPr>
              <w:t>Ocenie podlega zasadność realizacji projektu pod kątem osiągnięcia celów i rezultatów X Osi priorytetowej RPO WZ 2014-2020 – Pomoc Techniczna, wyrażona za pomocą wskaźników ustalonych w SOOP RPO WZ 2014-2020 (czy w RPD PT zostały przewidziane wskaźniki adekwatne do rodzajów projektów).</w:t>
            </w:r>
          </w:p>
        </w:tc>
        <w:tc>
          <w:tcPr>
            <w:tcW w:w="1593"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A3496" w:rsidRPr="00D239B6" w:rsidRDefault="00DA3496" w:rsidP="00DA3496">
            <w:pPr>
              <w:rPr>
                <w:rFonts w:ascii="Myriad Pro" w:hAnsi="Myriad Pro"/>
                <w:sz w:val="20"/>
                <w:szCs w:val="20"/>
              </w:rPr>
            </w:pPr>
            <w:r w:rsidRPr="00D239B6">
              <w:rPr>
                <w:rFonts w:ascii="Myriad Pro" w:hAnsi="Myriad Pro"/>
                <w:sz w:val="20"/>
                <w:szCs w:val="20"/>
              </w:rPr>
              <w:t>Projekty niespełniające kryterium są odrzucane.</w:t>
            </w:r>
          </w:p>
          <w:p w:rsidR="00DA3496" w:rsidRPr="00D239B6" w:rsidRDefault="00DA3496" w:rsidP="00DA349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A3496" w:rsidRPr="00D239B6" w:rsidTr="00DA3496">
        <w:tc>
          <w:tcPr>
            <w:tcW w:w="291" w:type="pct"/>
          </w:tcPr>
          <w:p w:rsidR="00DA3496" w:rsidRPr="00D239B6" w:rsidRDefault="00DA3496" w:rsidP="00DA3496">
            <w:pPr>
              <w:rPr>
                <w:rFonts w:ascii="Myriad Pro" w:eastAsiaTheme="minorEastAsia" w:hAnsi="Myriad Pro"/>
                <w:sz w:val="20"/>
                <w:szCs w:val="20"/>
                <w:lang w:eastAsia="pl-PL"/>
              </w:rPr>
            </w:pPr>
            <w:r w:rsidRPr="00D239B6">
              <w:rPr>
                <w:rFonts w:ascii="Myriad Pro" w:eastAsiaTheme="minorEastAsia" w:hAnsi="Myriad Pro"/>
                <w:sz w:val="20"/>
                <w:szCs w:val="20"/>
                <w:lang w:eastAsia="pl-PL"/>
              </w:rPr>
              <w:t>1.2</w:t>
            </w:r>
          </w:p>
        </w:tc>
        <w:tc>
          <w:tcPr>
            <w:tcW w:w="968"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Zgodność z typami projektu</w:t>
            </w:r>
          </w:p>
          <w:p w:rsidR="00DA3496" w:rsidRPr="00D239B6" w:rsidRDefault="00DA3496" w:rsidP="00DA3496">
            <w:pPr>
              <w:rPr>
                <w:rFonts w:ascii="Myriad Pro" w:hAnsi="Myriad Pro"/>
                <w:sz w:val="20"/>
                <w:szCs w:val="20"/>
              </w:rPr>
            </w:pPr>
          </w:p>
          <w:p w:rsidR="00DA3496" w:rsidRPr="00D239B6" w:rsidRDefault="00DA3496" w:rsidP="00DA3496">
            <w:pPr>
              <w:rPr>
                <w:rFonts w:ascii="Myriad Pro" w:hAnsi="Myriad Pro"/>
                <w:sz w:val="20"/>
                <w:szCs w:val="20"/>
              </w:rPr>
            </w:pPr>
          </w:p>
        </w:tc>
        <w:tc>
          <w:tcPr>
            <w:tcW w:w="2148"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Projekt jest zgodny z właściwym typem projektu wskazanym w </w:t>
            </w:r>
            <w:r w:rsidRPr="00D239B6">
              <w:rPr>
                <w:rFonts w:ascii="Myriad Pro" w:hAnsi="Myriad Pro"/>
                <w:i/>
                <w:sz w:val="20"/>
                <w:szCs w:val="20"/>
              </w:rPr>
              <w:t>SOOP RPO WZ 2014-2020</w:t>
            </w:r>
            <w:r w:rsidRPr="00D239B6">
              <w:rPr>
                <w:rFonts w:ascii="Myriad Pro" w:hAnsi="Myriad Pro"/>
                <w:sz w:val="20"/>
                <w:szCs w:val="20"/>
              </w:rPr>
              <w:t>.</w:t>
            </w:r>
          </w:p>
          <w:p w:rsidR="00DA3496" w:rsidRPr="00D239B6" w:rsidRDefault="00DA3496" w:rsidP="00DA3496">
            <w:pPr>
              <w:rPr>
                <w:rFonts w:ascii="Myriad Pro" w:hAnsi="Myriad Pro"/>
                <w:sz w:val="20"/>
                <w:szCs w:val="20"/>
              </w:rPr>
            </w:pPr>
            <w:r w:rsidRPr="00D239B6">
              <w:rPr>
                <w:rFonts w:ascii="Myriad Pro" w:hAnsi="Myriad Pro"/>
                <w:sz w:val="20"/>
                <w:szCs w:val="20"/>
              </w:rPr>
              <w:t>Opis projektu wskazuje na zgodność ze wskazanym przez Wnioskodawcę typem projektu.</w:t>
            </w:r>
          </w:p>
          <w:p w:rsidR="00DA3496" w:rsidRPr="00D239B6" w:rsidRDefault="00DA3496" w:rsidP="00DA3496">
            <w:pPr>
              <w:rPr>
                <w:rFonts w:ascii="Myriad Pro" w:hAnsi="Myriad Pro"/>
                <w:sz w:val="20"/>
                <w:szCs w:val="20"/>
              </w:rPr>
            </w:pPr>
            <w:r w:rsidRPr="00D239B6">
              <w:rPr>
                <w:rFonts w:ascii="Myriad Pro" w:hAnsi="Myriad Pro"/>
                <w:sz w:val="20"/>
                <w:szCs w:val="20"/>
              </w:rPr>
              <w:t xml:space="preserve">Charakter przewidywanych działań, wskaźniki produktu, wydatki kwalifikowalne dają pewność, że mamy do czynienia z typem projektu zaplanowanym do wsparcia w ramach </w:t>
            </w:r>
            <w:r w:rsidRPr="00D239B6">
              <w:rPr>
                <w:rFonts w:ascii="Myriad Pro" w:hAnsi="Myriad Pro"/>
                <w:i/>
                <w:sz w:val="20"/>
                <w:szCs w:val="20"/>
              </w:rPr>
              <w:t>SOOP RPO WZ 2014-2020</w:t>
            </w:r>
            <w:r w:rsidRPr="00D239B6">
              <w:rPr>
                <w:rFonts w:ascii="Myriad Pro" w:hAnsi="Myriad Pro"/>
                <w:sz w:val="20"/>
                <w:szCs w:val="20"/>
              </w:rPr>
              <w:t>.</w:t>
            </w:r>
          </w:p>
        </w:tc>
        <w:tc>
          <w:tcPr>
            <w:tcW w:w="1593"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A3496" w:rsidRPr="00D239B6" w:rsidRDefault="00DA3496" w:rsidP="00DA3496">
            <w:pPr>
              <w:rPr>
                <w:rFonts w:ascii="Myriad Pro" w:hAnsi="Myriad Pro"/>
                <w:sz w:val="20"/>
                <w:szCs w:val="20"/>
              </w:rPr>
            </w:pPr>
            <w:r w:rsidRPr="00D239B6">
              <w:rPr>
                <w:rFonts w:ascii="Myriad Pro" w:hAnsi="Myriad Pro"/>
                <w:sz w:val="20"/>
                <w:szCs w:val="20"/>
              </w:rPr>
              <w:t>Projekty niespełniające kryterium są odrzucane.</w:t>
            </w:r>
          </w:p>
          <w:p w:rsidR="00DA3496" w:rsidRPr="00D239B6" w:rsidRDefault="00DA3496" w:rsidP="00DA349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A3496" w:rsidRPr="00D239B6" w:rsidTr="00DA3496">
        <w:tc>
          <w:tcPr>
            <w:tcW w:w="291" w:type="pct"/>
          </w:tcPr>
          <w:p w:rsidR="00DA3496" w:rsidRPr="00D239B6" w:rsidRDefault="00DA3496" w:rsidP="00DA3496">
            <w:pPr>
              <w:rPr>
                <w:rFonts w:ascii="Myriad Pro" w:eastAsiaTheme="minorEastAsia" w:hAnsi="Myriad Pro"/>
                <w:sz w:val="20"/>
                <w:szCs w:val="20"/>
                <w:lang w:eastAsia="pl-PL"/>
              </w:rPr>
            </w:pPr>
            <w:r w:rsidRPr="00D239B6">
              <w:rPr>
                <w:rFonts w:ascii="Myriad Pro" w:eastAsiaTheme="minorEastAsia" w:hAnsi="Myriad Pro"/>
                <w:sz w:val="20"/>
                <w:szCs w:val="20"/>
                <w:lang w:eastAsia="pl-PL"/>
              </w:rPr>
              <w:t>1.3</w:t>
            </w:r>
          </w:p>
        </w:tc>
        <w:tc>
          <w:tcPr>
            <w:tcW w:w="968"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Zgodność RPD PT z zasadami horyzontalnymi</w:t>
            </w:r>
          </w:p>
        </w:tc>
        <w:tc>
          <w:tcPr>
            <w:tcW w:w="2148"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Projekt jest zgodny z właściwymi politykami i zasadami wspólnotowymi w zakresie:</w:t>
            </w:r>
          </w:p>
          <w:p w:rsidR="00DA3496" w:rsidRPr="00D239B6" w:rsidRDefault="00DA3496" w:rsidP="00DA3496">
            <w:pPr>
              <w:rPr>
                <w:rFonts w:ascii="Myriad Pro" w:hAnsi="Myriad Pro"/>
                <w:sz w:val="20"/>
                <w:szCs w:val="20"/>
              </w:rPr>
            </w:pPr>
          </w:p>
          <w:p w:rsidR="00DA3496" w:rsidRPr="00D239B6" w:rsidRDefault="00DA3496" w:rsidP="00DA3496">
            <w:pPr>
              <w:rPr>
                <w:rFonts w:ascii="Myriad Pro" w:hAnsi="Myriad Pro" w:cs="Arial"/>
                <w:sz w:val="20"/>
                <w:szCs w:val="20"/>
              </w:rPr>
            </w:pPr>
            <w:r w:rsidRPr="00D239B6">
              <w:rPr>
                <w:rFonts w:ascii="Myriad Pro" w:hAnsi="Myriad Pro" w:cs="Arial"/>
                <w:sz w:val="20"/>
                <w:szCs w:val="20"/>
              </w:rPr>
              <w:t>- zgodności projektu z zasadą równości szans kobiet i mężczyzn w oparciu o standard minimum</w:t>
            </w:r>
          </w:p>
          <w:p w:rsidR="00DA3496" w:rsidRPr="00D239B6" w:rsidRDefault="00DA3496" w:rsidP="00DA3496">
            <w:pPr>
              <w:rPr>
                <w:rFonts w:ascii="Myriad Pro" w:hAnsi="Myriad Pro" w:cs="Arial"/>
                <w:sz w:val="20"/>
                <w:szCs w:val="20"/>
              </w:rPr>
            </w:pPr>
            <w:r w:rsidRPr="00D239B6">
              <w:rPr>
                <w:rFonts w:ascii="Myriad Pro" w:hAnsi="Myriad Pro" w:cs="Arial"/>
                <w:sz w:val="20"/>
                <w:szCs w:val="20"/>
              </w:rPr>
              <w:t>- zgodności projektu z zasadą równości szans i niedyskryminacji w tym dostępności dla osób z niepełnosprawnościami</w:t>
            </w:r>
          </w:p>
          <w:p w:rsidR="00DA3496" w:rsidRPr="00D239B6" w:rsidRDefault="00DA3496" w:rsidP="00DA3496">
            <w:pPr>
              <w:rPr>
                <w:rFonts w:ascii="Myriad Pro" w:hAnsi="Myriad Pro"/>
                <w:sz w:val="20"/>
                <w:szCs w:val="20"/>
              </w:rPr>
            </w:pPr>
            <w:r w:rsidRPr="00D239B6">
              <w:rPr>
                <w:rFonts w:ascii="Myriad Pro" w:hAnsi="Myriad Pro" w:cs="Arial"/>
                <w:sz w:val="20"/>
                <w:szCs w:val="20"/>
              </w:rPr>
              <w:t>- zgodności projektu z zasadą zrównoważonego rozwoju</w:t>
            </w:r>
          </w:p>
          <w:p w:rsidR="00DA3496" w:rsidRPr="00D239B6" w:rsidRDefault="00DA3496" w:rsidP="00DA3496">
            <w:pPr>
              <w:rPr>
                <w:rFonts w:ascii="Myriad Pro" w:hAnsi="Myriad Pro"/>
                <w:sz w:val="20"/>
                <w:szCs w:val="20"/>
              </w:rPr>
            </w:pPr>
          </w:p>
          <w:p w:rsidR="00DA3496" w:rsidRPr="00D239B6" w:rsidRDefault="00DA3496" w:rsidP="00DA3496">
            <w:pPr>
              <w:rPr>
                <w:rFonts w:ascii="Myriad Pro" w:hAnsi="Myriad Pro"/>
                <w:sz w:val="20"/>
                <w:szCs w:val="20"/>
              </w:rPr>
            </w:pPr>
            <w:r w:rsidRPr="00D239B6">
              <w:rPr>
                <w:rFonts w:ascii="Myriad Pro" w:hAnsi="Myriad Pro"/>
                <w:sz w:val="20"/>
                <w:szCs w:val="20"/>
              </w:rPr>
              <w:t>W ramach kryterium ocenie podlegać  będzie, czy zawarte w RPD PT projekty są niedyskryminacyjne i przejrzyste oraz zgodne z warunkami określonymi w rozporządzeniu ogólnym, tj. w zakresie zasad: równości szans i niedyskryminacji, a także równości szans kobiet i mężczyzn oraz zrównoważonego rozwoju.</w:t>
            </w:r>
          </w:p>
          <w:p w:rsidR="00DA3496" w:rsidRPr="00D239B6" w:rsidRDefault="00DA3496" w:rsidP="00DA3496">
            <w:pPr>
              <w:rPr>
                <w:rFonts w:ascii="Myriad Pro" w:hAnsi="Myriad Pro"/>
                <w:sz w:val="20"/>
                <w:szCs w:val="20"/>
              </w:rPr>
            </w:pPr>
          </w:p>
        </w:tc>
        <w:tc>
          <w:tcPr>
            <w:tcW w:w="1593"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A3496" w:rsidRPr="00D239B6" w:rsidRDefault="00DA3496" w:rsidP="00DA3496">
            <w:pPr>
              <w:rPr>
                <w:rFonts w:ascii="Myriad Pro" w:hAnsi="Myriad Pro"/>
                <w:sz w:val="20"/>
                <w:szCs w:val="20"/>
              </w:rPr>
            </w:pPr>
            <w:r w:rsidRPr="00D239B6">
              <w:rPr>
                <w:rFonts w:ascii="Myriad Pro" w:hAnsi="Myriad Pro"/>
                <w:sz w:val="20"/>
                <w:szCs w:val="20"/>
              </w:rPr>
              <w:t>Projekty niespełniające kryterium są odrzucane.</w:t>
            </w:r>
          </w:p>
          <w:p w:rsidR="00DA3496" w:rsidRPr="00D239B6" w:rsidRDefault="00DA3496" w:rsidP="00DA349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A3496" w:rsidRPr="00D239B6" w:rsidTr="00DA3496">
        <w:tc>
          <w:tcPr>
            <w:tcW w:w="291" w:type="pct"/>
          </w:tcPr>
          <w:p w:rsidR="00DA3496" w:rsidRPr="00D239B6" w:rsidRDefault="00DA3496" w:rsidP="00DA3496">
            <w:pPr>
              <w:rPr>
                <w:rFonts w:ascii="Myriad Pro" w:eastAsiaTheme="minorEastAsia" w:hAnsi="Myriad Pro"/>
                <w:sz w:val="20"/>
                <w:szCs w:val="20"/>
                <w:lang w:eastAsia="pl-PL"/>
              </w:rPr>
            </w:pPr>
            <w:r w:rsidRPr="00D239B6">
              <w:rPr>
                <w:rFonts w:ascii="Myriad Pro" w:eastAsiaTheme="minorEastAsia" w:hAnsi="Myriad Pro"/>
                <w:sz w:val="20"/>
                <w:szCs w:val="20"/>
                <w:lang w:eastAsia="pl-PL"/>
              </w:rPr>
              <w:t>1.4</w:t>
            </w:r>
          </w:p>
        </w:tc>
        <w:tc>
          <w:tcPr>
            <w:tcW w:w="968"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Zgodność z kategoriami interwencji</w:t>
            </w:r>
          </w:p>
        </w:tc>
        <w:tc>
          <w:tcPr>
            <w:tcW w:w="2148"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Projekt jest zgodny z właściwą kategorią interwencji, określoną w RPO WZ 2014-2020 oraz w SOOP RPO WZ 2014-2020. </w:t>
            </w:r>
          </w:p>
        </w:tc>
        <w:tc>
          <w:tcPr>
            <w:tcW w:w="1593"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A3496" w:rsidRPr="00D239B6" w:rsidRDefault="00DA3496" w:rsidP="00DA3496">
            <w:pPr>
              <w:rPr>
                <w:rFonts w:ascii="Myriad Pro" w:hAnsi="Myriad Pro"/>
                <w:sz w:val="20"/>
                <w:szCs w:val="20"/>
              </w:rPr>
            </w:pPr>
            <w:r w:rsidRPr="00D239B6">
              <w:rPr>
                <w:rFonts w:ascii="Myriad Pro" w:hAnsi="Myriad Pro"/>
                <w:sz w:val="20"/>
                <w:szCs w:val="20"/>
              </w:rPr>
              <w:t>Projekty niespełniające kryterium są odrzucane.</w:t>
            </w:r>
          </w:p>
          <w:p w:rsidR="00DA3496" w:rsidRPr="00D239B6" w:rsidRDefault="00DA3496" w:rsidP="00DA349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A3496" w:rsidRPr="00D239B6" w:rsidTr="00DA3496">
        <w:tc>
          <w:tcPr>
            <w:tcW w:w="291" w:type="pct"/>
          </w:tcPr>
          <w:p w:rsidR="00DA3496" w:rsidRPr="00D239B6" w:rsidRDefault="00DA3496" w:rsidP="00DA3496">
            <w:pPr>
              <w:rPr>
                <w:rFonts w:ascii="Myriad Pro" w:eastAsiaTheme="minorEastAsia" w:hAnsi="Myriad Pro"/>
                <w:sz w:val="20"/>
                <w:szCs w:val="20"/>
                <w:lang w:eastAsia="pl-PL"/>
              </w:rPr>
            </w:pPr>
            <w:r w:rsidRPr="00D239B6">
              <w:rPr>
                <w:rFonts w:ascii="Myriad Pro" w:eastAsiaTheme="minorEastAsia" w:hAnsi="Myriad Pro"/>
                <w:sz w:val="20"/>
                <w:szCs w:val="20"/>
                <w:lang w:eastAsia="pl-PL"/>
              </w:rPr>
              <w:t>1.5</w:t>
            </w:r>
          </w:p>
        </w:tc>
        <w:tc>
          <w:tcPr>
            <w:tcW w:w="968"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Kwalifikowalność wnioskodawcy</w:t>
            </w:r>
          </w:p>
        </w:tc>
        <w:tc>
          <w:tcPr>
            <w:tcW w:w="2148" w:type="pct"/>
            <w:shd w:val="clear" w:color="auto" w:fill="auto"/>
          </w:tcPr>
          <w:p w:rsidR="00DA3496" w:rsidRPr="00D239B6" w:rsidRDefault="00DA3496" w:rsidP="00DA3496">
            <w:pPr>
              <w:contextualSpacing/>
              <w:rPr>
                <w:rFonts w:ascii="Myriad Pro" w:eastAsiaTheme="minorEastAsia" w:hAnsi="Myriad Pro"/>
                <w:bCs/>
                <w:sz w:val="20"/>
                <w:szCs w:val="20"/>
                <w:lang w:eastAsia="pl-PL"/>
              </w:rPr>
            </w:pPr>
            <w:r w:rsidRPr="00D239B6">
              <w:rPr>
                <w:rFonts w:ascii="Myriad Pro" w:eastAsiaTheme="minorEastAsia" w:hAnsi="Myriad Pro"/>
                <w:bCs/>
                <w:sz w:val="20"/>
                <w:szCs w:val="20"/>
                <w:lang w:eastAsia="pl-PL"/>
              </w:rPr>
              <w:t>Wnioskodawca zgodnie z SOOP RPO WZ 2014-2020 jest podmiotem uprawnionym do ubiegania się o dofinansowanie w ramach danego działania.</w:t>
            </w:r>
          </w:p>
          <w:p w:rsidR="00DA3496" w:rsidRPr="00D239B6" w:rsidRDefault="00DA3496" w:rsidP="00DA3496">
            <w:pPr>
              <w:contextualSpacing/>
              <w:rPr>
                <w:rFonts w:ascii="Myriad Pro" w:eastAsiaTheme="minorEastAsia" w:hAnsi="Myriad Pro"/>
                <w:bCs/>
                <w:sz w:val="20"/>
                <w:szCs w:val="20"/>
                <w:lang w:eastAsia="pl-PL"/>
              </w:rPr>
            </w:pPr>
          </w:p>
          <w:p w:rsidR="00DA3496" w:rsidRPr="00D239B6" w:rsidRDefault="00DA3496" w:rsidP="00DA3496">
            <w:pPr>
              <w:contextualSpacing/>
              <w:rPr>
                <w:rFonts w:ascii="Myriad Pro" w:eastAsiaTheme="minorEastAsia" w:hAnsi="Myriad Pro" w:cs="Arial"/>
                <w:bCs/>
                <w:sz w:val="20"/>
                <w:szCs w:val="20"/>
                <w:lang w:eastAsia="pl-PL"/>
              </w:rPr>
            </w:pPr>
            <w:r w:rsidRPr="00D239B6">
              <w:rPr>
                <w:rFonts w:ascii="Myriad Pro" w:eastAsiaTheme="minorEastAsia" w:hAnsi="Myriad Pro"/>
                <w:bCs/>
                <w:sz w:val="20"/>
                <w:szCs w:val="20"/>
                <w:lang w:eastAsia="pl-PL"/>
              </w:rPr>
              <w:t>W ramach kryterium weryfikacja polega na sprawdzeniu, czy projekt jest obecny w wykazie projektów zidentyfikowanych, stanowiących załącznik do SOOP RPO WZ 2014-2020 i nie został wcześniej z niego usunięty.</w:t>
            </w:r>
          </w:p>
        </w:tc>
        <w:tc>
          <w:tcPr>
            <w:tcW w:w="1593"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A3496" w:rsidRPr="00D239B6" w:rsidRDefault="00DA3496" w:rsidP="00DA3496">
            <w:pPr>
              <w:rPr>
                <w:rFonts w:ascii="Myriad Pro" w:hAnsi="Myriad Pro"/>
                <w:sz w:val="20"/>
                <w:szCs w:val="20"/>
              </w:rPr>
            </w:pPr>
            <w:r w:rsidRPr="00D239B6">
              <w:rPr>
                <w:rFonts w:ascii="Myriad Pro" w:hAnsi="Myriad Pro"/>
                <w:sz w:val="20"/>
                <w:szCs w:val="20"/>
              </w:rPr>
              <w:t>Projekty niespełniające kryterium są odrzucane.</w:t>
            </w:r>
          </w:p>
          <w:p w:rsidR="00DA3496" w:rsidRPr="00D239B6" w:rsidRDefault="00DA3496" w:rsidP="00DA349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A3496" w:rsidRPr="00D239B6" w:rsidTr="00DA3496">
        <w:tc>
          <w:tcPr>
            <w:tcW w:w="291" w:type="pct"/>
          </w:tcPr>
          <w:p w:rsidR="00DA3496" w:rsidRPr="00D239B6" w:rsidRDefault="00DA3496" w:rsidP="00DA3496">
            <w:pPr>
              <w:rPr>
                <w:rFonts w:ascii="Myriad Pro" w:eastAsiaTheme="minorEastAsia" w:hAnsi="Myriad Pro"/>
                <w:sz w:val="20"/>
                <w:szCs w:val="20"/>
                <w:lang w:eastAsia="pl-PL"/>
              </w:rPr>
            </w:pPr>
            <w:r w:rsidRPr="00D239B6">
              <w:rPr>
                <w:rFonts w:ascii="Myriad Pro" w:eastAsiaTheme="minorEastAsia" w:hAnsi="Myriad Pro"/>
                <w:sz w:val="20"/>
                <w:szCs w:val="20"/>
                <w:lang w:eastAsia="pl-PL"/>
              </w:rPr>
              <w:t>1.6</w:t>
            </w:r>
          </w:p>
        </w:tc>
        <w:tc>
          <w:tcPr>
            <w:tcW w:w="968"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Zgodność realizacji projektu przed dniem złożenia RPD PT </w:t>
            </w:r>
          </w:p>
          <w:p w:rsidR="00DA3496" w:rsidRPr="00D239B6" w:rsidRDefault="00DA3496" w:rsidP="00DA3496">
            <w:pPr>
              <w:rPr>
                <w:rFonts w:ascii="Myriad Pro" w:hAnsi="Myriad Pro"/>
                <w:sz w:val="20"/>
                <w:szCs w:val="20"/>
              </w:rPr>
            </w:pPr>
          </w:p>
        </w:tc>
        <w:tc>
          <w:tcPr>
            <w:tcW w:w="2148"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Jeżeli projekt rozpoczął się przed dniem złożenia RPD PT, to od początku jego realizacji przestrzegano obowiązujących przepisów prawa dotyczących danego projektu.</w:t>
            </w:r>
          </w:p>
          <w:p w:rsidR="00DA3496" w:rsidRPr="00D239B6" w:rsidRDefault="00DA3496" w:rsidP="00DA3496">
            <w:pPr>
              <w:rPr>
                <w:rFonts w:ascii="Myriad Pro" w:hAnsi="Myriad Pro"/>
                <w:sz w:val="20"/>
                <w:szCs w:val="20"/>
              </w:rPr>
            </w:pPr>
            <w:r w:rsidRPr="00D239B6">
              <w:rPr>
                <w:rFonts w:ascii="Myriad Pro" w:hAnsi="Myriad Pro"/>
                <w:sz w:val="20"/>
                <w:szCs w:val="20"/>
              </w:rPr>
              <w:t xml:space="preserve">Czy projekt nie zakończył się przed złożeniem RPD PT w rozumieniu rozporządzenia ogólnego </w:t>
            </w:r>
            <w:r w:rsidRPr="00D239B6">
              <w:rPr>
                <w:rFonts w:ascii="Myriad Pro" w:eastAsiaTheme="minorEastAsia" w:hAnsi="Myriad Pro"/>
                <w:sz w:val="20"/>
                <w:szCs w:val="20"/>
                <w:lang w:eastAsia="pl-PL"/>
              </w:rPr>
              <w:t>(1303/2013).</w:t>
            </w:r>
          </w:p>
          <w:p w:rsidR="00DA3496" w:rsidRPr="00D239B6" w:rsidRDefault="00DA3496" w:rsidP="00DA3496">
            <w:pPr>
              <w:rPr>
                <w:rFonts w:ascii="Myriad Pro" w:hAnsi="Myriad Pro"/>
                <w:sz w:val="20"/>
                <w:szCs w:val="20"/>
              </w:rPr>
            </w:pPr>
          </w:p>
        </w:tc>
        <w:tc>
          <w:tcPr>
            <w:tcW w:w="1593"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A3496" w:rsidRPr="00D239B6" w:rsidRDefault="00DA3496" w:rsidP="00DA3496">
            <w:pPr>
              <w:rPr>
                <w:rFonts w:ascii="Myriad Pro" w:hAnsi="Myriad Pro"/>
                <w:sz w:val="20"/>
                <w:szCs w:val="20"/>
              </w:rPr>
            </w:pPr>
            <w:r w:rsidRPr="00D239B6">
              <w:rPr>
                <w:rFonts w:ascii="Myriad Pro" w:hAnsi="Myriad Pro"/>
                <w:sz w:val="20"/>
                <w:szCs w:val="20"/>
              </w:rPr>
              <w:t>Projekty niespełniające kryterium są odrzucane.</w:t>
            </w:r>
          </w:p>
          <w:p w:rsidR="00DA3496" w:rsidRPr="00D239B6" w:rsidRDefault="00DA3496" w:rsidP="00DA3496">
            <w:pPr>
              <w:rPr>
                <w:rFonts w:ascii="Myriad Pro" w:hAnsi="Myriad Pro"/>
                <w:sz w:val="20"/>
                <w:szCs w:val="20"/>
              </w:rPr>
            </w:pPr>
            <w:r w:rsidRPr="00D239B6">
              <w:rPr>
                <w:rFonts w:ascii="Myriad Pro" w:hAnsi="Myriad Pro"/>
                <w:sz w:val="20"/>
                <w:szCs w:val="20"/>
              </w:rPr>
              <w:t>Ocena spełniania kryterium polega na przypisaniu wartości logicznych „tak”, „nie” lub „nie dotyczy”.</w:t>
            </w:r>
          </w:p>
        </w:tc>
      </w:tr>
    </w:tbl>
    <w:p w:rsidR="00DA3496" w:rsidRDefault="00DA3496" w:rsidP="009043B5">
      <w:pPr>
        <w:rPr>
          <w:rFonts w:ascii="Myriad Pro" w:hAnsi="Myriad Pro"/>
          <w:sz w:val="20"/>
          <w:szCs w:val="20"/>
        </w:rPr>
      </w:pPr>
    </w:p>
    <w:p w:rsidR="00DA3496" w:rsidRDefault="00DA3496" w:rsidP="009043B5">
      <w:pPr>
        <w:rPr>
          <w:rFonts w:ascii="Myriad Pro" w:hAnsi="Myriad Pro"/>
          <w:sz w:val="20"/>
          <w:szCs w:val="20"/>
        </w:r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820"/>
        <w:gridCol w:w="2876"/>
        <w:gridCol w:w="5908"/>
        <w:gridCol w:w="4536"/>
      </w:tblGrid>
      <w:tr w:rsidR="00DA3496" w:rsidRPr="00D239B6" w:rsidTr="00DA3496">
        <w:trPr>
          <w:tblHeader/>
        </w:trPr>
        <w:tc>
          <w:tcPr>
            <w:tcW w:w="5000" w:type="pct"/>
            <w:gridSpan w:val="4"/>
            <w:shd w:val="clear" w:color="auto" w:fill="D9D9D9" w:themeFill="background1" w:themeFillShade="D9"/>
          </w:tcPr>
          <w:p w:rsidR="00DA3496" w:rsidRPr="00D239B6" w:rsidRDefault="00DA3496" w:rsidP="00DA3496">
            <w:pPr>
              <w:jc w:val="center"/>
              <w:rPr>
                <w:rFonts w:ascii="Myriad Pro" w:hAnsi="Myriad Pro"/>
                <w:sz w:val="20"/>
                <w:szCs w:val="20"/>
              </w:rPr>
            </w:pPr>
            <w:r w:rsidRPr="00D239B6">
              <w:rPr>
                <w:rFonts w:ascii="Myriad Pro" w:hAnsi="Myriad Pro"/>
                <w:b/>
                <w:sz w:val="20"/>
                <w:szCs w:val="20"/>
              </w:rPr>
              <w:t>Kryteria administracyjności</w:t>
            </w:r>
          </w:p>
        </w:tc>
      </w:tr>
      <w:tr w:rsidR="00DA3496" w:rsidRPr="00D239B6" w:rsidTr="00DA3496">
        <w:trPr>
          <w:tblHeader/>
        </w:trPr>
        <w:tc>
          <w:tcPr>
            <w:tcW w:w="290" w:type="pct"/>
          </w:tcPr>
          <w:p w:rsidR="00DA3496" w:rsidRPr="00D239B6" w:rsidRDefault="00DA3496" w:rsidP="00DA3496">
            <w:pPr>
              <w:rPr>
                <w:rFonts w:ascii="Myriad Pro" w:hAnsi="Myriad Pro"/>
                <w:sz w:val="20"/>
                <w:szCs w:val="20"/>
              </w:rPr>
            </w:pPr>
            <w:r w:rsidRPr="00D239B6">
              <w:rPr>
                <w:rFonts w:ascii="Myriad Pro" w:hAnsi="Myriad Pro"/>
                <w:sz w:val="20"/>
                <w:szCs w:val="20"/>
              </w:rPr>
              <w:t>L.p.</w:t>
            </w:r>
          </w:p>
        </w:tc>
        <w:tc>
          <w:tcPr>
            <w:tcW w:w="1017" w:type="pct"/>
          </w:tcPr>
          <w:p w:rsidR="00DA3496" w:rsidRPr="00D239B6" w:rsidRDefault="00DA3496" w:rsidP="00DA3496">
            <w:pPr>
              <w:rPr>
                <w:rFonts w:ascii="Myriad Pro" w:hAnsi="Myriad Pro"/>
                <w:sz w:val="20"/>
                <w:szCs w:val="20"/>
              </w:rPr>
            </w:pPr>
            <w:r w:rsidRPr="00D239B6">
              <w:rPr>
                <w:rFonts w:ascii="Myriad Pro" w:hAnsi="Myriad Pro"/>
                <w:sz w:val="20"/>
                <w:szCs w:val="20"/>
              </w:rPr>
              <w:t>Nazwa kryterium</w:t>
            </w:r>
          </w:p>
        </w:tc>
        <w:tc>
          <w:tcPr>
            <w:tcW w:w="2089" w:type="pct"/>
          </w:tcPr>
          <w:p w:rsidR="00DA3496" w:rsidRPr="00D239B6" w:rsidRDefault="00DA3496" w:rsidP="00DA3496">
            <w:pPr>
              <w:rPr>
                <w:rFonts w:ascii="Myriad Pro" w:hAnsi="Myriad Pro"/>
                <w:sz w:val="20"/>
                <w:szCs w:val="20"/>
              </w:rPr>
            </w:pPr>
            <w:r w:rsidRPr="00D239B6">
              <w:rPr>
                <w:rFonts w:ascii="Myriad Pro" w:hAnsi="Myriad Pro"/>
                <w:sz w:val="20"/>
                <w:szCs w:val="20"/>
              </w:rPr>
              <w:t>Definicja kryterium</w:t>
            </w:r>
          </w:p>
        </w:tc>
        <w:tc>
          <w:tcPr>
            <w:tcW w:w="1604" w:type="pct"/>
          </w:tcPr>
          <w:p w:rsidR="00DA3496" w:rsidRPr="00D239B6" w:rsidRDefault="00DA3496" w:rsidP="00DA3496">
            <w:pPr>
              <w:rPr>
                <w:rFonts w:ascii="Myriad Pro" w:hAnsi="Myriad Pro"/>
                <w:sz w:val="20"/>
                <w:szCs w:val="20"/>
              </w:rPr>
            </w:pPr>
            <w:r w:rsidRPr="00D239B6">
              <w:rPr>
                <w:rFonts w:ascii="Myriad Pro" w:hAnsi="Myriad Pro"/>
                <w:sz w:val="20"/>
                <w:szCs w:val="20"/>
              </w:rPr>
              <w:t>Opis znaczenia kryterium</w:t>
            </w:r>
          </w:p>
        </w:tc>
      </w:tr>
      <w:tr w:rsidR="00DA3496" w:rsidRPr="00D239B6" w:rsidTr="00DA3496">
        <w:trPr>
          <w:tblHeader/>
        </w:trPr>
        <w:tc>
          <w:tcPr>
            <w:tcW w:w="290" w:type="pct"/>
          </w:tcPr>
          <w:p w:rsidR="00DA3496" w:rsidRPr="00D239B6" w:rsidRDefault="00DA3496" w:rsidP="00DA3496">
            <w:pPr>
              <w:rPr>
                <w:rFonts w:ascii="Myriad Pro" w:hAnsi="Myriad Pro"/>
                <w:sz w:val="20"/>
                <w:szCs w:val="20"/>
              </w:rPr>
            </w:pPr>
            <w:r w:rsidRPr="00D239B6">
              <w:rPr>
                <w:rFonts w:ascii="Myriad Pro" w:hAnsi="Myriad Pro"/>
                <w:sz w:val="20"/>
                <w:szCs w:val="20"/>
              </w:rPr>
              <w:t>1</w:t>
            </w:r>
          </w:p>
        </w:tc>
        <w:tc>
          <w:tcPr>
            <w:tcW w:w="1017" w:type="pct"/>
          </w:tcPr>
          <w:p w:rsidR="00DA3496" w:rsidRPr="00D239B6" w:rsidRDefault="00DA3496" w:rsidP="00DA3496">
            <w:pPr>
              <w:rPr>
                <w:rFonts w:ascii="Myriad Pro" w:hAnsi="Myriad Pro"/>
                <w:sz w:val="20"/>
                <w:szCs w:val="20"/>
              </w:rPr>
            </w:pPr>
            <w:r w:rsidRPr="00D239B6">
              <w:rPr>
                <w:rFonts w:ascii="Myriad Pro" w:hAnsi="Myriad Pro"/>
                <w:sz w:val="20"/>
                <w:szCs w:val="20"/>
              </w:rPr>
              <w:t>2</w:t>
            </w:r>
          </w:p>
        </w:tc>
        <w:tc>
          <w:tcPr>
            <w:tcW w:w="2089" w:type="pct"/>
          </w:tcPr>
          <w:p w:rsidR="00DA3496" w:rsidRPr="00D239B6" w:rsidRDefault="00DA3496" w:rsidP="00DA3496">
            <w:pPr>
              <w:rPr>
                <w:rFonts w:ascii="Myriad Pro" w:hAnsi="Myriad Pro"/>
                <w:sz w:val="20"/>
                <w:szCs w:val="20"/>
              </w:rPr>
            </w:pPr>
            <w:r w:rsidRPr="00D239B6">
              <w:rPr>
                <w:rFonts w:ascii="Myriad Pro" w:hAnsi="Myriad Pro"/>
                <w:sz w:val="20"/>
                <w:szCs w:val="20"/>
              </w:rPr>
              <w:t>3</w:t>
            </w:r>
          </w:p>
        </w:tc>
        <w:tc>
          <w:tcPr>
            <w:tcW w:w="1604" w:type="pct"/>
          </w:tcPr>
          <w:p w:rsidR="00DA3496" w:rsidRPr="00D239B6" w:rsidRDefault="00DA3496" w:rsidP="00DA3496">
            <w:pPr>
              <w:rPr>
                <w:rFonts w:ascii="Myriad Pro" w:hAnsi="Myriad Pro"/>
                <w:sz w:val="20"/>
                <w:szCs w:val="20"/>
              </w:rPr>
            </w:pPr>
            <w:r w:rsidRPr="00D239B6">
              <w:rPr>
                <w:rFonts w:ascii="Myriad Pro" w:hAnsi="Myriad Pro"/>
                <w:sz w:val="20"/>
                <w:szCs w:val="20"/>
              </w:rPr>
              <w:t>4</w:t>
            </w:r>
          </w:p>
        </w:tc>
      </w:tr>
      <w:tr w:rsidR="00DA3496" w:rsidRPr="00D239B6" w:rsidTr="00DA3496">
        <w:tc>
          <w:tcPr>
            <w:tcW w:w="290" w:type="pct"/>
          </w:tcPr>
          <w:p w:rsidR="00DA3496" w:rsidRPr="00D239B6" w:rsidRDefault="00DA3496" w:rsidP="00DA3496">
            <w:pPr>
              <w:rPr>
                <w:rFonts w:ascii="Myriad Pro" w:hAnsi="Myriad Pro"/>
                <w:sz w:val="20"/>
                <w:szCs w:val="20"/>
              </w:rPr>
            </w:pPr>
            <w:r w:rsidRPr="00D239B6">
              <w:rPr>
                <w:rFonts w:ascii="Myriad Pro" w:hAnsi="Myriad Pro"/>
                <w:sz w:val="20"/>
                <w:szCs w:val="20"/>
              </w:rPr>
              <w:t>2.1</w:t>
            </w:r>
          </w:p>
        </w:tc>
        <w:tc>
          <w:tcPr>
            <w:tcW w:w="1017" w:type="pct"/>
          </w:tcPr>
          <w:p w:rsidR="00DA3496" w:rsidRPr="00D239B6" w:rsidRDefault="00DA3496" w:rsidP="00DA3496">
            <w:pPr>
              <w:rPr>
                <w:rFonts w:ascii="Myriad Pro" w:hAnsi="Myriad Pro"/>
                <w:sz w:val="20"/>
                <w:szCs w:val="20"/>
              </w:rPr>
            </w:pPr>
            <w:r w:rsidRPr="00D239B6">
              <w:rPr>
                <w:rFonts w:ascii="Myriad Pro" w:hAnsi="Myriad Pro"/>
                <w:sz w:val="20"/>
                <w:szCs w:val="20"/>
              </w:rPr>
              <w:t>Poprawność złożenia RPD PT</w:t>
            </w:r>
          </w:p>
        </w:tc>
        <w:tc>
          <w:tcPr>
            <w:tcW w:w="2089" w:type="pct"/>
          </w:tcPr>
          <w:p w:rsidR="00DA3496" w:rsidRPr="00D239B6" w:rsidRDefault="00DA3496" w:rsidP="00DA3496">
            <w:pPr>
              <w:rPr>
                <w:rFonts w:ascii="Myriad Pro" w:hAnsi="Myriad Pro"/>
                <w:sz w:val="20"/>
                <w:szCs w:val="20"/>
              </w:rPr>
            </w:pPr>
            <w:r w:rsidRPr="00D239B6">
              <w:rPr>
                <w:rFonts w:ascii="Myriad Pro" w:hAnsi="Myriad Pro"/>
                <w:sz w:val="20"/>
                <w:szCs w:val="20"/>
              </w:rPr>
              <w:t>RPD PT jest kompletny i został sporządzony na odpowiednim formularzu. Wszystkie pola są wypełnione w języku polskim i w taki sposób, że dają możliwość oceny merytorycznej.</w:t>
            </w:r>
          </w:p>
          <w:p w:rsidR="00DA3496" w:rsidRPr="00D239B6" w:rsidRDefault="00DA3496" w:rsidP="00DA3496">
            <w:pPr>
              <w:rPr>
                <w:rFonts w:ascii="Myriad Pro" w:hAnsi="Myriad Pro"/>
                <w:sz w:val="20"/>
                <w:szCs w:val="20"/>
              </w:rPr>
            </w:pPr>
          </w:p>
          <w:p w:rsidR="00DA3496" w:rsidRPr="00D239B6" w:rsidRDefault="00DA3496" w:rsidP="00DA3496">
            <w:pPr>
              <w:rPr>
                <w:rFonts w:ascii="Myriad Pro" w:hAnsi="Myriad Pro"/>
                <w:sz w:val="20"/>
                <w:szCs w:val="20"/>
              </w:rPr>
            </w:pPr>
            <w:r w:rsidRPr="00D239B6">
              <w:rPr>
                <w:rFonts w:ascii="Myriad Pro" w:hAnsi="Myriad Pro"/>
                <w:sz w:val="20"/>
                <w:szCs w:val="20"/>
              </w:rPr>
              <w:t>Przy tym kryterium weryfikowane jest między innymi, czy wszystkie wymagane pola w RPD PT zostały uzupełnione, czy RPD PT zawiera poprawne obliczenia arytmetyczne, czy dołączono wszystkie wymagane załączniki.</w:t>
            </w:r>
          </w:p>
        </w:tc>
        <w:tc>
          <w:tcPr>
            <w:tcW w:w="1604" w:type="pct"/>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A3496" w:rsidRPr="00D239B6" w:rsidRDefault="00DA3496" w:rsidP="00DA3496">
            <w:pPr>
              <w:rPr>
                <w:rFonts w:ascii="Myriad Pro" w:hAnsi="Myriad Pro"/>
                <w:sz w:val="20"/>
                <w:szCs w:val="20"/>
              </w:rPr>
            </w:pPr>
            <w:r w:rsidRPr="00D239B6">
              <w:rPr>
                <w:rFonts w:ascii="Myriad Pro" w:hAnsi="Myriad Pro"/>
                <w:sz w:val="20"/>
                <w:szCs w:val="20"/>
              </w:rPr>
              <w:t>Projekty niespełniające kryterium są odrzucane.</w:t>
            </w:r>
          </w:p>
          <w:p w:rsidR="00DA3496" w:rsidRPr="00D239B6" w:rsidRDefault="00DA3496" w:rsidP="00DA349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A3496" w:rsidRPr="00D239B6" w:rsidTr="00DA3496">
        <w:tc>
          <w:tcPr>
            <w:tcW w:w="290" w:type="pct"/>
          </w:tcPr>
          <w:p w:rsidR="00DA3496" w:rsidRPr="00D239B6" w:rsidRDefault="00DA3496" w:rsidP="00DA3496">
            <w:pPr>
              <w:rPr>
                <w:rFonts w:ascii="Myriad Pro" w:hAnsi="Myriad Pro"/>
                <w:sz w:val="20"/>
                <w:szCs w:val="20"/>
              </w:rPr>
            </w:pPr>
            <w:r w:rsidRPr="00D239B6">
              <w:rPr>
                <w:rFonts w:ascii="Myriad Pro" w:hAnsi="Myriad Pro"/>
                <w:sz w:val="20"/>
                <w:szCs w:val="20"/>
              </w:rPr>
              <w:t>2.2</w:t>
            </w:r>
          </w:p>
        </w:tc>
        <w:tc>
          <w:tcPr>
            <w:tcW w:w="1017" w:type="pct"/>
          </w:tcPr>
          <w:p w:rsidR="00DA3496" w:rsidRPr="00D239B6" w:rsidRDefault="00DA3496" w:rsidP="00DA3496">
            <w:pPr>
              <w:rPr>
                <w:rFonts w:ascii="Myriad Pro" w:hAnsi="Myriad Pro"/>
                <w:sz w:val="20"/>
                <w:szCs w:val="20"/>
              </w:rPr>
            </w:pPr>
            <w:r w:rsidRPr="00D239B6">
              <w:rPr>
                <w:rFonts w:ascii="Myriad Pro" w:hAnsi="Myriad Pro"/>
                <w:sz w:val="20"/>
                <w:szCs w:val="20"/>
              </w:rPr>
              <w:t>Zgodność z kwalifikowalnością wydatków</w:t>
            </w:r>
          </w:p>
        </w:tc>
        <w:tc>
          <w:tcPr>
            <w:tcW w:w="2089" w:type="pct"/>
          </w:tcPr>
          <w:p w:rsidR="00DA3496" w:rsidRPr="00D239B6" w:rsidRDefault="00DA3496" w:rsidP="00DA3496">
            <w:pPr>
              <w:rPr>
                <w:rFonts w:ascii="Myriad Pro" w:eastAsia="Times New Roman" w:hAnsi="Myriad Pro" w:cs="Times New Roman"/>
                <w:sz w:val="20"/>
                <w:szCs w:val="20"/>
              </w:rPr>
            </w:pPr>
            <w:r w:rsidRPr="00D239B6">
              <w:rPr>
                <w:rFonts w:ascii="Myriad Pro" w:hAnsi="Myriad Pro"/>
                <w:sz w:val="20"/>
                <w:szCs w:val="20"/>
              </w:rPr>
              <w:t xml:space="preserve">Wydatki w projekcie są zgodne z </w:t>
            </w:r>
            <w:r w:rsidRPr="00D239B6">
              <w:rPr>
                <w:rFonts w:ascii="Myriad Pro" w:eastAsia="Times New Roman" w:hAnsi="Myriad Pro" w:cs="Times New Roman"/>
                <w:i/>
                <w:sz w:val="20"/>
                <w:szCs w:val="20"/>
              </w:rPr>
              <w:t>Wytycznymi w zakresie kwalifikowalności wydatków w zakresie Europejskiego Funduszu Rozwoju Regionalnego, Europejskiego Funduszu Społecznego oraz Funduszu Spójności na lata 2014-2020</w:t>
            </w:r>
            <w:r w:rsidRPr="00D239B6">
              <w:rPr>
                <w:rFonts w:ascii="Myriad Pro" w:eastAsia="Times New Roman" w:hAnsi="Myriad Pro" w:cs="Times New Roman"/>
                <w:sz w:val="20"/>
                <w:szCs w:val="20"/>
              </w:rPr>
              <w:t xml:space="preserve"> oraz z Wytycznymi w zakresie wykorzystania środków pomocy technicznej na lata 2014-2020.</w:t>
            </w:r>
          </w:p>
          <w:p w:rsidR="00DA3496" w:rsidRPr="00D239B6" w:rsidRDefault="00DA3496" w:rsidP="00DA3496">
            <w:pPr>
              <w:rPr>
                <w:rFonts w:ascii="Myriad Pro" w:hAnsi="Myriad Pro"/>
                <w:sz w:val="20"/>
                <w:szCs w:val="20"/>
              </w:rPr>
            </w:pPr>
          </w:p>
        </w:tc>
        <w:tc>
          <w:tcPr>
            <w:tcW w:w="1604" w:type="pct"/>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A3496" w:rsidRPr="00D239B6" w:rsidRDefault="00DA3496" w:rsidP="00DA3496">
            <w:pPr>
              <w:rPr>
                <w:rFonts w:ascii="Myriad Pro" w:hAnsi="Myriad Pro"/>
                <w:sz w:val="20"/>
                <w:szCs w:val="20"/>
              </w:rPr>
            </w:pPr>
            <w:r w:rsidRPr="00D239B6">
              <w:rPr>
                <w:rFonts w:ascii="Myriad Pro" w:hAnsi="Myriad Pro"/>
                <w:sz w:val="20"/>
                <w:szCs w:val="20"/>
              </w:rPr>
              <w:t>Projekty niespełniające kryterium są odrzucane.</w:t>
            </w:r>
          </w:p>
          <w:p w:rsidR="00DA3496" w:rsidRPr="00D239B6" w:rsidRDefault="00DA3496" w:rsidP="00DA349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A3496" w:rsidRPr="00D239B6" w:rsidTr="00DA3496">
        <w:tc>
          <w:tcPr>
            <w:tcW w:w="290" w:type="pct"/>
          </w:tcPr>
          <w:p w:rsidR="00DA3496" w:rsidRPr="00D239B6" w:rsidRDefault="00DA3496" w:rsidP="00DA3496">
            <w:pPr>
              <w:rPr>
                <w:rFonts w:ascii="Myriad Pro" w:hAnsi="Myriad Pro"/>
                <w:sz w:val="20"/>
                <w:szCs w:val="20"/>
              </w:rPr>
            </w:pPr>
            <w:r w:rsidRPr="00D239B6">
              <w:rPr>
                <w:rFonts w:ascii="Myriad Pro" w:hAnsi="Myriad Pro"/>
                <w:sz w:val="20"/>
                <w:szCs w:val="20"/>
              </w:rPr>
              <w:t>2.3</w:t>
            </w:r>
          </w:p>
        </w:tc>
        <w:tc>
          <w:tcPr>
            <w:tcW w:w="1017" w:type="pct"/>
          </w:tcPr>
          <w:p w:rsidR="00DA3496" w:rsidRPr="00D239B6" w:rsidRDefault="00DA3496" w:rsidP="00DA3496">
            <w:pPr>
              <w:rPr>
                <w:rFonts w:ascii="Myriad Pro" w:hAnsi="Myriad Pro"/>
                <w:sz w:val="20"/>
                <w:szCs w:val="20"/>
              </w:rPr>
            </w:pPr>
            <w:r w:rsidRPr="00D239B6">
              <w:rPr>
                <w:rFonts w:ascii="Myriad Pro" w:hAnsi="Myriad Pro"/>
                <w:sz w:val="20"/>
                <w:szCs w:val="20"/>
              </w:rPr>
              <w:t>Poprawność okresu realizacji</w:t>
            </w:r>
          </w:p>
        </w:tc>
        <w:tc>
          <w:tcPr>
            <w:tcW w:w="2089" w:type="pct"/>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Projekt zostanie zrealizowany w terminie zaplanowanym dla projektu. Harmonogram projektu został zaplanowany realnie </w:t>
            </w:r>
            <w:r w:rsidRPr="00D239B6">
              <w:rPr>
                <w:rFonts w:ascii="Myriad Pro" w:hAnsi="Myriad Pro"/>
                <w:sz w:val="20"/>
                <w:szCs w:val="20"/>
              </w:rPr>
              <w:br/>
              <w:t>i racjonalnie.</w:t>
            </w:r>
          </w:p>
          <w:p w:rsidR="00DA3496" w:rsidRPr="00D239B6" w:rsidRDefault="00DA3496" w:rsidP="00DA3496">
            <w:pPr>
              <w:rPr>
                <w:rFonts w:ascii="Myriad Pro" w:hAnsi="Myriad Pro"/>
                <w:sz w:val="20"/>
                <w:szCs w:val="20"/>
              </w:rPr>
            </w:pPr>
            <w:r w:rsidRPr="00D239B6">
              <w:rPr>
                <w:rFonts w:ascii="Myriad Pro" w:hAnsi="Myriad Pro"/>
                <w:sz w:val="20"/>
                <w:szCs w:val="20"/>
              </w:rPr>
              <w:t>Okres realizacji projektu nie wykracza poza datę końcową okresu kwalifikowalności określoną w art. 65 ust. 2 rozporządzenia (UE) nr 1303/2013.</w:t>
            </w:r>
          </w:p>
        </w:tc>
        <w:tc>
          <w:tcPr>
            <w:tcW w:w="1604"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A3496" w:rsidRPr="00D239B6" w:rsidRDefault="00DA3496" w:rsidP="00DA3496">
            <w:pPr>
              <w:rPr>
                <w:rFonts w:ascii="Myriad Pro" w:hAnsi="Myriad Pro"/>
                <w:sz w:val="20"/>
                <w:szCs w:val="20"/>
              </w:rPr>
            </w:pPr>
            <w:r w:rsidRPr="00D239B6">
              <w:rPr>
                <w:rFonts w:ascii="Myriad Pro" w:hAnsi="Myriad Pro"/>
                <w:sz w:val="20"/>
                <w:szCs w:val="20"/>
              </w:rPr>
              <w:t>Projekty niespełniające kryterium są odrzucane.</w:t>
            </w:r>
          </w:p>
          <w:p w:rsidR="00DA3496" w:rsidRPr="00D239B6" w:rsidRDefault="00DA3496" w:rsidP="00DA349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bl>
    <w:p w:rsidR="00DA3496" w:rsidRDefault="00DA3496" w:rsidP="009043B5">
      <w:pPr>
        <w:rPr>
          <w:rFonts w:ascii="Myriad Pro" w:hAnsi="Myriad Pro"/>
          <w:sz w:val="20"/>
          <w:szCs w:val="20"/>
        </w:rPr>
      </w:pPr>
    </w:p>
    <w:p w:rsidR="006F6E9F" w:rsidRDefault="006F6E9F" w:rsidP="009043B5">
      <w:pPr>
        <w:rPr>
          <w:rFonts w:ascii="Myriad Pro" w:hAnsi="Myriad Pro"/>
          <w:sz w:val="20"/>
          <w:szCs w:val="20"/>
        </w:rPr>
      </w:pPr>
    </w:p>
    <w:p w:rsidR="006F6E9F" w:rsidRDefault="006F6E9F" w:rsidP="009043B5">
      <w:pPr>
        <w:rPr>
          <w:rFonts w:ascii="Myriad Pro" w:hAnsi="Myriad Pro"/>
          <w:sz w:val="20"/>
          <w:szCs w:val="20"/>
        </w:rPr>
      </w:pPr>
    </w:p>
    <w:p w:rsidR="006F6E9F" w:rsidRDefault="006F6E9F" w:rsidP="009043B5">
      <w:pPr>
        <w:rPr>
          <w:rFonts w:ascii="Myriad Pro" w:hAnsi="Myriad Pro"/>
          <w:sz w:val="20"/>
          <w:szCs w:val="20"/>
        </w:rPr>
      </w:pPr>
    </w:p>
    <w:p w:rsidR="006F6E9F" w:rsidRDefault="006F6E9F" w:rsidP="009043B5">
      <w:pPr>
        <w:rPr>
          <w:rFonts w:ascii="Myriad Pro" w:hAnsi="Myriad Pro"/>
          <w:sz w:val="20"/>
          <w:szCs w:val="20"/>
        </w:r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820"/>
        <w:gridCol w:w="2791"/>
        <w:gridCol w:w="5950"/>
        <w:gridCol w:w="4579"/>
      </w:tblGrid>
      <w:tr w:rsidR="00DA3496" w:rsidRPr="00D239B6" w:rsidTr="00DA3496">
        <w:trPr>
          <w:tblHeader/>
        </w:trPr>
        <w:tc>
          <w:tcPr>
            <w:tcW w:w="5000" w:type="pct"/>
            <w:gridSpan w:val="4"/>
            <w:shd w:val="clear" w:color="auto" w:fill="D9D9D9" w:themeFill="background1" w:themeFillShade="D9"/>
          </w:tcPr>
          <w:p w:rsidR="00DA3496" w:rsidRPr="00D239B6" w:rsidRDefault="00DA3496" w:rsidP="00DA3496">
            <w:pPr>
              <w:jc w:val="center"/>
              <w:rPr>
                <w:rFonts w:ascii="Myriad Pro" w:hAnsi="Myriad Pro"/>
                <w:sz w:val="20"/>
                <w:szCs w:val="20"/>
              </w:rPr>
            </w:pPr>
            <w:r w:rsidRPr="00D239B6">
              <w:rPr>
                <w:rFonts w:ascii="Myriad Pro" w:hAnsi="Myriad Pro"/>
                <w:b/>
                <w:sz w:val="20"/>
                <w:szCs w:val="20"/>
              </w:rPr>
              <w:t>Kryteria wykonalności</w:t>
            </w:r>
          </w:p>
        </w:tc>
      </w:tr>
      <w:tr w:rsidR="00DA3496" w:rsidRPr="00D239B6" w:rsidTr="00DA3496">
        <w:trPr>
          <w:tblHeader/>
        </w:trPr>
        <w:tc>
          <w:tcPr>
            <w:tcW w:w="290" w:type="pct"/>
          </w:tcPr>
          <w:p w:rsidR="00DA3496" w:rsidRPr="00D239B6" w:rsidRDefault="00DA3496" w:rsidP="00DA3496">
            <w:pPr>
              <w:rPr>
                <w:rFonts w:ascii="Myriad Pro" w:hAnsi="Myriad Pro"/>
                <w:sz w:val="20"/>
                <w:szCs w:val="20"/>
              </w:rPr>
            </w:pPr>
            <w:r w:rsidRPr="00D239B6">
              <w:rPr>
                <w:rFonts w:ascii="Myriad Pro" w:hAnsi="Myriad Pro"/>
                <w:sz w:val="20"/>
                <w:szCs w:val="20"/>
              </w:rPr>
              <w:t>L.p.</w:t>
            </w:r>
          </w:p>
        </w:tc>
        <w:tc>
          <w:tcPr>
            <w:tcW w:w="987" w:type="pct"/>
          </w:tcPr>
          <w:p w:rsidR="00DA3496" w:rsidRPr="00D239B6" w:rsidRDefault="00DA3496" w:rsidP="00DA3496">
            <w:pPr>
              <w:rPr>
                <w:rFonts w:ascii="Myriad Pro" w:hAnsi="Myriad Pro"/>
                <w:sz w:val="20"/>
                <w:szCs w:val="20"/>
              </w:rPr>
            </w:pPr>
            <w:r w:rsidRPr="00D239B6">
              <w:rPr>
                <w:rFonts w:ascii="Myriad Pro" w:hAnsi="Myriad Pro"/>
                <w:sz w:val="20"/>
                <w:szCs w:val="20"/>
              </w:rPr>
              <w:t>Nazwa kryterium</w:t>
            </w:r>
          </w:p>
        </w:tc>
        <w:tc>
          <w:tcPr>
            <w:tcW w:w="2104" w:type="pct"/>
          </w:tcPr>
          <w:p w:rsidR="00DA3496" w:rsidRPr="00D239B6" w:rsidRDefault="00DA3496" w:rsidP="00DA3496">
            <w:pPr>
              <w:rPr>
                <w:rFonts w:ascii="Myriad Pro" w:hAnsi="Myriad Pro"/>
                <w:sz w:val="20"/>
                <w:szCs w:val="20"/>
              </w:rPr>
            </w:pPr>
            <w:r w:rsidRPr="00D239B6">
              <w:rPr>
                <w:rFonts w:ascii="Myriad Pro" w:hAnsi="Myriad Pro"/>
                <w:sz w:val="20"/>
                <w:szCs w:val="20"/>
              </w:rPr>
              <w:t>Definicja kryterium</w:t>
            </w:r>
          </w:p>
        </w:tc>
        <w:tc>
          <w:tcPr>
            <w:tcW w:w="1619" w:type="pct"/>
          </w:tcPr>
          <w:p w:rsidR="00DA3496" w:rsidRPr="00D239B6" w:rsidRDefault="00DA3496" w:rsidP="00DA3496">
            <w:pPr>
              <w:rPr>
                <w:rFonts w:ascii="Myriad Pro" w:hAnsi="Myriad Pro"/>
                <w:sz w:val="20"/>
                <w:szCs w:val="20"/>
              </w:rPr>
            </w:pPr>
            <w:r w:rsidRPr="00D239B6">
              <w:rPr>
                <w:rFonts w:ascii="Myriad Pro" w:hAnsi="Myriad Pro"/>
                <w:sz w:val="20"/>
                <w:szCs w:val="20"/>
              </w:rPr>
              <w:t>Opis znaczenia kryterium</w:t>
            </w:r>
          </w:p>
        </w:tc>
      </w:tr>
      <w:tr w:rsidR="00DA3496" w:rsidRPr="00D239B6" w:rsidTr="00DA3496">
        <w:trPr>
          <w:tblHeader/>
        </w:trPr>
        <w:tc>
          <w:tcPr>
            <w:tcW w:w="290" w:type="pct"/>
            <w:tcBorders>
              <w:bottom w:val="single" w:sz="4" w:space="0" w:color="auto"/>
            </w:tcBorders>
          </w:tcPr>
          <w:p w:rsidR="00DA3496" w:rsidRPr="00D239B6" w:rsidRDefault="00DA3496" w:rsidP="00DA3496">
            <w:pPr>
              <w:rPr>
                <w:rFonts w:ascii="Myriad Pro" w:hAnsi="Myriad Pro"/>
                <w:sz w:val="20"/>
                <w:szCs w:val="20"/>
              </w:rPr>
            </w:pPr>
            <w:r w:rsidRPr="00D239B6">
              <w:rPr>
                <w:rFonts w:ascii="Myriad Pro" w:hAnsi="Myriad Pro"/>
                <w:sz w:val="20"/>
                <w:szCs w:val="20"/>
              </w:rPr>
              <w:t>1</w:t>
            </w:r>
          </w:p>
        </w:tc>
        <w:tc>
          <w:tcPr>
            <w:tcW w:w="987" w:type="pct"/>
            <w:tcBorders>
              <w:bottom w:val="single" w:sz="4" w:space="0" w:color="auto"/>
            </w:tcBorders>
          </w:tcPr>
          <w:p w:rsidR="00DA3496" w:rsidRPr="00D239B6" w:rsidRDefault="00DA3496" w:rsidP="00DA3496">
            <w:pPr>
              <w:rPr>
                <w:rFonts w:ascii="Myriad Pro" w:hAnsi="Myriad Pro"/>
                <w:sz w:val="20"/>
                <w:szCs w:val="20"/>
              </w:rPr>
            </w:pPr>
            <w:r w:rsidRPr="00D239B6">
              <w:rPr>
                <w:rFonts w:ascii="Myriad Pro" w:hAnsi="Myriad Pro"/>
                <w:sz w:val="20"/>
                <w:szCs w:val="20"/>
              </w:rPr>
              <w:t>2</w:t>
            </w:r>
          </w:p>
        </w:tc>
        <w:tc>
          <w:tcPr>
            <w:tcW w:w="2104" w:type="pct"/>
            <w:tcBorders>
              <w:bottom w:val="single" w:sz="4" w:space="0" w:color="auto"/>
            </w:tcBorders>
          </w:tcPr>
          <w:p w:rsidR="00DA3496" w:rsidRPr="00D239B6" w:rsidRDefault="00DA3496" w:rsidP="00DA3496">
            <w:pPr>
              <w:rPr>
                <w:rFonts w:ascii="Myriad Pro" w:hAnsi="Myriad Pro"/>
                <w:sz w:val="20"/>
                <w:szCs w:val="20"/>
              </w:rPr>
            </w:pPr>
            <w:r w:rsidRPr="00D239B6">
              <w:rPr>
                <w:rFonts w:ascii="Myriad Pro" w:hAnsi="Myriad Pro"/>
                <w:sz w:val="20"/>
                <w:szCs w:val="20"/>
              </w:rPr>
              <w:t>3</w:t>
            </w:r>
          </w:p>
        </w:tc>
        <w:tc>
          <w:tcPr>
            <w:tcW w:w="1619" w:type="pct"/>
            <w:tcBorders>
              <w:bottom w:val="single" w:sz="4" w:space="0" w:color="auto"/>
            </w:tcBorders>
          </w:tcPr>
          <w:p w:rsidR="00DA3496" w:rsidRPr="00D239B6" w:rsidRDefault="00DA3496" w:rsidP="00DA3496">
            <w:pPr>
              <w:rPr>
                <w:rFonts w:ascii="Myriad Pro" w:hAnsi="Myriad Pro"/>
                <w:sz w:val="20"/>
                <w:szCs w:val="20"/>
              </w:rPr>
            </w:pPr>
            <w:r w:rsidRPr="00D239B6">
              <w:rPr>
                <w:rFonts w:ascii="Myriad Pro" w:hAnsi="Myriad Pro"/>
                <w:sz w:val="20"/>
                <w:szCs w:val="20"/>
              </w:rPr>
              <w:t>4</w:t>
            </w:r>
          </w:p>
        </w:tc>
      </w:tr>
      <w:tr w:rsidR="00DA3496" w:rsidRPr="00D239B6" w:rsidTr="00DA3496">
        <w:trPr>
          <w:trHeight w:val="861"/>
        </w:trPr>
        <w:tc>
          <w:tcPr>
            <w:tcW w:w="290" w:type="pct"/>
          </w:tcPr>
          <w:p w:rsidR="00DA3496" w:rsidRPr="00D239B6" w:rsidRDefault="00DA3496" w:rsidP="00DA3496">
            <w:pPr>
              <w:rPr>
                <w:rFonts w:ascii="Myriad Pro" w:hAnsi="Myriad Pro"/>
                <w:sz w:val="20"/>
                <w:szCs w:val="20"/>
              </w:rPr>
            </w:pPr>
            <w:r w:rsidRPr="00D239B6">
              <w:rPr>
                <w:rFonts w:ascii="Myriad Pro" w:hAnsi="Myriad Pro"/>
                <w:sz w:val="20"/>
                <w:szCs w:val="20"/>
              </w:rPr>
              <w:t>3.1</w:t>
            </w:r>
          </w:p>
        </w:tc>
        <w:tc>
          <w:tcPr>
            <w:tcW w:w="987" w:type="pct"/>
            <w:shd w:val="clear" w:color="auto" w:fill="auto"/>
          </w:tcPr>
          <w:p w:rsidR="00DA3496" w:rsidRPr="00D239B6" w:rsidRDefault="00DA3496" w:rsidP="00DA3496">
            <w:pPr>
              <w:rPr>
                <w:rFonts w:ascii="Myriad Pro" w:hAnsi="Myriad Pro"/>
                <w:sz w:val="20"/>
                <w:szCs w:val="20"/>
              </w:rPr>
            </w:pPr>
            <w:r w:rsidRPr="00D239B6">
              <w:rPr>
                <w:rFonts w:ascii="Myriad Pro" w:eastAsia="Times New Roman" w:hAnsi="Myriad Pro" w:cs="Arial"/>
                <w:color w:val="000000"/>
                <w:sz w:val="20"/>
                <w:szCs w:val="20"/>
                <w:lang w:eastAsia="pl-PL"/>
              </w:rPr>
              <w:t>Zgodność z przepisami prawa krajowego i unijnego</w:t>
            </w:r>
          </w:p>
        </w:tc>
        <w:tc>
          <w:tcPr>
            <w:tcW w:w="2104"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Projekt jest zgodny z prawodawstwem unijnym i krajowym, w tym przepisami ustawy </w:t>
            </w:r>
            <w:r w:rsidRPr="00D239B6">
              <w:rPr>
                <w:rFonts w:ascii="Myriad Pro" w:hAnsi="Myriad Pro"/>
                <w:i/>
                <w:sz w:val="20"/>
                <w:szCs w:val="20"/>
              </w:rPr>
              <w:t>Prawo zamówień publicznych</w:t>
            </w:r>
            <w:r w:rsidRPr="00D239B6">
              <w:rPr>
                <w:rFonts w:ascii="Myriad Pro" w:hAnsi="Myriad Pro"/>
                <w:sz w:val="20"/>
                <w:szCs w:val="20"/>
              </w:rPr>
              <w:t xml:space="preserve"> oraz dokumentami programowymi.</w:t>
            </w:r>
          </w:p>
        </w:tc>
        <w:tc>
          <w:tcPr>
            <w:tcW w:w="1619"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A3496" w:rsidRPr="00D239B6" w:rsidRDefault="00DA3496" w:rsidP="00DA3496">
            <w:pPr>
              <w:rPr>
                <w:rFonts w:ascii="Myriad Pro" w:hAnsi="Myriad Pro"/>
                <w:sz w:val="20"/>
                <w:szCs w:val="20"/>
              </w:rPr>
            </w:pPr>
            <w:r w:rsidRPr="00D239B6">
              <w:rPr>
                <w:rFonts w:ascii="Myriad Pro" w:hAnsi="Myriad Pro"/>
                <w:sz w:val="20"/>
                <w:szCs w:val="20"/>
              </w:rPr>
              <w:t>Projekty niespełniające kryterium są odrzucane.</w:t>
            </w:r>
          </w:p>
          <w:p w:rsidR="00DA3496" w:rsidRPr="00D239B6" w:rsidRDefault="00DA3496" w:rsidP="00DA349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A3496" w:rsidRPr="00D239B6" w:rsidTr="00DA3496">
        <w:trPr>
          <w:trHeight w:val="861"/>
        </w:trPr>
        <w:tc>
          <w:tcPr>
            <w:tcW w:w="290" w:type="pct"/>
          </w:tcPr>
          <w:p w:rsidR="00DA3496" w:rsidRPr="00D239B6" w:rsidRDefault="00DA3496" w:rsidP="00DA3496">
            <w:pPr>
              <w:rPr>
                <w:rFonts w:ascii="Myriad Pro" w:hAnsi="Myriad Pro"/>
                <w:sz w:val="20"/>
                <w:szCs w:val="20"/>
              </w:rPr>
            </w:pPr>
            <w:r w:rsidRPr="00D239B6">
              <w:rPr>
                <w:rFonts w:ascii="Myriad Pro" w:hAnsi="Myriad Pro"/>
                <w:sz w:val="20"/>
                <w:szCs w:val="20"/>
              </w:rPr>
              <w:t>3.2</w:t>
            </w:r>
          </w:p>
        </w:tc>
        <w:tc>
          <w:tcPr>
            <w:tcW w:w="987"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Zdolność administracyjna, finansowa i operacyjna wnioskodawcy </w:t>
            </w:r>
          </w:p>
        </w:tc>
        <w:tc>
          <w:tcPr>
            <w:tcW w:w="2104"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Wnioskodawca gwarantuje zdolność administracyjną, finansową i operacyjną do podołania warunkom wsparcia dla realizowanych operacji,  zgodnie z zakresem wskazanym w RPD PT.</w:t>
            </w:r>
          </w:p>
          <w:p w:rsidR="00DA3496" w:rsidRPr="00D239B6" w:rsidRDefault="00DA3496" w:rsidP="00DA3496">
            <w:pPr>
              <w:rPr>
                <w:rFonts w:ascii="Myriad Pro" w:hAnsi="Myriad Pro"/>
                <w:sz w:val="20"/>
                <w:szCs w:val="20"/>
              </w:rPr>
            </w:pPr>
            <w:r w:rsidRPr="00D239B6">
              <w:rPr>
                <w:rFonts w:ascii="Myriad Pro" w:hAnsi="Myriad Pro"/>
                <w:sz w:val="20"/>
                <w:szCs w:val="20"/>
              </w:rPr>
              <w:t>Wnioskodawca dysponuje doświadczeniem w realizacji podobnych przedsięwzięć.</w:t>
            </w:r>
          </w:p>
          <w:p w:rsidR="00DA3496" w:rsidRPr="00D239B6" w:rsidRDefault="00DA3496" w:rsidP="00DA3496">
            <w:pPr>
              <w:rPr>
                <w:rFonts w:ascii="Myriad Pro" w:hAnsi="Myriad Pro"/>
                <w:sz w:val="20"/>
                <w:szCs w:val="20"/>
              </w:rPr>
            </w:pPr>
            <w:r w:rsidRPr="00D239B6">
              <w:rPr>
                <w:rFonts w:ascii="Myriad Pro" w:hAnsi="Myriad Pro"/>
                <w:sz w:val="20"/>
                <w:szCs w:val="20"/>
              </w:rPr>
              <w:t>Wnioskodawca posiada lub dobierze do realizacji projektu odpowiednio wykwalifikowaną kadrę, zarówno do jego obsługi jak i realizacji przedsięwzięć merytorycznych.</w:t>
            </w:r>
          </w:p>
          <w:p w:rsidR="00DA3496" w:rsidRPr="00D239B6" w:rsidRDefault="00DA3496" w:rsidP="00DA3496">
            <w:pPr>
              <w:rPr>
                <w:rFonts w:ascii="Myriad Pro" w:hAnsi="Myriad Pro"/>
                <w:sz w:val="20"/>
                <w:szCs w:val="20"/>
              </w:rPr>
            </w:pPr>
            <w:r w:rsidRPr="00D239B6">
              <w:rPr>
                <w:rFonts w:ascii="Myriad Pro" w:hAnsi="Myriad Pro"/>
                <w:sz w:val="20"/>
                <w:szCs w:val="20"/>
              </w:rPr>
              <w:t>Wnioskodawca dysponuje odpowiednim potencjałem technicznym.</w:t>
            </w:r>
          </w:p>
          <w:p w:rsidR="00DA3496" w:rsidRPr="00D239B6" w:rsidRDefault="00DA3496" w:rsidP="00DA3496">
            <w:pPr>
              <w:rPr>
                <w:rFonts w:ascii="Myriad Pro" w:hAnsi="Myriad Pro"/>
                <w:sz w:val="20"/>
                <w:szCs w:val="20"/>
              </w:rPr>
            </w:pPr>
            <w:r w:rsidRPr="00D239B6">
              <w:rPr>
                <w:rFonts w:ascii="Myriad Pro" w:hAnsi="Myriad Pro"/>
                <w:sz w:val="20"/>
                <w:szCs w:val="20"/>
              </w:rPr>
              <w:t>Wnioskodawca posiada niezbędne środki finansowe do realizacji projektu.</w:t>
            </w:r>
          </w:p>
          <w:p w:rsidR="00DA3496" w:rsidRPr="00D239B6" w:rsidRDefault="00DA3496" w:rsidP="00DA3496">
            <w:pPr>
              <w:rPr>
                <w:rFonts w:ascii="Myriad Pro" w:hAnsi="Myriad Pro"/>
                <w:sz w:val="20"/>
                <w:szCs w:val="20"/>
              </w:rPr>
            </w:pPr>
            <w:r w:rsidRPr="00D239B6">
              <w:rPr>
                <w:rFonts w:ascii="Myriad Pro" w:hAnsi="Myriad Pro"/>
                <w:sz w:val="20"/>
                <w:szCs w:val="20"/>
              </w:rPr>
              <w:t>Wnioskodawca zapewnia środki finansowe do utrzymywania projektu w okresie trwałości (jeśli dotyczy).</w:t>
            </w:r>
          </w:p>
        </w:tc>
        <w:tc>
          <w:tcPr>
            <w:tcW w:w="1619"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A3496" w:rsidRPr="00D239B6" w:rsidRDefault="00DA3496" w:rsidP="00DA3496">
            <w:pPr>
              <w:rPr>
                <w:rFonts w:ascii="Myriad Pro" w:hAnsi="Myriad Pro"/>
                <w:sz w:val="20"/>
                <w:szCs w:val="20"/>
              </w:rPr>
            </w:pPr>
            <w:r w:rsidRPr="00D239B6">
              <w:rPr>
                <w:rFonts w:ascii="Myriad Pro" w:hAnsi="Myriad Pro"/>
                <w:sz w:val="20"/>
                <w:szCs w:val="20"/>
              </w:rPr>
              <w:t>Projekty niespełniające kryterium są odrzucane.</w:t>
            </w:r>
          </w:p>
          <w:p w:rsidR="00DA3496" w:rsidRPr="00D239B6" w:rsidRDefault="00DA3496" w:rsidP="00DA349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bl>
    <w:p w:rsidR="00DA3496" w:rsidRPr="00AB5F7B" w:rsidRDefault="00DA3496" w:rsidP="009043B5">
      <w:pPr>
        <w:rPr>
          <w:rFonts w:ascii="Myriad Pro" w:hAnsi="Myriad Pro"/>
          <w:sz w:val="20"/>
          <w:szCs w:val="20"/>
        </w:rPr>
      </w:pPr>
    </w:p>
    <w:sectPr w:rsidR="00DA3496" w:rsidRPr="00AB5F7B" w:rsidSect="009043B5">
      <w:headerReference w:type="default" r:id="rId45"/>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A482C" w:rsidRDefault="001A482C" w:rsidP="000745BD">
      <w:pPr>
        <w:spacing w:after="0" w:line="240" w:lineRule="auto"/>
      </w:pPr>
      <w:r>
        <w:separator/>
      </w:r>
    </w:p>
  </w:endnote>
  <w:endnote w:type="continuationSeparator" w:id="0">
    <w:p w:rsidR="001A482C" w:rsidRDefault="001A482C" w:rsidP="000745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Myriad Pro">
    <w:panose1 w:val="020B0503030403020204"/>
    <w:charset w:val="00"/>
    <w:family w:val="swiss"/>
    <w:notTrueType/>
    <w:pitch w:val="variable"/>
    <w:sig w:usb0="A00002AF" w:usb1="5000204B" w:usb2="00000000" w:usb3="00000000" w:csb0="0000009F"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10006FF" w:usb1="4000205B" w:usb2="00000010" w:usb3="00000000" w:csb0="000001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ヒラギノ角ゴ Pro W3">
    <w:altName w:val="Arial Unicode MS"/>
    <w:panose1 w:val="00000000000000000000"/>
    <w:charset w:val="80"/>
    <w:family w:val="auto"/>
    <w:notTrueType/>
    <w:pitch w:val="variable"/>
    <w:sig w:usb0="00000001" w:usb1="08070000" w:usb2="00000010" w:usb3="00000000" w:csb0="00020000" w:csb1="00000000"/>
  </w:font>
  <w:font w:name="Trebuchet MS">
    <w:panose1 w:val="020B0603020202020204"/>
    <w:charset w:val="EE"/>
    <w:family w:val="swiss"/>
    <w:pitch w:val="variable"/>
    <w:sig w:usb0="00000287" w:usb1="00000000" w:usb2="00000000" w:usb3="00000000" w:csb0="0000009F" w:csb1="00000000"/>
  </w:font>
  <w:font w:name="MyriadPro-Regular">
    <w:panose1 w:val="00000000000000000000"/>
    <w:charset w:val="EE"/>
    <w:family w:val="auto"/>
    <w:notTrueType/>
    <w:pitch w:val="default"/>
    <w:sig w:usb0="00000005" w:usb1="08070000" w:usb2="00000010" w:usb3="00000000" w:csb0="00020002" w:csb1="00000000"/>
  </w:font>
  <w:font w:name="Malgun Gothic">
    <w:panose1 w:val="020B0503020000020004"/>
    <w:charset w:val="81"/>
    <w:family w:val="swiss"/>
    <w:pitch w:val="variable"/>
    <w:sig w:usb0="900002AF" w:usb1="09D77CFB" w:usb2="00000012" w:usb3="00000000" w:csb0="00080001" w:csb1="00000000"/>
  </w:font>
  <w:font w:name="MyriadPro-It">
    <w:panose1 w:val="00000000000000000000"/>
    <w:charset w:val="EE"/>
    <w:family w:val="roman"/>
    <w:notTrueType/>
    <w:pitch w:val="default"/>
    <w:sig w:usb0="00000005" w:usb1="00000000" w:usb2="00000000" w:usb3="00000000" w:csb0="00000002" w:csb1="00000000"/>
  </w:font>
  <w:font w:name="MyriadPro-Bold">
    <w:panose1 w:val="00000000000000000000"/>
    <w:charset w:val="EE"/>
    <w:family w:val="roman"/>
    <w:notTrueType/>
    <w:pitch w:val="default"/>
    <w:sig w:usb0="00000005" w:usb1="00000000" w:usb2="00000000" w:usb3="00000000" w:csb0="00000002" w:csb1="00000000"/>
  </w:font>
  <w:font w:name="Calibri Light">
    <w:panose1 w:val="020F0302020204030204"/>
    <w:charset w:val="EE"/>
    <w:family w:val="swiss"/>
    <w:pitch w:val="variable"/>
    <w:sig w:usb0="A00002EF" w:usb1="4000207B" w:usb2="00000000" w:usb3="00000000" w:csb0="000001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B42915" w:rsidRDefault="00DA3496" w:rsidP="009054C3">
    <w:pPr>
      <w:pStyle w:val="Stopka"/>
      <w:jc w:val="right"/>
      <w:rPr>
        <w:sz w:val="18"/>
        <w:szCs w:val="18"/>
      </w:rPr>
    </w:pPr>
    <w:r w:rsidRPr="00B42915">
      <w:rPr>
        <w:sz w:val="18"/>
        <w:szCs w:val="18"/>
      </w:rPr>
      <w:t xml:space="preserve">Strona </w:t>
    </w:r>
    <w:r w:rsidRPr="00B42915">
      <w:rPr>
        <w:b/>
        <w:bCs/>
        <w:sz w:val="18"/>
        <w:szCs w:val="18"/>
      </w:rPr>
      <w:fldChar w:fldCharType="begin"/>
    </w:r>
    <w:r w:rsidRPr="00B42915">
      <w:rPr>
        <w:b/>
        <w:bCs/>
        <w:sz w:val="18"/>
        <w:szCs w:val="18"/>
      </w:rPr>
      <w:instrText>PAGE</w:instrText>
    </w:r>
    <w:r w:rsidRPr="00B42915">
      <w:rPr>
        <w:b/>
        <w:bCs/>
        <w:sz w:val="18"/>
        <w:szCs w:val="18"/>
      </w:rPr>
      <w:fldChar w:fldCharType="separate"/>
    </w:r>
    <w:r w:rsidR="008F2A8E">
      <w:rPr>
        <w:b/>
        <w:bCs/>
        <w:noProof/>
        <w:sz w:val="18"/>
        <w:szCs w:val="18"/>
      </w:rPr>
      <w:t>492</w:t>
    </w:r>
    <w:r w:rsidRPr="00B42915">
      <w:rPr>
        <w:b/>
        <w:bCs/>
        <w:sz w:val="18"/>
        <w:szCs w:val="18"/>
      </w:rPr>
      <w:fldChar w:fldCharType="end"/>
    </w:r>
    <w:r w:rsidRPr="00B42915">
      <w:rPr>
        <w:sz w:val="18"/>
        <w:szCs w:val="18"/>
      </w:rPr>
      <w:t xml:space="preserve"> z </w:t>
    </w:r>
    <w:r w:rsidRPr="00B42915">
      <w:rPr>
        <w:b/>
        <w:bCs/>
        <w:sz w:val="18"/>
        <w:szCs w:val="18"/>
      </w:rPr>
      <w:fldChar w:fldCharType="begin"/>
    </w:r>
    <w:r w:rsidRPr="00B42915">
      <w:rPr>
        <w:b/>
        <w:bCs/>
        <w:sz w:val="18"/>
        <w:szCs w:val="18"/>
      </w:rPr>
      <w:instrText>NUMPAGES</w:instrText>
    </w:r>
    <w:r w:rsidRPr="00B42915">
      <w:rPr>
        <w:b/>
        <w:bCs/>
        <w:sz w:val="18"/>
        <w:szCs w:val="18"/>
      </w:rPr>
      <w:fldChar w:fldCharType="separate"/>
    </w:r>
    <w:r w:rsidR="008F2A8E">
      <w:rPr>
        <w:b/>
        <w:bCs/>
        <w:noProof/>
        <w:sz w:val="18"/>
        <w:szCs w:val="18"/>
      </w:rPr>
      <w:t>492</w:t>
    </w:r>
    <w:r w:rsidRPr="00B42915">
      <w:rPr>
        <w:b/>
        <w:bCs/>
        <w:sz w:val="18"/>
        <w:szCs w:val="18"/>
      </w:rPr>
      <w:fldChar w:fldCharType="end"/>
    </w:r>
  </w:p>
  <w:p w:rsidR="00DA3496" w:rsidRDefault="00DA3496" w:rsidP="009054C3">
    <w:pPr>
      <w:pStyle w:val="Stopka"/>
    </w:pPr>
  </w:p>
  <w:p w:rsidR="00DA3496" w:rsidRDefault="00DA3496">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A482C" w:rsidRDefault="001A482C" w:rsidP="000745BD">
      <w:pPr>
        <w:spacing w:after="0" w:line="240" w:lineRule="auto"/>
      </w:pPr>
      <w:r>
        <w:separator/>
      </w:r>
    </w:p>
  </w:footnote>
  <w:footnote w:type="continuationSeparator" w:id="0">
    <w:p w:rsidR="001A482C" w:rsidRDefault="001A482C" w:rsidP="000745BD">
      <w:pPr>
        <w:spacing w:after="0" w:line="240" w:lineRule="auto"/>
      </w:pPr>
      <w:r>
        <w:continuationSeparator/>
      </w:r>
    </w:p>
  </w:footnote>
  <w:footnote w:id="1">
    <w:p w:rsidR="00DA3496" w:rsidRDefault="00DA3496" w:rsidP="000745BD">
      <w:pPr>
        <w:pStyle w:val="Tekstprzypisudolnego"/>
        <w:rPr>
          <w:rFonts w:eastAsiaTheme="minorHAnsi"/>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0745BD">
      <w:pPr>
        <w:pStyle w:val="Tekstprzypisudolnego"/>
        <w:rPr>
          <w:rFonts w:eastAsia="Calibri"/>
          <w:sz w:val="20"/>
        </w:rPr>
      </w:pPr>
    </w:p>
  </w:footnote>
  <w:footnote w:id="2">
    <w:p w:rsidR="00DA3496" w:rsidRDefault="00DA3496" w:rsidP="000745BD">
      <w:pPr>
        <w:pStyle w:val="Tekstprzypisudolnego"/>
        <w:rPr>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0745BD">
      <w:pPr>
        <w:pStyle w:val="Tekstprzypisudolnego"/>
        <w:rPr>
          <w:sz w:val="20"/>
        </w:rPr>
      </w:pPr>
    </w:p>
  </w:footnote>
  <w:footnote w:id="3">
    <w:p w:rsidR="00DA3496" w:rsidRDefault="00DA3496" w:rsidP="000745BD">
      <w:pPr>
        <w:pStyle w:val="Tekstprzypisudolnego"/>
        <w:rPr>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0745BD">
      <w:pPr>
        <w:pStyle w:val="Tekstprzypisudolnego"/>
        <w:rPr>
          <w:sz w:val="20"/>
        </w:rPr>
      </w:pPr>
    </w:p>
  </w:footnote>
  <w:footnote w:id="4">
    <w:p w:rsidR="00DA3496" w:rsidRPr="00A65E4D" w:rsidRDefault="00DA3496" w:rsidP="007C3820">
      <w:pPr>
        <w:pStyle w:val="Tekstprzypisudolnego"/>
        <w:rPr>
          <w:szCs w:val="16"/>
        </w:rPr>
      </w:pPr>
      <w:r w:rsidRPr="00A65E4D">
        <w:rPr>
          <w:szCs w:val="16"/>
        </w:rPr>
        <w:footnoteRef/>
      </w:r>
      <w:r w:rsidRPr="00A65E4D">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Pr="00A65E4D" w:rsidRDefault="00DA3496" w:rsidP="007C3820">
      <w:pPr>
        <w:pStyle w:val="Tekstprzypisudolnego"/>
        <w:rPr>
          <w:szCs w:val="16"/>
        </w:rPr>
      </w:pPr>
    </w:p>
  </w:footnote>
  <w:footnote w:id="5">
    <w:p w:rsidR="00DA3496" w:rsidRDefault="00DA3496" w:rsidP="007C3820">
      <w:pPr>
        <w:pStyle w:val="Tekstprzypisudolnego"/>
        <w:rPr>
          <w:rFonts w:ascii="Calibri" w:hAnsi="Calibri"/>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7C3820">
      <w:pPr>
        <w:pStyle w:val="Tekstprzypisudolnego"/>
      </w:pPr>
    </w:p>
  </w:footnote>
  <w:footnote w:id="6">
    <w:p w:rsidR="00DA3496" w:rsidRDefault="00DA3496" w:rsidP="001060EB">
      <w:pPr>
        <w:pStyle w:val="Tekstprzypisudolnego"/>
        <w:rPr>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1060EB">
      <w:pPr>
        <w:pStyle w:val="Tekstprzypisudolnego"/>
      </w:pPr>
    </w:p>
  </w:footnote>
  <w:footnote w:id="7">
    <w:p w:rsidR="00DA3496" w:rsidRPr="00283F50" w:rsidRDefault="00DA3496" w:rsidP="001060EB">
      <w:pPr>
        <w:pStyle w:val="Tekstprzypisudolnego"/>
        <w:rPr>
          <w:szCs w:val="16"/>
        </w:rPr>
      </w:pPr>
      <w:r w:rsidRPr="00283F50">
        <w:rPr>
          <w:szCs w:val="16"/>
        </w:rPr>
        <w:footnoteRef/>
      </w:r>
      <w:r w:rsidRPr="00283F50">
        <w:rPr>
          <w:szCs w:val="16"/>
        </w:rPr>
        <w:t xml:space="preserve"> </w:t>
      </w:r>
      <w:r w:rsidRPr="00283F50">
        <w:rPr>
          <w:rFonts w:ascii="Calibri Light" w:hAnsi="Calibri Light"/>
          <w:szCs w:val="16"/>
        </w:rPr>
        <w:t xml:space="preserve">Do przeliczenia ww. kwoty na PLN należy stosować miesięczny obrachunkowy kurs wymiany stosowany przez KE (kurs opublikowany w: </w:t>
      </w:r>
      <w:hyperlink r:id="rId1" w:history="1">
        <w:r w:rsidRPr="000F47B8">
          <w:rPr>
            <w:rStyle w:val="Hipercze"/>
            <w:rFonts w:cs="MyriadPro-Regular"/>
            <w:szCs w:val="16"/>
          </w:rPr>
          <w:t>http://ec.europa.eu/budget/inforeuro/index.cfm?fuseaction=home&amp;Language=en</w:t>
        </w:r>
        <w:r w:rsidRPr="000F47B8">
          <w:rPr>
            <w:rStyle w:val="Hipercze"/>
            <w:rFonts w:ascii="MyriadPro-Regular" w:hAnsi="MyriadPro-Regular" w:cs="MyriadPro-Regular"/>
            <w:szCs w:val="16"/>
          </w:rPr>
          <w:t xml:space="preserve">) </w:t>
        </w:r>
      </w:hyperlink>
      <w:r>
        <w:rPr>
          <w:rFonts w:cs="MyriadPro-Regular"/>
          <w:szCs w:val="16"/>
        </w:rPr>
        <w:t xml:space="preserve"> </w:t>
      </w:r>
      <w:r w:rsidRPr="00283F50">
        <w:rPr>
          <w:rFonts w:ascii="Calibri Light" w:hAnsi="Calibri Light"/>
          <w:szCs w:val="16"/>
        </w:rPr>
        <w:t>aktualny na dzień ogłoszenia konkursu w przypadku projektów konkursowych.</w:t>
      </w:r>
      <w:r w:rsidRPr="00283F50">
        <w:rPr>
          <w:szCs w:val="16"/>
        </w:rPr>
        <w:t xml:space="preserve"> </w:t>
      </w:r>
    </w:p>
    <w:p w:rsidR="00DA3496" w:rsidRPr="00283F50" w:rsidRDefault="00DA3496" w:rsidP="001060EB">
      <w:pPr>
        <w:pStyle w:val="Tekstprzypisudolnego"/>
        <w:rPr>
          <w:szCs w:val="16"/>
        </w:rPr>
      </w:pPr>
    </w:p>
  </w:footnote>
  <w:footnote w:id="8">
    <w:p w:rsidR="00DA3496" w:rsidRPr="00A65E4D" w:rsidRDefault="00DA3496" w:rsidP="00DA3496">
      <w:pPr>
        <w:pStyle w:val="Tekstprzypisudolnego"/>
        <w:ind w:left="142" w:hanging="142"/>
        <w:jc w:val="both"/>
        <w:rPr>
          <w:szCs w:val="16"/>
          <w:vertAlign w:val="superscript"/>
        </w:rPr>
      </w:pPr>
      <w:r w:rsidRPr="00A65E4D">
        <w:rPr>
          <w:rStyle w:val="Odwoanieprzypisudolnego"/>
          <w:szCs w:val="16"/>
        </w:rPr>
        <w:footnoteRef/>
      </w:r>
      <w:r w:rsidRPr="00A65E4D">
        <w:rPr>
          <w:szCs w:val="16"/>
        </w:rPr>
        <w:t xml:space="preserve"> </w:t>
      </w:r>
      <w:r w:rsidRPr="00E4069E">
        <w:rPr>
          <w:rFonts w:cs="Arial"/>
          <w:szCs w:val="16"/>
        </w:rPr>
        <w:t xml:space="preserve">Działania realizowane w ramach 3  typu projektu będą służyły zwiększeniu zgłaszalności do udziału w świadczeniach zdrowotnych, realizowanych w ramach  </w:t>
      </w:r>
      <w:r>
        <w:rPr>
          <w:rFonts w:cs="Arial"/>
          <w:i/>
          <w:szCs w:val="16"/>
        </w:rPr>
        <w:t>Programu</w:t>
      </w:r>
      <w:r w:rsidRPr="00E4069E">
        <w:rPr>
          <w:rFonts w:cs="Arial"/>
          <w:i/>
          <w:szCs w:val="16"/>
        </w:rPr>
        <w:t xml:space="preserve"> </w:t>
      </w:r>
      <w:r>
        <w:rPr>
          <w:rFonts w:cs="Arial"/>
          <w:i/>
          <w:szCs w:val="16"/>
        </w:rPr>
        <w:t>profilaktycznego</w:t>
      </w:r>
      <w:r w:rsidRPr="00E4069E">
        <w:rPr>
          <w:rFonts w:cs="Arial"/>
          <w:i/>
          <w:szCs w:val="16"/>
        </w:rPr>
        <w:t xml:space="preserve"> raka piersi</w:t>
      </w:r>
      <w:r w:rsidRPr="00E4069E">
        <w:rPr>
          <w:rFonts w:cs="Arial"/>
          <w:szCs w:val="16"/>
        </w:rPr>
        <w:t xml:space="preserve">  oraz </w:t>
      </w:r>
      <w:r>
        <w:rPr>
          <w:rFonts w:cs="Arial"/>
          <w:i/>
          <w:szCs w:val="16"/>
        </w:rPr>
        <w:t>Programu</w:t>
      </w:r>
      <w:r w:rsidRPr="00E4069E">
        <w:rPr>
          <w:rFonts w:cs="Arial"/>
          <w:i/>
          <w:szCs w:val="16"/>
        </w:rPr>
        <w:t xml:space="preserve"> profilakt</w:t>
      </w:r>
      <w:r>
        <w:rPr>
          <w:rFonts w:cs="Arial"/>
          <w:i/>
          <w:szCs w:val="16"/>
        </w:rPr>
        <w:t>ycznego raka szyjki macicy</w:t>
      </w:r>
      <w:r w:rsidRPr="00E4069E">
        <w:rPr>
          <w:rFonts w:cs="Arial"/>
          <w:szCs w:val="16"/>
        </w:rPr>
        <w:t xml:space="preserve">, wykonywanych wyłącznie przez podmioty, które posiadają kontrakt z NFZ. Realizacja przedsięwzięć w ramach ww. programów będzie zgodna z zapisami </w:t>
      </w:r>
      <w:r w:rsidRPr="00E4069E">
        <w:rPr>
          <w:rFonts w:cs="Arial"/>
          <w:i/>
          <w:szCs w:val="16"/>
        </w:rPr>
        <w:t>Wytycznych w zakresie realizacji przedsięwzięć z udziałem środków EFS w obszarze zdrowia na lata 2014-2020</w:t>
      </w:r>
      <w:r>
        <w:rPr>
          <w:rFonts w:cs="Arial"/>
          <w:i/>
          <w:szCs w:val="16"/>
        </w:rPr>
        <w:t>.</w:t>
      </w:r>
    </w:p>
  </w:footnote>
  <w:footnote w:id="9">
    <w:p w:rsidR="00DA3496" w:rsidRPr="00A65E4D" w:rsidRDefault="00DA3496" w:rsidP="00DA3496">
      <w:pPr>
        <w:pStyle w:val="Tekstprzypisudolnego"/>
        <w:ind w:left="142" w:hanging="142"/>
        <w:jc w:val="both"/>
        <w:rPr>
          <w:szCs w:val="16"/>
          <w:vertAlign w:val="superscript"/>
        </w:rPr>
      </w:pPr>
      <w:r w:rsidRPr="00A65E4D">
        <w:rPr>
          <w:rStyle w:val="Odwoanieprzypisudolnego"/>
          <w:szCs w:val="16"/>
        </w:rPr>
        <w:footnoteRef/>
      </w:r>
      <w:r w:rsidRPr="00A65E4D">
        <w:rPr>
          <w:szCs w:val="16"/>
        </w:rPr>
        <w:t xml:space="preserve"> </w:t>
      </w:r>
      <w:r w:rsidRPr="00E4069E">
        <w:rPr>
          <w:rFonts w:cs="Arial"/>
          <w:szCs w:val="16"/>
        </w:rPr>
        <w:t xml:space="preserve">Realizacja przedsięwzięć w ramach </w:t>
      </w:r>
      <w:r w:rsidRPr="00E4069E">
        <w:rPr>
          <w:rFonts w:cs="Arial"/>
          <w:i/>
          <w:szCs w:val="16"/>
        </w:rPr>
        <w:t>Programu profilaktyki raka jelita grubego</w:t>
      </w:r>
      <w:r w:rsidRPr="00E4069E">
        <w:rPr>
          <w:rFonts w:cs="Arial"/>
          <w:szCs w:val="16"/>
        </w:rPr>
        <w:t xml:space="preserve">  będzie zgodna z zapisami zawartymi w </w:t>
      </w:r>
      <w:r w:rsidRPr="00E4069E">
        <w:rPr>
          <w:rFonts w:cs="Arial"/>
          <w:i/>
          <w:szCs w:val="16"/>
        </w:rPr>
        <w:t>Wytycznych w zakresie realizacji przedsięwzięć z udziałem środków EFS w obszarze zdrowia na lata 2014-2020.</w:t>
      </w:r>
    </w:p>
  </w:footnote>
  <w:footnote w:id="10">
    <w:p w:rsidR="00DA3496" w:rsidRPr="005B5957" w:rsidRDefault="00DA3496" w:rsidP="00DA3496">
      <w:pPr>
        <w:pStyle w:val="Tekstprzypisudolnego"/>
        <w:ind w:left="142" w:hanging="142"/>
        <w:jc w:val="both"/>
        <w:rPr>
          <w:szCs w:val="16"/>
        </w:rPr>
      </w:pPr>
      <w:r w:rsidRPr="005B5957">
        <w:rPr>
          <w:szCs w:val="16"/>
          <w:vertAlign w:val="superscript"/>
        </w:rPr>
        <w:footnoteRef/>
      </w:r>
      <w:r w:rsidRPr="005B5957">
        <w:rPr>
          <w:szCs w:val="16"/>
        </w:rPr>
        <w:t xml:space="preserve"> Usługi zdrowotne mogą być finansowane z EFS, jeżeli wykraczają one poza gwarantowane świadczenia opieki zdrowotnej albo nie mogą zostać sfinansowane danej osobie ze środków publicznych w okresie trwania projektu. Ze środków dofinansowania nie może zostać sfinansowany koszt badania mammograficznego oraz badania cytologicznego uczestniczki projektu, którego finansowanie jest zagwarantowane ze środków NFZ.</w:t>
      </w:r>
    </w:p>
  </w:footnote>
  <w:footnote w:id="11">
    <w:p w:rsidR="00DA3496" w:rsidRPr="005B5957" w:rsidRDefault="00DA3496" w:rsidP="00DA3496">
      <w:pPr>
        <w:pStyle w:val="Tekstprzypisudolnego"/>
        <w:ind w:left="142" w:hanging="142"/>
        <w:jc w:val="both"/>
        <w:rPr>
          <w:szCs w:val="16"/>
        </w:rPr>
      </w:pPr>
      <w:r w:rsidRPr="005B5957">
        <w:rPr>
          <w:szCs w:val="16"/>
          <w:vertAlign w:val="superscript"/>
        </w:rPr>
        <w:footnoteRef/>
      </w:r>
      <w:r w:rsidRPr="005B5957">
        <w:rPr>
          <w:szCs w:val="16"/>
        </w:rPr>
        <w:t xml:space="preserve"> Działania informacyjno-edukacyjne nie mogą stanowić jedynego działania w ramach projektu. Prowadzenie działań z zakresu edukacji prozdrowotnej możliwe jest wyłącznie przez osoby z wykształceniem lekarskim, pielęgniarskim lub położniczym lub przez absolwentów kierunku zdrowie publiczne.</w:t>
      </w:r>
    </w:p>
  </w:footnote>
  <w:footnote w:id="12">
    <w:p w:rsidR="00DA3496" w:rsidRPr="005B5957" w:rsidRDefault="00DA3496" w:rsidP="00DA3496">
      <w:pPr>
        <w:pStyle w:val="Tekstprzypisudolnego"/>
        <w:ind w:left="142" w:hanging="142"/>
        <w:rPr>
          <w:szCs w:val="16"/>
        </w:rPr>
      </w:pPr>
      <w:r w:rsidRPr="005B5957">
        <w:rPr>
          <w:szCs w:val="16"/>
          <w:vertAlign w:val="superscript"/>
        </w:rPr>
        <w:footnoteRef/>
      </w:r>
      <w:r w:rsidRPr="005B5957">
        <w:rPr>
          <w:szCs w:val="16"/>
        </w:rPr>
        <w:t xml:space="preserve"> Działania edukacyjne z zakresu profilaktyki kierowane do lekarzy POZ nie mogą stanowić jedynego działania w ramach projektu. Prowadzenie działań edukacyjnych możliwe jest wyłącznie przez osoby z wykształceniem lekarskim, pielęgniarskim lub położniczym lub przez absolwentów kierunku zdrowie publiczne.</w:t>
      </w:r>
    </w:p>
  </w:footnote>
  <w:footnote w:id="13">
    <w:p w:rsidR="00DA3496" w:rsidRPr="00A65E4D" w:rsidRDefault="00DA3496" w:rsidP="00DA3496">
      <w:pPr>
        <w:spacing w:line="240" w:lineRule="auto"/>
        <w:ind w:left="142" w:hanging="142"/>
        <w:jc w:val="both"/>
        <w:rPr>
          <w:rFonts w:eastAsia="Times New Roman"/>
          <w:sz w:val="16"/>
          <w:szCs w:val="16"/>
        </w:rPr>
      </w:pPr>
      <w:r w:rsidRPr="005B5957">
        <w:rPr>
          <w:sz w:val="16"/>
          <w:szCs w:val="16"/>
          <w:vertAlign w:val="superscript"/>
        </w:rPr>
        <w:footnoteRef/>
      </w:r>
      <w:r w:rsidRPr="00A65E4D">
        <w:rPr>
          <w:sz w:val="16"/>
          <w:szCs w:val="16"/>
        </w:rPr>
        <w:t xml:space="preserve"> Wyłącznie przy zdiagnozowaniu deficytów w tym zakresie i przy uwzględnieniu ogólnych zasad wynikających z Wytycznych kwalifikowalności… Beneficjent zobowiązany jest do zachowania trwałości sprzętu medycznego zakupionego w ramach projektu przez okres 2 lat po zakończeniu realizacji projektu</w:t>
      </w:r>
    </w:p>
  </w:footnote>
  <w:footnote w:id="14">
    <w:p w:rsidR="00DA3496" w:rsidRPr="00085D62" w:rsidRDefault="00DA3496" w:rsidP="00CC3AD8">
      <w:pPr>
        <w:pStyle w:val="Tekstprzypisudolnego"/>
        <w:rPr>
          <w:szCs w:val="16"/>
        </w:rPr>
      </w:pPr>
      <w:r w:rsidRPr="00085D62">
        <w:rPr>
          <w:rStyle w:val="Odwoanieprzypisudolnego"/>
          <w:szCs w:val="16"/>
        </w:rPr>
        <w:footnoteRef/>
      </w:r>
      <w:r w:rsidRPr="00085D62">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CC3AD8">
      <w:pPr>
        <w:pStyle w:val="Tekstprzypisudolnego"/>
      </w:pPr>
    </w:p>
  </w:footnote>
  <w:footnote w:id="15">
    <w:p w:rsidR="00DA3496" w:rsidRPr="00096496" w:rsidRDefault="00DA3496" w:rsidP="001060EB">
      <w:pPr>
        <w:spacing w:before="40" w:after="40" w:line="240" w:lineRule="auto"/>
        <w:rPr>
          <w:rFonts w:ascii="Myriad Pro" w:hAnsi="Myriad Pro"/>
          <w:bCs/>
          <w:sz w:val="16"/>
          <w:szCs w:val="16"/>
        </w:rPr>
      </w:pPr>
      <w:r w:rsidRPr="00CD1DDD">
        <w:rPr>
          <w:rStyle w:val="Odwoanieprzypisudolnego"/>
          <w:rFonts w:ascii="Arial" w:hAnsi="Arial" w:cs="Arial"/>
          <w:sz w:val="16"/>
          <w:szCs w:val="16"/>
        </w:rPr>
        <w:footnoteRef/>
      </w:r>
      <w:r w:rsidRPr="00CD1DDD">
        <w:rPr>
          <w:rFonts w:ascii="Arial" w:hAnsi="Arial" w:cs="Arial"/>
          <w:sz w:val="16"/>
          <w:szCs w:val="16"/>
        </w:rPr>
        <w:t xml:space="preserve"> </w:t>
      </w:r>
      <w:r w:rsidRPr="00096496">
        <w:rPr>
          <w:rFonts w:ascii="Myriad Pro" w:hAnsi="Myriad Pro"/>
          <w:bCs/>
          <w:sz w:val="16"/>
          <w:szCs w:val="16"/>
        </w:rPr>
        <w:t xml:space="preserve">Wyłączenie z obowiązku stosowania kryterium efektywności zatrudnieniowej stosuje się do osób: </w:t>
      </w:r>
    </w:p>
    <w:p w:rsidR="00DA3496" w:rsidRPr="00096496" w:rsidRDefault="00DA3496" w:rsidP="007D4B9E">
      <w:pPr>
        <w:pStyle w:val="Akapitzlist"/>
        <w:numPr>
          <w:ilvl w:val="0"/>
          <w:numId w:val="221"/>
        </w:numPr>
        <w:spacing w:before="40" w:after="40" w:line="240" w:lineRule="auto"/>
        <w:rPr>
          <w:bCs/>
          <w:sz w:val="16"/>
          <w:szCs w:val="16"/>
        </w:rPr>
      </w:pPr>
      <w:r w:rsidRPr="00096496">
        <w:rPr>
          <w:bCs/>
          <w:sz w:val="16"/>
          <w:szCs w:val="16"/>
        </w:rPr>
        <w:t>wspieranych w ramach placówek wsparcia dziennego, o których mowa w ustawie z dnia 9 czerwca 2011 r. o wspieraniu rodziny i systemie pieczy zastępczej;</w:t>
      </w:r>
    </w:p>
    <w:p w:rsidR="00DA3496" w:rsidRPr="00096496" w:rsidRDefault="00DA3496" w:rsidP="007D4B9E">
      <w:pPr>
        <w:pStyle w:val="Akapitzlist"/>
        <w:numPr>
          <w:ilvl w:val="0"/>
          <w:numId w:val="221"/>
        </w:numPr>
        <w:spacing w:before="40" w:after="40" w:line="240" w:lineRule="auto"/>
        <w:rPr>
          <w:bCs/>
          <w:sz w:val="16"/>
          <w:szCs w:val="16"/>
        </w:rPr>
      </w:pPr>
      <w:r w:rsidRPr="00096496">
        <w:rPr>
          <w:bCs/>
          <w:sz w:val="16"/>
          <w:szCs w:val="16"/>
        </w:rPr>
        <w:t>będących w pieczy zastępczej i opuszczających tę pieczę, o których mowa w ustawie z dnia 9 czerwca 2011 r. o wspieraniu rodziny i systemie pieczy zastępczej;</w:t>
      </w:r>
    </w:p>
    <w:p w:rsidR="00DA3496" w:rsidRPr="00096496" w:rsidRDefault="00DA3496" w:rsidP="007D4B9E">
      <w:pPr>
        <w:pStyle w:val="Akapitzlist"/>
        <w:numPr>
          <w:ilvl w:val="0"/>
          <w:numId w:val="221"/>
        </w:numPr>
        <w:spacing w:before="40" w:after="40" w:line="240" w:lineRule="auto"/>
        <w:rPr>
          <w:bCs/>
          <w:sz w:val="16"/>
          <w:szCs w:val="16"/>
        </w:rPr>
      </w:pPr>
      <w:r w:rsidRPr="00096496">
        <w:rPr>
          <w:bCs/>
          <w:sz w:val="16"/>
          <w:szCs w:val="16"/>
        </w:rPr>
        <w:t>nieletnich, wobec których zastosowano środki zapobiegania i zwalczania demoralizacji i przestępczości zgodnie z ustawą z dnia 26 października 1982 r. o postępowaniu w sprawach nieletnich;</w:t>
      </w:r>
    </w:p>
    <w:p w:rsidR="00DA3496" w:rsidRPr="00096496" w:rsidRDefault="00DA3496" w:rsidP="007D4B9E">
      <w:pPr>
        <w:pStyle w:val="Akapitzlist"/>
        <w:numPr>
          <w:ilvl w:val="0"/>
          <w:numId w:val="221"/>
        </w:numPr>
        <w:spacing w:before="40" w:after="40" w:line="240" w:lineRule="auto"/>
        <w:rPr>
          <w:bCs/>
          <w:sz w:val="16"/>
          <w:szCs w:val="16"/>
        </w:rPr>
      </w:pPr>
      <w:r w:rsidRPr="00096496">
        <w:rPr>
          <w:bCs/>
          <w:sz w:val="16"/>
          <w:szCs w:val="16"/>
        </w:rPr>
        <w:t xml:space="preserve">przebywających w młodzieżowych ośrodkach wychowawczych i młodzieżowych ośrodkach socjoterapii, o których mowa w ustawie z dnia 7 września 1991 r. o systemie oświaty; </w:t>
      </w:r>
    </w:p>
    <w:p w:rsidR="00DA3496" w:rsidRPr="00096496" w:rsidRDefault="00DA3496" w:rsidP="007D4B9E">
      <w:pPr>
        <w:pStyle w:val="Akapitzlist"/>
        <w:numPr>
          <w:ilvl w:val="0"/>
          <w:numId w:val="221"/>
        </w:numPr>
        <w:spacing w:before="40" w:after="40" w:line="240" w:lineRule="auto"/>
        <w:rPr>
          <w:bCs/>
          <w:sz w:val="16"/>
          <w:szCs w:val="16"/>
        </w:rPr>
      </w:pPr>
      <w:r w:rsidRPr="00096496">
        <w:rPr>
          <w:bCs/>
          <w:sz w:val="16"/>
          <w:szCs w:val="16"/>
        </w:rPr>
        <w:t>osób do 18. roku życia lub do zakończenia realizacji obowiązku szkolnego i obowiązku nauki.</w:t>
      </w:r>
    </w:p>
    <w:p w:rsidR="00DA3496" w:rsidRPr="0018505A" w:rsidRDefault="00DA3496" w:rsidP="001060EB">
      <w:pPr>
        <w:spacing w:before="40" w:after="40" w:line="240" w:lineRule="auto"/>
        <w:rPr>
          <w:rFonts w:ascii="Myriad Pro" w:hAnsi="Myriad Pro"/>
          <w:bCs/>
          <w:sz w:val="16"/>
          <w:szCs w:val="16"/>
        </w:rPr>
      </w:pPr>
      <w:r w:rsidRPr="00096496">
        <w:rPr>
          <w:rFonts w:ascii="Myriad Pro" w:hAnsi="Myriad Pro"/>
          <w:bCs/>
          <w:sz w:val="16"/>
          <w:szCs w:val="16"/>
        </w:rPr>
        <w:t xml:space="preserve">Pomiar efektywności zatrudnieniowej nie dotyczy osób biernych zawodowo lub bezrobotnych, które w ramach projektu realizowanego w ramach Działania 7.1 lub po jego zakończeniu podjęły dalszą aktywizację w ramach Działania 7.3 i/lub 7.4 lub w ramach </w:t>
      </w:r>
      <w:r>
        <w:rPr>
          <w:rFonts w:ascii="Myriad Pro" w:hAnsi="Myriad Pro"/>
          <w:bCs/>
          <w:sz w:val="16"/>
          <w:szCs w:val="16"/>
        </w:rPr>
        <w:t xml:space="preserve"> Osi Priorytetowej VI</w:t>
      </w:r>
      <w:r w:rsidRPr="00096496">
        <w:rPr>
          <w:rFonts w:ascii="Myriad Pro" w:hAnsi="Myriad Pro"/>
          <w:bCs/>
          <w:sz w:val="16"/>
          <w:szCs w:val="16"/>
        </w:rPr>
        <w:t>.</w:t>
      </w:r>
    </w:p>
  </w:footnote>
  <w:footnote w:id="16">
    <w:p w:rsidR="00DA3496" w:rsidRPr="00745DDA" w:rsidRDefault="00DA3496" w:rsidP="001060EB">
      <w:pPr>
        <w:spacing w:before="40" w:after="40" w:line="240" w:lineRule="auto"/>
        <w:rPr>
          <w:rFonts w:ascii="Myriad Pro" w:hAnsi="Myriad Pro"/>
          <w:bCs/>
          <w:sz w:val="16"/>
          <w:szCs w:val="16"/>
        </w:rPr>
      </w:pPr>
      <w:r w:rsidRPr="00363EE7">
        <w:rPr>
          <w:rStyle w:val="Odwoanieprzypisudolnego"/>
          <w:rFonts w:ascii="Arial" w:hAnsi="Arial" w:cs="Arial"/>
          <w:sz w:val="16"/>
          <w:szCs w:val="16"/>
        </w:rPr>
        <w:footnoteRef/>
      </w:r>
      <w:r w:rsidRPr="00745DDA">
        <w:rPr>
          <w:rFonts w:ascii="Arial" w:hAnsi="Arial" w:cs="Arial"/>
          <w:sz w:val="16"/>
          <w:szCs w:val="16"/>
        </w:rPr>
        <w:t xml:space="preserve"> </w:t>
      </w:r>
      <w:r w:rsidRPr="00745DDA">
        <w:rPr>
          <w:rFonts w:ascii="Myriad Pro" w:hAnsi="Myriad Pro"/>
          <w:bCs/>
          <w:sz w:val="16"/>
          <w:szCs w:val="16"/>
        </w:rPr>
        <w:t xml:space="preserve">Wyłączenie z obowiązku stosowania kryterium efektywności zatrudnieniowej stosuje się do osób: </w:t>
      </w:r>
    </w:p>
    <w:p w:rsidR="00DA3496" w:rsidRPr="00745DDA" w:rsidRDefault="00DA3496" w:rsidP="007D4B9E">
      <w:pPr>
        <w:pStyle w:val="Akapitzlist"/>
        <w:numPr>
          <w:ilvl w:val="0"/>
          <w:numId w:val="222"/>
        </w:numPr>
        <w:spacing w:before="40" w:after="40" w:line="240" w:lineRule="auto"/>
        <w:rPr>
          <w:bCs/>
          <w:sz w:val="16"/>
          <w:szCs w:val="16"/>
        </w:rPr>
      </w:pPr>
      <w:r w:rsidRPr="00745DDA">
        <w:rPr>
          <w:bCs/>
          <w:sz w:val="16"/>
          <w:szCs w:val="16"/>
        </w:rPr>
        <w:t>wspieranych w ramach placówek wsparcia dziennego, o których mowa w ustawie z dnia 9 czerwca 2011 r. o wspieraniu rodziny i systemie pieczy zastępczej;</w:t>
      </w:r>
    </w:p>
    <w:p w:rsidR="00DA3496" w:rsidRPr="00745DDA" w:rsidRDefault="00DA3496" w:rsidP="007D4B9E">
      <w:pPr>
        <w:pStyle w:val="Akapitzlist"/>
        <w:numPr>
          <w:ilvl w:val="0"/>
          <w:numId w:val="222"/>
        </w:numPr>
        <w:spacing w:before="40" w:after="40" w:line="240" w:lineRule="auto"/>
        <w:rPr>
          <w:bCs/>
          <w:sz w:val="16"/>
          <w:szCs w:val="16"/>
        </w:rPr>
      </w:pPr>
      <w:r w:rsidRPr="00745DDA">
        <w:rPr>
          <w:bCs/>
          <w:sz w:val="16"/>
          <w:szCs w:val="16"/>
        </w:rPr>
        <w:t>będących w pieczy zastępczej i opuszczających tę pieczę, o których mowa w ustawie z dnia 9 czerwca 2011 r. o wspieraniu rodziny i systemie pieczy zastępczej;</w:t>
      </w:r>
    </w:p>
    <w:p w:rsidR="00DA3496" w:rsidRPr="00745DDA" w:rsidRDefault="00DA3496" w:rsidP="007D4B9E">
      <w:pPr>
        <w:pStyle w:val="Akapitzlist"/>
        <w:numPr>
          <w:ilvl w:val="0"/>
          <w:numId w:val="222"/>
        </w:numPr>
        <w:spacing w:before="40" w:after="40" w:line="240" w:lineRule="auto"/>
        <w:rPr>
          <w:bCs/>
          <w:sz w:val="16"/>
          <w:szCs w:val="16"/>
        </w:rPr>
      </w:pPr>
      <w:r w:rsidRPr="00745DDA">
        <w:rPr>
          <w:bCs/>
          <w:sz w:val="16"/>
          <w:szCs w:val="16"/>
        </w:rPr>
        <w:t>nieletnich, wobec których zastosowano środki zapobiegania i zwalczania demoralizacji i przestępczości zgodnie z ustawą z dnia 26 października 1982 r. o postępowaniu w sprawach nieletnich;</w:t>
      </w:r>
    </w:p>
    <w:p w:rsidR="00DA3496" w:rsidRPr="00745DDA" w:rsidRDefault="00DA3496" w:rsidP="007D4B9E">
      <w:pPr>
        <w:pStyle w:val="Akapitzlist"/>
        <w:numPr>
          <w:ilvl w:val="0"/>
          <w:numId w:val="222"/>
        </w:numPr>
        <w:spacing w:before="40" w:after="40" w:line="240" w:lineRule="auto"/>
        <w:rPr>
          <w:bCs/>
          <w:sz w:val="16"/>
          <w:szCs w:val="16"/>
        </w:rPr>
      </w:pPr>
      <w:r w:rsidRPr="00745DDA">
        <w:rPr>
          <w:bCs/>
          <w:sz w:val="16"/>
          <w:szCs w:val="16"/>
        </w:rPr>
        <w:t xml:space="preserve">przebywających w młodzieżowych ośrodkach wychowawczych i młodzieżowych ośrodkach socjoterapii, o których mowa w ustawie z dnia 7 września 1991 r. o systemie oświaty; </w:t>
      </w:r>
    </w:p>
    <w:p w:rsidR="00DA3496" w:rsidRPr="00745DDA" w:rsidRDefault="00DA3496" w:rsidP="007D4B9E">
      <w:pPr>
        <w:pStyle w:val="Akapitzlist"/>
        <w:numPr>
          <w:ilvl w:val="0"/>
          <w:numId w:val="222"/>
        </w:numPr>
        <w:spacing w:before="40" w:after="40" w:line="240" w:lineRule="auto"/>
        <w:rPr>
          <w:bCs/>
          <w:sz w:val="16"/>
          <w:szCs w:val="16"/>
        </w:rPr>
      </w:pPr>
      <w:r w:rsidRPr="00745DDA">
        <w:rPr>
          <w:bCs/>
          <w:sz w:val="16"/>
          <w:szCs w:val="16"/>
        </w:rPr>
        <w:t>osób do 18. roku życia lub do zakończenia realizacji obowiązku szkolnego i obowiązku nauki.</w:t>
      </w:r>
    </w:p>
    <w:p w:rsidR="00DA3496" w:rsidRPr="00745DDA" w:rsidRDefault="00DA3496" w:rsidP="001060EB">
      <w:pPr>
        <w:spacing w:before="40" w:after="40" w:line="240" w:lineRule="auto"/>
        <w:rPr>
          <w:rFonts w:ascii="Myriad Pro" w:hAnsi="Myriad Pro"/>
          <w:bCs/>
          <w:sz w:val="16"/>
          <w:szCs w:val="16"/>
        </w:rPr>
      </w:pPr>
      <w:r w:rsidRPr="00745DDA">
        <w:rPr>
          <w:rFonts w:ascii="Myriad Pro" w:hAnsi="Myriad Pro"/>
          <w:bCs/>
          <w:sz w:val="16"/>
          <w:szCs w:val="16"/>
        </w:rPr>
        <w:t xml:space="preserve">Pomiar efektywności zatrudnieniowej nie dotyczy osób biernych zawodowo lub bezrobotnych, które w ramach projektu realizowanego w ramach Działania 7.1 lub po jego zakończeniu podjęły dalszą aktywizację w ramach Działania 7.3 i/lub 7.4 lub w ramach </w:t>
      </w:r>
      <w:r>
        <w:rPr>
          <w:rFonts w:ascii="Myriad Pro" w:hAnsi="Myriad Pro"/>
          <w:bCs/>
          <w:sz w:val="16"/>
          <w:szCs w:val="16"/>
        </w:rPr>
        <w:t>Osi Priorytetowej VI</w:t>
      </w:r>
      <w:r w:rsidRPr="00745DDA">
        <w:rPr>
          <w:rFonts w:ascii="Myriad Pro" w:hAnsi="Myriad Pro"/>
          <w:bCs/>
          <w:sz w:val="16"/>
          <w:szCs w:val="16"/>
        </w:rPr>
        <w:t>.</w:t>
      </w:r>
    </w:p>
    <w:p w:rsidR="00DA3496" w:rsidRPr="008B1C40" w:rsidRDefault="00DA3496" w:rsidP="001060EB">
      <w:pPr>
        <w:pStyle w:val="Tekstprzypisudolnego"/>
        <w:jc w:val="both"/>
        <w:rPr>
          <w:sz w:val="18"/>
          <w:szCs w:val="18"/>
        </w:rPr>
      </w:pPr>
    </w:p>
  </w:footnote>
  <w:footnote w:id="17">
    <w:p w:rsidR="00DA3496" w:rsidRDefault="00DA3496" w:rsidP="00CC3AD8">
      <w:pPr>
        <w:pStyle w:val="Tekstprzypisudolnego"/>
        <w:rPr>
          <w:rFonts w:asciiTheme="minorHAnsi" w:eastAsiaTheme="minorEastAsia" w:hAnsiTheme="minorHAnsi" w:cstheme="minorBidi"/>
          <w:szCs w:val="16"/>
        </w:rPr>
      </w:pPr>
      <w:r>
        <w:rPr>
          <w:rStyle w:val="Odwoanieprzypisudolnego"/>
          <w:szCs w:val="16"/>
        </w:rPr>
        <w:footnoteRef/>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CC3AD8">
      <w:pPr>
        <w:pStyle w:val="Tekstprzypisudolnego"/>
        <w:rPr>
          <w:sz w:val="20"/>
        </w:rPr>
      </w:pPr>
    </w:p>
  </w:footnote>
  <w:footnote w:id="18">
    <w:p w:rsidR="00DA3496" w:rsidRPr="00096496" w:rsidRDefault="00DA3496" w:rsidP="001060EB">
      <w:pPr>
        <w:spacing w:before="40" w:after="40" w:line="240" w:lineRule="auto"/>
        <w:rPr>
          <w:rFonts w:ascii="Myriad Pro" w:hAnsi="Myriad Pro"/>
          <w:bCs/>
          <w:sz w:val="16"/>
          <w:szCs w:val="16"/>
        </w:rPr>
      </w:pPr>
      <w:r>
        <w:rPr>
          <w:rStyle w:val="Odwoanieprzypisudolnego"/>
        </w:rPr>
        <w:footnoteRef/>
      </w:r>
      <w:r>
        <w:t xml:space="preserve"> </w:t>
      </w:r>
      <w:r w:rsidRPr="00096496">
        <w:rPr>
          <w:rFonts w:ascii="Myriad Pro" w:hAnsi="Myriad Pro"/>
          <w:bCs/>
          <w:sz w:val="16"/>
          <w:szCs w:val="16"/>
        </w:rPr>
        <w:t xml:space="preserve">Wyłączenie z obowiązku stosowania kryterium efektywności zatrudnieniowej stosuje się do osób: </w:t>
      </w:r>
    </w:p>
    <w:p w:rsidR="00DA3496" w:rsidRPr="00096496" w:rsidRDefault="00DA3496" w:rsidP="007D4B9E">
      <w:pPr>
        <w:pStyle w:val="Akapitzlist"/>
        <w:numPr>
          <w:ilvl w:val="0"/>
          <w:numId w:val="221"/>
        </w:numPr>
        <w:spacing w:before="40" w:after="40" w:line="240" w:lineRule="auto"/>
        <w:rPr>
          <w:bCs/>
          <w:sz w:val="16"/>
          <w:szCs w:val="16"/>
        </w:rPr>
      </w:pPr>
      <w:r w:rsidRPr="00096496">
        <w:rPr>
          <w:bCs/>
          <w:sz w:val="16"/>
          <w:szCs w:val="16"/>
        </w:rPr>
        <w:t>wspieranych w ramach placówek wsparcia dziennego, o których mowa w ustawie z dnia 9 czerwca 2011 r. o wspieraniu rodziny i systemie pieczy zastępczej;</w:t>
      </w:r>
    </w:p>
    <w:p w:rsidR="00DA3496" w:rsidRPr="00096496" w:rsidRDefault="00DA3496" w:rsidP="007D4B9E">
      <w:pPr>
        <w:pStyle w:val="Akapitzlist"/>
        <w:numPr>
          <w:ilvl w:val="0"/>
          <w:numId w:val="221"/>
        </w:numPr>
        <w:spacing w:before="40" w:after="40" w:line="240" w:lineRule="auto"/>
        <w:rPr>
          <w:bCs/>
          <w:sz w:val="16"/>
          <w:szCs w:val="16"/>
        </w:rPr>
      </w:pPr>
      <w:r w:rsidRPr="00096496">
        <w:rPr>
          <w:bCs/>
          <w:sz w:val="16"/>
          <w:szCs w:val="16"/>
        </w:rPr>
        <w:t>będących w pieczy zastępczej i opuszczających tę pieczę, o których mowa w ustawie z dnia 9 czerwca 2011 r. o wspieraniu rodziny i systemie pieczy zastępczej;</w:t>
      </w:r>
    </w:p>
    <w:p w:rsidR="00DA3496" w:rsidRPr="00096496" w:rsidRDefault="00DA3496" w:rsidP="007D4B9E">
      <w:pPr>
        <w:pStyle w:val="Akapitzlist"/>
        <w:numPr>
          <w:ilvl w:val="0"/>
          <w:numId w:val="221"/>
        </w:numPr>
        <w:spacing w:before="40" w:after="40" w:line="240" w:lineRule="auto"/>
        <w:rPr>
          <w:bCs/>
          <w:sz w:val="16"/>
          <w:szCs w:val="16"/>
        </w:rPr>
      </w:pPr>
      <w:r w:rsidRPr="00096496">
        <w:rPr>
          <w:bCs/>
          <w:sz w:val="16"/>
          <w:szCs w:val="16"/>
        </w:rPr>
        <w:t>nieletnich, wobec których zastosowano środki zapobiegania i zwalczania demoralizacji i przestępczości zgodnie z ustawą z dnia 26 października 1982 r. o postępowaniu w sprawach nieletnich;</w:t>
      </w:r>
    </w:p>
    <w:p w:rsidR="00DA3496" w:rsidRPr="00096496" w:rsidRDefault="00DA3496" w:rsidP="007D4B9E">
      <w:pPr>
        <w:pStyle w:val="Akapitzlist"/>
        <w:numPr>
          <w:ilvl w:val="0"/>
          <w:numId w:val="221"/>
        </w:numPr>
        <w:spacing w:before="40" w:after="40" w:line="240" w:lineRule="auto"/>
        <w:rPr>
          <w:bCs/>
          <w:sz w:val="16"/>
          <w:szCs w:val="16"/>
        </w:rPr>
      </w:pPr>
      <w:r w:rsidRPr="00096496">
        <w:rPr>
          <w:bCs/>
          <w:sz w:val="16"/>
          <w:szCs w:val="16"/>
        </w:rPr>
        <w:t xml:space="preserve">przebywających w młodzieżowych ośrodkach wychowawczych i młodzieżowych ośrodkach socjoterapii, o których mowa w ustawie z dnia 7 września 1991 r. o systemie oświaty; </w:t>
      </w:r>
    </w:p>
    <w:p w:rsidR="00DA3496" w:rsidRPr="00096496" w:rsidRDefault="00DA3496" w:rsidP="007D4B9E">
      <w:pPr>
        <w:pStyle w:val="Akapitzlist"/>
        <w:numPr>
          <w:ilvl w:val="0"/>
          <w:numId w:val="221"/>
        </w:numPr>
        <w:spacing w:before="40" w:after="40" w:line="240" w:lineRule="auto"/>
        <w:rPr>
          <w:bCs/>
          <w:sz w:val="16"/>
          <w:szCs w:val="16"/>
        </w:rPr>
      </w:pPr>
      <w:r w:rsidRPr="00096496">
        <w:rPr>
          <w:bCs/>
          <w:sz w:val="16"/>
          <w:szCs w:val="16"/>
        </w:rPr>
        <w:t>osób do 18. roku życia lub do zakończenia realizacji obowiązku szkolnego i obowiązku nauki.</w:t>
      </w:r>
    </w:p>
    <w:p w:rsidR="00DA3496" w:rsidRPr="00745DDA" w:rsidRDefault="00DA3496" w:rsidP="001060EB">
      <w:pPr>
        <w:spacing w:before="40" w:after="40" w:line="240" w:lineRule="auto"/>
        <w:rPr>
          <w:rFonts w:ascii="Myriad Pro" w:hAnsi="Myriad Pro"/>
          <w:bCs/>
          <w:sz w:val="16"/>
          <w:szCs w:val="16"/>
        </w:rPr>
      </w:pPr>
      <w:r w:rsidRPr="00745DDA">
        <w:rPr>
          <w:rFonts w:ascii="Myriad Pro" w:hAnsi="Myriad Pro"/>
          <w:bCs/>
          <w:sz w:val="16"/>
          <w:szCs w:val="16"/>
        </w:rPr>
        <w:t xml:space="preserve">Pomiar efektywności zatrudnieniowej nie dotyczy osób biernych zawodowo lub bezrobotnych, które w ramach projektu realizowanego w ramach Działania 7.1 lub po jego zakończeniu podjęły dalszą aktywizację w ramach Działania 7.3 i/lub 7.4 lub w ramach </w:t>
      </w:r>
      <w:r>
        <w:rPr>
          <w:rFonts w:ascii="Myriad Pro" w:hAnsi="Myriad Pro"/>
          <w:bCs/>
          <w:sz w:val="16"/>
          <w:szCs w:val="16"/>
        </w:rPr>
        <w:t xml:space="preserve"> Osi Priorytetowej VI</w:t>
      </w:r>
      <w:r w:rsidRPr="00745DDA">
        <w:rPr>
          <w:rFonts w:ascii="Myriad Pro" w:hAnsi="Myriad Pro"/>
          <w:bCs/>
          <w:sz w:val="16"/>
          <w:szCs w:val="16"/>
        </w:rPr>
        <w:t>.</w:t>
      </w:r>
    </w:p>
    <w:p w:rsidR="00DA3496" w:rsidRDefault="00DA3496">
      <w:pPr>
        <w:pStyle w:val="Tekstprzypisudolnego"/>
      </w:pPr>
    </w:p>
  </w:footnote>
  <w:footnote w:id="19">
    <w:p w:rsidR="00DA3496" w:rsidRPr="00745DDA" w:rsidRDefault="00DA3496" w:rsidP="001060EB">
      <w:pPr>
        <w:spacing w:before="40" w:after="40" w:line="240" w:lineRule="auto"/>
        <w:rPr>
          <w:rFonts w:ascii="Myriad Pro" w:hAnsi="Myriad Pro"/>
          <w:bCs/>
          <w:sz w:val="16"/>
          <w:szCs w:val="16"/>
        </w:rPr>
      </w:pPr>
      <w:r w:rsidRPr="00363EE7">
        <w:rPr>
          <w:rStyle w:val="Odwoanieprzypisudolnego"/>
          <w:rFonts w:ascii="Arial" w:hAnsi="Arial" w:cs="Arial"/>
          <w:sz w:val="16"/>
          <w:szCs w:val="16"/>
        </w:rPr>
        <w:footnoteRef/>
      </w:r>
      <w:r w:rsidRPr="00745DDA">
        <w:rPr>
          <w:rFonts w:ascii="Arial" w:hAnsi="Arial" w:cs="Arial"/>
          <w:sz w:val="16"/>
          <w:szCs w:val="16"/>
        </w:rPr>
        <w:t xml:space="preserve"> </w:t>
      </w:r>
      <w:r w:rsidRPr="00745DDA">
        <w:rPr>
          <w:rFonts w:ascii="Myriad Pro" w:hAnsi="Myriad Pro"/>
          <w:bCs/>
          <w:sz w:val="16"/>
          <w:szCs w:val="16"/>
        </w:rPr>
        <w:t xml:space="preserve">Wyłączenie z obowiązku stosowania kryterium efektywności zatrudnieniowej stosuje się do osób: </w:t>
      </w:r>
    </w:p>
    <w:p w:rsidR="00DA3496" w:rsidRPr="00745DDA" w:rsidRDefault="00DA3496" w:rsidP="007D4B9E">
      <w:pPr>
        <w:pStyle w:val="Akapitzlist"/>
        <w:numPr>
          <w:ilvl w:val="0"/>
          <w:numId w:val="222"/>
        </w:numPr>
        <w:spacing w:before="40" w:after="40" w:line="240" w:lineRule="auto"/>
        <w:rPr>
          <w:bCs/>
          <w:sz w:val="16"/>
          <w:szCs w:val="16"/>
        </w:rPr>
      </w:pPr>
      <w:r w:rsidRPr="00745DDA">
        <w:rPr>
          <w:bCs/>
          <w:sz w:val="16"/>
          <w:szCs w:val="16"/>
        </w:rPr>
        <w:t>wspieranych w ramach placówek wsparcia dziennego, o których mowa w ustawie z dnia 9 czerwca 2011 r. o wspieraniu rodziny i systemie pieczy zastępczej;</w:t>
      </w:r>
    </w:p>
    <w:p w:rsidR="00DA3496" w:rsidRPr="00745DDA" w:rsidRDefault="00DA3496" w:rsidP="007D4B9E">
      <w:pPr>
        <w:pStyle w:val="Akapitzlist"/>
        <w:numPr>
          <w:ilvl w:val="0"/>
          <w:numId w:val="222"/>
        </w:numPr>
        <w:spacing w:before="40" w:after="40" w:line="240" w:lineRule="auto"/>
        <w:rPr>
          <w:bCs/>
          <w:sz w:val="16"/>
          <w:szCs w:val="16"/>
        </w:rPr>
      </w:pPr>
      <w:r w:rsidRPr="00745DDA">
        <w:rPr>
          <w:bCs/>
          <w:sz w:val="16"/>
          <w:szCs w:val="16"/>
        </w:rPr>
        <w:t>będących w pieczy zastępczej i opuszczających tę pieczę, o których mowa w ustawie z dnia 9 czerwca 2011 r. o wspieraniu rodziny i systemie pieczy zastępczej;</w:t>
      </w:r>
    </w:p>
    <w:p w:rsidR="00DA3496" w:rsidRPr="00745DDA" w:rsidRDefault="00DA3496" w:rsidP="007D4B9E">
      <w:pPr>
        <w:pStyle w:val="Akapitzlist"/>
        <w:numPr>
          <w:ilvl w:val="0"/>
          <w:numId w:val="222"/>
        </w:numPr>
        <w:spacing w:before="40" w:after="40" w:line="240" w:lineRule="auto"/>
        <w:rPr>
          <w:bCs/>
          <w:sz w:val="16"/>
          <w:szCs w:val="16"/>
        </w:rPr>
      </w:pPr>
      <w:r w:rsidRPr="00745DDA">
        <w:rPr>
          <w:bCs/>
          <w:sz w:val="16"/>
          <w:szCs w:val="16"/>
        </w:rPr>
        <w:t>nieletnich, wobec których zastosowano środki zapobiegania i zwalczania demoralizacji i przestępczości zgodnie z ustawą z dnia 26 października 1982 r. o postępowaniu w sprawach nieletnich;</w:t>
      </w:r>
    </w:p>
    <w:p w:rsidR="00DA3496" w:rsidRPr="00745DDA" w:rsidRDefault="00DA3496" w:rsidP="007D4B9E">
      <w:pPr>
        <w:pStyle w:val="Akapitzlist"/>
        <w:numPr>
          <w:ilvl w:val="0"/>
          <w:numId w:val="222"/>
        </w:numPr>
        <w:spacing w:before="40" w:after="40" w:line="240" w:lineRule="auto"/>
        <w:rPr>
          <w:bCs/>
          <w:sz w:val="16"/>
          <w:szCs w:val="16"/>
        </w:rPr>
      </w:pPr>
      <w:r w:rsidRPr="00745DDA">
        <w:rPr>
          <w:bCs/>
          <w:sz w:val="16"/>
          <w:szCs w:val="16"/>
        </w:rPr>
        <w:t xml:space="preserve">przebywających w młodzieżowych ośrodkach wychowawczych i młodzieżowych ośrodkach socjoterapii, o których mowa w ustawie z dnia 7 września 1991 r. o systemie oświaty; </w:t>
      </w:r>
    </w:p>
    <w:p w:rsidR="00DA3496" w:rsidRPr="00745DDA" w:rsidRDefault="00DA3496" w:rsidP="007D4B9E">
      <w:pPr>
        <w:pStyle w:val="Akapitzlist"/>
        <w:numPr>
          <w:ilvl w:val="0"/>
          <w:numId w:val="222"/>
        </w:numPr>
        <w:spacing w:before="40" w:after="40" w:line="240" w:lineRule="auto"/>
        <w:rPr>
          <w:bCs/>
          <w:sz w:val="16"/>
          <w:szCs w:val="16"/>
        </w:rPr>
      </w:pPr>
      <w:r w:rsidRPr="00745DDA">
        <w:rPr>
          <w:bCs/>
          <w:sz w:val="16"/>
          <w:szCs w:val="16"/>
        </w:rPr>
        <w:t>osób do 18. roku życia lub do zakończenia realizacji obowiązku szkolnego i obowiązku nauki.</w:t>
      </w:r>
    </w:p>
    <w:p w:rsidR="00DA3496" w:rsidRPr="00745DDA" w:rsidRDefault="00DA3496" w:rsidP="001060EB">
      <w:pPr>
        <w:spacing w:before="40" w:after="40" w:line="240" w:lineRule="auto"/>
        <w:rPr>
          <w:rFonts w:ascii="Myriad Pro" w:hAnsi="Myriad Pro"/>
          <w:bCs/>
          <w:sz w:val="16"/>
          <w:szCs w:val="16"/>
        </w:rPr>
      </w:pPr>
      <w:r w:rsidRPr="00745DDA">
        <w:rPr>
          <w:rFonts w:ascii="Myriad Pro" w:hAnsi="Myriad Pro"/>
          <w:bCs/>
          <w:sz w:val="16"/>
          <w:szCs w:val="16"/>
        </w:rPr>
        <w:t xml:space="preserve">Pomiar efektywności zatrudnieniowej nie dotyczy osób biernych zawodowo lub bezrobotnych, które w ramach projektu realizowanego w ramach Działania 7.1 lub po jego zakończeniu podjęły dalszą aktywizację w ramach Działania 7.3 i/lub 7.4 lub w ramach </w:t>
      </w:r>
      <w:r>
        <w:rPr>
          <w:rFonts w:ascii="Myriad Pro" w:hAnsi="Myriad Pro"/>
          <w:bCs/>
          <w:sz w:val="16"/>
          <w:szCs w:val="16"/>
        </w:rPr>
        <w:t>Osi Priorytetowej VI</w:t>
      </w:r>
      <w:r w:rsidRPr="00745DDA">
        <w:rPr>
          <w:rFonts w:ascii="Myriad Pro" w:hAnsi="Myriad Pro"/>
          <w:bCs/>
          <w:sz w:val="16"/>
          <w:szCs w:val="16"/>
        </w:rPr>
        <w:t>.</w:t>
      </w:r>
    </w:p>
    <w:p w:rsidR="00DA3496" w:rsidRPr="008B1C40" w:rsidRDefault="00DA3496" w:rsidP="001060EB">
      <w:pPr>
        <w:pStyle w:val="Tekstprzypisudolnego"/>
        <w:jc w:val="both"/>
        <w:rPr>
          <w:sz w:val="18"/>
          <w:szCs w:val="18"/>
        </w:rPr>
      </w:pPr>
    </w:p>
  </w:footnote>
  <w:footnote w:id="20">
    <w:p w:rsidR="00DA3496" w:rsidRPr="00085D62" w:rsidRDefault="00DA3496" w:rsidP="001060EB">
      <w:pPr>
        <w:pStyle w:val="Tekstprzypisudolnego"/>
        <w:rPr>
          <w:szCs w:val="16"/>
        </w:rPr>
      </w:pPr>
      <w:r w:rsidRPr="00085D62">
        <w:rPr>
          <w:rStyle w:val="Odwoanieprzypisudolnego"/>
          <w:szCs w:val="16"/>
        </w:rPr>
        <w:footnoteRef/>
      </w:r>
      <w:r w:rsidRPr="00085D62">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1060EB">
      <w:pPr>
        <w:pStyle w:val="Tekstprzypisudolnego"/>
      </w:pPr>
    </w:p>
  </w:footnote>
  <w:footnote w:id="21">
    <w:p w:rsidR="00DA3496" w:rsidRPr="00085D62" w:rsidRDefault="00DA3496" w:rsidP="001060EB">
      <w:pPr>
        <w:pStyle w:val="Tekstprzypisudolnego"/>
        <w:rPr>
          <w:szCs w:val="16"/>
        </w:rPr>
      </w:pPr>
      <w:r w:rsidRPr="00085D62">
        <w:rPr>
          <w:rStyle w:val="Odwoanieprzypisudolnego"/>
          <w:szCs w:val="16"/>
        </w:rPr>
        <w:footnoteRef/>
      </w:r>
      <w:r w:rsidRPr="00085D62">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pPr>
        <w:pStyle w:val="Tekstprzypisudolnego"/>
      </w:pPr>
    </w:p>
  </w:footnote>
  <w:footnote w:id="22">
    <w:p w:rsidR="00DA3496" w:rsidRDefault="00DA3496" w:rsidP="000745BD">
      <w:pPr>
        <w:pStyle w:val="Akapitzlist"/>
        <w:autoSpaceDE w:val="0"/>
        <w:autoSpaceDN w:val="0"/>
        <w:adjustRightInd w:val="0"/>
        <w:spacing w:after="0" w:line="240" w:lineRule="auto"/>
        <w:ind w:left="0"/>
        <w:rPr>
          <w:sz w:val="16"/>
          <w:szCs w:val="16"/>
        </w:rPr>
      </w:pPr>
      <w:r>
        <w:rPr>
          <w:rStyle w:val="Odwoanieprzypisudolnego"/>
        </w:rPr>
        <w:footnoteRef/>
      </w:r>
      <w:r>
        <w:t xml:space="preserve"> </w:t>
      </w:r>
      <w:r>
        <w:rPr>
          <w:sz w:val="16"/>
          <w:szCs w:val="16"/>
        </w:rPr>
        <w:t>W odniesieniu do osób:</w:t>
      </w:r>
    </w:p>
    <w:p w:rsidR="00DA3496" w:rsidRDefault="00DA3496" w:rsidP="007D4B9E">
      <w:pPr>
        <w:pStyle w:val="Akapitzlist"/>
        <w:numPr>
          <w:ilvl w:val="0"/>
          <w:numId w:val="65"/>
        </w:numPr>
        <w:autoSpaceDE w:val="0"/>
        <w:autoSpaceDN w:val="0"/>
        <w:adjustRightInd w:val="0"/>
        <w:spacing w:after="0" w:line="240" w:lineRule="auto"/>
        <w:ind w:left="0"/>
        <w:rPr>
          <w:sz w:val="16"/>
          <w:szCs w:val="16"/>
        </w:rPr>
      </w:pPr>
      <w:r>
        <w:rPr>
          <w:sz w:val="16"/>
          <w:szCs w:val="16"/>
        </w:rPr>
        <w:t>będących w pieczy zastępczej i opuszczających tę pieczę, o których mowa w ustawie z dnia 9 czerwca 2011 r. o wspieraniu rodziny i systemie pieczy zastępczej,</w:t>
      </w:r>
    </w:p>
    <w:p w:rsidR="00DA3496" w:rsidRDefault="00DA3496" w:rsidP="007D4B9E">
      <w:pPr>
        <w:pStyle w:val="Akapitzlist"/>
        <w:numPr>
          <w:ilvl w:val="0"/>
          <w:numId w:val="65"/>
        </w:numPr>
        <w:autoSpaceDE w:val="0"/>
        <w:autoSpaceDN w:val="0"/>
        <w:adjustRightInd w:val="0"/>
        <w:spacing w:after="0" w:line="240" w:lineRule="auto"/>
        <w:ind w:left="0"/>
        <w:rPr>
          <w:sz w:val="16"/>
          <w:szCs w:val="16"/>
        </w:rPr>
      </w:pPr>
      <w:r>
        <w:rPr>
          <w:sz w:val="16"/>
          <w:szCs w:val="16"/>
        </w:rPr>
        <w:t>nieletnich, wobec których zastosowano środki zapobiegania i zwalczania demoralizacji i przestępczości zgodnie z ustawą z dnia 26 października 1982 r. o postępowaniu w sprawach nieletnich,</w:t>
      </w:r>
    </w:p>
    <w:p w:rsidR="00DA3496" w:rsidRDefault="00DA3496" w:rsidP="007D4B9E">
      <w:pPr>
        <w:pStyle w:val="Akapitzlist"/>
        <w:numPr>
          <w:ilvl w:val="0"/>
          <w:numId w:val="65"/>
        </w:numPr>
        <w:autoSpaceDE w:val="0"/>
        <w:autoSpaceDN w:val="0"/>
        <w:adjustRightInd w:val="0"/>
        <w:spacing w:after="0" w:line="240" w:lineRule="auto"/>
        <w:ind w:left="0"/>
        <w:rPr>
          <w:sz w:val="16"/>
          <w:szCs w:val="16"/>
        </w:rPr>
      </w:pPr>
      <w:r>
        <w:rPr>
          <w:sz w:val="16"/>
          <w:szCs w:val="16"/>
        </w:rPr>
        <w:t>przebywających w młodzieżowych ośrodkach wychowawczych i młodzieżowych ośrodkach socjoterapii, o których mowa w ustawie z dnia 7 września 1991 r. o systemie oświaty</w:t>
      </w:r>
    </w:p>
    <w:p w:rsidR="00DA3496" w:rsidRDefault="00DA3496" w:rsidP="000745BD">
      <w:pPr>
        <w:pStyle w:val="Akapitzlist"/>
        <w:autoSpaceDE w:val="0"/>
        <w:autoSpaceDN w:val="0"/>
        <w:adjustRightInd w:val="0"/>
        <w:spacing w:after="0" w:line="240" w:lineRule="auto"/>
        <w:ind w:left="0"/>
        <w:rPr>
          <w:sz w:val="16"/>
          <w:szCs w:val="16"/>
        </w:rPr>
      </w:pPr>
      <w:r>
        <w:rPr>
          <w:sz w:val="16"/>
          <w:szCs w:val="16"/>
        </w:rPr>
        <w:t xml:space="preserve"> - do których są kierowane usługi aktywnej integracji nie ma obowiązku stosowania kryteriów efektywności społeczno-zatrudnieniowej.</w:t>
      </w:r>
    </w:p>
    <w:p w:rsidR="00DA3496" w:rsidRDefault="00DA3496" w:rsidP="000745BD">
      <w:pPr>
        <w:pStyle w:val="Tekstprzypisudolnego"/>
        <w:rPr>
          <w:rFonts w:ascii="Calibri" w:hAnsi="Calibri"/>
          <w:sz w:val="20"/>
        </w:rPr>
      </w:pPr>
    </w:p>
  </w:footnote>
  <w:footnote w:id="23">
    <w:p w:rsidR="00DA3496" w:rsidRDefault="00DA3496" w:rsidP="000745BD">
      <w:pPr>
        <w:pStyle w:val="Akapitzlist"/>
        <w:autoSpaceDE w:val="0"/>
        <w:autoSpaceDN w:val="0"/>
        <w:adjustRightInd w:val="0"/>
        <w:spacing w:after="0" w:line="240" w:lineRule="auto"/>
        <w:ind w:left="0"/>
        <w:rPr>
          <w:sz w:val="16"/>
          <w:szCs w:val="16"/>
        </w:rPr>
      </w:pPr>
      <w:r>
        <w:rPr>
          <w:rStyle w:val="Odwoanieprzypisudolnego"/>
          <w:rFonts w:ascii="Arial" w:hAnsi="Arial" w:cs="Arial"/>
          <w:szCs w:val="16"/>
        </w:rPr>
        <w:footnoteRef/>
      </w:r>
      <w:r>
        <w:rPr>
          <w:rFonts w:ascii="Arial" w:hAnsi="Arial" w:cs="Arial"/>
          <w:sz w:val="16"/>
          <w:szCs w:val="16"/>
        </w:rPr>
        <w:t xml:space="preserve"> </w:t>
      </w:r>
      <w:r>
        <w:rPr>
          <w:sz w:val="16"/>
          <w:szCs w:val="16"/>
        </w:rPr>
        <w:t>W odniesieniu do osób:</w:t>
      </w:r>
    </w:p>
    <w:p w:rsidR="00DA3496" w:rsidRDefault="00DA3496" w:rsidP="007D4B9E">
      <w:pPr>
        <w:pStyle w:val="Akapitzlist"/>
        <w:numPr>
          <w:ilvl w:val="0"/>
          <w:numId w:val="66"/>
        </w:numPr>
        <w:autoSpaceDE w:val="0"/>
        <w:autoSpaceDN w:val="0"/>
        <w:adjustRightInd w:val="0"/>
        <w:spacing w:after="0" w:line="240" w:lineRule="auto"/>
        <w:ind w:left="0"/>
        <w:rPr>
          <w:sz w:val="16"/>
          <w:szCs w:val="16"/>
        </w:rPr>
      </w:pPr>
      <w:r>
        <w:rPr>
          <w:sz w:val="16"/>
          <w:szCs w:val="16"/>
        </w:rPr>
        <w:t>będących w pieczy zastępczej i opuszczających tę pieczę, o których mowa w ustawie z dnia 9 czerwca 2011 r. o wspieraniu rodziny i systemie pieczy zastępczej,</w:t>
      </w:r>
    </w:p>
    <w:p w:rsidR="00DA3496" w:rsidRDefault="00DA3496" w:rsidP="007D4B9E">
      <w:pPr>
        <w:pStyle w:val="Akapitzlist"/>
        <w:numPr>
          <w:ilvl w:val="0"/>
          <w:numId w:val="66"/>
        </w:numPr>
        <w:autoSpaceDE w:val="0"/>
        <w:autoSpaceDN w:val="0"/>
        <w:adjustRightInd w:val="0"/>
        <w:spacing w:after="0" w:line="240" w:lineRule="auto"/>
        <w:ind w:left="0"/>
        <w:rPr>
          <w:sz w:val="16"/>
          <w:szCs w:val="16"/>
        </w:rPr>
      </w:pPr>
      <w:r>
        <w:rPr>
          <w:sz w:val="16"/>
          <w:szCs w:val="16"/>
        </w:rPr>
        <w:t>nieletnich, wobec których zastosowano środki zapobiegania i zwalczania demoralizacji i przestępczości zgodnie z ustawą z dnia 26 października 1982 r. o postępowaniu w sprawach nieletnich,</w:t>
      </w:r>
    </w:p>
    <w:p w:rsidR="00DA3496" w:rsidRDefault="00DA3496" w:rsidP="007D4B9E">
      <w:pPr>
        <w:pStyle w:val="Akapitzlist"/>
        <w:numPr>
          <w:ilvl w:val="0"/>
          <w:numId w:val="66"/>
        </w:numPr>
        <w:autoSpaceDE w:val="0"/>
        <w:autoSpaceDN w:val="0"/>
        <w:adjustRightInd w:val="0"/>
        <w:spacing w:after="0" w:line="240" w:lineRule="auto"/>
        <w:ind w:left="0"/>
        <w:rPr>
          <w:sz w:val="16"/>
          <w:szCs w:val="16"/>
        </w:rPr>
      </w:pPr>
      <w:r>
        <w:rPr>
          <w:sz w:val="16"/>
          <w:szCs w:val="16"/>
        </w:rPr>
        <w:t xml:space="preserve">przebywających w młodzieżowych ośrodkach wychowawczych i młodzieżowych ośrodkach socjoterapii, o których mowa w ustawie z dnia 7 września 1991 r. o systemie oświaty </w:t>
      </w:r>
    </w:p>
    <w:p w:rsidR="00DA3496" w:rsidRDefault="00DA3496" w:rsidP="000745BD">
      <w:pPr>
        <w:pStyle w:val="Akapitzlist"/>
        <w:autoSpaceDE w:val="0"/>
        <w:autoSpaceDN w:val="0"/>
        <w:adjustRightInd w:val="0"/>
        <w:spacing w:after="0" w:line="240" w:lineRule="auto"/>
        <w:ind w:left="0"/>
        <w:rPr>
          <w:sz w:val="16"/>
          <w:szCs w:val="16"/>
        </w:rPr>
      </w:pPr>
      <w:r>
        <w:rPr>
          <w:sz w:val="16"/>
          <w:szCs w:val="16"/>
        </w:rPr>
        <w:t>- do których są kierowane usługi aktywnej integracji nie ma obowiązku stosowania kryteriów efektywności społeczno-zatrudnieniowej.</w:t>
      </w:r>
    </w:p>
    <w:p w:rsidR="00DA3496" w:rsidRDefault="00DA3496" w:rsidP="000745BD">
      <w:pPr>
        <w:pStyle w:val="Tekstprzypisudolnego"/>
        <w:jc w:val="both"/>
        <w:rPr>
          <w:rFonts w:ascii="Calibri" w:hAnsi="Calibri"/>
          <w:sz w:val="18"/>
          <w:szCs w:val="18"/>
        </w:rPr>
      </w:pPr>
    </w:p>
  </w:footnote>
  <w:footnote w:id="24">
    <w:p w:rsidR="00DA3496" w:rsidRPr="003C1158" w:rsidRDefault="00DA3496" w:rsidP="001060EB">
      <w:pPr>
        <w:spacing w:before="40" w:after="40"/>
        <w:rPr>
          <w:rFonts w:ascii="Arial" w:hAnsi="Arial" w:cs="Arial"/>
          <w:bCs/>
          <w:sz w:val="16"/>
          <w:szCs w:val="16"/>
        </w:rPr>
      </w:pPr>
      <w:r w:rsidRPr="003C1158">
        <w:rPr>
          <w:rStyle w:val="Odwoanieprzypisudolnego"/>
          <w:rFonts w:ascii="Arial" w:hAnsi="Arial" w:cs="Arial"/>
          <w:sz w:val="16"/>
          <w:szCs w:val="16"/>
        </w:rPr>
        <w:footnoteRef/>
      </w:r>
      <w:r w:rsidRPr="003C1158">
        <w:rPr>
          <w:rFonts w:ascii="Arial" w:hAnsi="Arial" w:cs="Arial"/>
          <w:sz w:val="16"/>
          <w:szCs w:val="16"/>
        </w:rPr>
        <w:t xml:space="preserve"> </w:t>
      </w:r>
      <w:r w:rsidRPr="003C1158">
        <w:rPr>
          <w:rFonts w:ascii="Arial" w:hAnsi="Arial" w:cs="Arial"/>
          <w:bCs/>
          <w:sz w:val="16"/>
          <w:szCs w:val="16"/>
        </w:rPr>
        <w:t xml:space="preserve">Wyłączenie z obowiązku stosowania kryterium efektywności zatrudnieniowej stosuje się do osób: </w:t>
      </w:r>
    </w:p>
    <w:p w:rsidR="00DA3496" w:rsidRPr="003C1158" w:rsidRDefault="00DA3496" w:rsidP="007D4B9E">
      <w:pPr>
        <w:pStyle w:val="Akapitzlist"/>
        <w:numPr>
          <w:ilvl w:val="0"/>
          <w:numId w:val="221"/>
        </w:numPr>
        <w:spacing w:before="40" w:after="40" w:line="240" w:lineRule="auto"/>
        <w:rPr>
          <w:rFonts w:ascii="Arial" w:hAnsi="Arial" w:cs="Arial"/>
          <w:bCs/>
          <w:sz w:val="16"/>
          <w:szCs w:val="16"/>
        </w:rPr>
      </w:pPr>
      <w:r w:rsidRPr="003C1158">
        <w:rPr>
          <w:rFonts w:ascii="Arial" w:hAnsi="Arial" w:cs="Arial"/>
          <w:bCs/>
          <w:sz w:val="16"/>
          <w:szCs w:val="16"/>
        </w:rPr>
        <w:t>wspieranych w ramach placówek wsparcia dziennego, o których mowa w ustawie z dnia 9 czerwca 2011 r. o wspieraniu rodziny i systemie pieczy zastępczej;</w:t>
      </w:r>
    </w:p>
    <w:p w:rsidR="00DA3496" w:rsidRPr="003C1158" w:rsidRDefault="00DA3496" w:rsidP="007D4B9E">
      <w:pPr>
        <w:pStyle w:val="Akapitzlist"/>
        <w:numPr>
          <w:ilvl w:val="0"/>
          <w:numId w:val="221"/>
        </w:numPr>
        <w:spacing w:before="40" w:after="40" w:line="240" w:lineRule="auto"/>
        <w:rPr>
          <w:rFonts w:ascii="Arial" w:hAnsi="Arial" w:cs="Arial"/>
          <w:bCs/>
          <w:sz w:val="16"/>
          <w:szCs w:val="16"/>
        </w:rPr>
      </w:pPr>
      <w:r w:rsidRPr="003C1158">
        <w:rPr>
          <w:rFonts w:ascii="Arial" w:hAnsi="Arial" w:cs="Arial"/>
          <w:bCs/>
          <w:sz w:val="16"/>
          <w:szCs w:val="16"/>
        </w:rPr>
        <w:t>będących w pieczy zastępczej i opuszczających tę pieczę, o których mowa w ustawie z dnia 9 czerwca 2011 r. o wspieraniu rodziny i systemie pieczy zastępczej;</w:t>
      </w:r>
    </w:p>
    <w:p w:rsidR="00DA3496" w:rsidRPr="003C1158" w:rsidRDefault="00DA3496" w:rsidP="007D4B9E">
      <w:pPr>
        <w:pStyle w:val="Akapitzlist"/>
        <w:numPr>
          <w:ilvl w:val="0"/>
          <w:numId w:val="221"/>
        </w:numPr>
        <w:spacing w:before="40" w:after="40" w:line="240" w:lineRule="auto"/>
        <w:rPr>
          <w:rFonts w:ascii="Arial" w:hAnsi="Arial" w:cs="Arial"/>
          <w:bCs/>
          <w:sz w:val="16"/>
          <w:szCs w:val="16"/>
        </w:rPr>
      </w:pPr>
      <w:r w:rsidRPr="003C1158">
        <w:rPr>
          <w:rFonts w:ascii="Arial" w:hAnsi="Arial" w:cs="Arial"/>
          <w:bCs/>
          <w:sz w:val="16"/>
          <w:szCs w:val="16"/>
        </w:rPr>
        <w:t>nieletnich, wobec których zastosowano środki zapobiegania i zwalczania demoralizacji i przestępczości zgodnie z ustawą z dnia 26 października 1982 r. o postępowaniu w sprawach nieletnich;</w:t>
      </w:r>
    </w:p>
    <w:p w:rsidR="00DA3496" w:rsidRPr="003C1158" w:rsidRDefault="00DA3496" w:rsidP="007D4B9E">
      <w:pPr>
        <w:pStyle w:val="Akapitzlist"/>
        <w:numPr>
          <w:ilvl w:val="0"/>
          <w:numId w:val="221"/>
        </w:numPr>
        <w:spacing w:before="40" w:after="40" w:line="240" w:lineRule="auto"/>
        <w:rPr>
          <w:rFonts w:ascii="Arial" w:hAnsi="Arial" w:cs="Arial"/>
          <w:bCs/>
          <w:sz w:val="16"/>
          <w:szCs w:val="16"/>
        </w:rPr>
      </w:pPr>
      <w:r w:rsidRPr="003C1158">
        <w:rPr>
          <w:rFonts w:ascii="Arial" w:hAnsi="Arial" w:cs="Arial"/>
          <w:bCs/>
          <w:sz w:val="16"/>
          <w:szCs w:val="16"/>
        </w:rPr>
        <w:t xml:space="preserve">przebywających w młodzieżowych ośrodkach wychowawczych i młodzieżowych ośrodkach socjoterapii, o których mowa w ustawie z dnia 7 września 1991 r. o systemie oświaty; </w:t>
      </w:r>
    </w:p>
    <w:p w:rsidR="00DA3496" w:rsidRPr="003C1158" w:rsidRDefault="00DA3496" w:rsidP="007D4B9E">
      <w:pPr>
        <w:pStyle w:val="Akapitzlist"/>
        <w:numPr>
          <w:ilvl w:val="0"/>
          <w:numId w:val="221"/>
        </w:numPr>
        <w:spacing w:before="40" w:after="40" w:line="240" w:lineRule="auto"/>
        <w:rPr>
          <w:rFonts w:ascii="Arial" w:hAnsi="Arial" w:cs="Arial"/>
          <w:bCs/>
          <w:sz w:val="16"/>
          <w:szCs w:val="16"/>
        </w:rPr>
      </w:pPr>
      <w:r w:rsidRPr="003C1158">
        <w:rPr>
          <w:rFonts w:ascii="Arial" w:hAnsi="Arial" w:cs="Arial"/>
          <w:bCs/>
          <w:sz w:val="16"/>
          <w:szCs w:val="16"/>
        </w:rPr>
        <w:t>osób do 18. roku życia lub do zakończenia realizacji obowiązku szkolnego i obowiązku nauki.</w:t>
      </w:r>
    </w:p>
    <w:p w:rsidR="00DA3496" w:rsidRPr="003C1158" w:rsidRDefault="00DA3496" w:rsidP="001060EB">
      <w:pPr>
        <w:spacing w:before="40" w:after="40"/>
        <w:rPr>
          <w:rFonts w:ascii="Arial" w:hAnsi="Arial" w:cs="Arial"/>
          <w:bCs/>
          <w:sz w:val="16"/>
          <w:szCs w:val="16"/>
        </w:rPr>
      </w:pPr>
      <w:r w:rsidRPr="003C1158">
        <w:rPr>
          <w:rFonts w:ascii="Arial" w:hAnsi="Arial" w:cs="Arial"/>
          <w:bCs/>
          <w:sz w:val="16"/>
          <w:szCs w:val="16"/>
        </w:rPr>
        <w:t>Pomiar efektywności zatrudnieniowej nie dotyczy osób biernych zawodowo lub bezrobotnych, które w ramach projektu realizowanego w ramach Działania 7.</w:t>
      </w:r>
      <w:r>
        <w:rPr>
          <w:rFonts w:ascii="Arial" w:hAnsi="Arial" w:cs="Arial"/>
          <w:bCs/>
          <w:sz w:val="16"/>
          <w:szCs w:val="16"/>
        </w:rPr>
        <w:t>2</w:t>
      </w:r>
      <w:r w:rsidRPr="003C1158">
        <w:rPr>
          <w:rFonts w:ascii="Arial" w:hAnsi="Arial" w:cs="Arial"/>
          <w:bCs/>
          <w:sz w:val="16"/>
          <w:szCs w:val="16"/>
        </w:rPr>
        <w:t xml:space="preserve"> lub po jego zakończeniu podjęły dalszą aktywizację w ramach Działania 7.3 i/lub 7.4 lub w ramach  Osi Priorytetowej VI.</w:t>
      </w:r>
    </w:p>
    <w:p w:rsidR="00DA3496" w:rsidRDefault="00DA3496" w:rsidP="001060EB">
      <w:pPr>
        <w:pStyle w:val="Tekstprzypisudolnego"/>
      </w:pPr>
    </w:p>
  </w:footnote>
  <w:footnote w:id="25">
    <w:p w:rsidR="00DA3496" w:rsidRPr="003C1158" w:rsidRDefault="00DA3496" w:rsidP="001060EB">
      <w:pPr>
        <w:spacing w:before="40" w:after="40"/>
        <w:rPr>
          <w:rFonts w:ascii="Arial" w:hAnsi="Arial" w:cs="Arial"/>
          <w:bCs/>
          <w:sz w:val="16"/>
          <w:szCs w:val="16"/>
        </w:rPr>
      </w:pPr>
      <w:r w:rsidRPr="003C1158">
        <w:rPr>
          <w:rStyle w:val="Odwoanieprzypisudolnego"/>
          <w:rFonts w:ascii="Arial" w:hAnsi="Arial" w:cs="Arial"/>
          <w:sz w:val="16"/>
          <w:szCs w:val="16"/>
        </w:rPr>
        <w:footnoteRef/>
      </w:r>
      <w:r w:rsidRPr="003C1158">
        <w:rPr>
          <w:rFonts w:ascii="Arial" w:hAnsi="Arial" w:cs="Arial"/>
          <w:sz w:val="16"/>
          <w:szCs w:val="16"/>
        </w:rPr>
        <w:t xml:space="preserve"> </w:t>
      </w:r>
      <w:r w:rsidRPr="003C1158">
        <w:rPr>
          <w:rFonts w:ascii="Arial" w:hAnsi="Arial" w:cs="Arial"/>
          <w:bCs/>
          <w:sz w:val="16"/>
          <w:szCs w:val="16"/>
        </w:rPr>
        <w:t xml:space="preserve">Wyłączenie z obowiązku stosowania kryterium efektywności zatrudnieniowej stosuje się do osób: </w:t>
      </w:r>
    </w:p>
    <w:p w:rsidR="00DA3496" w:rsidRPr="003C1158" w:rsidRDefault="00DA3496" w:rsidP="007D4B9E">
      <w:pPr>
        <w:pStyle w:val="Akapitzlist"/>
        <w:numPr>
          <w:ilvl w:val="0"/>
          <w:numId w:val="222"/>
        </w:numPr>
        <w:spacing w:before="40" w:after="40" w:line="240" w:lineRule="auto"/>
        <w:rPr>
          <w:rFonts w:ascii="Arial" w:hAnsi="Arial" w:cs="Arial"/>
          <w:bCs/>
          <w:sz w:val="16"/>
          <w:szCs w:val="16"/>
        </w:rPr>
      </w:pPr>
      <w:r w:rsidRPr="003C1158">
        <w:rPr>
          <w:rFonts w:ascii="Arial" w:hAnsi="Arial" w:cs="Arial"/>
          <w:bCs/>
          <w:sz w:val="16"/>
          <w:szCs w:val="16"/>
        </w:rPr>
        <w:t>wspieranych w ramach placówek wsparcia dziennego, o których mowa w ustawie z dnia 9 czerwca 2011 r. o wspieraniu rodziny i systemie pieczy zastępczej;</w:t>
      </w:r>
    </w:p>
    <w:p w:rsidR="00DA3496" w:rsidRPr="003C1158" w:rsidRDefault="00DA3496" w:rsidP="007D4B9E">
      <w:pPr>
        <w:pStyle w:val="Akapitzlist"/>
        <w:numPr>
          <w:ilvl w:val="0"/>
          <w:numId w:val="222"/>
        </w:numPr>
        <w:spacing w:before="40" w:after="40" w:line="240" w:lineRule="auto"/>
        <w:rPr>
          <w:rFonts w:ascii="Arial" w:hAnsi="Arial" w:cs="Arial"/>
          <w:bCs/>
          <w:sz w:val="16"/>
          <w:szCs w:val="16"/>
        </w:rPr>
      </w:pPr>
      <w:r w:rsidRPr="003C1158">
        <w:rPr>
          <w:rFonts w:ascii="Arial" w:hAnsi="Arial" w:cs="Arial"/>
          <w:bCs/>
          <w:sz w:val="16"/>
          <w:szCs w:val="16"/>
        </w:rPr>
        <w:t>będących w pieczy zastępczej i opuszczających tę pieczę, o których mowa w ustawie z dnia 9 czerwca 2011 r. o wspieraniu rodziny i systemie pieczy zastępczej;</w:t>
      </w:r>
    </w:p>
    <w:p w:rsidR="00DA3496" w:rsidRPr="003C1158" w:rsidRDefault="00DA3496" w:rsidP="007D4B9E">
      <w:pPr>
        <w:pStyle w:val="Akapitzlist"/>
        <w:numPr>
          <w:ilvl w:val="0"/>
          <w:numId w:val="222"/>
        </w:numPr>
        <w:spacing w:before="40" w:after="40" w:line="240" w:lineRule="auto"/>
        <w:rPr>
          <w:rFonts w:ascii="Arial" w:hAnsi="Arial" w:cs="Arial"/>
          <w:bCs/>
          <w:sz w:val="16"/>
          <w:szCs w:val="16"/>
        </w:rPr>
      </w:pPr>
      <w:r w:rsidRPr="003C1158">
        <w:rPr>
          <w:rFonts w:ascii="Arial" w:hAnsi="Arial" w:cs="Arial"/>
          <w:bCs/>
          <w:sz w:val="16"/>
          <w:szCs w:val="16"/>
        </w:rPr>
        <w:t>nieletnich, wobec których zastosowano środki zapobiegania i zwalczania demoralizacji i przestępczości zgodnie z ustawą z dnia 26 października 1982 r. o postępowaniu w sprawach nieletnich;</w:t>
      </w:r>
    </w:p>
    <w:p w:rsidR="00DA3496" w:rsidRPr="003C1158" w:rsidRDefault="00DA3496" w:rsidP="007D4B9E">
      <w:pPr>
        <w:pStyle w:val="Akapitzlist"/>
        <w:numPr>
          <w:ilvl w:val="0"/>
          <w:numId w:val="222"/>
        </w:numPr>
        <w:spacing w:before="40" w:after="40" w:line="240" w:lineRule="auto"/>
        <w:rPr>
          <w:rFonts w:ascii="Arial" w:hAnsi="Arial" w:cs="Arial"/>
          <w:bCs/>
          <w:sz w:val="16"/>
          <w:szCs w:val="16"/>
        </w:rPr>
      </w:pPr>
      <w:r w:rsidRPr="003C1158">
        <w:rPr>
          <w:rFonts w:ascii="Arial" w:hAnsi="Arial" w:cs="Arial"/>
          <w:bCs/>
          <w:sz w:val="16"/>
          <w:szCs w:val="16"/>
        </w:rPr>
        <w:t xml:space="preserve">przebywających w młodzieżowych ośrodkach wychowawczych i młodzieżowych ośrodkach socjoterapii, o których mowa w ustawie z dnia 7 września 1991 r. o systemie oświaty; </w:t>
      </w:r>
    </w:p>
    <w:p w:rsidR="00DA3496" w:rsidRPr="003C1158" w:rsidRDefault="00DA3496" w:rsidP="007D4B9E">
      <w:pPr>
        <w:pStyle w:val="Akapitzlist"/>
        <w:numPr>
          <w:ilvl w:val="0"/>
          <w:numId w:val="222"/>
        </w:numPr>
        <w:spacing w:before="40" w:after="40" w:line="240" w:lineRule="auto"/>
        <w:rPr>
          <w:rFonts w:ascii="Arial" w:hAnsi="Arial" w:cs="Arial"/>
          <w:bCs/>
          <w:sz w:val="16"/>
          <w:szCs w:val="16"/>
        </w:rPr>
      </w:pPr>
      <w:r w:rsidRPr="003C1158">
        <w:rPr>
          <w:rFonts w:ascii="Arial" w:hAnsi="Arial" w:cs="Arial"/>
          <w:bCs/>
          <w:sz w:val="16"/>
          <w:szCs w:val="16"/>
        </w:rPr>
        <w:t>osób do 18. roku życia lub do zakończenia realizacji obowiązku szkolnego i obowiązku nauki.</w:t>
      </w:r>
    </w:p>
    <w:p w:rsidR="00DA3496" w:rsidRPr="003C1158" w:rsidRDefault="00DA3496" w:rsidP="001060EB">
      <w:pPr>
        <w:spacing w:before="40" w:after="40"/>
        <w:rPr>
          <w:rFonts w:ascii="Arial" w:hAnsi="Arial" w:cs="Arial"/>
          <w:bCs/>
          <w:sz w:val="16"/>
          <w:szCs w:val="16"/>
        </w:rPr>
      </w:pPr>
      <w:r w:rsidRPr="003C1158">
        <w:rPr>
          <w:rFonts w:ascii="Arial" w:hAnsi="Arial" w:cs="Arial"/>
          <w:bCs/>
          <w:sz w:val="16"/>
          <w:szCs w:val="16"/>
        </w:rPr>
        <w:t>Pomiar efektywności zatrudnieniowej nie dotyczy osób biernych zawodowo lub bezrobotnych, które w ramach projektu realizowanego w ramach Działania 7.</w:t>
      </w:r>
      <w:r>
        <w:rPr>
          <w:rFonts w:ascii="Arial" w:hAnsi="Arial" w:cs="Arial"/>
          <w:bCs/>
          <w:sz w:val="16"/>
          <w:szCs w:val="16"/>
        </w:rPr>
        <w:t>2</w:t>
      </w:r>
      <w:r w:rsidRPr="003C1158">
        <w:rPr>
          <w:rFonts w:ascii="Arial" w:hAnsi="Arial" w:cs="Arial"/>
          <w:bCs/>
          <w:sz w:val="16"/>
          <w:szCs w:val="16"/>
        </w:rPr>
        <w:t xml:space="preserve"> lub po jego zakończeniu podjęły dalszą aktywizację w ramach Działania 7.3 i/lub 7.4 lub w ramach Osi Priorytetowej VI.</w:t>
      </w:r>
    </w:p>
    <w:p w:rsidR="00DA3496" w:rsidRPr="008B1C40" w:rsidRDefault="00DA3496" w:rsidP="001060EB">
      <w:pPr>
        <w:pStyle w:val="Tekstprzypisudolnego"/>
        <w:jc w:val="both"/>
        <w:rPr>
          <w:sz w:val="18"/>
          <w:szCs w:val="18"/>
        </w:rPr>
      </w:pPr>
    </w:p>
  </w:footnote>
  <w:footnote w:id="26">
    <w:p w:rsidR="00DA3496" w:rsidRDefault="00DA3496" w:rsidP="000745BD">
      <w:pPr>
        <w:pStyle w:val="Tekstprzypisudolnego"/>
        <w:rPr>
          <w:rFonts w:asciiTheme="minorHAnsi" w:hAnsiTheme="minorHAnsi"/>
          <w:szCs w:val="16"/>
        </w:rPr>
      </w:pPr>
      <w:r>
        <w:rPr>
          <w:rStyle w:val="Odwoanieprzypisudolnego"/>
          <w:szCs w:val="16"/>
        </w:rPr>
        <w:footnoteRef/>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0745BD">
      <w:pPr>
        <w:pStyle w:val="Tekstprzypisudolnego"/>
        <w:rPr>
          <w:sz w:val="20"/>
        </w:rPr>
      </w:pPr>
    </w:p>
  </w:footnote>
  <w:footnote w:id="27">
    <w:p w:rsidR="00DA3496" w:rsidRDefault="00DA3496" w:rsidP="000745BD">
      <w:pPr>
        <w:pStyle w:val="Tekstprzypisudolnego"/>
        <w:rPr>
          <w:rFonts w:asciiTheme="minorHAnsi" w:hAnsiTheme="minorHAnsi"/>
          <w:szCs w:val="16"/>
        </w:rPr>
      </w:pPr>
      <w:r>
        <w:rPr>
          <w:rStyle w:val="Odwoanieprzypisudolnego"/>
          <w:szCs w:val="16"/>
        </w:rPr>
        <w:footnoteRef/>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0745BD">
      <w:pPr>
        <w:pStyle w:val="Tekstprzypisudolnego"/>
        <w:rPr>
          <w:sz w:val="20"/>
        </w:rPr>
      </w:pPr>
    </w:p>
  </w:footnote>
  <w:footnote w:id="28">
    <w:p w:rsidR="00DA3496" w:rsidRPr="00085D62" w:rsidRDefault="00DA3496" w:rsidP="004062B0">
      <w:pPr>
        <w:pStyle w:val="Tekstprzypisudolnego"/>
        <w:rPr>
          <w:szCs w:val="16"/>
        </w:rPr>
      </w:pPr>
      <w:r w:rsidRPr="00085D62">
        <w:rPr>
          <w:rStyle w:val="Odwoanieprzypisudolnego"/>
          <w:szCs w:val="16"/>
        </w:rPr>
        <w:footnoteRef/>
      </w:r>
      <w:r w:rsidRPr="00085D62">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4062B0">
      <w:pPr>
        <w:pStyle w:val="Tekstprzypisudolnego"/>
      </w:pPr>
    </w:p>
  </w:footnote>
  <w:footnote w:id="29">
    <w:p w:rsidR="00DA3496" w:rsidRDefault="00DA3496" w:rsidP="000745BD">
      <w:pPr>
        <w:pStyle w:val="Tekstprzypisudolnego"/>
        <w:rPr>
          <w:rFonts w:asciiTheme="minorHAnsi" w:hAnsiTheme="minorHAnsi"/>
          <w:sz w:val="20"/>
        </w:rPr>
      </w:pPr>
      <w:r>
        <w:rPr>
          <w:rStyle w:val="Odwoanieprzypisudolnego"/>
        </w:rPr>
        <w:footnoteRef/>
      </w:r>
      <w:r>
        <w:t xml:space="preserve"> </w:t>
      </w:r>
      <w:r>
        <w:rPr>
          <w:szCs w:val="16"/>
        </w:rPr>
        <w:t>Nie są tworzone nowe miejsca świadczenia usług opiekuńczych w ramach opieki instytucjonalnej, tj. w ramach placówek opiekuńczo-pobytowych ani nie są utrzymywane dotychczas istniejące miejsca świadczenia usług w ramach opieki instytucjonalnej, tj. w ramach placówek opiekuńczo-pobytowych. Wsparcie dla osób będących w opiece instytucjonalnej, tj. w placówkach opiekuńczo-pobytowych możliwe w sytuacji przejścia tych osób do opieki realizowanej w ramach usług świadczonych w lokalnej społeczności, o ile przyczynia się to do zwiększenia liczby miejsc świadczenia usług opiekuńczych w postaci usług świadczonych w lokalnej społeczności. IZ RPO WZ może umożliwić podmiotom prowadzącym opiekę instytucjonalną, tj. placówkom opiekuńczo-pobytowym sfinansowanie działań pozwalających na rozszerzenie oferty o prowadzenie usług świadczonych w lokalnej społeczności, o ile przyczyni się to do zwiększenia liczby miejsc świadczenia usług opiekuńczych w postaci usług świadczonych w lokalnej społeczności.</w:t>
      </w:r>
    </w:p>
  </w:footnote>
  <w:footnote w:id="30">
    <w:p w:rsidR="00DA3496" w:rsidRDefault="00DA3496" w:rsidP="000745BD">
      <w:pPr>
        <w:pStyle w:val="Tekstprzypisudolnego"/>
        <w:rPr>
          <w:szCs w:val="16"/>
        </w:rPr>
      </w:pPr>
      <w:r>
        <w:rPr>
          <w:rStyle w:val="Odwoanieprzypisudolnego"/>
        </w:rPr>
        <w:footnoteRef/>
      </w:r>
      <w:r>
        <w:t xml:space="preserve"> </w:t>
      </w:r>
      <w:r>
        <w:rPr>
          <w:szCs w:val="16"/>
        </w:rPr>
        <w:t>Wsparcie dla usług asystenckich odbywa się poprzez zwiększanie liczby asystentów funkcjonujących w ramach nowych podmiotów lub podmiotów istniejących. Jednocześnie wsparcie dla usług asystenckich</w:t>
      </w:r>
    </w:p>
    <w:p w:rsidR="00DA3496" w:rsidRDefault="00DA3496" w:rsidP="000745BD">
      <w:pPr>
        <w:pStyle w:val="Tekstprzypisudolnego"/>
        <w:rPr>
          <w:szCs w:val="16"/>
        </w:rPr>
      </w:pPr>
      <w:r>
        <w:rPr>
          <w:szCs w:val="16"/>
        </w:rPr>
        <w:t>prowadzi każdorazowo do zwiększenia liczby miejsc świadczenia usług asystenckich prowadzonych przez danego beneficjenta w stosunku do danych z roku poprzedzającego rok rozpoczęcia realizacji projektu.</w:t>
      </w:r>
    </w:p>
    <w:p w:rsidR="00DA3496" w:rsidRDefault="00DA3496" w:rsidP="000745BD">
      <w:pPr>
        <w:pStyle w:val="Tekstprzypisudolnego"/>
        <w:rPr>
          <w:szCs w:val="16"/>
        </w:rPr>
      </w:pPr>
      <w:r>
        <w:rPr>
          <w:szCs w:val="16"/>
        </w:rPr>
        <w:t>Liczba miejsc świadczenia usług asystenckich jest zwiększana wyłącznie w ramach usług świadczonych w lokalnej społeczności lub w celu umożliwienia osobom przebywającym w opiece instytucjonalnej, tj. w</w:t>
      </w:r>
    </w:p>
    <w:p w:rsidR="00DA3496" w:rsidRDefault="00DA3496" w:rsidP="000745BD">
      <w:pPr>
        <w:pStyle w:val="Tekstprzypisudolnego"/>
        <w:rPr>
          <w:rFonts w:asciiTheme="minorHAnsi" w:hAnsiTheme="minorHAnsi"/>
          <w:sz w:val="20"/>
        </w:rPr>
      </w:pPr>
      <w:r>
        <w:rPr>
          <w:szCs w:val="16"/>
        </w:rPr>
        <w:t>placówkach opiekuńczo-pobytowych, przejście do usług świadczonych w lokalnej społeczności.</w:t>
      </w:r>
    </w:p>
  </w:footnote>
  <w:footnote w:id="31">
    <w:p w:rsidR="00DA3496" w:rsidRDefault="00DA3496" w:rsidP="000745BD">
      <w:pPr>
        <w:pStyle w:val="Tekstprzypisudolnego"/>
        <w:rPr>
          <w:szCs w:val="16"/>
        </w:rPr>
      </w:pPr>
      <w:r>
        <w:rPr>
          <w:rStyle w:val="Odwoanieprzypisudolnego"/>
        </w:rPr>
        <w:footnoteRef/>
      </w:r>
      <w:r>
        <w:t xml:space="preserve"> </w:t>
      </w:r>
      <w:r>
        <w:rPr>
          <w:szCs w:val="16"/>
        </w:rPr>
        <w:t>Usługi asystenckie mogą być świadczone przez asystentów osób niepełnosprawnych, którzy ukończyli kształcenie w zawodzie asystenta osoby niepełnosprawnej zgodnie z rozporządzeniem Ministra Edukacji</w:t>
      </w:r>
    </w:p>
    <w:p w:rsidR="00DA3496" w:rsidRDefault="00DA3496" w:rsidP="000745BD">
      <w:pPr>
        <w:pStyle w:val="Tekstprzypisudolnego"/>
        <w:rPr>
          <w:rFonts w:asciiTheme="minorHAnsi" w:hAnsiTheme="minorHAnsi"/>
          <w:sz w:val="20"/>
        </w:rPr>
      </w:pPr>
      <w:r>
        <w:rPr>
          <w:szCs w:val="16"/>
        </w:rPr>
        <w:t>Narodowej z dnia 7 lutego 2012 r. w sprawie podstawy programowej kształcenia w zawodach (Dz. U. poz. 184, z późn. zm.) lub przez asystentów osobistych posiadających doświadczenie w realizacji usług asystenckich lub odpowiednie przeszkolenie, przy czym istnieje możliwość przeszkolenia asystentów w ramach projektu przed rozpoczęciem świadczenia przez nich usług na rzecz osób z niepełnosprawnościami. Na etapie Regulaminu konkursu zostanie określony poziom wymaganych kompetencji lub kwalifikacji dla asystentów realizujących usługi asystenckie.</w:t>
      </w:r>
    </w:p>
  </w:footnote>
  <w:footnote w:id="32">
    <w:p w:rsidR="00DA3496" w:rsidRDefault="00DA3496" w:rsidP="000745BD">
      <w:pPr>
        <w:pStyle w:val="Tekstprzypisudolnego"/>
      </w:pPr>
      <w:r>
        <w:rPr>
          <w:rStyle w:val="Odwoanieprzypisudolnego"/>
        </w:rPr>
        <w:footnoteRef/>
      </w:r>
      <w:r>
        <w:t xml:space="preserve"> </w:t>
      </w:r>
      <w:r>
        <w:rPr>
          <w:szCs w:val="16"/>
        </w:rPr>
        <w:t>Wsparcie dla usług opiekuńczych prowadzi każdorazowo do zwiększenia liczby miejsc świadczenia usług opiekuńczych prowadzonych przez danego beneficjenta w stosunku do danych z roku poprzedzającego rok rozpoczęcia realizacji projektu. Liczba miejsc świadczenia usług opiekuńczych jest zwiększana wyłącznie w ramach usług świadczonych w lokalnej społeczności. Wsparcie dla usług opiekuńczych odbywa się poprzez tworzenie miejsc świadczenia usług opiekuńczych w formie usług świadczonych w lokalnej społeczności (miejsca stałego lub krótkookresowego pobytu dziennego lub stałego lub krótkookresowego pobytu całodobowego). Miejsca krótkookresowego pobytu służą przede wszystkim poprawie dostępu do usług opiekuńczych w zastępstwie za opiekunów faktycznych.</w:t>
      </w:r>
    </w:p>
  </w:footnote>
  <w:footnote w:id="33">
    <w:p w:rsidR="00DA3496" w:rsidRDefault="00DA3496" w:rsidP="000745BD">
      <w:pPr>
        <w:pStyle w:val="Tekstprzypisudolnego"/>
      </w:pPr>
      <w:r>
        <w:rPr>
          <w:rStyle w:val="Odwoanieprzypisudolnego"/>
        </w:rPr>
        <w:footnoteRef/>
      </w:r>
      <w:r>
        <w:t xml:space="preserve"> </w:t>
      </w:r>
      <w:r>
        <w:rPr>
          <w:szCs w:val="16"/>
        </w:rPr>
        <w:t>Wsparcie miejsc świadczenia usług opiekuńczych i asystenckich ze środków EFS stworzonych przez beneficjenta trwa nie dłużej niż 3 lata.</w:t>
      </w:r>
    </w:p>
  </w:footnote>
  <w:footnote w:id="34">
    <w:p w:rsidR="00DA3496" w:rsidRDefault="00DA3496" w:rsidP="000745BD">
      <w:pPr>
        <w:pStyle w:val="Tekstprzypisudolnego"/>
        <w:rPr>
          <w:szCs w:val="16"/>
        </w:rPr>
      </w:pPr>
      <w:r>
        <w:rPr>
          <w:rStyle w:val="Odwoanieprzypisudolnego"/>
        </w:rPr>
        <w:footnoteRef/>
      </w:r>
      <w:r>
        <w:t xml:space="preserve"> </w:t>
      </w:r>
      <w:r>
        <w:rPr>
          <w:szCs w:val="16"/>
        </w:rPr>
        <w:t>Beneficjent zobowiązany jest do zachowania trwałości miejsc świadczenia usług asystenckich i opiekuńczych utworzonych w ramach projektu po zakończeniu realizacji projektu co najmniej przez okres</w:t>
      </w:r>
    </w:p>
    <w:p w:rsidR="00DA3496" w:rsidRDefault="00DA3496" w:rsidP="000745BD">
      <w:pPr>
        <w:pStyle w:val="Tekstprzypisudolnego"/>
        <w:rPr>
          <w:rFonts w:asciiTheme="minorHAnsi" w:hAnsiTheme="minorHAnsi"/>
          <w:sz w:val="20"/>
        </w:rPr>
      </w:pPr>
      <w:r>
        <w:rPr>
          <w:szCs w:val="16"/>
        </w:rPr>
        <w:t>odpowiadający okresowi realizacji projektu, jednak nie krócej niż 2 lata od momentu zakończenia realizacji projektu. Trwałość rozumiana jest jako instytucjonalna gotowość podmiotów do świadczenia usług.</w:t>
      </w:r>
    </w:p>
  </w:footnote>
  <w:footnote w:id="35">
    <w:p w:rsidR="00DA3496" w:rsidRDefault="00DA3496" w:rsidP="000745BD">
      <w:pPr>
        <w:pStyle w:val="Tekstprzypisudolnego"/>
        <w:rPr>
          <w:szCs w:val="16"/>
        </w:rPr>
      </w:pPr>
      <w:r>
        <w:rPr>
          <w:rStyle w:val="Odwoanieprzypisudolnego"/>
        </w:rPr>
        <w:footnoteRef/>
      </w:r>
      <w:r>
        <w:t xml:space="preserve"> </w:t>
      </w:r>
      <w:r>
        <w:rPr>
          <w:szCs w:val="16"/>
        </w:rPr>
        <w:t>Finansowanie działań pozwalającym osobom w miarę możliwości normalne funkcjonowanie, w tym działań zwiększających mobilność autonomię, bezpieczeństwo osób z niepełnosprawnościami i osób</w:t>
      </w:r>
    </w:p>
    <w:p w:rsidR="00DA3496" w:rsidRDefault="00DA3496" w:rsidP="000745BD">
      <w:pPr>
        <w:pStyle w:val="Tekstprzypisudolnego"/>
        <w:rPr>
          <w:szCs w:val="16"/>
        </w:rPr>
      </w:pPr>
      <w:r>
        <w:rPr>
          <w:szCs w:val="16"/>
        </w:rPr>
        <w:t>niesamodzielnych (np. likwidowanie barier architektonicznych w miejscu zamieszkania, sfinansowanie wypożyczenia sprzętu niezbędnego do opieki nad osobami niesamodzielnymi lub sprzętu zwiększającego samodzielność osób, usługi dowożenia posiłków, przewóz do miejsca pracy lub ośrodka wsparcia) możliwe wyłącznie jako element kompleksowych projektów dotyczących usług asystenckich lub usług</w:t>
      </w:r>
    </w:p>
    <w:p w:rsidR="00DA3496" w:rsidRDefault="00DA3496" w:rsidP="000745BD">
      <w:pPr>
        <w:pStyle w:val="Tekstprzypisudolnego"/>
        <w:rPr>
          <w:rFonts w:asciiTheme="minorHAnsi" w:hAnsiTheme="minorHAnsi"/>
          <w:sz w:val="20"/>
        </w:rPr>
      </w:pPr>
      <w:r>
        <w:rPr>
          <w:szCs w:val="16"/>
        </w:rPr>
        <w:t>opiekuńczych.</w:t>
      </w:r>
    </w:p>
  </w:footnote>
  <w:footnote w:id="36">
    <w:p w:rsidR="00DA3496" w:rsidRDefault="00DA3496" w:rsidP="000745BD">
      <w:pPr>
        <w:pStyle w:val="Tekstprzypisudolnego"/>
        <w:rPr>
          <w:szCs w:val="16"/>
        </w:rPr>
      </w:pPr>
      <w:r>
        <w:rPr>
          <w:rStyle w:val="Odwoanieprzypisudolnego"/>
        </w:rPr>
        <w:footnoteRef/>
      </w:r>
      <w:r>
        <w:t xml:space="preserve"> </w:t>
      </w:r>
      <w:r>
        <w:rPr>
          <w:szCs w:val="16"/>
        </w:rPr>
        <w:t>Możliwy zakres usług wsparcia rodziny i pieczy zastępczej, w tym działań na rzecz usamodzielnienia osób opuszczających pieczę zastępczą oraz podmioty uprawnione do realizacji tych usług, określa ustawa z</w:t>
      </w:r>
    </w:p>
    <w:p w:rsidR="00DA3496" w:rsidRDefault="00DA3496" w:rsidP="000745BD">
      <w:pPr>
        <w:pStyle w:val="Tekstprzypisudolnego"/>
        <w:rPr>
          <w:szCs w:val="16"/>
        </w:rPr>
      </w:pPr>
      <w:r>
        <w:rPr>
          <w:szCs w:val="16"/>
        </w:rPr>
        <w:t>dnia 9 czerwca 2011 r. o wspieraniu rodziny i systemie pieczy zastępczej. Wsparcie dla rodziny i pieczy zastępczej odbywa się zgodnie z ww. ustawą. Z EFS nie będą finansowane świadczenia wypłacane na</w:t>
      </w:r>
    </w:p>
    <w:p w:rsidR="00DA3496" w:rsidRDefault="00DA3496" w:rsidP="000745BD">
      <w:pPr>
        <w:pStyle w:val="Tekstprzypisudolnego"/>
        <w:rPr>
          <w:szCs w:val="16"/>
        </w:rPr>
      </w:pPr>
      <w:r>
        <w:rPr>
          <w:szCs w:val="16"/>
        </w:rPr>
        <w:t>podstawie tej ustawy. Świadczenia te mogą stanowić wkład własny do projektu. Ponadto w placówkach wsparcia dziennego w formie opiekuńczej oraz placówkach prowadzonych w formie pracy podwórkowej</w:t>
      </w:r>
    </w:p>
    <w:p w:rsidR="00DA3496" w:rsidRDefault="00DA3496" w:rsidP="000745BD">
      <w:pPr>
        <w:pStyle w:val="Tekstprzypisudolnego"/>
        <w:rPr>
          <w:szCs w:val="16"/>
        </w:rPr>
      </w:pPr>
      <w:r>
        <w:rPr>
          <w:szCs w:val="16"/>
        </w:rPr>
        <w:t>obowiązkowo są realizowane zajęcia rozwijające co najmniej dwie z ośmiu kompetencji kluczowych wskazanych w zaleceniu Parlamentu Europejskiego i Rady z dnia 18 grudnia 2006 r. w sprawie kompetencji</w:t>
      </w:r>
    </w:p>
    <w:p w:rsidR="00DA3496" w:rsidRDefault="00DA3496" w:rsidP="000745BD">
      <w:pPr>
        <w:pStyle w:val="Tekstprzypisudolnego"/>
        <w:rPr>
          <w:rFonts w:asciiTheme="minorHAnsi" w:hAnsiTheme="minorHAnsi"/>
          <w:sz w:val="20"/>
        </w:rPr>
      </w:pPr>
      <w:r>
        <w:rPr>
          <w:szCs w:val="16"/>
        </w:rPr>
        <w:t>kluczowych w procesie uczenia się przez całe życie (2006/962/WE) (Dz. Urz. UE L 394 z 30.12.2006, str. 10)</w:t>
      </w:r>
    </w:p>
  </w:footnote>
  <w:footnote w:id="37">
    <w:p w:rsidR="00DA3496" w:rsidRDefault="00DA3496" w:rsidP="000745BD">
      <w:pPr>
        <w:pStyle w:val="Tekstprzypisudolnego"/>
      </w:pPr>
      <w:r>
        <w:rPr>
          <w:rStyle w:val="Odwoanieprzypisudolnego"/>
        </w:rPr>
        <w:footnoteRef/>
      </w:r>
      <w:r>
        <w:t xml:space="preserve"> </w:t>
      </w:r>
      <w:r>
        <w:rPr>
          <w:szCs w:val="16"/>
        </w:rPr>
        <w:t>Nie są tworzone nowe miejsca w ramach opieki instytucjonalnej, tj. w placówkach opiekuńczo-wychowawczych powyżej 14 osób.</w:t>
      </w:r>
    </w:p>
  </w:footnote>
  <w:footnote w:id="38">
    <w:p w:rsidR="00DA3496" w:rsidRDefault="00DA3496" w:rsidP="000745BD">
      <w:pPr>
        <w:pStyle w:val="Tekstprzypisudolnego"/>
        <w:rPr>
          <w:szCs w:val="16"/>
        </w:rPr>
      </w:pPr>
      <w:r>
        <w:rPr>
          <w:rStyle w:val="Odwoanieprzypisudolnego"/>
        </w:rPr>
        <w:footnoteRef/>
      </w:r>
      <w:r>
        <w:t xml:space="preserve"> </w:t>
      </w:r>
      <w:r>
        <w:rPr>
          <w:szCs w:val="16"/>
        </w:rPr>
        <w:t>Beneficjent zobowiązany jest do zachowania trwałości po zakończeniu realizacji projektu co najmniej przez okres odpowiadający okresowi realizacji projektu, jednak nie krócej niż 2 lata od momentu</w:t>
      </w:r>
    </w:p>
    <w:p w:rsidR="00DA3496" w:rsidRDefault="00DA3496" w:rsidP="000745BD">
      <w:pPr>
        <w:pStyle w:val="Tekstprzypisudolnego"/>
        <w:rPr>
          <w:szCs w:val="16"/>
        </w:rPr>
      </w:pPr>
      <w:r>
        <w:rPr>
          <w:szCs w:val="16"/>
        </w:rPr>
        <w:t>zakończenia działań projektowych. Trwałość rozumiana jest jako gotowość podmiotów do świadczenia usług pomocy w opiece i wychowaniu w ramach placówek wsparcia dziennego, w których mowa w art. 9</w:t>
      </w:r>
    </w:p>
    <w:p w:rsidR="00DA3496" w:rsidRDefault="00DA3496" w:rsidP="000745BD">
      <w:pPr>
        <w:pStyle w:val="Tekstprzypisudolnego"/>
        <w:rPr>
          <w:rFonts w:asciiTheme="minorHAnsi" w:hAnsiTheme="minorHAnsi"/>
          <w:sz w:val="20"/>
        </w:rPr>
      </w:pPr>
      <w:r>
        <w:rPr>
          <w:szCs w:val="16"/>
        </w:rPr>
        <w:t>pkt 2 ustawy z dnia 9 czerwca 2011 r. o wspieraniu rodziny i systemie pieczy zastępczej.</w:t>
      </w:r>
    </w:p>
  </w:footnote>
  <w:footnote w:id="39">
    <w:p w:rsidR="00DA3496" w:rsidRDefault="00DA3496" w:rsidP="000745BD">
      <w:pPr>
        <w:pStyle w:val="Tekstprzypisudolnego"/>
      </w:pPr>
      <w:r>
        <w:rPr>
          <w:rStyle w:val="Odwoanieprzypisudolnego"/>
        </w:rPr>
        <w:footnoteRef/>
      </w:r>
      <w:r>
        <w:t xml:space="preserve"> </w:t>
      </w:r>
      <w:r>
        <w:rPr>
          <w:szCs w:val="16"/>
        </w:rPr>
        <w:t>Wsparcie istniejących placówek wsparcia dziennego jest możliwe wyłącznie pod warunkiem zwiększenia liczby miejsc w tych placówkach lub rozszerzenie oferty wsparcia.</w:t>
      </w:r>
    </w:p>
  </w:footnote>
  <w:footnote w:id="40">
    <w:p w:rsidR="00DA3496" w:rsidRDefault="00DA3496" w:rsidP="000745BD">
      <w:pPr>
        <w:pStyle w:val="Tekstprzypisudolnego"/>
      </w:pPr>
      <w:r>
        <w:rPr>
          <w:rStyle w:val="Odwoanieprzypisudolnego"/>
        </w:rPr>
        <w:footnoteRef/>
      </w:r>
      <w:r>
        <w:t xml:space="preserve"> </w:t>
      </w:r>
      <w:r>
        <w:rPr>
          <w:szCs w:val="16"/>
        </w:rPr>
        <w:t xml:space="preserve">Definicja mieszkań wspomaganych zgodna z </w:t>
      </w:r>
      <w:r>
        <w:rPr>
          <w:i/>
          <w:szCs w:val="16"/>
        </w:rPr>
        <w:t>Wytycznymi w zakresie realizacji przedsięwzięć w obszarze włączenia społecznego i zwalczania ubóstwa z wykorzystaniem środków EFS i EFRR na lata 2014-2020</w:t>
      </w:r>
      <w:r>
        <w:rPr>
          <w:szCs w:val="16"/>
        </w:rPr>
        <w:t>.</w:t>
      </w:r>
    </w:p>
  </w:footnote>
  <w:footnote w:id="41">
    <w:p w:rsidR="00DA3496" w:rsidRDefault="00DA3496" w:rsidP="000745BD">
      <w:pPr>
        <w:pStyle w:val="Tekstprzypisudolnego"/>
        <w:rPr>
          <w:szCs w:val="16"/>
        </w:rPr>
      </w:pPr>
      <w:r>
        <w:rPr>
          <w:rStyle w:val="Odwoanieprzypisudolnego"/>
        </w:rPr>
        <w:footnoteRef/>
      </w:r>
      <w:r>
        <w:t xml:space="preserve"> </w:t>
      </w:r>
      <w:r>
        <w:rPr>
          <w:szCs w:val="16"/>
        </w:rPr>
        <w:t>Beneficjent zobowiązany jest do zachowania trwałości utworzonych miejsc świadczenia usług w mieszkaniach wspomaganych po zakończeniu realizacji projektu co najmniej przez okres odpowiadający</w:t>
      </w:r>
    </w:p>
    <w:p w:rsidR="00DA3496" w:rsidRDefault="00DA3496" w:rsidP="000745BD">
      <w:pPr>
        <w:pStyle w:val="Tekstprzypisudolnego"/>
        <w:rPr>
          <w:szCs w:val="16"/>
        </w:rPr>
      </w:pPr>
      <w:r>
        <w:rPr>
          <w:szCs w:val="16"/>
        </w:rPr>
        <w:t>okresowi realizacji projektu określony w decyzji lub umowie o dofinansowanie projektu, jednak nie krócej niż 2 lata od momentu zakończenia realizacji projektu. Trwałość powinna być rozumiana jako</w:t>
      </w:r>
    </w:p>
    <w:p w:rsidR="00DA3496" w:rsidRDefault="00DA3496" w:rsidP="000745BD">
      <w:pPr>
        <w:pStyle w:val="Tekstprzypisudolnego"/>
        <w:rPr>
          <w:rFonts w:asciiTheme="minorHAnsi" w:hAnsiTheme="minorHAnsi"/>
          <w:sz w:val="20"/>
        </w:rPr>
      </w:pPr>
      <w:r>
        <w:rPr>
          <w:szCs w:val="16"/>
        </w:rPr>
        <w:t>instytucjonalna gotowość podmiotów do świadczenia usług.</w:t>
      </w:r>
    </w:p>
  </w:footnote>
  <w:footnote w:id="42">
    <w:p w:rsidR="00DA3496" w:rsidRDefault="00DA3496" w:rsidP="000745BD">
      <w:pPr>
        <w:pStyle w:val="Tekstprzypisudolnego"/>
        <w:rPr>
          <w:szCs w:val="16"/>
        </w:rPr>
      </w:pPr>
      <w:r>
        <w:rPr>
          <w:rStyle w:val="Odwoanieprzypisudolnego"/>
        </w:rPr>
        <w:footnoteRef/>
      </w:r>
      <w:r>
        <w:t xml:space="preserve"> W </w:t>
      </w:r>
      <w:r>
        <w:rPr>
          <w:szCs w:val="16"/>
        </w:rPr>
        <w:t>przypadku tworzenia miejsc pobytu w mieszkaniach chronionych, o których mowa w ustawie z dnia 12 marca 2004 r. o pomocy społecznej, stosowany jest standard dotyczący tej formy pomocy wynikający z</w:t>
      </w:r>
    </w:p>
    <w:p w:rsidR="00DA3496" w:rsidRDefault="00DA3496" w:rsidP="000745BD">
      <w:pPr>
        <w:pStyle w:val="Tekstprzypisudolnego"/>
        <w:rPr>
          <w:rFonts w:asciiTheme="minorHAnsi" w:hAnsiTheme="minorHAnsi"/>
          <w:sz w:val="20"/>
        </w:rPr>
      </w:pPr>
      <w:r>
        <w:rPr>
          <w:szCs w:val="16"/>
        </w:rPr>
        <w:t>ww. ustawy. W przypadku innych form mieszkań wspomaganych, mieszkania te spełniają definicję usług świadczonych w lokalnej społeczności.</w:t>
      </w:r>
    </w:p>
  </w:footnote>
  <w:footnote w:id="43">
    <w:p w:rsidR="00DA3496" w:rsidRPr="00F3528F" w:rsidRDefault="00DA3496" w:rsidP="00756B74">
      <w:pPr>
        <w:pStyle w:val="Tekstprzypisudolnego"/>
        <w:jc w:val="both"/>
        <w:rPr>
          <w:szCs w:val="16"/>
        </w:rPr>
      </w:pPr>
      <w:r w:rsidRPr="00CF1CCD">
        <w:rPr>
          <w:rStyle w:val="Odwoanieprzypisudolnego"/>
          <w:szCs w:val="16"/>
        </w:rPr>
        <w:footnoteRef/>
      </w:r>
      <w:r w:rsidRPr="00CF1CCD">
        <w:rPr>
          <w:szCs w:val="16"/>
        </w:rPr>
        <w:t>Badania uczniów powinny być wykonane przez pielęgniarkę szkolną/higienistkę szkolną w środowisku nauczania i wychowania.</w:t>
      </w:r>
    </w:p>
  </w:footnote>
  <w:footnote w:id="44">
    <w:p w:rsidR="00DA3496" w:rsidRPr="00F3528F" w:rsidRDefault="00DA3496" w:rsidP="00756B74">
      <w:pPr>
        <w:pStyle w:val="Tekstprzypisudolnego"/>
        <w:jc w:val="both"/>
        <w:rPr>
          <w:szCs w:val="16"/>
        </w:rPr>
      </w:pPr>
      <w:r w:rsidRPr="00CF1CCD">
        <w:rPr>
          <w:rStyle w:val="Odwoanieprzypisudolnego"/>
          <w:szCs w:val="16"/>
        </w:rPr>
        <w:footnoteRef/>
      </w:r>
      <w:r w:rsidRPr="00CF1CCD">
        <w:rPr>
          <w:szCs w:val="16"/>
        </w:rPr>
        <w:t>Dotyczy całościowych zaburzeń rozwoju. Choroby zaliczane do grupy całościowych zaburzeń rozwoju to: autyzm dziecięcy, zespół Aspergera, zespół Hallera, zespół Retta.</w:t>
      </w:r>
    </w:p>
  </w:footnote>
  <w:footnote w:id="45">
    <w:p w:rsidR="00DA3496" w:rsidRDefault="00DA3496" w:rsidP="00756B74">
      <w:pPr>
        <w:pStyle w:val="Tekstprzypisudolnego"/>
        <w:rPr>
          <w:rFonts w:ascii="Calibri" w:eastAsiaTheme="minorHAnsi" w:hAnsi="Calibri"/>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756B74">
      <w:pPr>
        <w:pStyle w:val="Tekstprzypisudolnego"/>
        <w:rPr>
          <w:rFonts w:ascii="Times New Roman" w:hAnsi="Times New Roman"/>
        </w:rPr>
      </w:pPr>
    </w:p>
  </w:footnote>
  <w:footnote w:id="46">
    <w:p w:rsidR="00DA3496" w:rsidRDefault="00DA3496" w:rsidP="000745BD">
      <w:pPr>
        <w:pStyle w:val="Tekstprzypisudolnego"/>
        <w:rPr>
          <w:rFonts w:ascii="Calibri" w:eastAsiaTheme="minorHAnsi" w:hAnsi="Calibri"/>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0745BD">
      <w:pPr>
        <w:pStyle w:val="Tekstprzypisudolnego"/>
        <w:rPr>
          <w:rFonts w:ascii="Times New Roman" w:hAnsi="Times New Roman"/>
          <w:sz w:val="20"/>
        </w:rPr>
      </w:pPr>
    </w:p>
  </w:footnote>
  <w:footnote w:id="47">
    <w:p w:rsidR="00DA3496" w:rsidRDefault="00DA3496" w:rsidP="000745BD">
      <w:pPr>
        <w:pStyle w:val="Tekstprzypisudolnego"/>
        <w:rPr>
          <w:rFonts w:ascii="Calibri" w:eastAsiaTheme="minorHAnsi" w:hAnsi="Calibri"/>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0745BD">
      <w:pPr>
        <w:pStyle w:val="Tekstprzypisudolnego"/>
        <w:rPr>
          <w:rFonts w:ascii="Times New Roman" w:hAnsi="Times New Roman"/>
          <w:sz w:val="20"/>
        </w:rPr>
      </w:pPr>
    </w:p>
  </w:footnote>
  <w:footnote w:id="48">
    <w:p w:rsidR="00DA3496" w:rsidRDefault="00DA3496" w:rsidP="001060EB">
      <w:pPr>
        <w:pStyle w:val="Tekstprzypisudolnego"/>
        <w:rPr>
          <w:rFonts w:ascii="Calibri" w:eastAsiaTheme="minorHAnsi" w:hAnsi="Calibri"/>
          <w:szCs w:val="16"/>
        </w:rPr>
      </w:pPr>
      <w:r>
        <w:rPr>
          <w:rStyle w:val="Odwoanieprzypisudolnego"/>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1060EB">
      <w:pPr>
        <w:pStyle w:val="Tekstprzypisudolnego"/>
      </w:pPr>
    </w:p>
  </w:footnote>
  <w:footnote w:id="49">
    <w:p w:rsidR="00DA3496" w:rsidRDefault="00DA3496" w:rsidP="000745BD">
      <w:pPr>
        <w:pStyle w:val="Tekstprzypisudolnego"/>
        <w:rPr>
          <w:rFonts w:ascii="Calibri" w:eastAsiaTheme="minorHAnsi" w:hAnsi="Calibri"/>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0745BD">
      <w:pPr>
        <w:pStyle w:val="Tekstprzypisudolnego"/>
        <w:rPr>
          <w:rFonts w:ascii="Times New Roman" w:hAnsi="Times New Roman"/>
          <w:sz w:val="20"/>
        </w:rPr>
      </w:pPr>
    </w:p>
  </w:footnote>
  <w:footnote w:id="50">
    <w:p w:rsidR="00DA3496" w:rsidRDefault="00DA3496" w:rsidP="004062B0">
      <w:pPr>
        <w:pStyle w:val="Tekstprzypisudolnego"/>
        <w:rPr>
          <w:rFonts w:ascii="Calibri" w:eastAsiaTheme="minorHAnsi" w:hAnsi="Calibri"/>
          <w:szCs w:val="16"/>
        </w:rPr>
      </w:pPr>
      <w:r>
        <w:rPr>
          <w:rStyle w:val="Odwoanieprzypisudolnego"/>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4062B0">
      <w:pPr>
        <w:pStyle w:val="Tekstprzypisudolnego"/>
      </w:pPr>
    </w:p>
  </w:footnote>
  <w:footnote w:id="51">
    <w:p w:rsidR="00DA3496" w:rsidRDefault="00DA3496" w:rsidP="000745BD">
      <w:pPr>
        <w:pStyle w:val="Tekstprzypisudolnego"/>
        <w:rPr>
          <w:rFonts w:ascii="Calibri" w:eastAsiaTheme="minorHAnsi" w:hAnsi="Calibri"/>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0745BD">
      <w:pPr>
        <w:pStyle w:val="Tekstprzypisudolnego"/>
        <w:rPr>
          <w:rFonts w:ascii="Times New Roman" w:hAnsi="Times New Roman"/>
          <w:sz w:val="20"/>
        </w:rPr>
      </w:pPr>
    </w:p>
  </w:footnote>
  <w:footnote w:id="52">
    <w:p w:rsidR="00DA3496" w:rsidRDefault="00DA3496" w:rsidP="000745BD">
      <w:pPr>
        <w:pStyle w:val="Tekstprzypisudolnego"/>
        <w:rPr>
          <w:rFonts w:ascii="Calibri" w:eastAsiaTheme="minorHAnsi" w:hAnsi="Calibri"/>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0745BD">
      <w:pPr>
        <w:pStyle w:val="Tekstprzypisudolnego"/>
        <w:rPr>
          <w:rFonts w:ascii="Times New Roman" w:hAnsi="Times New Roman"/>
          <w:sz w:val="20"/>
        </w:rPr>
      </w:pPr>
    </w:p>
  </w:footnote>
  <w:footnote w:id="53">
    <w:p w:rsidR="00DA3496" w:rsidRDefault="00DA3496" w:rsidP="000745BD">
      <w:pPr>
        <w:pStyle w:val="Tekstprzypisudolnego"/>
        <w:rPr>
          <w:rFonts w:ascii="Calibri" w:eastAsiaTheme="minorHAnsi" w:hAnsi="Calibri"/>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0745BD">
      <w:pPr>
        <w:pStyle w:val="Tekstprzypisudolnego"/>
        <w:rPr>
          <w:rFonts w:ascii="Times New Roman" w:hAnsi="Times New Roman"/>
          <w:sz w:val="20"/>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Default="00DA3496" w:rsidP="009054C3">
    <w:pPr>
      <w:pStyle w:val="Nagwek"/>
      <w:jc w:val="center"/>
      <w:rPr>
        <w:b/>
        <w:szCs w:val="16"/>
      </w:rPr>
    </w:pPr>
    <w:r w:rsidRPr="00D077CF">
      <w:rPr>
        <w:b/>
        <w:szCs w:val="16"/>
      </w:rPr>
      <w:t>6.1. USŁUGI ROZWOJOWE SKIEROWANE DO PRZEDSIĘBIORCÓW I PRACOWNIKÓW PRZEDSIĘBIORSTW NA PODSTAWIE SYSTEMU POPYTOWEGO.</w:t>
    </w:r>
  </w:p>
  <w:p w:rsidR="00DA3496" w:rsidRPr="00E05698" w:rsidRDefault="00DA3496" w:rsidP="009054C3">
    <w:pPr>
      <w:pStyle w:val="Nagwek"/>
      <w:jc w:val="center"/>
    </w:pPr>
    <w:r w:rsidRPr="00E05698">
      <w:rPr>
        <w:b/>
        <w:szCs w:val="16"/>
      </w:rPr>
      <w:t>ZAŁĄCZNIK 3 - KRYTERIA WYBORU PROJEKTÓW DLA POSZCZEGÓLNYCH OSI PRIORYTETOWYCH, DZIAŁAŃ I PODDZIAŁAŃ</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572B0A" w:rsidRDefault="00DA3496" w:rsidP="009054C3">
    <w:pPr>
      <w:pStyle w:val="Nagwek2"/>
      <w:jc w:val="center"/>
      <w:rPr>
        <w:rFonts w:eastAsiaTheme="minorHAnsi" w:cstheme="minorBidi"/>
        <w:b/>
        <w:sz w:val="16"/>
        <w:szCs w:val="16"/>
        <w:lang w:eastAsia="en-US"/>
      </w:rPr>
    </w:pPr>
    <w:r w:rsidRPr="00572B0A">
      <w:rPr>
        <w:rFonts w:eastAsiaTheme="minorHAnsi" w:cstheme="minorBidi"/>
        <w:b/>
        <w:sz w:val="16"/>
        <w:szCs w:val="16"/>
        <w:lang w:eastAsia="en-US"/>
      </w:rPr>
      <w:t>6.</w:t>
    </w:r>
    <w:r>
      <w:rPr>
        <w:rFonts w:eastAsiaTheme="minorHAnsi" w:cstheme="minorBidi"/>
        <w:b/>
        <w:sz w:val="16"/>
        <w:szCs w:val="16"/>
        <w:lang w:eastAsia="en-US"/>
      </w:rPr>
      <w:t>7</w:t>
    </w:r>
    <w:r w:rsidRPr="00572B0A">
      <w:rPr>
        <w:rFonts w:eastAsiaTheme="minorHAnsi" w:cstheme="minorBidi"/>
        <w:b/>
        <w:sz w:val="16"/>
        <w:szCs w:val="16"/>
        <w:lang w:eastAsia="en-US"/>
      </w:rPr>
      <w:t xml:space="preserve"> </w:t>
    </w:r>
    <w:r>
      <w:rPr>
        <w:rFonts w:eastAsiaTheme="minorHAnsi" w:cstheme="minorBidi"/>
        <w:b/>
        <w:sz w:val="16"/>
        <w:szCs w:val="16"/>
        <w:lang w:eastAsia="en-US"/>
      </w:rPr>
      <w:t>PROGRAMY ZAPEWNIENIA I ZWIĘKSZENIA DOSTĘPU DO OPIEKI NAD DZIEĆMI W WIEKU DO LAT 3 W RAMACH KONTRAKTÓW SAMORZĄDOWYCH</w:t>
    </w:r>
  </w:p>
  <w:p w:rsidR="00DA3496" w:rsidRPr="00E05698" w:rsidRDefault="00DA3496" w:rsidP="009054C3">
    <w:pPr>
      <w:pStyle w:val="Nagwek"/>
      <w:jc w:val="center"/>
    </w:pPr>
    <w:r w:rsidRPr="00E05698">
      <w:rPr>
        <w:b/>
        <w:szCs w:val="16"/>
      </w:rPr>
      <w:t>ZAŁĄCZNIK 3 - KRYTERIA WYBORU PROJEKTÓW DLA POSZCZEGÓLNYCH OSI PRIORYTETOWYCH, DZIAŁAŃ I PODDZIAŁAŃ</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Default="00DA3496" w:rsidP="009054C3">
    <w:pPr>
      <w:pStyle w:val="Nagwek"/>
      <w:jc w:val="center"/>
      <w:rPr>
        <w:b/>
        <w:szCs w:val="16"/>
      </w:rPr>
    </w:pPr>
    <w:r w:rsidRPr="00335530">
      <w:rPr>
        <w:b/>
        <w:szCs w:val="16"/>
      </w:rPr>
      <w:t>6.7 PROGRAMY ZAPEWNIENIA I ZWIĘKSZENIA DOSTĘPU DO OPIEKI NAD DZIEĆMI W WIEKU DO LAT 3 W RAMACH KONTRAKTÓW SAMORZĄDOWYCH</w:t>
    </w:r>
  </w:p>
  <w:p w:rsidR="00DA3496" w:rsidRPr="00E05698" w:rsidRDefault="00DA3496" w:rsidP="009054C3">
    <w:pPr>
      <w:pStyle w:val="Nagwek"/>
      <w:jc w:val="center"/>
    </w:pP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Default="00DA3496" w:rsidP="009054C3">
    <w:pPr>
      <w:pStyle w:val="Nagwek"/>
      <w:jc w:val="center"/>
      <w:rPr>
        <w:b/>
        <w:szCs w:val="16"/>
      </w:rPr>
    </w:pPr>
    <w:r>
      <w:rPr>
        <w:b/>
        <w:szCs w:val="16"/>
      </w:rPr>
      <w:t xml:space="preserve">6.8 </w:t>
    </w:r>
    <w:r w:rsidRPr="005F26F3">
      <w:rPr>
        <w:b/>
      </w:rPr>
      <w:t>WDROŻENIE KOMPLEKSOWYCH PROGRAMÓW ZDROWOTNYCH DOTYCZĄCYCH CHORÓB NEGATYWNIE WPŁYWAJĄCYCH NA RYNEK PRACY, UŁATWIAJĄCYCH POWROTY DO PRACY, UMOŻLIWIAJĄCYCH WYDŁUŻENIE AKTYWNOŚCI ZAWODOWEJ ORAZ ZWIĘKSZENIE ZGŁASZALNOŚCI NA BADANIA PROFILAKTYCZNE</w:t>
    </w:r>
  </w:p>
  <w:p w:rsidR="00DA3496" w:rsidRPr="00E05698" w:rsidRDefault="00DA3496" w:rsidP="009054C3">
    <w:pPr>
      <w:pStyle w:val="Nagwek"/>
      <w:jc w:val="center"/>
    </w:pP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4A0F41" w:rsidRDefault="00DA3496" w:rsidP="009054C3">
    <w:pPr>
      <w:spacing w:after="0"/>
      <w:jc w:val="center"/>
      <w:rPr>
        <w:rFonts w:ascii="Myriad Pro" w:hAnsi="Myriad Pro"/>
        <w:b/>
        <w:sz w:val="16"/>
        <w:szCs w:val="16"/>
      </w:rPr>
    </w:pPr>
    <w:r w:rsidRPr="004A0F41">
      <w:rPr>
        <w:rFonts w:ascii="Myriad Pro" w:hAnsi="Myriad Pro"/>
        <w:b/>
        <w:sz w:val="16"/>
        <w:szCs w:val="16"/>
      </w:rPr>
      <w:t xml:space="preserve">7.1 PROGRAMY NA RZECZ INTEGRACJI OSÓB I RODZIN ZAGROŻONYCH UBÓSTWEM I/LUB WYKLUCZENIEM SPOŁECZNYM UKIERUNKOWANE NA </w:t>
    </w:r>
    <w:r w:rsidRPr="004A0F41">
      <w:rPr>
        <w:rFonts w:ascii="Myriad Pro" w:hAnsi="Myriad Pro"/>
        <w:b/>
        <w:sz w:val="16"/>
        <w:szCs w:val="16"/>
      </w:rPr>
      <w:br/>
      <w:t>AKTYWIZACJĘ SPOŁECZNO-ZAWODOWĄ WYKORZYSTUJĄCĄ INSTRUMENTY AKTYWIZACJI EDUKACYJNEJ, SPOŁECZNEJ, ZAWODOWEJ</w:t>
    </w:r>
  </w:p>
  <w:p w:rsidR="00DA3496" w:rsidRPr="004A0F41" w:rsidRDefault="00DA3496" w:rsidP="009054C3">
    <w:pPr>
      <w:pStyle w:val="Nagwek"/>
      <w:jc w:val="center"/>
      <w:rPr>
        <w:szCs w:val="16"/>
      </w:rPr>
    </w:pPr>
    <w:r w:rsidRPr="004A0F41">
      <w:rPr>
        <w:b/>
        <w:szCs w:val="16"/>
      </w:rPr>
      <w:t xml:space="preserve"> ZAŁĄCZNIK 3 - KRYTERIA WYBORU PROJEKTÓW DLA POSZCZEGÓLNYCH OSI PRIORYTETOWYCH, DZIAŁAŃ I PODDZIAŁAŃ</w:t>
    </w:r>
  </w:p>
  <w:p w:rsidR="00DA3496" w:rsidRPr="00E979EB" w:rsidRDefault="00DA3496" w:rsidP="009054C3">
    <w:pPr>
      <w:pStyle w:val="Nagwek"/>
      <w:jc w:val="cent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E05698" w:rsidRDefault="00DA3496" w:rsidP="009054C3">
    <w:pPr>
      <w:pStyle w:val="Nagwek"/>
      <w:jc w:val="center"/>
    </w:pPr>
    <w:r w:rsidRPr="00262FA8">
      <w:rPr>
        <w:b/>
        <w:szCs w:val="16"/>
      </w:rPr>
      <w:t>7.2 WSPARCIE DLA TWORZENIA PODMIOTÓW INTEGRACJI SPOŁECZNEJ ORAZ PODMIOTÓW DZIAŁAJĄCYCH NA RZECZ AKTYWIZACJI SPOŁECZNO-ZAWODOWEJ</w:t>
    </w:r>
    <w:r w:rsidRPr="00490740">
      <w:rPr>
        <w:b/>
        <w:sz w:val="12"/>
        <w:szCs w:val="16"/>
      </w:rPr>
      <w:t xml:space="preserve"> </w:t>
    </w: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E05698" w:rsidRDefault="00DA3496" w:rsidP="009054C3">
    <w:pPr>
      <w:pStyle w:val="Nagwek"/>
      <w:jc w:val="center"/>
    </w:pPr>
    <w:r w:rsidRPr="00262FA8">
      <w:rPr>
        <w:b/>
        <w:szCs w:val="16"/>
      </w:rPr>
      <w:t>7.2 WSPARCIE DLA TWORZENIA PODMIOTÓW INTEGRACJI SPOŁECZNEJ ORAZ PODMIOTÓW DZIAŁAJĄCYCH NA RZECZ AKTYWIZACJI SPOŁECZNO-ZAWODOWEJ</w:t>
    </w:r>
    <w:r w:rsidRPr="00490740">
      <w:rPr>
        <w:b/>
        <w:sz w:val="12"/>
        <w:szCs w:val="16"/>
      </w:rPr>
      <w:t xml:space="preserve"> </w:t>
    </w: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r w:rsidRPr="000866D9">
      <w:t>Kryteria szczegółowe na 2017</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572B0A" w:rsidRDefault="00DA3496" w:rsidP="009054C3">
    <w:pPr>
      <w:pStyle w:val="Nagwek2"/>
      <w:jc w:val="center"/>
      <w:rPr>
        <w:rFonts w:eastAsiaTheme="minorHAnsi" w:cstheme="minorBidi"/>
        <w:b/>
        <w:sz w:val="16"/>
        <w:szCs w:val="16"/>
        <w:lang w:eastAsia="en-US"/>
      </w:rPr>
    </w:pPr>
    <w:r w:rsidRPr="00572B0A">
      <w:rPr>
        <w:rFonts w:eastAsiaTheme="minorHAnsi" w:cstheme="minorBidi"/>
        <w:b/>
        <w:sz w:val="16"/>
        <w:szCs w:val="16"/>
        <w:lang w:eastAsia="en-US"/>
      </w:rPr>
      <w:t xml:space="preserve">7.3 WSPARCIE DLA UTWORZENIA I/LUB FUNKCJONOWANIA (W TYM WZMOCNIENIA POTENCJAŁU) INSTYTUCJI WSPIERAJĄCYCH EKONOMIĘ SPOŁECZNĄ </w:t>
    </w:r>
    <w:r w:rsidRPr="00572B0A">
      <w:rPr>
        <w:rFonts w:eastAsiaTheme="minorHAnsi" w:cstheme="minorBidi"/>
        <w:b/>
        <w:sz w:val="16"/>
        <w:szCs w:val="16"/>
        <w:lang w:eastAsia="en-US"/>
      </w:rPr>
      <w:br/>
      <w:t>ZGODNIE Z KRAJOWYM PROGRAMEM ROZWOJU EKONOMII SPOŁECZNEJ</w:t>
    </w:r>
  </w:p>
  <w:p w:rsidR="00DA3496" w:rsidRPr="00E05698" w:rsidRDefault="00DA3496" w:rsidP="009054C3">
    <w:pPr>
      <w:pStyle w:val="Nagwek"/>
      <w:jc w:val="center"/>
    </w:pPr>
    <w:r w:rsidRPr="00490740">
      <w:rPr>
        <w:b/>
        <w:sz w:val="12"/>
        <w:szCs w:val="16"/>
      </w:rPr>
      <w:t xml:space="preserve"> </w:t>
    </w: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572B0A" w:rsidRDefault="00DA3496" w:rsidP="009054C3">
    <w:pPr>
      <w:pStyle w:val="Nagwek2"/>
      <w:jc w:val="center"/>
      <w:rPr>
        <w:rFonts w:eastAsiaTheme="minorHAnsi" w:cstheme="minorBidi"/>
        <w:b/>
        <w:sz w:val="16"/>
        <w:szCs w:val="16"/>
        <w:lang w:eastAsia="en-US"/>
      </w:rPr>
    </w:pPr>
    <w:r w:rsidRPr="00572B0A">
      <w:rPr>
        <w:rFonts w:eastAsiaTheme="minorHAnsi" w:cstheme="minorBidi"/>
        <w:b/>
        <w:sz w:val="16"/>
        <w:szCs w:val="16"/>
        <w:lang w:eastAsia="en-US"/>
      </w:rPr>
      <w:t>7.4 TWORZENIE MIEJSC PRACY W SEKTORZE EKONOMII SPOŁECZNEJ M.IN. POPRZEZ WSPARCIE NA TWORZENIE PRZEDSIĘBIORSTW SPOŁECZNYCH</w:t>
    </w:r>
  </w:p>
  <w:p w:rsidR="00DA3496" w:rsidRPr="00572B0A" w:rsidRDefault="00DA3496" w:rsidP="009054C3">
    <w:pPr>
      <w:pStyle w:val="Nagwek2"/>
      <w:jc w:val="center"/>
      <w:rPr>
        <w:b/>
        <w:sz w:val="16"/>
        <w:szCs w:val="16"/>
      </w:rPr>
    </w:pPr>
    <w:r w:rsidRPr="00572B0A">
      <w:rPr>
        <w:rFonts w:eastAsiaTheme="minorHAnsi" w:cstheme="minorBidi"/>
        <w:b/>
        <w:sz w:val="16"/>
        <w:szCs w:val="16"/>
        <w:lang w:eastAsia="en-US"/>
      </w:rPr>
      <w:t>(W SZCZEGÓLNOŚCI SPÓŁDZIELNI SOCJALNYCH)</w:t>
    </w:r>
  </w:p>
  <w:p w:rsidR="00DA3496" w:rsidRPr="00E05698" w:rsidRDefault="00DA3496" w:rsidP="009054C3">
    <w:pPr>
      <w:pStyle w:val="Nagwek"/>
      <w:jc w:val="center"/>
    </w:pP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4B9F" w:rsidRDefault="00FE4B9F" w:rsidP="009054C3">
    <w:pPr>
      <w:pStyle w:val="Nagwek"/>
      <w:jc w:val="center"/>
      <w:rPr>
        <w:b/>
        <w:szCs w:val="16"/>
      </w:rPr>
    </w:pPr>
    <w:r w:rsidRPr="00FE4B9F">
      <w:rPr>
        <w:b/>
        <w:szCs w:val="16"/>
      </w:rPr>
      <w:t>7.5 KOORDYNACJA ROZWOJU SEKTORA EKONOMII SPOŁECZNEJ ORAZ WSPARCIE ROZWOJU SIECI KOOPERACJI I PARTNERSTW EKONOMII SPOŁECZNEJ W WOJEWÓDZTWIE</w:t>
    </w:r>
  </w:p>
  <w:p w:rsidR="00FE4B9F" w:rsidRPr="00E05698" w:rsidRDefault="00FE4B9F" w:rsidP="009054C3">
    <w:pPr>
      <w:pStyle w:val="Nagwek"/>
      <w:jc w:val="center"/>
    </w:pPr>
    <w:r w:rsidRPr="00E05698">
      <w:rPr>
        <w:b/>
        <w:szCs w:val="16"/>
      </w:rPr>
      <w:t>ZAŁĄCZNIK 3 - KRYTERIA WYBORU PROJEKTÓW DLA POSZCZEGÓLNYCH OSI PRIORYTETOWYCH, DZIAŁAŃ I PODDZIAŁAŃ</w:t>
    </w:r>
  </w:p>
  <w:p w:rsidR="00FE4B9F" w:rsidRPr="00E979EB" w:rsidRDefault="00FE4B9F" w:rsidP="009054C3">
    <w:pPr>
      <w:pStyle w:val="Nagwek"/>
      <w:jc w:val="cente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Default="00DA3496" w:rsidP="009054C3">
    <w:pPr>
      <w:pStyle w:val="Nagwek"/>
      <w:jc w:val="center"/>
      <w:rPr>
        <w:b/>
        <w:sz w:val="12"/>
        <w:szCs w:val="16"/>
      </w:rPr>
    </w:pPr>
    <w:r w:rsidRPr="00410CBC">
      <w:rPr>
        <w:b/>
        <w:szCs w:val="20"/>
      </w:rPr>
      <w:t>7.5 KOORDYNACJA ROZWOJU SEKTORA EKONOMII SPOŁECZNEJ ORAZ WSPARCIE ROZWOJU SIECI KOOPERACJI I PARTNERSTW EKONOMII SPOŁECZNEJ W WOJEWÓDZTWIE</w:t>
    </w:r>
    <w:r w:rsidRPr="00490740">
      <w:rPr>
        <w:b/>
        <w:sz w:val="12"/>
        <w:szCs w:val="16"/>
      </w:rPr>
      <w:t xml:space="preserve"> </w:t>
    </w:r>
  </w:p>
  <w:p w:rsidR="00DA3496" w:rsidRPr="00E05698" w:rsidRDefault="00DA3496" w:rsidP="009054C3">
    <w:pPr>
      <w:pStyle w:val="Nagwek"/>
      <w:jc w:val="center"/>
    </w:pP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Default="00DA3496" w:rsidP="001B5974">
    <w:pPr>
      <w:pStyle w:val="Nagwek"/>
      <w:jc w:val="center"/>
    </w:pPr>
    <w:r>
      <w:rPr>
        <w:noProof/>
        <w:lang w:eastAsia="pl-PL"/>
      </w:rPr>
      <w:drawing>
        <wp:inline distT="0" distB="0" distL="0" distR="0" wp14:anchorId="66488C45" wp14:editId="083A2855">
          <wp:extent cx="8889365" cy="993775"/>
          <wp:effectExtent l="0" t="0" r="6985"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89365" cy="993775"/>
                  </a:xfrm>
                  <a:prstGeom prst="rect">
                    <a:avLst/>
                  </a:prstGeom>
                  <a:noFill/>
                  <a:ln>
                    <a:noFill/>
                  </a:ln>
                </pic:spPr>
              </pic:pic>
            </a:graphicData>
          </a:graphic>
        </wp:inline>
      </w:drawing>
    </w:r>
  </w:p>
  <w:p w:rsidR="00DA3496" w:rsidRDefault="00DA3496" w:rsidP="001B5974">
    <w:pPr>
      <w:pStyle w:val="Nagwek"/>
      <w:jc w:val="center"/>
    </w:pPr>
  </w:p>
  <w:p w:rsidR="00DA3496" w:rsidRPr="00E05698" w:rsidRDefault="00DA3496" w:rsidP="00D077CF">
    <w:pPr>
      <w:pStyle w:val="Nagwek"/>
      <w:jc w:val="center"/>
    </w:pPr>
    <w:r w:rsidRPr="00E05698">
      <w:rPr>
        <w:b/>
        <w:szCs w:val="16"/>
      </w:rPr>
      <w:t>ZAŁĄCZNIK 3 - KRYTERIA WYBORU PROJEKTÓW DLA POSZCZEGÓLNYCH OSI PRIORYTETOWYCH, DZIAŁAŃ I PODDZIAŁAŃ</w:t>
    </w:r>
  </w:p>
  <w:p w:rsidR="00DA3496" w:rsidRDefault="00DA3496">
    <w:pPr>
      <w:pStyle w:val="Nagwek"/>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Default="00DA3496" w:rsidP="009054C3">
    <w:pPr>
      <w:pStyle w:val="Nagwek"/>
      <w:jc w:val="center"/>
      <w:rPr>
        <w:b/>
        <w:szCs w:val="20"/>
      </w:rPr>
    </w:pPr>
    <w:r w:rsidRPr="00B03C0F">
      <w:rPr>
        <w:b/>
        <w:szCs w:val="20"/>
      </w:rPr>
      <w:t xml:space="preserve">7.6 WSPARCIE ROZWOJU USŁUG SPOŁECZNYCH ŚWIADCZONYCH W INTERESIE OGÓLNYM </w:t>
    </w:r>
  </w:p>
  <w:p w:rsidR="00DA3496" w:rsidRDefault="00DA3496" w:rsidP="009054C3">
    <w:pPr>
      <w:pStyle w:val="Nagwek"/>
      <w:jc w:val="center"/>
      <w:rPr>
        <w:b/>
        <w:szCs w:val="16"/>
      </w:rPr>
    </w:pPr>
    <w:r w:rsidRPr="00E05698">
      <w:rPr>
        <w:b/>
        <w:szCs w:val="16"/>
      </w:rPr>
      <w:t>ZAŁĄCZNIK 3 - KRYTERIA WYBORU PROJEKTÓW DLA POSZCZEGÓLNYCH OSI PRIORYTETOWYCH, DZIAŁAŃ I PODDZIAŁAŃ</w:t>
    </w:r>
  </w:p>
  <w:p w:rsidR="00DA3496" w:rsidRPr="00E05698" w:rsidRDefault="00DA3496" w:rsidP="009054C3">
    <w:pPr>
      <w:pStyle w:val="Nagwek"/>
      <w:jc w:val="center"/>
    </w:pPr>
    <w:r w:rsidRPr="00F4493C">
      <w:t>Kryteria szczegółowe na 2017</w:t>
    </w:r>
  </w:p>
  <w:p w:rsidR="00DA3496" w:rsidRPr="00E979EB" w:rsidRDefault="00DA3496" w:rsidP="009054C3">
    <w:pPr>
      <w:pStyle w:val="Nagwek"/>
      <w:jc w:val="cent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E05698" w:rsidRDefault="00DA3496" w:rsidP="009054C3">
    <w:pPr>
      <w:pStyle w:val="Nagwek"/>
      <w:jc w:val="center"/>
    </w:pPr>
    <w:r w:rsidRPr="00B03C0F">
      <w:rPr>
        <w:b/>
        <w:szCs w:val="20"/>
      </w:rPr>
      <w:t>7.</w:t>
    </w:r>
    <w:r>
      <w:rPr>
        <w:b/>
        <w:szCs w:val="20"/>
      </w:rPr>
      <w:t>7</w:t>
    </w:r>
    <w:r w:rsidRPr="00B03C0F">
      <w:rPr>
        <w:b/>
        <w:szCs w:val="20"/>
      </w:rPr>
      <w:t xml:space="preserve"> </w:t>
    </w:r>
    <w:r w:rsidRPr="00AF410E">
      <w:rPr>
        <w:b/>
        <w:szCs w:val="20"/>
      </w:rPr>
      <w:t>WDROŻENIE PROGRAMÓW WCZESNEGO WYKRYWANIA WAD ROZWOJOWYCH I REHABILITACJI DZIECI Z NIEPEŁNOSPRAWNOŚCIAMI ORAZ ZAGROŻONYCH NIEPEŁNOSPRAWNOŚCIĄ</w:t>
    </w:r>
    <w:r>
      <w:rPr>
        <w:b/>
        <w:szCs w:val="20"/>
      </w:rPr>
      <w:t xml:space="preserve"> </w:t>
    </w: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572B0A" w:rsidRDefault="00DA3496" w:rsidP="009054C3">
    <w:pPr>
      <w:pStyle w:val="Nagwek2"/>
      <w:jc w:val="center"/>
      <w:rPr>
        <w:rFonts w:eastAsiaTheme="minorHAnsi" w:cstheme="minorBidi"/>
        <w:b/>
        <w:sz w:val="16"/>
        <w:szCs w:val="16"/>
        <w:lang w:eastAsia="en-US"/>
      </w:rPr>
    </w:pPr>
    <w:r w:rsidRPr="00572B0A">
      <w:rPr>
        <w:rFonts w:eastAsiaTheme="minorHAnsi" w:cstheme="minorBidi"/>
        <w:b/>
        <w:sz w:val="16"/>
        <w:szCs w:val="16"/>
        <w:lang w:eastAsia="en-US"/>
      </w:rPr>
      <w:t>8.1 UPOWSZECHNIENIE EDUKACJI PRZEDSZKOLNEJ</w:t>
    </w:r>
  </w:p>
  <w:p w:rsidR="00DA3496" w:rsidRPr="00E05698" w:rsidRDefault="00DA3496" w:rsidP="009054C3">
    <w:pPr>
      <w:pStyle w:val="Nagwek"/>
      <w:jc w:val="center"/>
    </w:pP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E05698" w:rsidRDefault="00DA3496" w:rsidP="009054C3">
    <w:pPr>
      <w:pStyle w:val="Nagwek"/>
      <w:jc w:val="center"/>
    </w:pPr>
    <w:r w:rsidRPr="00A678E5">
      <w:rPr>
        <w:b/>
        <w:szCs w:val="16"/>
      </w:rPr>
      <w:t>8.2 WSPARCIE SZKÓŁ I PLACÓWEK PROWADZĄCYCH KSZTAŁCENIE OGÓLNE ORAZ UCZNIÓW UCZESTNICZĄCYCH W KSZTAŁCENIU PODSTAWOWYM, GIMNAZJALNYM I PONADGIMNAZJALNYM</w:t>
    </w:r>
    <w:r w:rsidRPr="00A678E5" w:rsidDel="00A678E5">
      <w:rPr>
        <w:b/>
        <w:szCs w:val="16"/>
      </w:rPr>
      <w:t xml:space="preserve"> </w:t>
    </w: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E05698" w:rsidRDefault="00DA3496" w:rsidP="009054C3">
    <w:pPr>
      <w:pStyle w:val="Nagwek"/>
      <w:jc w:val="center"/>
    </w:pPr>
    <w:r w:rsidRPr="00882B82">
      <w:rPr>
        <w:b/>
        <w:szCs w:val="16"/>
      </w:rPr>
      <w:t>8.3 WSPARCIE SZKÓŁ I PLACÓWEK PROWADZĄCYCH KSZTAŁCENIE OGÓLNE ORAZ UCZNIÓW UCZESTNICZĄCYCH W KSZTAŁCENIU PODSTAWOWYM, GIMNAZJALNYM I PONADGIMNAZJALNYM W RAMACH STRATEGII ZIT DLA SZCZECIŃSKIEGO OBSZARU METROPOLITALNEGO</w:t>
    </w:r>
    <w:r w:rsidRPr="00882B82" w:rsidDel="00A678E5">
      <w:rPr>
        <w:b/>
        <w:szCs w:val="16"/>
      </w:rPr>
      <w:t xml:space="preserve"> </w:t>
    </w: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Default="00DA3496" w:rsidP="009054C3">
    <w:pPr>
      <w:pStyle w:val="Nagwek"/>
      <w:jc w:val="center"/>
      <w:rPr>
        <w:b/>
        <w:szCs w:val="16"/>
      </w:rPr>
    </w:pPr>
    <w:r w:rsidRPr="00882B82">
      <w:rPr>
        <w:b/>
        <w:szCs w:val="16"/>
      </w:rPr>
      <w:t>8.3 WSPARCIE SZKÓŁ I PLACÓWEK PROWADZĄCYCH KSZTAŁCENIE OGÓLNE ORAZ UCZNIÓW UCZESTNICZĄCYCH W KSZTAŁCENIU PODSTAWOWYM, GIMNAZJALNYM I PONADGIMNAZJALNYM W RAMACH STRATEGII ZIT DLA SZCZECIŃSKIEGO OBSZARU METROPOLITALNEGO</w:t>
    </w:r>
  </w:p>
  <w:p w:rsidR="00DA3496" w:rsidRDefault="00DA3496" w:rsidP="009054C3">
    <w:pPr>
      <w:pStyle w:val="Nagwek"/>
      <w:jc w:val="center"/>
      <w:rPr>
        <w:b/>
        <w:szCs w:val="16"/>
      </w:rPr>
    </w:pPr>
    <w:r w:rsidRPr="00882B82" w:rsidDel="00A678E5">
      <w:rPr>
        <w:b/>
        <w:szCs w:val="16"/>
      </w:rPr>
      <w:t xml:space="preserve"> </w:t>
    </w:r>
    <w:r w:rsidRPr="00E05698">
      <w:rPr>
        <w:b/>
        <w:szCs w:val="16"/>
      </w:rPr>
      <w:t>ZAŁĄCZNIK 3 - KRYTERIA WYBORU PROJEKTÓW DLA POSZCZEGÓLNYCH OSI PRIORYTETOWYCH, DZIAŁAŃ I PODDZIAŁAŃ</w:t>
    </w:r>
  </w:p>
  <w:p w:rsidR="00DA3496" w:rsidRPr="00E05698" w:rsidRDefault="00DA3496" w:rsidP="009054C3">
    <w:pPr>
      <w:pStyle w:val="Nagwek"/>
      <w:jc w:val="center"/>
    </w:pPr>
    <w:r w:rsidRPr="000866D9">
      <w:t>Kryteria szczegółowe na 2017 r.</w:t>
    </w:r>
  </w:p>
  <w:p w:rsidR="00DA3496" w:rsidRPr="00E979EB" w:rsidRDefault="00DA3496" w:rsidP="009054C3">
    <w:pPr>
      <w:pStyle w:val="Nagwek"/>
      <w:jc w:val="cente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E05698" w:rsidRDefault="00DA3496" w:rsidP="009054C3">
    <w:pPr>
      <w:pStyle w:val="Nagwek"/>
      <w:jc w:val="center"/>
    </w:pPr>
    <w:r w:rsidRPr="00C358A6">
      <w:rPr>
        <w:b/>
        <w:szCs w:val="16"/>
      </w:rPr>
      <w:t>8.4 UPOWSZECHNIENIE EDUKACJI PRZEDSZKOLNEJ ORAZ WSPARCIE SZKÓŁ I PLACÓWEK PROWADZĄCYCH KSZTAŁCENIE OGÓLNE ORAZ UCZNIÓW UCZESTNICZĄCYCH W KSZTAŁCENIU PODSTAWOWYM, GIMNAZJALNYM I PONADGIMNAZJALNYM W RAMACH STRATEGII ZIT DLA KOSZALIŃSKO – KOŁOBRZESKO – BIAŁOGARDZKIEGO OBSZARU FUNKCJONALNEGO.</w:t>
    </w: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E05698" w:rsidRDefault="00DA3496" w:rsidP="009054C3">
    <w:pPr>
      <w:pStyle w:val="Nagwek"/>
      <w:jc w:val="center"/>
    </w:pPr>
    <w:r w:rsidRPr="00C358A6">
      <w:rPr>
        <w:b/>
        <w:szCs w:val="16"/>
      </w:rPr>
      <w:t>8.4 UPOWSZECHNIENIE EDUKACJI PRZEDSZKOLNEJ ORAZ WSPARCIE SZKÓŁ I PLACÓWEK PROWADZĄCYCH KSZTAŁCENIE OGÓLNE ORAZ UCZNIÓW UCZESTNICZĄCYCH W KSZTAŁCENIU PODSTAWOWYM, GIMNAZJALNYM I PONADGIMNAZJALNYM W RAMACH STRATEGII ZIT DLA KOSZALIŃSKO – KOŁOBRZESKO – BIAŁOGARDZKIEGO OBSZARU FUNKCJONALNEGO.</w:t>
    </w: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3E76EB" w:rsidRDefault="00DA3496" w:rsidP="009054C3">
    <w:pPr>
      <w:pStyle w:val="Nagwek"/>
      <w:jc w:val="center"/>
      <w:rPr>
        <w:b/>
        <w:szCs w:val="16"/>
      </w:rPr>
    </w:pPr>
    <w:r w:rsidRPr="003E76EB">
      <w:rPr>
        <w:b/>
        <w:szCs w:val="16"/>
      </w:rPr>
      <w:t xml:space="preserve">8.5 UPOWSZECHNIENIE EDUKACJI PRZEDSZKOLNEJ ORAZ WSPARCIE SZKÓŁ I PLACÓWEK PROWADZĄCYCH KSZTAŁCENIE OGÓLNE ORAZ UCZNIÓW UCZESTNICZĄCYCH </w:t>
    </w:r>
  </w:p>
  <w:p w:rsidR="00DA3496" w:rsidRDefault="00DA3496" w:rsidP="009054C3">
    <w:pPr>
      <w:pStyle w:val="Nagwek"/>
      <w:jc w:val="center"/>
      <w:rPr>
        <w:b/>
        <w:szCs w:val="16"/>
      </w:rPr>
    </w:pPr>
    <w:r w:rsidRPr="003E76EB">
      <w:rPr>
        <w:b/>
        <w:szCs w:val="16"/>
      </w:rPr>
      <w:t>W KSZTAŁCENIU PODSTAWOWYM, GIMNAZJALNYM I PONADGIMNAZJALNYM W RAMACH KONTRAKTÓW SAMORZĄDOWYCH</w:t>
    </w:r>
  </w:p>
  <w:p w:rsidR="00DA3496" w:rsidRPr="00E05698" w:rsidRDefault="00DA3496" w:rsidP="009054C3">
    <w:pPr>
      <w:pStyle w:val="Nagwek"/>
      <w:jc w:val="center"/>
    </w:pP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Default="00DA3496" w:rsidP="009054C3">
    <w:pPr>
      <w:pStyle w:val="Nagwek"/>
      <w:jc w:val="center"/>
      <w:rPr>
        <w:b/>
        <w:szCs w:val="16"/>
      </w:rPr>
    </w:pPr>
    <w:r w:rsidRPr="00335530">
      <w:rPr>
        <w:b/>
        <w:szCs w:val="16"/>
      </w:rPr>
      <w:t xml:space="preserve">8.5 UPOWSZECHNIENIE EDUKACJI PRZEDSZKOLNEJ ORAZ WSPARCIE SZKÓŁ I PLACÓWEK PROWADZĄCYCH KSZTAŁCENIE OGÓLNE ORAZ UCZNIÓW UCZESTNICZĄCYCH </w:t>
    </w:r>
    <w:r w:rsidRPr="00335530">
      <w:rPr>
        <w:b/>
        <w:szCs w:val="16"/>
      </w:rPr>
      <w:br/>
      <w:t xml:space="preserve">W KSZTAŁCENIU PODSTAWOWYM, GIMNAZJALNYM I PONADGIMNAZJALNYM W </w:t>
    </w:r>
    <w:r>
      <w:rPr>
        <w:b/>
        <w:szCs w:val="16"/>
      </w:rPr>
      <w:t>RAMACH KONTRAKTÓW SAMORZĄDOWYCH</w:t>
    </w:r>
  </w:p>
  <w:p w:rsidR="00DA3496" w:rsidRPr="00E05698" w:rsidRDefault="00DA3496" w:rsidP="009054C3">
    <w:pPr>
      <w:pStyle w:val="Nagwek"/>
      <w:jc w:val="center"/>
    </w:pP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Default="00DA3496" w:rsidP="001B5974">
    <w:pPr>
      <w:pStyle w:val="Nagwek"/>
      <w:jc w:val="center"/>
    </w:pPr>
    <w:r>
      <w:rPr>
        <w:noProof/>
        <w:lang w:eastAsia="pl-PL"/>
      </w:rPr>
      <w:drawing>
        <wp:inline distT="0" distB="0" distL="0" distR="0" wp14:anchorId="3A2A029F" wp14:editId="78B35B02">
          <wp:extent cx="5303520" cy="596265"/>
          <wp:effectExtent l="0" t="0" r="0" b="0"/>
          <wp:docPr id="1" name="Obraz 1" descr="Opis: C:\Users\mnowaczyk\Desktop\Promocja\ciąg logotypów_NSS-UE-FStru_RPO-WZ_14-20_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Opis: C:\Users\mnowaczyk\Desktop\Promocja\ciąg logotypów_NSS-UE-FStru_RPO-WZ_14-20_kolo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303520" cy="596265"/>
                  </a:xfrm>
                  <a:prstGeom prst="rect">
                    <a:avLst/>
                  </a:prstGeom>
                  <a:noFill/>
                  <a:ln>
                    <a:noFill/>
                  </a:ln>
                </pic:spPr>
              </pic:pic>
            </a:graphicData>
          </a:graphic>
        </wp:inline>
      </w:drawing>
    </w:r>
  </w:p>
  <w:p w:rsidR="00DA3496" w:rsidRDefault="00DA3496" w:rsidP="001B5974">
    <w:pPr>
      <w:pStyle w:val="Nagwek"/>
      <w:jc w:val="center"/>
    </w:pPr>
  </w:p>
  <w:p w:rsidR="00DA3496" w:rsidRDefault="00DA3496" w:rsidP="00D077CF">
    <w:pPr>
      <w:pStyle w:val="Nagwek"/>
      <w:jc w:val="center"/>
      <w:rPr>
        <w:b/>
        <w:szCs w:val="16"/>
      </w:rPr>
    </w:pPr>
    <w:r w:rsidRPr="00D077CF">
      <w:rPr>
        <w:b/>
        <w:szCs w:val="16"/>
      </w:rPr>
      <w:t>6.1. USŁUGI ROZWOJOWE SKIEROWANE DO PRZEDSIĘBIORCÓW I PRACOWNIKÓW PRZEDSIĘBIORSTW NA PODSTAWIE SYSTEMU POPYTOWEGO.</w:t>
    </w:r>
  </w:p>
  <w:p w:rsidR="00DA3496" w:rsidRPr="00E05698" w:rsidRDefault="00DA3496" w:rsidP="00D077CF">
    <w:pPr>
      <w:pStyle w:val="Nagwek"/>
      <w:jc w:val="center"/>
    </w:pPr>
    <w:r w:rsidRPr="00E05698">
      <w:rPr>
        <w:b/>
        <w:szCs w:val="16"/>
      </w:rPr>
      <w:t>ZAŁĄCZNIK 3 - KRYTERIA WYBORU PROJEKTÓW DLA POSZCZEGÓLNYCH OSI PRIORYTETOWYCH, DZIAŁAŃ I PODDZIAŁAŃ</w:t>
    </w:r>
  </w:p>
  <w:p w:rsidR="00DA3496" w:rsidRDefault="00DA3496">
    <w:pPr>
      <w:pStyle w:val="Nagwek"/>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545195" w:rsidRDefault="00DA3496" w:rsidP="009054C3">
    <w:pPr>
      <w:pStyle w:val="Nagwek2"/>
      <w:jc w:val="center"/>
      <w:rPr>
        <w:rFonts w:eastAsiaTheme="minorHAnsi" w:cstheme="minorBidi"/>
        <w:b/>
        <w:sz w:val="16"/>
        <w:szCs w:val="16"/>
        <w:lang w:eastAsia="en-US"/>
      </w:rPr>
    </w:pPr>
    <w:r w:rsidRPr="00545195">
      <w:rPr>
        <w:rFonts w:eastAsiaTheme="minorHAnsi" w:cstheme="minorBidi"/>
        <w:b/>
        <w:sz w:val="16"/>
        <w:szCs w:val="16"/>
        <w:lang w:eastAsia="en-US"/>
      </w:rPr>
      <w:t>8.6 WSPARCIE SZKÓŁ I PLACÓWEK PROWADZĄCYCH KSZTAŁCENIE ZAWODOWE ORAZ UCZNIÓW UCZESTNICZĄCYCH W KSZTAŁCENIU ZAWODOWYM</w:t>
    </w:r>
  </w:p>
  <w:p w:rsidR="00DA3496" w:rsidRPr="00326DF7" w:rsidRDefault="00DA3496" w:rsidP="009054C3">
    <w:pPr>
      <w:pStyle w:val="Nagwek2"/>
      <w:jc w:val="center"/>
      <w:rPr>
        <w:rFonts w:eastAsiaTheme="minorHAnsi" w:cstheme="minorBidi"/>
        <w:b/>
        <w:lang w:eastAsia="en-US"/>
      </w:rPr>
    </w:pPr>
    <w:r w:rsidRPr="00545195">
      <w:rPr>
        <w:rFonts w:eastAsiaTheme="minorHAnsi" w:cstheme="minorBidi"/>
        <w:b/>
        <w:sz w:val="16"/>
        <w:szCs w:val="16"/>
        <w:lang w:eastAsia="en-US"/>
      </w:rPr>
      <w:t>I OSÓB DOROSŁYCH UCZESTNICZĄCYCH W POZASZKOLNYCH FORMACH KSZTAŁCENIA ZAWODOWEGO</w:t>
    </w:r>
  </w:p>
  <w:p w:rsidR="00DA3496" w:rsidRPr="00E05698" w:rsidRDefault="00DA3496" w:rsidP="009054C3">
    <w:pPr>
      <w:pStyle w:val="Nagwek"/>
      <w:jc w:val="center"/>
    </w:pP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545195" w:rsidRDefault="00DA3496" w:rsidP="009054C3">
    <w:pPr>
      <w:pStyle w:val="Nagwek2"/>
      <w:jc w:val="center"/>
      <w:rPr>
        <w:rFonts w:eastAsiaTheme="minorHAnsi" w:cstheme="minorBidi"/>
        <w:b/>
        <w:sz w:val="16"/>
        <w:szCs w:val="16"/>
        <w:lang w:eastAsia="en-US"/>
      </w:rPr>
    </w:pPr>
    <w:r w:rsidRPr="00545195">
      <w:rPr>
        <w:rFonts w:eastAsiaTheme="minorHAnsi" w:cstheme="minorBidi"/>
        <w:b/>
        <w:sz w:val="16"/>
        <w:szCs w:val="16"/>
        <w:lang w:eastAsia="en-US"/>
      </w:rPr>
      <w:t>8.7 WSPARCIE SZKÓŁ I PLACÓWEK PROWADZĄCYCH KSZTAŁCENIE ZAWODOWE ORAZ UCZNIÓW UCZESTNICZĄCYCH W KSZTAŁCENIU ZAWODOWYM I OSÓB DOROSŁYCH UCZESTNICZĄCYCH W POZASZKOLNYCH FORMACH KSZTAŁCENIA ZAWODOWEGO W RAMACH STRATEGII ZIT DLA SZCZECIŃSKIEGO OBSZARU METROPOLITALNEGO</w:t>
    </w:r>
  </w:p>
  <w:p w:rsidR="00DA3496" w:rsidRPr="00E05698" w:rsidRDefault="00DA3496" w:rsidP="009054C3">
    <w:pPr>
      <w:pStyle w:val="Nagwek"/>
      <w:jc w:val="center"/>
    </w:pP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E05698" w:rsidRDefault="00DA3496" w:rsidP="009054C3">
    <w:pPr>
      <w:pStyle w:val="Nagwek"/>
      <w:jc w:val="center"/>
    </w:pPr>
    <w:r w:rsidRPr="0009295A">
      <w:rPr>
        <w:b/>
        <w:szCs w:val="16"/>
      </w:rPr>
      <w:t>8.8 WSPARCIE SZKÓŁ I PLACÓWEK PROWADZĄCYCH KSZTAŁCENIE ZAWODOWE ORAZ UCZNIÓW UCZESTNICZĄCYCH W KSZTAŁCENIU ZAWODOWYM I OSÓB DOROSŁYCH UCZESTNICZĄCYCH W POZASZKOLNYCH FORMACH KSZTAŁCENIA ZAWODOWEGO W RAMACH STRATEGII ZIT DLA KOSZALIŃSKO – KOŁOBRZESKO – BIAŁOGARDZKIEGO OBSZARU FUNKCJONALNEGO</w:t>
    </w: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E05698" w:rsidRDefault="00DA3496" w:rsidP="009054C3">
    <w:pPr>
      <w:pStyle w:val="Nagwek"/>
      <w:jc w:val="center"/>
    </w:pPr>
    <w:r w:rsidRPr="0009295A">
      <w:rPr>
        <w:b/>
        <w:szCs w:val="16"/>
      </w:rPr>
      <w:t>8.9 WSPARCIE SZKÓŁ I PLACÓWEK PROWADZĄCYCH KSZTAŁCENIE ZAWODOWE ORAZ UCZNIÓW UCZESTNICZĄCYCH W KSZTAŁCENIU ZAWODOWYM I OSÓB DOROSŁYCH UCZESTNICZĄCYCH W POZASZKOLNYCH FORMACH KSZTAŁCENIA ZAWODOWEGO W RAMACH KONTRAKTÓW SAMORZĄDOWYCH.</w:t>
    </w: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Default="00DA3496" w:rsidP="009054C3">
    <w:pPr>
      <w:pStyle w:val="Nagwek"/>
      <w:jc w:val="center"/>
      <w:rPr>
        <w:b/>
        <w:szCs w:val="16"/>
      </w:rPr>
    </w:pPr>
    <w:r w:rsidRPr="00C46EFC">
      <w:rPr>
        <w:b/>
        <w:szCs w:val="16"/>
      </w:rPr>
      <w:t xml:space="preserve">8.9 WSPARCIE SZKÓŁ I PLACÓWEK PROWADZĄCYCH KSZTAŁCENIE ZAWODOWE ORAZ UCZNIÓW UCZESTNICZĄCYCH W KSZTAŁCENIU ZAWODOWYM I OSÓB DOROSŁYCH UCZESTNICZĄCYCH W POZASZKOLNYCH FORMACH KSZTAŁCENIA ZAWODOWEGO W </w:t>
    </w:r>
    <w:r>
      <w:rPr>
        <w:b/>
        <w:szCs w:val="16"/>
      </w:rPr>
      <w:t>RAMACH KONTRAKTÓW SAMORZĄDOWYCH</w:t>
    </w:r>
  </w:p>
  <w:p w:rsidR="00DA3496" w:rsidRPr="00E05698" w:rsidRDefault="00DA3496" w:rsidP="009054C3">
    <w:pPr>
      <w:pStyle w:val="Nagwek"/>
      <w:jc w:val="center"/>
    </w:pP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326DF7" w:rsidRDefault="00DA3496" w:rsidP="009054C3">
    <w:pPr>
      <w:pStyle w:val="Nagwek"/>
      <w:jc w:val="center"/>
      <w:rPr>
        <w:b/>
      </w:rPr>
    </w:pPr>
    <w:r w:rsidRPr="00326DF7">
      <w:rPr>
        <w:b/>
      </w:rPr>
      <w:t>8.10 WSPARCIE OSÓB DOROSŁYCH, W SZCZEGÓLNOŚCI OSÓB O NISKICH KWALIFIKACJACH I OSÓB STARSZYCH W ZAKRESIE DOSKONALENIA UMIEJĘTNOŚCI WYKORZYSTYWANIA TECHNOLOGII INFORMACYJNO-KOMUNIKACYJNYCH I POROZUMIEWANIA SIĘ W JĘZYKACH OBCYCH</w:t>
    </w:r>
  </w:p>
  <w:p w:rsidR="00DA3496" w:rsidRPr="00E05698" w:rsidRDefault="00DA3496" w:rsidP="009054C3">
    <w:pPr>
      <w:pStyle w:val="Nagwek"/>
      <w:jc w:val="center"/>
    </w:pP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DA3496" w:rsidRDefault="00DA3496" w:rsidP="00DA3496">
    <w:pPr>
      <w:pStyle w:val="Nagwek"/>
      <w:jc w:val="center"/>
      <w:rPr>
        <w:b/>
      </w:rPr>
    </w:pPr>
    <w:r w:rsidRPr="00DA3496">
      <w:rPr>
        <w:b/>
      </w:rPr>
      <w:t xml:space="preserve">10.1 WSPARCIE PROCESÓW ZARZĄDZANIA I WDRAŻANIA ORAZ DZIAŁAŃ INFORMACYJNO-PROMOCYJNYCH RPO WZ </w:t>
    </w:r>
  </w:p>
  <w:p w:rsidR="00DA3496" w:rsidRPr="00E979EB" w:rsidRDefault="00DA3496" w:rsidP="009054C3">
    <w:pPr>
      <w:pStyle w:val="Nagwek"/>
      <w:jc w:val="center"/>
    </w:pPr>
    <w:r w:rsidRPr="00DA3496">
      <w:rPr>
        <w:b/>
      </w:rPr>
      <w:t>ZAŁĄCZNIK 3 - KRYTERIA WYBORU PROJEKTÓW DLA POSZCZEGÓLNYCH OSI PRIORYTETOWYCH, DZIAŁAŃ I PODDZIAŁAŃ</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Default="00DA3496" w:rsidP="009054C3">
    <w:pPr>
      <w:pStyle w:val="Nagwek"/>
      <w:jc w:val="center"/>
      <w:rPr>
        <w:b/>
        <w:szCs w:val="16"/>
      </w:rPr>
    </w:pPr>
    <w:r w:rsidRPr="008F2E84">
      <w:rPr>
        <w:b/>
        <w:szCs w:val="16"/>
      </w:rPr>
      <w:t>6.3 WSPARCIE DLA OSÓB ZWOLNIONYCH, PRZEWIDZIANYCH DO ZWOLNIENIA LUB ZAGROŻONYCH ZWOLNIENIEM Z PRACY Z PRZYCZYN DOTYCZĄCYCH ZAKŁADU PRACY, REALIZOWANE W FORMIE TWORZENIA I WDRAŻANIA PROGRAMÓW TYPU OUTPLACEMENT.</w:t>
    </w:r>
  </w:p>
  <w:p w:rsidR="00DA3496" w:rsidRPr="00E05698" w:rsidRDefault="00DA3496" w:rsidP="009054C3">
    <w:pPr>
      <w:pStyle w:val="Nagwek"/>
      <w:jc w:val="center"/>
    </w:pPr>
    <w:r w:rsidRPr="00E05698">
      <w:rPr>
        <w:b/>
        <w:szCs w:val="16"/>
      </w:rPr>
      <w:t>ZAŁĄCZNIK 3 - KRYTERIA WYBORU PROJEKTÓW DLA POSZCZEGÓLNYCH OSI PRIORYTETOWYCH, DZIAŁAŃ I PODDZIAŁAŃ</w:t>
    </w:r>
  </w:p>
  <w:p w:rsidR="00DA3496" w:rsidRPr="00E05698" w:rsidRDefault="00DA3496" w:rsidP="009054C3">
    <w:pPr>
      <w:pStyle w:val="Nagwek"/>
      <w:jc w:val="cent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4B9F" w:rsidRDefault="00FE4B9F" w:rsidP="009054C3">
    <w:pPr>
      <w:pStyle w:val="Nagwek"/>
      <w:jc w:val="center"/>
      <w:rPr>
        <w:b/>
        <w:szCs w:val="16"/>
      </w:rPr>
    </w:pPr>
    <w:r>
      <w:rPr>
        <w:b/>
        <w:szCs w:val="16"/>
      </w:rPr>
      <w:t>6</w:t>
    </w:r>
    <w:r w:rsidRPr="00FE4B9F">
      <w:rPr>
        <w:b/>
        <w:szCs w:val="16"/>
      </w:rPr>
      <w:t>.2 WSPARCIE ADRESOWANE DO PRZEDSIĘBIORSTW ODCZUWAJĄCYCH NEGATYWNE SKUTKI ZMIAN GOSPODARCZYCH ORAZ ICH PRACOWNIKÓW, MAJĄCE NA CELU WSPOMAGANIE PROCESÓW ADAPTACYJNYCH.</w:t>
    </w:r>
  </w:p>
  <w:p w:rsidR="00FE4B9F" w:rsidRPr="00E05698" w:rsidRDefault="00FE4B9F" w:rsidP="009054C3">
    <w:pPr>
      <w:pStyle w:val="Nagwek"/>
      <w:jc w:val="center"/>
    </w:pPr>
    <w:r w:rsidRPr="00E05698">
      <w:rPr>
        <w:b/>
        <w:szCs w:val="16"/>
      </w:rPr>
      <w:t>ZAŁĄCZNIK 3 - KRYTERIA WYBORU PROJEKTÓW DLA POSZCZEGÓLNYCH OSI PRIORYTETOWYCH, DZIAŁAŃ I PODDZIAŁAŃ</w:t>
    </w:r>
  </w:p>
  <w:p w:rsidR="00FE4B9F" w:rsidRPr="00E05698" w:rsidRDefault="00FE4B9F" w:rsidP="009054C3">
    <w:pPr>
      <w:pStyle w:val="Nagwek"/>
      <w:jc w:val="cent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4B9F" w:rsidRDefault="00FE4B9F" w:rsidP="009054C3">
    <w:pPr>
      <w:pStyle w:val="Nagwek"/>
      <w:jc w:val="center"/>
      <w:rPr>
        <w:b/>
        <w:szCs w:val="16"/>
      </w:rPr>
    </w:pPr>
    <w:r w:rsidRPr="00FE4B9F">
      <w:rPr>
        <w:b/>
        <w:szCs w:val="16"/>
      </w:rPr>
      <w:t>6.3 WSPARCIE DLA OSÓB ZWOLNIONYCH, PRZEWIDZIANYCH DO ZWOLNIENIA LUB ZAGROŻONYCH ZWOLNIENIEM Z PRACY Z PRZYCZYN DOTYCZĄCYCH ZAKŁADU PRACY, REALIZOWANE W FORMIE TWORZENIA I WDRAŻANIA PROGRAMÓW TYPU OUTPLACEMENT.</w:t>
    </w:r>
  </w:p>
  <w:p w:rsidR="00FE4B9F" w:rsidRPr="00E05698" w:rsidRDefault="00FE4B9F" w:rsidP="009054C3">
    <w:pPr>
      <w:pStyle w:val="Nagwek"/>
      <w:jc w:val="center"/>
    </w:pPr>
    <w:r w:rsidRPr="00E05698">
      <w:rPr>
        <w:b/>
        <w:szCs w:val="16"/>
      </w:rPr>
      <w:t>ZAŁĄCZNIK 3 - KRYTERIA WYBORU PROJEKTÓW DLA POSZCZEGÓLNYCH OSI PRIORYTETOWYCH, DZIAŁAŃ I PODDZIAŁAŃ</w:t>
    </w:r>
  </w:p>
  <w:p w:rsidR="00FE4B9F" w:rsidRPr="00E05698" w:rsidRDefault="00FE4B9F" w:rsidP="009054C3">
    <w:pPr>
      <w:pStyle w:val="Nagwek"/>
      <w:jc w:val="cent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Default="00DA3496" w:rsidP="009054C3">
    <w:pPr>
      <w:pStyle w:val="Nagwek"/>
      <w:jc w:val="center"/>
      <w:rPr>
        <w:b/>
        <w:szCs w:val="16"/>
      </w:rPr>
    </w:pPr>
    <w:r w:rsidRPr="00556750">
      <w:rPr>
        <w:b/>
        <w:szCs w:val="16"/>
      </w:rPr>
      <w:t>6.4 WSPARCIE PRZEDSIĘBIORCZOŚCI, SAMO ZATRUDNIENIA ORAZ TWORZENIA NOWYCH MIEJSC PRACY, POPRZEZ ŚRODKI FINANS</w:t>
    </w:r>
    <w:r>
      <w:rPr>
        <w:b/>
        <w:szCs w:val="16"/>
      </w:rPr>
      <w:t>OWE NA ROZPOCZĘCIE DZIAŁALNOŚCI</w:t>
    </w:r>
  </w:p>
  <w:p w:rsidR="00DA3496" w:rsidRDefault="00DA3496" w:rsidP="009054C3">
    <w:pPr>
      <w:pStyle w:val="Nagwek"/>
      <w:jc w:val="center"/>
      <w:rPr>
        <w:b/>
        <w:szCs w:val="16"/>
      </w:rPr>
    </w:pPr>
    <w:r w:rsidRPr="00556750">
      <w:rPr>
        <w:b/>
        <w:szCs w:val="16"/>
      </w:rPr>
      <w:t>GOSPODARCZEJ ORA</w:t>
    </w:r>
    <w:r>
      <w:rPr>
        <w:b/>
        <w:szCs w:val="16"/>
      </w:rPr>
      <w:t>Z WSPARCIE DORADCZO-SZKOLENIOWE</w:t>
    </w:r>
  </w:p>
  <w:p w:rsidR="00DA3496" w:rsidRPr="00E05698" w:rsidRDefault="00DA3496" w:rsidP="009054C3">
    <w:pPr>
      <w:pStyle w:val="Nagwek"/>
      <w:jc w:val="center"/>
    </w:pPr>
    <w:r w:rsidRPr="00E05698">
      <w:rPr>
        <w:b/>
        <w:szCs w:val="16"/>
      </w:rPr>
      <w:t>ZAŁĄCZNIK 3 - KRYTERIA WYBORU PROJEKTÓW DLA POSZCZEGÓLNYCH OSI PRIORYTETOWYCH, DZIAŁAŃ I PODDZIAŁAŃ</w:t>
    </w:r>
  </w:p>
  <w:p w:rsidR="00DA3496" w:rsidRPr="00E05698" w:rsidRDefault="00DA3496" w:rsidP="009054C3">
    <w:pPr>
      <w:pStyle w:val="Nagwek"/>
      <w:jc w:val="cent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EC27BB" w:rsidRDefault="00DA3496" w:rsidP="009054C3">
    <w:pPr>
      <w:spacing w:after="0"/>
      <w:jc w:val="center"/>
      <w:rPr>
        <w:rFonts w:ascii="Myriad Pro" w:hAnsi="Myriad Pro"/>
        <w:b/>
        <w:sz w:val="16"/>
        <w:szCs w:val="16"/>
      </w:rPr>
    </w:pPr>
    <w:r w:rsidRPr="00EC27BB">
      <w:rPr>
        <w:rFonts w:ascii="Myriad Pro" w:hAnsi="Myriad Pro"/>
        <w:b/>
        <w:sz w:val="16"/>
        <w:szCs w:val="16"/>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p>
  <w:p w:rsidR="00DA3496" w:rsidRPr="00F97DD7" w:rsidRDefault="00DA3496" w:rsidP="009054C3">
    <w:pPr>
      <w:pStyle w:val="Nagwek"/>
      <w:jc w:val="center"/>
      <w:rPr>
        <w:b/>
        <w:szCs w:val="16"/>
      </w:rPr>
    </w:pPr>
    <w:r w:rsidRPr="00E05698">
      <w:rPr>
        <w:b/>
        <w:szCs w:val="16"/>
      </w:rPr>
      <w:t>ZAŁĄCZNIK 3 - KRYTERIA WYBORU PROJEKTÓW DLA POSZCZEGÓLNYCH OSI PRIORYTETOWYCH, DZIAŁAŃ I PODDZIAŁAŃ</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572B0A" w:rsidRDefault="00DA3496" w:rsidP="009054C3">
    <w:pPr>
      <w:pStyle w:val="Nagwek2"/>
      <w:jc w:val="center"/>
      <w:rPr>
        <w:rFonts w:eastAsiaTheme="minorHAnsi" w:cstheme="minorBidi"/>
        <w:b/>
        <w:sz w:val="16"/>
        <w:szCs w:val="16"/>
        <w:lang w:eastAsia="en-US"/>
      </w:rPr>
    </w:pPr>
    <w:r w:rsidRPr="00572B0A">
      <w:rPr>
        <w:rFonts w:eastAsiaTheme="minorHAnsi" w:cstheme="minorBidi"/>
        <w:b/>
        <w:sz w:val="16"/>
        <w:szCs w:val="16"/>
        <w:lang w:eastAsia="en-US"/>
      </w:rPr>
      <w:t>6.6 PROGRAMY ZAPEWNIENIA I ZWIĘKSZENIA DOSTĘPU DO OPIEKI NAD DZIEĆMI W WIEKU DO LAT 3</w:t>
    </w:r>
  </w:p>
  <w:p w:rsidR="00DA3496" w:rsidRPr="00E05698" w:rsidRDefault="00DA3496" w:rsidP="009054C3">
    <w:pPr>
      <w:pStyle w:val="Nagwek"/>
      <w:jc w:val="center"/>
    </w:pPr>
    <w:r w:rsidRPr="00E05698">
      <w:rPr>
        <w:b/>
        <w:szCs w:val="16"/>
      </w:rPr>
      <w:t>ZAŁĄCZNIK 3 - KRYTERIA WYBORU PROJEKTÓW DLA POSZCZEGÓLNYCH OSI PRIORYTETOWYCH, DZIAŁAŃ I PODDZIAŁAŃ</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424BD"/>
    <w:multiLevelType w:val="hybridMultilevel"/>
    <w:tmpl w:val="0422101A"/>
    <w:lvl w:ilvl="0" w:tplc="6F9293C8">
      <w:start w:val="1"/>
      <w:numFmt w:val="lowerLetter"/>
      <w:lvlText w:val="%1)"/>
      <w:lvlJc w:val="left"/>
      <w:pPr>
        <w:ind w:left="717" w:hanging="360"/>
      </w:pPr>
      <w:rPr>
        <w:rFonts w:hint="default"/>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1">
    <w:nsid w:val="00CB09E8"/>
    <w:multiLevelType w:val="hybridMultilevel"/>
    <w:tmpl w:val="DEE6CBC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20516F8"/>
    <w:multiLevelType w:val="hybridMultilevel"/>
    <w:tmpl w:val="E6201AB4"/>
    <w:lvl w:ilvl="0" w:tplc="90CA0BDA">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
    <w:nsid w:val="025763C3"/>
    <w:multiLevelType w:val="hybridMultilevel"/>
    <w:tmpl w:val="6B9844D0"/>
    <w:lvl w:ilvl="0" w:tplc="50008E9C">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027A235A"/>
    <w:multiLevelType w:val="hybridMultilevel"/>
    <w:tmpl w:val="DE807BE2"/>
    <w:lvl w:ilvl="0" w:tplc="0415000F">
      <w:start w:val="1"/>
      <w:numFmt w:val="decimal"/>
      <w:lvlText w:val="%1."/>
      <w:lvlJc w:val="left"/>
      <w:pPr>
        <w:ind w:left="800" w:hanging="360"/>
      </w:pPr>
    </w:lvl>
    <w:lvl w:ilvl="1" w:tplc="04150019">
      <w:start w:val="1"/>
      <w:numFmt w:val="lowerLetter"/>
      <w:lvlText w:val="%2."/>
      <w:lvlJc w:val="left"/>
      <w:pPr>
        <w:ind w:left="1520" w:hanging="360"/>
      </w:pPr>
    </w:lvl>
    <w:lvl w:ilvl="2" w:tplc="0415001B">
      <w:start w:val="1"/>
      <w:numFmt w:val="lowerRoman"/>
      <w:lvlText w:val="%3."/>
      <w:lvlJc w:val="right"/>
      <w:pPr>
        <w:ind w:left="2240" w:hanging="180"/>
      </w:pPr>
    </w:lvl>
    <w:lvl w:ilvl="3" w:tplc="0415000F">
      <w:start w:val="1"/>
      <w:numFmt w:val="decimal"/>
      <w:lvlText w:val="%4."/>
      <w:lvlJc w:val="left"/>
      <w:pPr>
        <w:ind w:left="2960" w:hanging="360"/>
      </w:pPr>
    </w:lvl>
    <w:lvl w:ilvl="4" w:tplc="04150019">
      <w:start w:val="1"/>
      <w:numFmt w:val="lowerLetter"/>
      <w:lvlText w:val="%5."/>
      <w:lvlJc w:val="left"/>
      <w:pPr>
        <w:ind w:left="3680" w:hanging="360"/>
      </w:pPr>
    </w:lvl>
    <w:lvl w:ilvl="5" w:tplc="0415001B">
      <w:start w:val="1"/>
      <w:numFmt w:val="lowerRoman"/>
      <w:lvlText w:val="%6."/>
      <w:lvlJc w:val="right"/>
      <w:pPr>
        <w:ind w:left="4400" w:hanging="180"/>
      </w:pPr>
    </w:lvl>
    <w:lvl w:ilvl="6" w:tplc="0415000F">
      <w:start w:val="1"/>
      <w:numFmt w:val="decimal"/>
      <w:lvlText w:val="%7."/>
      <w:lvlJc w:val="left"/>
      <w:pPr>
        <w:ind w:left="5120" w:hanging="360"/>
      </w:pPr>
    </w:lvl>
    <w:lvl w:ilvl="7" w:tplc="04150019">
      <w:start w:val="1"/>
      <w:numFmt w:val="lowerLetter"/>
      <w:lvlText w:val="%8."/>
      <w:lvlJc w:val="left"/>
      <w:pPr>
        <w:ind w:left="5840" w:hanging="360"/>
      </w:pPr>
    </w:lvl>
    <w:lvl w:ilvl="8" w:tplc="0415001B">
      <w:start w:val="1"/>
      <w:numFmt w:val="lowerRoman"/>
      <w:lvlText w:val="%9."/>
      <w:lvlJc w:val="right"/>
      <w:pPr>
        <w:ind w:left="6560" w:hanging="180"/>
      </w:pPr>
    </w:lvl>
  </w:abstractNum>
  <w:abstractNum w:abstractNumId="5">
    <w:nsid w:val="02897A09"/>
    <w:multiLevelType w:val="hybridMultilevel"/>
    <w:tmpl w:val="25B4DBE4"/>
    <w:lvl w:ilvl="0" w:tplc="60A4E024">
      <w:start w:val="1"/>
      <w:numFmt w:val="decimal"/>
      <w:lvlText w:val="%1."/>
      <w:lvlJc w:val="left"/>
      <w:pPr>
        <w:ind w:left="502" w:hanging="360"/>
      </w:pPr>
      <w:rPr>
        <w:rFonts w:ascii="Myriad Pro" w:hAnsi="Myriad Pro" w:hint="default"/>
        <w:b w:val="0"/>
        <w:i w:val="0"/>
        <w:color w:val="auto"/>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6">
    <w:nsid w:val="02B51696"/>
    <w:multiLevelType w:val="hybridMultilevel"/>
    <w:tmpl w:val="512A126C"/>
    <w:lvl w:ilvl="0" w:tplc="11228158">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7">
    <w:nsid w:val="036A2C96"/>
    <w:multiLevelType w:val="hybridMultilevel"/>
    <w:tmpl w:val="5734C0E2"/>
    <w:lvl w:ilvl="0" w:tplc="34C845C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
    <w:nsid w:val="03AC0891"/>
    <w:multiLevelType w:val="hybridMultilevel"/>
    <w:tmpl w:val="BFB2C50A"/>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
    <w:nsid w:val="03CF4595"/>
    <w:multiLevelType w:val="hybridMultilevel"/>
    <w:tmpl w:val="DAE89A2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04184037"/>
    <w:multiLevelType w:val="hybridMultilevel"/>
    <w:tmpl w:val="8F50683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
    <w:nsid w:val="041F516E"/>
    <w:multiLevelType w:val="hybridMultilevel"/>
    <w:tmpl w:val="59081BB6"/>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
    <w:nsid w:val="04AB4A30"/>
    <w:multiLevelType w:val="hybridMultilevel"/>
    <w:tmpl w:val="BC38621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05497B66"/>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14">
    <w:nsid w:val="056B094B"/>
    <w:multiLevelType w:val="hybridMultilevel"/>
    <w:tmpl w:val="64B0480A"/>
    <w:lvl w:ilvl="0" w:tplc="503EB0CA">
      <w:start w:val="1"/>
      <w:numFmt w:val="lowerLetter"/>
      <w:lvlText w:val="%1)"/>
      <w:lvlJc w:val="left"/>
      <w:pPr>
        <w:ind w:left="1068" w:hanging="360"/>
      </w:pPr>
      <w:rPr>
        <w:rFonts w:ascii="Myriad Pro" w:eastAsia="Calibri" w:hAnsi="Myriad Pro" w:cs="Times New Roman"/>
      </w:rPr>
    </w:lvl>
    <w:lvl w:ilvl="1" w:tplc="04150019" w:tentative="1">
      <w:start w:val="1"/>
      <w:numFmt w:val="lowerLetter"/>
      <w:lvlText w:val="%2."/>
      <w:lvlJc w:val="left"/>
      <w:pPr>
        <w:ind w:left="-372" w:hanging="360"/>
      </w:pPr>
    </w:lvl>
    <w:lvl w:ilvl="2" w:tplc="0415001B" w:tentative="1">
      <w:start w:val="1"/>
      <w:numFmt w:val="lowerRoman"/>
      <w:lvlText w:val="%3."/>
      <w:lvlJc w:val="right"/>
      <w:pPr>
        <w:ind w:left="348" w:hanging="180"/>
      </w:pPr>
    </w:lvl>
    <w:lvl w:ilvl="3" w:tplc="0415000F" w:tentative="1">
      <w:start w:val="1"/>
      <w:numFmt w:val="decimal"/>
      <w:lvlText w:val="%4."/>
      <w:lvlJc w:val="left"/>
      <w:pPr>
        <w:ind w:left="1068" w:hanging="360"/>
      </w:pPr>
    </w:lvl>
    <w:lvl w:ilvl="4" w:tplc="04150019" w:tentative="1">
      <w:start w:val="1"/>
      <w:numFmt w:val="lowerLetter"/>
      <w:lvlText w:val="%5."/>
      <w:lvlJc w:val="left"/>
      <w:pPr>
        <w:ind w:left="1788" w:hanging="360"/>
      </w:pPr>
    </w:lvl>
    <w:lvl w:ilvl="5" w:tplc="0415001B" w:tentative="1">
      <w:start w:val="1"/>
      <w:numFmt w:val="lowerRoman"/>
      <w:lvlText w:val="%6."/>
      <w:lvlJc w:val="right"/>
      <w:pPr>
        <w:ind w:left="2508" w:hanging="180"/>
      </w:pPr>
    </w:lvl>
    <w:lvl w:ilvl="6" w:tplc="0415000F" w:tentative="1">
      <w:start w:val="1"/>
      <w:numFmt w:val="decimal"/>
      <w:lvlText w:val="%7."/>
      <w:lvlJc w:val="left"/>
      <w:pPr>
        <w:ind w:left="3228" w:hanging="360"/>
      </w:pPr>
    </w:lvl>
    <w:lvl w:ilvl="7" w:tplc="04150019" w:tentative="1">
      <w:start w:val="1"/>
      <w:numFmt w:val="lowerLetter"/>
      <w:lvlText w:val="%8."/>
      <w:lvlJc w:val="left"/>
      <w:pPr>
        <w:ind w:left="3948" w:hanging="360"/>
      </w:pPr>
    </w:lvl>
    <w:lvl w:ilvl="8" w:tplc="0415001B" w:tentative="1">
      <w:start w:val="1"/>
      <w:numFmt w:val="lowerRoman"/>
      <w:lvlText w:val="%9."/>
      <w:lvlJc w:val="right"/>
      <w:pPr>
        <w:ind w:left="4668" w:hanging="180"/>
      </w:pPr>
    </w:lvl>
  </w:abstractNum>
  <w:abstractNum w:abstractNumId="15">
    <w:nsid w:val="06866D37"/>
    <w:multiLevelType w:val="hybridMultilevel"/>
    <w:tmpl w:val="92B49AB4"/>
    <w:lvl w:ilvl="0" w:tplc="518858B2">
      <w:start w:val="1"/>
      <w:numFmt w:val="lowerLetter"/>
      <w:lvlText w:val="%1)"/>
      <w:lvlJc w:val="left"/>
      <w:pPr>
        <w:ind w:left="888" w:hanging="360"/>
      </w:pPr>
      <w:rPr>
        <w:b w:val="0"/>
      </w:rPr>
    </w:lvl>
    <w:lvl w:ilvl="1" w:tplc="04150003">
      <w:start w:val="1"/>
      <w:numFmt w:val="bullet"/>
      <w:lvlText w:val="o"/>
      <w:lvlJc w:val="left"/>
      <w:pPr>
        <w:ind w:left="1608" w:hanging="360"/>
      </w:pPr>
      <w:rPr>
        <w:rFonts w:ascii="Courier New" w:hAnsi="Courier New" w:cs="Courier New" w:hint="default"/>
      </w:rPr>
    </w:lvl>
    <w:lvl w:ilvl="2" w:tplc="04150005">
      <w:start w:val="1"/>
      <w:numFmt w:val="bullet"/>
      <w:lvlText w:val=""/>
      <w:lvlJc w:val="left"/>
      <w:pPr>
        <w:ind w:left="2328" w:hanging="360"/>
      </w:pPr>
      <w:rPr>
        <w:rFonts w:ascii="Wingdings" w:hAnsi="Wingdings" w:hint="default"/>
      </w:rPr>
    </w:lvl>
    <w:lvl w:ilvl="3" w:tplc="04150001">
      <w:start w:val="1"/>
      <w:numFmt w:val="bullet"/>
      <w:lvlText w:val=""/>
      <w:lvlJc w:val="left"/>
      <w:pPr>
        <w:ind w:left="3048" w:hanging="360"/>
      </w:pPr>
      <w:rPr>
        <w:rFonts w:ascii="Symbol" w:hAnsi="Symbol" w:hint="default"/>
      </w:rPr>
    </w:lvl>
    <w:lvl w:ilvl="4" w:tplc="04150003">
      <w:start w:val="1"/>
      <w:numFmt w:val="bullet"/>
      <w:lvlText w:val="o"/>
      <w:lvlJc w:val="left"/>
      <w:pPr>
        <w:ind w:left="3768" w:hanging="360"/>
      </w:pPr>
      <w:rPr>
        <w:rFonts w:ascii="Courier New" w:hAnsi="Courier New" w:cs="Courier New" w:hint="default"/>
      </w:rPr>
    </w:lvl>
    <w:lvl w:ilvl="5" w:tplc="04150005">
      <w:start w:val="1"/>
      <w:numFmt w:val="bullet"/>
      <w:lvlText w:val=""/>
      <w:lvlJc w:val="left"/>
      <w:pPr>
        <w:ind w:left="4488" w:hanging="360"/>
      </w:pPr>
      <w:rPr>
        <w:rFonts w:ascii="Wingdings" w:hAnsi="Wingdings" w:hint="default"/>
      </w:rPr>
    </w:lvl>
    <w:lvl w:ilvl="6" w:tplc="04150001">
      <w:start w:val="1"/>
      <w:numFmt w:val="bullet"/>
      <w:lvlText w:val=""/>
      <w:lvlJc w:val="left"/>
      <w:pPr>
        <w:ind w:left="5208" w:hanging="360"/>
      </w:pPr>
      <w:rPr>
        <w:rFonts w:ascii="Symbol" w:hAnsi="Symbol" w:hint="default"/>
      </w:rPr>
    </w:lvl>
    <w:lvl w:ilvl="7" w:tplc="04150003">
      <w:start w:val="1"/>
      <w:numFmt w:val="bullet"/>
      <w:lvlText w:val="o"/>
      <w:lvlJc w:val="left"/>
      <w:pPr>
        <w:ind w:left="5928" w:hanging="360"/>
      </w:pPr>
      <w:rPr>
        <w:rFonts w:ascii="Courier New" w:hAnsi="Courier New" w:cs="Courier New" w:hint="default"/>
      </w:rPr>
    </w:lvl>
    <w:lvl w:ilvl="8" w:tplc="04150005">
      <w:start w:val="1"/>
      <w:numFmt w:val="bullet"/>
      <w:lvlText w:val=""/>
      <w:lvlJc w:val="left"/>
      <w:pPr>
        <w:ind w:left="6648" w:hanging="360"/>
      </w:pPr>
      <w:rPr>
        <w:rFonts w:ascii="Wingdings" w:hAnsi="Wingdings" w:hint="default"/>
      </w:rPr>
    </w:lvl>
  </w:abstractNum>
  <w:abstractNum w:abstractNumId="16">
    <w:nsid w:val="06A91F0E"/>
    <w:multiLevelType w:val="hybridMultilevel"/>
    <w:tmpl w:val="6B44ACE6"/>
    <w:lvl w:ilvl="0" w:tplc="A5CC32E2">
      <w:start w:val="1"/>
      <w:numFmt w:val="lowerLetter"/>
      <w:lvlText w:val="%1)"/>
      <w:lvlJc w:val="left"/>
      <w:pPr>
        <w:ind w:left="717" w:hanging="360"/>
      </w:pPr>
      <w:rPr>
        <w:b w:val="0"/>
      </w:rPr>
    </w:lvl>
    <w:lvl w:ilvl="1" w:tplc="04150019">
      <w:start w:val="1"/>
      <w:numFmt w:val="lowerLetter"/>
      <w:lvlText w:val="%2."/>
      <w:lvlJc w:val="left"/>
      <w:pPr>
        <w:ind w:left="1437" w:hanging="360"/>
      </w:pPr>
    </w:lvl>
    <w:lvl w:ilvl="2" w:tplc="0415001B">
      <w:start w:val="1"/>
      <w:numFmt w:val="lowerRoman"/>
      <w:lvlText w:val="%3."/>
      <w:lvlJc w:val="right"/>
      <w:pPr>
        <w:ind w:left="2157" w:hanging="180"/>
      </w:pPr>
    </w:lvl>
    <w:lvl w:ilvl="3" w:tplc="0415000F">
      <w:start w:val="1"/>
      <w:numFmt w:val="decimal"/>
      <w:lvlText w:val="%4."/>
      <w:lvlJc w:val="left"/>
      <w:pPr>
        <w:ind w:left="2877" w:hanging="360"/>
      </w:pPr>
    </w:lvl>
    <w:lvl w:ilvl="4" w:tplc="04150019">
      <w:start w:val="1"/>
      <w:numFmt w:val="lowerLetter"/>
      <w:lvlText w:val="%5."/>
      <w:lvlJc w:val="left"/>
      <w:pPr>
        <w:ind w:left="3597" w:hanging="360"/>
      </w:pPr>
    </w:lvl>
    <w:lvl w:ilvl="5" w:tplc="0415001B">
      <w:start w:val="1"/>
      <w:numFmt w:val="lowerRoman"/>
      <w:lvlText w:val="%6."/>
      <w:lvlJc w:val="right"/>
      <w:pPr>
        <w:ind w:left="4317" w:hanging="180"/>
      </w:pPr>
    </w:lvl>
    <w:lvl w:ilvl="6" w:tplc="0415000F">
      <w:start w:val="1"/>
      <w:numFmt w:val="decimal"/>
      <w:lvlText w:val="%7."/>
      <w:lvlJc w:val="left"/>
      <w:pPr>
        <w:ind w:left="5037" w:hanging="360"/>
      </w:pPr>
    </w:lvl>
    <w:lvl w:ilvl="7" w:tplc="04150019">
      <w:start w:val="1"/>
      <w:numFmt w:val="lowerLetter"/>
      <w:lvlText w:val="%8."/>
      <w:lvlJc w:val="left"/>
      <w:pPr>
        <w:ind w:left="5757" w:hanging="360"/>
      </w:pPr>
    </w:lvl>
    <w:lvl w:ilvl="8" w:tplc="0415001B">
      <w:start w:val="1"/>
      <w:numFmt w:val="lowerRoman"/>
      <w:lvlText w:val="%9."/>
      <w:lvlJc w:val="right"/>
      <w:pPr>
        <w:ind w:left="6477" w:hanging="180"/>
      </w:pPr>
    </w:lvl>
  </w:abstractNum>
  <w:abstractNum w:abstractNumId="17">
    <w:nsid w:val="070F004F"/>
    <w:multiLevelType w:val="hybridMultilevel"/>
    <w:tmpl w:val="0A7EDEAE"/>
    <w:lvl w:ilvl="0" w:tplc="0A70EFF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075204EC"/>
    <w:multiLevelType w:val="hybridMultilevel"/>
    <w:tmpl w:val="2DF0D69E"/>
    <w:lvl w:ilvl="0" w:tplc="98AC9778">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9">
    <w:nsid w:val="076A227C"/>
    <w:multiLevelType w:val="hybridMultilevel"/>
    <w:tmpl w:val="5734C0E2"/>
    <w:lvl w:ilvl="0" w:tplc="34C845C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0">
    <w:nsid w:val="07EA3B45"/>
    <w:multiLevelType w:val="hybridMultilevel"/>
    <w:tmpl w:val="28B4ED02"/>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21">
    <w:nsid w:val="0824047D"/>
    <w:multiLevelType w:val="hybridMultilevel"/>
    <w:tmpl w:val="2C0066CC"/>
    <w:lvl w:ilvl="0" w:tplc="2FA2E73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2">
    <w:nsid w:val="084747E4"/>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23">
    <w:nsid w:val="08490645"/>
    <w:multiLevelType w:val="hybridMultilevel"/>
    <w:tmpl w:val="292AB5B2"/>
    <w:lvl w:ilvl="0" w:tplc="04150017">
      <w:start w:val="1"/>
      <w:numFmt w:val="lowerLetter"/>
      <w:lvlText w:val="%1)"/>
      <w:lvlJc w:val="left"/>
      <w:pPr>
        <w:ind w:left="1077" w:hanging="360"/>
      </w:pPr>
    </w:lvl>
    <w:lvl w:ilvl="1" w:tplc="04150017">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24">
    <w:nsid w:val="08C814E3"/>
    <w:multiLevelType w:val="hybridMultilevel"/>
    <w:tmpl w:val="4616365A"/>
    <w:lvl w:ilvl="0" w:tplc="7854C268">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09407F13"/>
    <w:multiLevelType w:val="hybridMultilevel"/>
    <w:tmpl w:val="E6A4DFD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6">
    <w:nsid w:val="094C485C"/>
    <w:multiLevelType w:val="hybridMultilevel"/>
    <w:tmpl w:val="90745B94"/>
    <w:lvl w:ilvl="0" w:tplc="CB32E6DE">
      <w:start w:val="1"/>
      <w:numFmt w:val="lowerLetter"/>
      <w:lvlText w:val="%1)"/>
      <w:lvlJc w:val="left"/>
      <w:pPr>
        <w:ind w:left="717" w:hanging="360"/>
      </w:pPr>
      <w:rPr>
        <w:b w:val="0"/>
      </w:rPr>
    </w:lvl>
    <w:lvl w:ilvl="1" w:tplc="04150019">
      <w:start w:val="1"/>
      <w:numFmt w:val="lowerLetter"/>
      <w:lvlText w:val="%2."/>
      <w:lvlJc w:val="left"/>
      <w:pPr>
        <w:ind w:left="1437" w:hanging="360"/>
      </w:pPr>
    </w:lvl>
    <w:lvl w:ilvl="2" w:tplc="0415001B">
      <w:start w:val="1"/>
      <w:numFmt w:val="lowerRoman"/>
      <w:lvlText w:val="%3."/>
      <w:lvlJc w:val="right"/>
      <w:pPr>
        <w:ind w:left="2157" w:hanging="180"/>
      </w:pPr>
    </w:lvl>
    <w:lvl w:ilvl="3" w:tplc="0415000F">
      <w:start w:val="1"/>
      <w:numFmt w:val="decimal"/>
      <w:lvlText w:val="%4."/>
      <w:lvlJc w:val="left"/>
      <w:pPr>
        <w:ind w:left="2877" w:hanging="360"/>
      </w:pPr>
    </w:lvl>
    <w:lvl w:ilvl="4" w:tplc="04150019">
      <w:start w:val="1"/>
      <w:numFmt w:val="lowerLetter"/>
      <w:lvlText w:val="%5."/>
      <w:lvlJc w:val="left"/>
      <w:pPr>
        <w:ind w:left="3597" w:hanging="360"/>
      </w:pPr>
    </w:lvl>
    <w:lvl w:ilvl="5" w:tplc="0415001B">
      <w:start w:val="1"/>
      <w:numFmt w:val="lowerRoman"/>
      <w:lvlText w:val="%6."/>
      <w:lvlJc w:val="right"/>
      <w:pPr>
        <w:ind w:left="4317" w:hanging="180"/>
      </w:pPr>
    </w:lvl>
    <w:lvl w:ilvl="6" w:tplc="0415000F">
      <w:start w:val="1"/>
      <w:numFmt w:val="decimal"/>
      <w:lvlText w:val="%7."/>
      <w:lvlJc w:val="left"/>
      <w:pPr>
        <w:ind w:left="5037" w:hanging="360"/>
      </w:pPr>
    </w:lvl>
    <w:lvl w:ilvl="7" w:tplc="04150019">
      <w:start w:val="1"/>
      <w:numFmt w:val="lowerLetter"/>
      <w:lvlText w:val="%8."/>
      <w:lvlJc w:val="left"/>
      <w:pPr>
        <w:ind w:left="5757" w:hanging="360"/>
      </w:pPr>
    </w:lvl>
    <w:lvl w:ilvl="8" w:tplc="0415001B">
      <w:start w:val="1"/>
      <w:numFmt w:val="lowerRoman"/>
      <w:lvlText w:val="%9."/>
      <w:lvlJc w:val="right"/>
      <w:pPr>
        <w:ind w:left="6477" w:hanging="180"/>
      </w:pPr>
    </w:lvl>
  </w:abstractNum>
  <w:abstractNum w:abstractNumId="27">
    <w:nsid w:val="098C034D"/>
    <w:multiLevelType w:val="hybridMultilevel"/>
    <w:tmpl w:val="54AA5E50"/>
    <w:lvl w:ilvl="0" w:tplc="78781E16">
      <w:start w:val="1"/>
      <w:numFmt w:val="decimal"/>
      <w:lvlText w:val="%1."/>
      <w:lvlJc w:val="left"/>
      <w:pPr>
        <w:tabs>
          <w:tab w:val="num" w:pos="397"/>
        </w:tabs>
        <w:ind w:left="397" w:hanging="397"/>
      </w:pPr>
      <w:rPr>
        <w:b w:val="0"/>
        <w:strike w:val="0"/>
        <w:dstrike w:val="0"/>
        <w:u w:val="none"/>
        <w:effect w:val="none"/>
      </w:rPr>
    </w:lvl>
    <w:lvl w:ilvl="1" w:tplc="04150003">
      <w:start w:val="1"/>
      <w:numFmt w:val="lowerLetter"/>
      <w:lvlText w:val="%2."/>
      <w:lvlJc w:val="left"/>
      <w:pPr>
        <w:tabs>
          <w:tab w:val="num" w:pos="1440"/>
        </w:tabs>
        <w:ind w:left="1440" w:hanging="360"/>
      </w:pPr>
    </w:lvl>
    <w:lvl w:ilvl="2" w:tplc="04150005">
      <w:start w:val="1"/>
      <w:numFmt w:val="lowerRoman"/>
      <w:lvlText w:val="%3."/>
      <w:lvlJc w:val="right"/>
      <w:pPr>
        <w:tabs>
          <w:tab w:val="num" w:pos="2160"/>
        </w:tabs>
        <w:ind w:left="2160" w:hanging="180"/>
      </w:pPr>
    </w:lvl>
    <w:lvl w:ilvl="3" w:tplc="04150001">
      <w:start w:val="1"/>
      <w:numFmt w:val="decimal"/>
      <w:lvlText w:val="%4."/>
      <w:lvlJc w:val="left"/>
      <w:pPr>
        <w:tabs>
          <w:tab w:val="num" w:pos="2880"/>
        </w:tabs>
        <w:ind w:left="2880" w:hanging="360"/>
      </w:pPr>
    </w:lvl>
    <w:lvl w:ilvl="4" w:tplc="04150003">
      <w:start w:val="1"/>
      <w:numFmt w:val="lowerLetter"/>
      <w:lvlText w:val="%5."/>
      <w:lvlJc w:val="left"/>
      <w:pPr>
        <w:tabs>
          <w:tab w:val="num" w:pos="3600"/>
        </w:tabs>
        <w:ind w:left="3600" w:hanging="360"/>
      </w:pPr>
    </w:lvl>
    <w:lvl w:ilvl="5" w:tplc="04150005">
      <w:start w:val="1"/>
      <w:numFmt w:val="lowerRoman"/>
      <w:lvlText w:val="%6."/>
      <w:lvlJc w:val="right"/>
      <w:pPr>
        <w:tabs>
          <w:tab w:val="num" w:pos="4320"/>
        </w:tabs>
        <w:ind w:left="4320" w:hanging="180"/>
      </w:pPr>
    </w:lvl>
    <w:lvl w:ilvl="6" w:tplc="04150001">
      <w:start w:val="1"/>
      <w:numFmt w:val="decimal"/>
      <w:lvlText w:val="%7."/>
      <w:lvlJc w:val="left"/>
      <w:pPr>
        <w:tabs>
          <w:tab w:val="num" w:pos="5040"/>
        </w:tabs>
        <w:ind w:left="5040" w:hanging="360"/>
      </w:pPr>
    </w:lvl>
    <w:lvl w:ilvl="7" w:tplc="04150003">
      <w:start w:val="1"/>
      <w:numFmt w:val="lowerLetter"/>
      <w:lvlText w:val="%8."/>
      <w:lvlJc w:val="left"/>
      <w:pPr>
        <w:tabs>
          <w:tab w:val="num" w:pos="5760"/>
        </w:tabs>
        <w:ind w:left="5760" w:hanging="360"/>
      </w:pPr>
    </w:lvl>
    <w:lvl w:ilvl="8" w:tplc="04150005">
      <w:start w:val="1"/>
      <w:numFmt w:val="lowerRoman"/>
      <w:lvlText w:val="%9."/>
      <w:lvlJc w:val="right"/>
      <w:pPr>
        <w:tabs>
          <w:tab w:val="num" w:pos="6480"/>
        </w:tabs>
        <w:ind w:left="6480" w:hanging="180"/>
      </w:pPr>
    </w:lvl>
  </w:abstractNum>
  <w:abstractNum w:abstractNumId="28">
    <w:nsid w:val="09A12290"/>
    <w:multiLevelType w:val="hybridMultilevel"/>
    <w:tmpl w:val="BAA02478"/>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9">
    <w:nsid w:val="09E83CD8"/>
    <w:multiLevelType w:val="hybridMultilevel"/>
    <w:tmpl w:val="BAC6B3B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nsid w:val="09F65F87"/>
    <w:multiLevelType w:val="hybridMultilevel"/>
    <w:tmpl w:val="173A6678"/>
    <w:lvl w:ilvl="0" w:tplc="6360BA50">
      <w:start w:val="1"/>
      <w:numFmt w:val="lowerLetter"/>
      <w:lvlText w:val="%1)"/>
      <w:lvlJc w:val="left"/>
      <w:pPr>
        <w:ind w:left="757" w:hanging="360"/>
      </w:pPr>
      <w:rPr>
        <w:rFonts w:hint="default"/>
      </w:rPr>
    </w:lvl>
    <w:lvl w:ilvl="1" w:tplc="04150019" w:tentative="1">
      <w:start w:val="1"/>
      <w:numFmt w:val="lowerLetter"/>
      <w:lvlText w:val="%2."/>
      <w:lvlJc w:val="left"/>
      <w:pPr>
        <w:ind w:left="1477" w:hanging="360"/>
      </w:pPr>
    </w:lvl>
    <w:lvl w:ilvl="2" w:tplc="0415001B" w:tentative="1">
      <w:start w:val="1"/>
      <w:numFmt w:val="lowerRoman"/>
      <w:lvlText w:val="%3."/>
      <w:lvlJc w:val="right"/>
      <w:pPr>
        <w:ind w:left="2197" w:hanging="180"/>
      </w:pPr>
    </w:lvl>
    <w:lvl w:ilvl="3" w:tplc="0415000F" w:tentative="1">
      <w:start w:val="1"/>
      <w:numFmt w:val="decimal"/>
      <w:lvlText w:val="%4."/>
      <w:lvlJc w:val="left"/>
      <w:pPr>
        <w:ind w:left="2917" w:hanging="360"/>
      </w:pPr>
    </w:lvl>
    <w:lvl w:ilvl="4" w:tplc="04150019" w:tentative="1">
      <w:start w:val="1"/>
      <w:numFmt w:val="lowerLetter"/>
      <w:lvlText w:val="%5."/>
      <w:lvlJc w:val="left"/>
      <w:pPr>
        <w:ind w:left="3637" w:hanging="360"/>
      </w:pPr>
    </w:lvl>
    <w:lvl w:ilvl="5" w:tplc="0415001B" w:tentative="1">
      <w:start w:val="1"/>
      <w:numFmt w:val="lowerRoman"/>
      <w:lvlText w:val="%6."/>
      <w:lvlJc w:val="right"/>
      <w:pPr>
        <w:ind w:left="4357" w:hanging="180"/>
      </w:pPr>
    </w:lvl>
    <w:lvl w:ilvl="6" w:tplc="0415000F" w:tentative="1">
      <w:start w:val="1"/>
      <w:numFmt w:val="decimal"/>
      <w:lvlText w:val="%7."/>
      <w:lvlJc w:val="left"/>
      <w:pPr>
        <w:ind w:left="5077" w:hanging="360"/>
      </w:pPr>
    </w:lvl>
    <w:lvl w:ilvl="7" w:tplc="04150019" w:tentative="1">
      <w:start w:val="1"/>
      <w:numFmt w:val="lowerLetter"/>
      <w:lvlText w:val="%8."/>
      <w:lvlJc w:val="left"/>
      <w:pPr>
        <w:ind w:left="5797" w:hanging="360"/>
      </w:pPr>
    </w:lvl>
    <w:lvl w:ilvl="8" w:tplc="0415001B" w:tentative="1">
      <w:start w:val="1"/>
      <w:numFmt w:val="lowerRoman"/>
      <w:lvlText w:val="%9."/>
      <w:lvlJc w:val="right"/>
      <w:pPr>
        <w:ind w:left="6517" w:hanging="180"/>
      </w:pPr>
    </w:lvl>
  </w:abstractNum>
  <w:abstractNum w:abstractNumId="31">
    <w:nsid w:val="0A410A4C"/>
    <w:multiLevelType w:val="hybridMultilevel"/>
    <w:tmpl w:val="65F24FE4"/>
    <w:lvl w:ilvl="0" w:tplc="ECF28A10">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0B6B3477"/>
    <w:multiLevelType w:val="hybridMultilevel"/>
    <w:tmpl w:val="94FAC10E"/>
    <w:lvl w:ilvl="0" w:tplc="E048C1E2">
      <w:start w:val="1"/>
      <w:numFmt w:val="decimal"/>
      <w:lvlText w:val="%1."/>
      <w:lvlJc w:val="left"/>
      <w:pPr>
        <w:ind w:left="720" w:hanging="360"/>
      </w:pPr>
      <w:rPr>
        <w:rFonts w:ascii="Myriad Pro" w:hAnsi="Myriad Pro"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nsid w:val="0B6C5028"/>
    <w:multiLevelType w:val="hybridMultilevel"/>
    <w:tmpl w:val="AA42329A"/>
    <w:lvl w:ilvl="0" w:tplc="8AB251F2">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nsid w:val="0BEF73CE"/>
    <w:multiLevelType w:val="hybridMultilevel"/>
    <w:tmpl w:val="90745B94"/>
    <w:lvl w:ilvl="0" w:tplc="CB32E6DE">
      <w:start w:val="1"/>
      <w:numFmt w:val="lowerLetter"/>
      <w:lvlText w:val="%1)"/>
      <w:lvlJc w:val="left"/>
      <w:pPr>
        <w:ind w:left="1065" w:hanging="360"/>
      </w:pPr>
      <w:rPr>
        <w:b w:val="0"/>
      </w:rPr>
    </w:lvl>
    <w:lvl w:ilvl="1" w:tplc="04150019">
      <w:start w:val="1"/>
      <w:numFmt w:val="lowerLetter"/>
      <w:lvlText w:val="%2."/>
      <w:lvlJc w:val="left"/>
      <w:pPr>
        <w:ind w:left="1785" w:hanging="360"/>
      </w:pPr>
    </w:lvl>
    <w:lvl w:ilvl="2" w:tplc="0415001B">
      <w:start w:val="1"/>
      <w:numFmt w:val="lowerRoman"/>
      <w:lvlText w:val="%3."/>
      <w:lvlJc w:val="right"/>
      <w:pPr>
        <w:ind w:left="2505" w:hanging="180"/>
      </w:pPr>
    </w:lvl>
    <w:lvl w:ilvl="3" w:tplc="0415000F">
      <w:start w:val="1"/>
      <w:numFmt w:val="decimal"/>
      <w:lvlText w:val="%4."/>
      <w:lvlJc w:val="left"/>
      <w:pPr>
        <w:ind w:left="3225" w:hanging="360"/>
      </w:pPr>
    </w:lvl>
    <w:lvl w:ilvl="4" w:tplc="04150019">
      <w:start w:val="1"/>
      <w:numFmt w:val="lowerLetter"/>
      <w:lvlText w:val="%5."/>
      <w:lvlJc w:val="left"/>
      <w:pPr>
        <w:ind w:left="3945" w:hanging="360"/>
      </w:pPr>
    </w:lvl>
    <w:lvl w:ilvl="5" w:tplc="0415001B">
      <w:start w:val="1"/>
      <w:numFmt w:val="lowerRoman"/>
      <w:lvlText w:val="%6."/>
      <w:lvlJc w:val="right"/>
      <w:pPr>
        <w:ind w:left="4665" w:hanging="180"/>
      </w:pPr>
    </w:lvl>
    <w:lvl w:ilvl="6" w:tplc="0415000F">
      <w:start w:val="1"/>
      <w:numFmt w:val="decimal"/>
      <w:lvlText w:val="%7."/>
      <w:lvlJc w:val="left"/>
      <w:pPr>
        <w:ind w:left="5385" w:hanging="360"/>
      </w:pPr>
    </w:lvl>
    <w:lvl w:ilvl="7" w:tplc="04150019">
      <w:start w:val="1"/>
      <w:numFmt w:val="lowerLetter"/>
      <w:lvlText w:val="%8."/>
      <w:lvlJc w:val="left"/>
      <w:pPr>
        <w:ind w:left="6105" w:hanging="360"/>
      </w:pPr>
    </w:lvl>
    <w:lvl w:ilvl="8" w:tplc="0415001B">
      <w:start w:val="1"/>
      <w:numFmt w:val="lowerRoman"/>
      <w:lvlText w:val="%9."/>
      <w:lvlJc w:val="right"/>
      <w:pPr>
        <w:ind w:left="6825" w:hanging="180"/>
      </w:pPr>
    </w:lvl>
  </w:abstractNum>
  <w:abstractNum w:abstractNumId="35">
    <w:nsid w:val="0BF03530"/>
    <w:multiLevelType w:val="hybridMultilevel"/>
    <w:tmpl w:val="7DD241EC"/>
    <w:lvl w:ilvl="0" w:tplc="8F203164">
      <w:start w:val="1"/>
      <w:numFmt w:val="bullet"/>
      <w:lvlText w:val=""/>
      <w:lvlJc w:val="left"/>
      <w:pPr>
        <w:ind w:left="644" w:hanging="360"/>
      </w:pPr>
      <w:rPr>
        <w:rFonts w:ascii="Symbol" w:hAnsi="Symbol"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nsid w:val="0C496F04"/>
    <w:multiLevelType w:val="hybridMultilevel"/>
    <w:tmpl w:val="57BEA5A6"/>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37">
    <w:nsid w:val="0C90110B"/>
    <w:multiLevelType w:val="hybridMultilevel"/>
    <w:tmpl w:val="23EA527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0D761FE6"/>
    <w:multiLevelType w:val="hybridMultilevel"/>
    <w:tmpl w:val="E014098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0D80223B"/>
    <w:multiLevelType w:val="hybridMultilevel"/>
    <w:tmpl w:val="36140AB4"/>
    <w:lvl w:ilvl="0" w:tplc="0818B97A">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0">
    <w:nsid w:val="0D900B11"/>
    <w:multiLevelType w:val="hybridMultilevel"/>
    <w:tmpl w:val="1DE2D17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0DA76819"/>
    <w:multiLevelType w:val="hybridMultilevel"/>
    <w:tmpl w:val="A388164C"/>
    <w:lvl w:ilvl="0" w:tplc="582884DA">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0DAA66B9"/>
    <w:multiLevelType w:val="hybridMultilevel"/>
    <w:tmpl w:val="32A08BB0"/>
    <w:lvl w:ilvl="0" w:tplc="04150001">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3">
    <w:nsid w:val="0E6D202C"/>
    <w:multiLevelType w:val="hybridMultilevel"/>
    <w:tmpl w:val="D9BEF5A2"/>
    <w:lvl w:ilvl="0" w:tplc="57107B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0E904C3B"/>
    <w:multiLevelType w:val="hybridMultilevel"/>
    <w:tmpl w:val="94C01F40"/>
    <w:lvl w:ilvl="0" w:tplc="3D8EC44C">
      <w:start w:val="1"/>
      <w:numFmt w:val="lowerLetter"/>
      <w:lvlText w:val="%1)"/>
      <w:lvlJc w:val="left"/>
      <w:pPr>
        <w:ind w:left="117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0EFA4EDA"/>
    <w:multiLevelType w:val="hybridMultilevel"/>
    <w:tmpl w:val="B3E60C5E"/>
    <w:lvl w:ilvl="0" w:tplc="C8F4B212">
      <w:start w:val="1"/>
      <w:numFmt w:val="decimal"/>
      <w:lvlText w:val="%1."/>
      <w:lvlJc w:val="left"/>
      <w:pPr>
        <w:ind w:left="360" w:hanging="360"/>
      </w:pPr>
      <w:rPr>
        <w:b w:val="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46">
    <w:nsid w:val="0EFC0295"/>
    <w:multiLevelType w:val="hybridMultilevel"/>
    <w:tmpl w:val="8B3285F0"/>
    <w:lvl w:ilvl="0" w:tplc="B4D2497E">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47">
    <w:nsid w:val="0F9333D8"/>
    <w:multiLevelType w:val="hybridMultilevel"/>
    <w:tmpl w:val="57BEA5A6"/>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48">
    <w:nsid w:val="10385FA7"/>
    <w:multiLevelType w:val="hybridMultilevel"/>
    <w:tmpl w:val="92B49AB4"/>
    <w:lvl w:ilvl="0" w:tplc="518858B2">
      <w:start w:val="1"/>
      <w:numFmt w:val="lowerLetter"/>
      <w:lvlText w:val="%1)"/>
      <w:lvlJc w:val="left"/>
      <w:pPr>
        <w:ind w:left="717" w:hanging="360"/>
      </w:pPr>
      <w:rPr>
        <w:b w:val="0"/>
      </w:rPr>
    </w:lvl>
    <w:lvl w:ilvl="1" w:tplc="04150003">
      <w:start w:val="1"/>
      <w:numFmt w:val="bullet"/>
      <w:lvlText w:val="o"/>
      <w:lvlJc w:val="left"/>
      <w:pPr>
        <w:ind w:left="1437" w:hanging="360"/>
      </w:pPr>
      <w:rPr>
        <w:rFonts w:ascii="Courier New" w:hAnsi="Courier New" w:cs="Courier New" w:hint="default"/>
      </w:rPr>
    </w:lvl>
    <w:lvl w:ilvl="2" w:tplc="04150005">
      <w:start w:val="1"/>
      <w:numFmt w:val="bullet"/>
      <w:lvlText w:val=""/>
      <w:lvlJc w:val="left"/>
      <w:pPr>
        <w:ind w:left="2157" w:hanging="360"/>
      </w:pPr>
      <w:rPr>
        <w:rFonts w:ascii="Wingdings" w:hAnsi="Wingdings" w:hint="default"/>
      </w:rPr>
    </w:lvl>
    <w:lvl w:ilvl="3" w:tplc="04150001">
      <w:start w:val="1"/>
      <w:numFmt w:val="bullet"/>
      <w:lvlText w:val=""/>
      <w:lvlJc w:val="left"/>
      <w:pPr>
        <w:ind w:left="2877" w:hanging="360"/>
      </w:pPr>
      <w:rPr>
        <w:rFonts w:ascii="Symbol" w:hAnsi="Symbol" w:hint="default"/>
      </w:rPr>
    </w:lvl>
    <w:lvl w:ilvl="4" w:tplc="04150003">
      <w:start w:val="1"/>
      <w:numFmt w:val="bullet"/>
      <w:lvlText w:val="o"/>
      <w:lvlJc w:val="left"/>
      <w:pPr>
        <w:ind w:left="3597" w:hanging="360"/>
      </w:pPr>
      <w:rPr>
        <w:rFonts w:ascii="Courier New" w:hAnsi="Courier New" w:cs="Courier New" w:hint="default"/>
      </w:rPr>
    </w:lvl>
    <w:lvl w:ilvl="5" w:tplc="04150005">
      <w:start w:val="1"/>
      <w:numFmt w:val="bullet"/>
      <w:lvlText w:val=""/>
      <w:lvlJc w:val="left"/>
      <w:pPr>
        <w:ind w:left="4317" w:hanging="360"/>
      </w:pPr>
      <w:rPr>
        <w:rFonts w:ascii="Wingdings" w:hAnsi="Wingdings" w:hint="default"/>
      </w:rPr>
    </w:lvl>
    <w:lvl w:ilvl="6" w:tplc="04150001">
      <w:start w:val="1"/>
      <w:numFmt w:val="bullet"/>
      <w:lvlText w:val=""/>
      <w:lvlJc w:val="left"/>
      <w:pPr>
        <w:ind w:left="5037" w:hanging="360"/>
      </w:pPr>
      <w:rPr>
        <w:rFonts w:ascii="Symbol" w:hAnsi="Symbol" w:hint="default"/>
      </w:rPr>
    </w:lvl>
    <w:lvl w:ilvl="7" w:tplc="04150003">
      <w:start w:val="1"/>
      <w:numFmt w:val="bullet"/>
      <w:lvlText w:val="o"/>
      <w:lvlJc w:val="left"/>
      <w:pPr>
        <w:ind w:left="5757" w:hanging="360"/>
      </w:pPr>
      <w:rPr>
        <w:rFonts w:ascii="Courier New" w:hAnsi="Courier New" w:cs="Courier New" w:hint="default"/>
      </w:rPr>
    </w:lvl>
    <w:lvl w:ilvl="8" w:tplc="04150005">
      <w:start w:val="1"/>
      <w:numFmt w:val="bullet"/>
      <w:lvlText w:val=""/>
      <w:lvlJc w:val="left"/>
      <w:pPr>
        <w:ind w:left="6477" w:hanging="360"/>
      </w:pPr>
      <w:rPr>
        <w:rFonts w:ascii="Wingdings" w:hAnsi="Wingdings" w:hint="default"/>
      </w:rPr>
    </w:lvl>
  </w:abstractNum>
  <w:abstractNum w:abstractNumId="49">
    <w:nsid w:val="10E41F58"/>
    <w:multiLevelType w:val="hybridMultilevel"/>
    <w:tmpl w:val="4852D08C"/>
    <w:lvl w:ilvl="0" w:tplc="57107B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nsid w:val="10EC6784"/>
    <w:multiLevelType w:val="hybridMultilevel"/>
    <w:tmpl w:val="04EAFC24"/>
    <w:lvl w:ilvl="0" w:tplc="5BA8BD48">
      <w:start w:val="1"/>
      <w:numFmt w:val="decimal"/>
      <w:lvlText w:val="%1."/>
      <w:lvlJc w:val="left"/>
      <w:pPr>
        <w:ind w:left="720" w:hanging="360"/>
      </w:pPr>
      <w:rPr>
        <w:rFonts w:ascii="Myriad Pro" w:hAnsi="Myriad Pro"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111E510B"/>
    <w:multiLevelType w:val="hybridMultilevel"/>
    <w:tmpl w:val="19F6614A"/>
    <w:lvl w:ilvl="0" w:tplc="C42A3CC4">
      <w:start w:val="1"/>
      <w:numFmt w:val="lowerLetter"/>
      <w:lvlText w:val="%1)"/>
      <w:lvlJc w:val="left"/>
      <w:pPr>
        <w:ind w:left="1065" w:hanging="357"/>
      </w:pPr>
      <w:rPr>
        <w:b w:val="0"/>
      </w:rPr>
    </w:lvl>
    <w:lvl w:ilvl="1" w:tplc="04150003">
      <w:start w:val="1"/>
      <w:numFmt w:val="bullet"/>
      <w:lvlText w:val="o"/>
      <w:lvlJc w:val="left"/>
      <w:pPr>
        <w:ind w:left="1607" w:hanging="360"/>
      </w:pPr>
      <w:rPr>
        <w:rFonts w:ascii="Courier New" w:hAnsi="Courier New" w:cs="Courier New" w:hint="default"/>
      </w:rPr>
    </w:lvl>
    <w:lvl w:ilvl="2" w:tplc="04150005">
      <w:start w:val="1"/>
      <w:numFmt w:val="bullet"/>
      <w:lvlText w:val=""/>
      <w:lvlJc w:val="left"/>
      <w:pPr>
        <w:ind w:left="2327" w:hanging="360"/>
      </w:pPr>
      <w:rPr>
        <w:rFonts w:ascii="Wingdings" w:hAnsi="Wingdings" w:hint="default"/>
      </w:rPr>
    </w:lvl>
    <w:lvl w:ilvl="3" w:tplc="04150001">
      <w:start w:val="1"/>
      <w:numFmt w:val="bullet"/>
      <w:lvlText w:val=""/>
      <w:lvlJc w:val="left"/>
      <w:pPr>
        <w:ind w:left="3047" w:hanging="360"/>
      </w:pPr>
      <w:rPr>
        <w:rFonts w:ascii="Symbol" w:hAnsi="Symbol" w:hint="default"/>
      </w:rPr>
    </w:lvl>
    <w:lvl w:ilvl="4" w:tplc="04150003">
      <w:start w:val="1"/>
      <w:numFmt w:val="bullet"/>
      <w:lvlText w:val="o"/>
      <w:lvlJc w:val="left"/>
      <w:pPr>
        <w:ind w:left="3767" w:hanging="360"/>
      </w:pPr>
      <w:rPr>
        <w:rFonts w:ascii="Courier New" w:hAnsi="Courier New" w:cs="Courier New" w:hint="default"/>
      </w:rPr>
    </w:lvl>
    <w:lvl w:ilvl="5" w:tplc="04150005">
      <w:start w:val="1"/>
      <w:numFmt w:val="bullet"/>
      <w:lvlText w:val=""/>
      <w:lvlJc w:val="left"/>
      <w:pPr>
        <w:ind w:left="4487" w:hanging="360"/>
      </w:pPr>
      <w:rPr>
        <w:rFonts w:ascii="Wingdings" w:hAnsi="Wingdings" w:hint="default"/>
      </w:rPr>
    </w:lvl>
    <w:lvl w:ilvl="6" w:tplc="04150001">
      <w:start w:val="1"/>
      <w:numFmt w:val="bullet"/>
      <w:lvlText w:val=""/>
      <w:lvlJc w:val="left"/>
      <w:pPr>
        <w:ind w:left="5207" w:hanging="360"/>
      </w:pPr>
      <w:rPr>
        <w:rFonts w:ascii="Symbol" w:hAnsi="Symbol" w:hint="default"/>
      </w:rPr>
    </w:lvl>
    <w:lvl w:ilvl="7" w:tplc="04150003">
      <w:start w:val="1"/>
      <w:numFmt w:val="bullet"/>
      <w:lvlText w:val="o"/>
      <w:lvlJc w:val="left"/>
      <w:pPr>
        <w:ind w:left="5927" w:hanging="360"/>
      </w:pPr>
      <w:rPr>
        <w:rFonts w:ascii="Courier New" w:hAnsi="Courier New" w:cs="Courier New" w:hint="default"/>
      </w:rPr>
    </w:lvl>
    <w:lvl w:ilvl="8" w:tplc="04150005">
      <w:start w:val="1"/>
      <w:numFmt w:val="bullet"/>
      <w:lvlText w:val=""/>
      <w:lvlJc w:val="left"/>
      <w:pPr>
        <w:ind w:left="6647" w:hanging="360"/>
      </w:pPr>
      <w:rPr>
        <w:rFonts w:ascii="Wingdings" w:hAnsi="Wingdings" w:hint="default"/>
      </w:rPr>
    </w:lvl>
  </w:abstractNum>
  <w:abstractNum w:abstractNumId="52">
    <w:nsid w:val="111F0105"/>
    <w:multiLevelType w:val="hybridMultilevel"/>
    <w:tmpl w:val="B3DC7CA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nsid w:val="112C6813"/>
    <w:multiLevelType w:val="hybridMultilevel"/>
    <w:tmpl w:val="C1DA52C2"/>
    <w:lvl w:ilvl="0" w:tplc="30824A6A">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nsid w:val="119E1C56"/>
    <w:multiLevelType w:val="hybridMultilevel"/>
    <w:tmpl w:val="E6A4DFD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5">
    <w:nsid w:val="12DC23AB"/>
    <w:multiLevelType w:val="hybridMultilevel"/>
    <w:tmpl w:val="02585D84"/>
    <w:lvl w:ilvl="0" w:tplc="8F6482C0">
      <w:start w:val="1"/>
      <w:numFmt w:val="decimal"/>
      <w:lvlText w:val="%1."/>
      <w:lvlJc w:val="left"/>
      <w:pPr>
        <w:ind w:left="360" w:hanging="360"/>
      </w:pPr>
      <w:rPr>
        <w:rFonts w:hint="default"/>
      </w:r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56">
    <w:nsid w:val="13D45A84"/>
    <w:multiLevelType w:val="hybridMultilevel"/>
    <w:tmpl w:val="AAB21DDE"/>
    <w:lvl w:ilvl="0" w:tplc="FF98001C">
      <w:start w:val="1"/>
      <w:numFmt w:val="bullet"/>
      <w:lvlText w:val="–"/>
      <w:lvlJc w:val="left"/>
      <w:pPr>
        <w:ind w:left="720" w:hanging="360"/>
      </w:pPr>
      <w:rPr>
        <w:rFonts w:ascii="Verdana" w:hAnsi="Verdana"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nsid w:val="141E0198"/>
    <w:multiLevelType w:val="hybridMultilevel"/>
    <w:tmpl w:val="5672CC02"/>
    <w:lvl w:ilvl="0" w:tplc="B5CAA2A8">
      <w:start w:val="1"/>
      <w:numFmt w:val="lowerLetter"/>
      <w:lvlText w:val="%1)"/>
      <w:lvlJc w:val="left"/>
      <w:pPr>
        <w:ind w:left="720" w:hanging="360"/>
      </w:pPr>
      <w:rPr>
        <w:rFonts w:hint="default"/>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58">
    <w:nsid w:val="14AD5F06"/>
    <w:multiLevelType w:val="hybridMultilevel"/>
    <w:tmpl w:val="D0409DB4"/>
    <w:lvl w:ilvl="0" w:tplc="AC32858A">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9">
    <w:nsid w:val="15064D39"/>
    <w:multiLevelType w:val="hybridMultilevel"/>
    <w:tmpl w:val="8DB4DBE8"/>
    <w:lvl w:ilvl="0" w:tplc="B5CAA2A8">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15790516"/>
    <w:multiLevelType w:val="hybridMultilevel"/>
    <w:tmpl w:val="B3E60C5E"/>
    <w:lvl w:ilvl="0" w:tplc="C8F4B212">
      <w:start w:val="1"/>
      <w:numFmt w:val="decimal"/>
      <w:lvlText w:val="%1."/>
      <w:lvlJc w:val="left"/>
      <w:pPr>
        <w:ind w:left="360" w:hanging="360"/>
      </w:pPr>
      <w:rPr>
        <w:b w:val="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61">
    <w:nsid w:val="15D54157"/>
    <w:multiLevelType w:val="hybridMultilevel"/>
    <w:tmpl w:val="7E6A0CDA"/>
    <w:lvl w:ilvl="0" w:tplc="4AAE666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2">
    <w:nsid w:val="16573FF6"/>
    <w:multiLevelType w:val="hybridMultilevel"/>
    <w:tmpl w:val="55F4ED2A"/>
    <w:lvl w:ilvl="0" w:tplc="04150017">
      <w:start w:val="1"/>
      <w:numFmt w:val="lowerLetter"/>
      <w:lvlText w:val="%1)"/>
      <w:lvlJc w:val="left"/>
      <w:pPr>
        <w:ind w:left="765"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nsid w:val="16B95FE1"/>
    <w:multiLevelType w:val="hybridMultilevel"/>
    <w:tmpl w:val="0F28B72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nsid w:val="16F57210"/>
    <w:multiLevelType w:val="hybridMultilevel"/>
    <w:tmpl w:val="57BEA5A6"/>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65">
    <w:nsid w:val="175A7F9E"/>
    <w:multiLevelType w:val="hybridMultilevel"/>
    <w:tmpl w:val="42F8B7C4"/>
    <w:lvl w:ilvl="0" w:tplc="A17A4E0A">
      <w:start w:val="3"/>
      <w:numFmt w:val="decimal"/>
      <w:lvlText w:val="%1."/>
      <w:lvlJc w:val="left"/>
      <w:pPr>
        <w:ind w:left="720" w:hanging="360"/>
      </w:pPr>
      <w:rPr>
        <w:rFonts w:cstheme="minorBid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nsid w:val="18077919"/>
    <w:multiLevelType w:val="hybridMultilevel"/>
    <w:tmpl w:val="27F2CAC6"/>
    <w:lvl w:ilvl="0" w:tplc="7C8EE20A">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nsid w:val="182A29CC"/>
    <w:multiLevelType w:val="hybridMultilevel"/>
    <w:tmpl w:val="E264D182"/>
    <w:lvl w:ilvl="0" w:tplc="0415000F">
      <w:start w:val="1"/>
      <w:numFmt w:val="decimal"/>
      <w:lvlText w:val="%1."/>
      <w:lvlJc w:val="left"/>
      <w:pPr>
        <w:ind w:left="720" w:hanging="360"/>
      </w:pPr>
      <w:rPr>
        <w:rFonts w:eastAsia="Times New Roman"/>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8">
    <w:nsid w:val="192E3170"/>
    <w:multiLevelType w:val="hybridMultilevel"/>
    <w:tmpl w:val="46B6331E"/>
    <w:lvl w:ilvl="0" w:tplc="AB402580">
      <w:start w:val="1"/>
      <w:numFmt w:val="bullet"/>
      <w:lvlText w:val=""/>
      <w:lvlJc w:val="left"/>
      <w:pPr>
        <w:ind w:left="1080" w:hanging="360"/>
      </w:pPr>
      <w:rPr>
        <w:rFonts w:ascii="Symbol" w:hAnsi="Symbol" w:hint="default"/>
        <w:color w:val="auto"/>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9">
    <w:nsid w:val="19A20423"/>
    <w:multiLevelType w:val="hybridMultilevel"/>
    <w:tmpl w:val="801078AA"/>
    <w:lvl w:ilvl="0" w:tplc="8ECCD154">
      <w:start w:val="1"/>
      <w:numFmt w:val="lowerLetter"/>
      <w:lvlText w:val="%1)"/>
      <w:lvlJc w:val="left"/>
      <w:pPr>
        <w:ind w:left="720" w:hanging="360"/>
      </w:pPr>
      <w:rPr>
        <w:i w:val="0"/>
        <w:sz w:val="16"/>
        <w:szCs w:val="16"/>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0">
    <w:nsid w:val="1A15547A"/>
    <w:multiLevelType w:val="hybridMultilevel"/>
    <w:tmpl w:val="0B7E54F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nsid w:val="1A3C2C60"/>
    <w:multiLevelType w:val="hybridMultilevel"/>
    <w:tmpl w:val="9710A6D2"/>
    <w:lvl w:ilvl="0" w:tplc="95C2CF82">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2">
    <w:nsid w:val="1A950D36"/>
    <w:multiLevelType w:val="hybridMultilevel"/>
    <w:tmpl w:val="34889CF8"/>
    <w:lvl w:ilvl="0" w:tplc="04150017">
      <w:start w:val="1"/>
      <w:numFmt w:val="lowerLetter"/>
      <w:lvlText w:val="%1)"/>
      <w:lvlJc w:val="left"/>
      <w:pPr>
        <w:ind w:left="1217" w:hanging="360"/>
      </w:pPr>
    </w:lvl>
    <w:lvl w:ilvl="1" w:tplc="04150019" w:tentative="1">
      <w:start w:val="1"/>
      <w:numFmt w:val="lowerLetter"/>
      <w:lvlText w:val="%2."/>
      <w:lvlJc w:val="left"/>
      <w:pPr>
        <w:ind w:left="1937" w:hanging="360"/>
      </w:pPr>
    </w:lvl>
    <w:lvl w:ilvl="2" w:tplc="0415001B" w:tentative="1">
      <w:start w:val="1"/>
      <w:numFmt w:val="lowerRoman"/>
      <w:lvlText w:val="%3."/>
      <w:lvlJc w:val="right"/>
      <w:pPr>
        <w:ind w:left="2657" w:hanging="180"/>
      </w:pPr>
    </w:lvl>
    <w:lvl w:ilvl="3" w:tplc="0415000F" w:tentative="1">
      <w:start w:val="1"/>
      <w:numFmt w:val="decimal"/>
      <w:lvlText w:val="%4."/>
      <w:lvlJc w:val="left"/>
      <w:pPr>
        <w:ind w:left="3377" w:hanging="360"/>
      </w:pPr>
    </w:lvl>
    <w:lvl w:ilvl="4" w:tplc="04150019" w:tentative="1">
      <w:start w:val="1"/>
      <w:numFmt w:val="lowerLetter"/>
      <w:lvlText w:val="%5."/>
      <w:lvlJc w:val="left"/>
      <w:pPr>
        <w:ind w:left="4097" w:hanging="360"/>
      </w:pPr>
    </w:lvl>
    <w:lvl w:ilvl="5" w:tplc="0415001B" w:tentative="1">
      <w:start w:val="1"/>
      <w:numFmt w:val="lowerRoman"/>
      <w:lvlText w:val="%6."/>
      <w:lvlJc w:val="right"/>
      <w:pPr>
        <w:ind w:left="4817" w:hanging="180"/>
      </w:pPr>
    </w:lvl>
    <w:lvl w:ilvl="6" w:tplc="0415000F" w:tentative="1">
      <w:start w:val="1"/>
      <w:numFmt w:val="decimal"/>
      <w:lvlText w:val="%7."/>
      <w:lvlJc w:val="left"/>
      <w:pPr>
        <w:ind w:left="5537" w:hanging="360"/>
      </w:pPr>
    </w:lvl>
    <w:lvl w:ilvl="7" w:tplc="04150019" w:tentative="1">
      <w:start w:val="1"/>
      <w:numFmt w:val="lowerLetter"/>
      <w:lvlText w:val="%8."/>
      <w:lvlJc w:val="left"/>
      <w:pPr>
        <w:ind w:left="6257" w:hanging="360"/>
      </w:pPr>
    </w:lvl>
    <w:lvl w:ilvl="8" w:tplc="0415001B" w:tentative="1">
      <w:start w:val="1"/>
      <w:numFmt w:val="lowerRoman"/>
      <w:lvlText w:val="%9."/>
      <w:lvlJc w:val="right"/>
      <w:pPr>
        <w:ind w:left="6977" w:hanging="180"/>
      </w:pPr>
    </w:lvl>
  </w:abstractNum>
  <w:abstractNum w:abstractNumId="73">
    <w:nsid w:val="1A9F7916"/>
    <w:multiLevelType w:val="hybridMultilevel"/>
    <w:tmpl w:val="3D0C8498"/>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nsid w:val="1AA9040F"/>
    <w:multiLevelType w:val="hybridMultilevel"/>
    <w:tmpl w:val="EE2A4E3E"/>
    <w:lvl w:ilvl="0" w:tplc="FA26082A">
      <w:start w:val="1"/>
      <w:numFmt w:val="lowerLetter"/>
      <w:lvlText w:val="%1)"/>
      <w:lvlJc w:val="left"/>
      <w:pPr>
        <w:ind w:left="927" w:hanging="360"/>
      </w:pPr>
      <w:rPr>
        <w:b w:val="0"/>
      </w:rPr>
    </w:lvl>
    <w:lvl w:ilvl="1" w:tplc="04150019">
      <w:start w:val="1"/>
      <w:numFmt w:val="lowerLetter"/>
      <w:lvlText w:val="%2."/>
      <w:lvlJc w:val="left"/>
      <w:pPr>
        <w:ind w:left="1505" w:hanging="360"/>
      </w:pPr>
    </w:lvl>
    <w:lvl w:ilvl="2" w:tplc="0415001B">
      <w:start w:val="1"/>
      <w:numFmt w:val="lowerRoman"/>
      <w:lvlText w:val="%3."/>
      <w:lvlJc w:val="right"/>
      <w:pPr>
        <w:ind w:left="2225" w:hanging="180"/>
      </w:pPr>
    </w:lvl>
    <w:lvl w:ilvl="3" w:tplc="0415000F">
      <w:start w:val="1"/>
      <w:numFmt w:val="decimal"/>
      <w:lvlText w:val="%4."/>
      <w:lvlJc w:val="left"/>
      <w:pPr>
        <w:ind w:left="2945" w:hanging="360"/>
      </w:pPr>
    </w:lvl>
    <w:lvl w:ilvl="4" w:tplc="04150019">
      <w:start w:val="1"/>
      <w:numFmt w:val="lowerLetter"/>
      <w:lvlText w:val="%5."/>
      <w:lvlJc w:val="left"/>
      <w:pPr>
        <w:ind w:left="3665" w:hanging="360"/>
      </w:pPr>
    </w:lvl>
    <w:lvl w:ilvl="5" w:tplc="0415001B">
      <w:start w:val="1"/>
      <w:numFmt w:val="lowerRoman"/>
      <w:lvlText w:val="%6."/>
      <w:lvlJc w:val="right"/>
      <w:pPr>
        <w:ind w:left="4385" w:hanging="180"/>
      </w:pPr>
    </w:lvl>
    <w:lvl w:ilvl="6" w:tplc="0415000F">
      <w:start w:val="1"/>
      <w:numFmt w:val="decimal"/>
      <w:lvlText w:val="%7."/>
      <w:lvlJc w:val="left"/>
      <w:pPr>
        <w:ind w:left="5105" w:hanging="360"/>
      </w:pPr>
    </w:lvl>
    <w:lvl w:ilvl="7" w:tplc="04150019">
      <w:start w:val="1"/>
      <w:numFmt w:val="lowerLetter"/>
      <w:lvlText w:val="%8."/>
      <w:lvlJc w:val="left"/>
      <w:pPr>
        <w:ind w:left="5825" w:hanging="360"/>
      </w:pPr>
    </w:lvl>
    <w:lvl w:ilvl="8" w:tplc="0415001B">
      <w:start w:val="1"/>
      <w:numFmt w:val="lowerRoman"/>
      <w:lvlText w:val="%9."/>
      <w:lvlJc w:val="right"/>
      <w:pPr>
        <w:ind w:left="6545" w:hanging="180"/>
      </w:pPr>
    </w:lvl>
  </w:abstractNum>
  <w:abstractNum w:abstractNumId="75">
    <w:nsid w:val="1ABA0245"/>
    <w:multiLevelType w:val="hybridMultilevel"/>
    <w:tmpl w:val="4CEC846C"/>
    <w:lvl w:ilvl="0" w:tplc="0415000F">
      <w:start w:val="1"/>
      <w:numFmt w:val="decimal"/>
      <w:lvlText w:val="%1."/>
      <w:lvlJc w:val="left"/>
      <w:pPr>
        <w:ind w:left="720" w:hanging="360"/>
      </w:pPr>
    </w:lvl>
    <w:lvl w:ilvl="1" w:tplc="A53442EA">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nsid w:val="1BAD7BF0"/>
    <w:multiLevelType w:val="hybridMultilevel"/>
    <w:tmpl w:val="E816421C"/>
    <w:lvl w:ilvl="0" w:tplc="DD14D0E4">
      <w:start w:val="3"/>
      <w:numFmt w:val="decimal"/>
      <w:lvlText w:val="%1."/>
      <w:lvlJc w:val="left"/>
      <w:pPr>
        <w:ind w:left="1217" w:hanging="360"/>
      </w:pPr>
      <w:rPr>
        <w:rFonts w:hint="default"/>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nsid w:val="1BB5264F"/>
    <w:multiLevelType w:val="hybridMultilevel"/>
    <w:tmpl w:val="7D768FF6"/>
    <w:lvl w:ilvl="0" w:tplc="A740C2E6">
      <w:start w:val="1"/>
      <w:numFmt w:val="decimal"/>
      <w:lvlText w:val="%1."/>
      <w:lvlJc w:val="left"/>
      <w:pPr>
        <w:ind w:left="720" w:hanging="360"/>
      </w:pPr>
      <w:rPr>
        <w:rFonts w:hint="default"/>
        <w:b/>
        <w:sz w:val="22"/>
        <w:u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nsid w:val="1BBB0D9A"/>
    <w:multiLevelType w:val="hybridMultilevel"/>
    <w:tmpl w:val="05C4ABD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nsid w:val="1BF258D5"/>
    <w:multiLevelType w:val="hybridMultilevel"/>
    <w:tmpl w:val="9710A6D2"/>
    <w:lvl w:ilvl="0" w:tplc="95C2CF82">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0">
    <w:nsid w:val="1C3C60B6"/>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81">
    <w:nsid w:val="1C8D00C2"/>
    <w:multiLevelType w:val="hybridMultilevel"/>
    <w:tmpl w:val="7E6A0CDA"/>
    <w:lvl w:ilvl="0" w:tplc="4AAE666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2">
    <w:nsid w:val="1CB45353"/>
    <w:multiLevelType w:val="hybridMultilevel"/>
    <w:tmpl w:val="C1569AE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3">
    <w:nsid w:val="1CE36131"/>
    <w:multiLevelType w:val="hybridMultilevel"/>
    <w:tmpl w:val="B1908440"/>
    <w:lvl w:ilvl="0" w:tplc="0415000F">
      <w:start w:val="1"/>
      <w:numFmt w:val="decimal"/>
      <w:lvlText w:val="%1."/>
      <w:lvlJc w:val="left"/>
      <w:pPr>
        <w:ind w:left="720" w:hanging="360"/>
      </w:pPr>
      <w:rPr>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4">
    <w:nsid w:val="1CFE7131"/>
    <w:multiLevelType w:val="hybridMultilevel"/>
    <w:tmpl w:val="50982A42"/>
    <w:lvl w:ilvl="0" w:tplc="6F847476">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nsid w:val="1DED4A05"/>
    <w:multiLevelType w:val="hybridMultilevel"/>
    <w:tmpl w:val="6E22960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nsid w:val="1DF1625A"/>
    <w:multiLevelType w:val="hybridMultilevel"/>
    <w:tmpl w:val="4D984E4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nsid w:val="1E125B2B"/>
    <w:multiLevelType w:val="hybridMultilevel"/>
    <w:tmpl w:val="0FD83346"/>
    <w:lvl w:ilvl="0" w:tplc="A5506A40">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nsid w:val="1E8B6B4A"/>
    <w:multiLevelType w:val="hybridMultilevel"/>
    <w:tmpl w:val="526C810E"/>
    <w:lvl w:ilvl="0" w:tplc="485C86AE">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nsid w:val="1E9331E5"/>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90">
    <w:nsid w:val="1EDB73F8"/>
    <w:multiLevelType w:val="hybridMultilevel"/>
    <w:tmpl w:val="782A75E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nsid w:val="1F792E38"/>
    <w:multiLevelType w:val="hybridMultilevel"/>
    <w:tmpl w:val="B1908440"/>
    <w:lvl w:ilvl="0" w:tplc="0415000F">
      <w:start w:val="1"/>
      <w:numFmt w:val="decimal"/>
      <w:lvlText w:val="%1."/>
      <w:lvlJc w:val="left"/>
      <w:pPr>
        <w:ind w:left="360" w:hanging="360"/>
      </w:pPr>
      <w:rPr>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92">
    <w:nsid w:val="1FAD72D3"/>
    <w:multiLevelType w:val="hybridMultilevel"/>
    <w:tmpl w:val="E48C603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nsid w:val="1FAE0591"/>
    <w:multiLevelType w:val="hybridMultilevel"/>
    <w:tmpl w:val="90745B94"/>
    <w:lvl w:ilvl="0" w:tplc="CB32E6DE">
      <w:start w:val="1"/>
      <w:numFmt w:val="lowerLetter"/>
      <w:lvlText w:val="%1)"/>
      <w:lvlJc w:val="left"/>
      <w:pPr>
        <w:ind w:left="717" w:hanging="360"/>
      </w:pPr>
      <w:rPr>
        <w:b w:val="0"/>
      </w:rPr>
    </w:lvl>
    <w:lvl w:ilvl="1" w:tplc="04150019">
      <w:start w:val="1"/>
      <w:numFmt w:val="lowerLetter"/>
      <w:lvlText w:val="%2."/>
      <w:lvlJc w:val="left"/>
      <w:pPr>
        <w:ind w:left="1437" w:hanging="360"/>
      </w:pPr>
    </w:lvl>
    <w:lvl w:ilvl="2" w:tplc="0415001B">
      <w:start w:val="1"/>
      <w:numFmt w:val="lowerRoman"/>
      <w:lvlText w:val="%3."/>
      <w:lvlJc w:val="right"/>
      <w:pPr>
        <w:ind w:left="2157" w:hanging="180"/>
      </w:pPr>
    </w:lvl>
    <w:lvl w:ilvl="3" w:tplc="0415000F">
      <w:start w:val="1"/>
      <w:numFmt w:val="decimal"/>
      <w:lvlText w:val="%4."/>
      <w:lvlJc w:val="left"/>
      <w:pPr>
        <w:ind w:left="2877" w:hanging="360"/>
      </w:pPr>
    </w:lvl>
    <w:lvl w:ilvl="4" w:tplc="04150019">
      <w:start w:val="1"/>
      <w:numFmt w:val="lowerLetter"/>
      <w:lvlText w:val="%5."/>
      <w:lvlJc w:val="left"/>
      <w:pPr>
        <w:ind w:left="3597" w:hanging="360"/>
      </w:pPr>
    </w:lvl>
    <w:lvl w:ilvl="5" w:tplc="0415001B">
      <w:start w:val="1"/>
      <w:numFmt w:val="lowerRoman"/>
      <w:lvlText w:val="%6."/>
      <w:lvlJc w:val="right"/>
      <w:pPr>
        <w:ind w:left="4317" w:hanging="180"/>
      </w:pPr>
    </w:lvl>
    <w:lvl w:ilvl="6" w:tplc="0415000F">
      <w:start w:val="1"/>
      <w:numFmt w:val="decimal"/>
      <w:lvlText w:val="%7."/>
      <w:lvlJc w:val="left"/>
      <w:pPr>
        <w:ind w:left="5037" w:hanging="360"/>
      </w:pPr>
    </w:lvl>
    <w:lvl w:ilvl="7" w:tplc="04150019">
      <w:start w:val="1"/>
      <w:numFmt w:val="lowerLetter"/>
      <w:lvlText w:val="%8."/>
      <w:lvlJc w:val="left"/>
      <w:pPr>
        <w:ind w:left="5757" w:hanging="360"/>
      </w:pPr>
    </w:lvl>
    <w:lvl w:ilvl="8" w:tplc="0415001B">
      <w:start w:val="1"/>
      <w:numFmt w:val="lowerRoman"/>
      <w:lvlText w:val="%9."/>
      <w:lvlJc w:val="right"/>
      <w:pPr>
        <w:ind w:left="6477" w:hanging="180"/>
      </w:pPr>
    </w:lvl>
  </w:abstractNum>
  <w:abstractNum w:abstractNumId="94">
    <w:nsid w:val="1FAE20EB"/>
    <w:multiLevelType w:val="hybridMultilevel"/>
    <w:tmpl w:val="508211A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nsid w:val="200103D7"/>
    <w:multiLevelType w:val="hybridMultilevel"/>
    <w:tmpl w:val="157E0B54"/>
    <w:lvl w:ilvl="0" w:tplc="3D543BDE">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6">
    <w:nsid w:val="200639D7"/>
    <w:multiLevelType w:val="hybridMultilevel"/>
    <w:tmpl w:val="682AB226"/>
    <w:lvl w:ilvl="0" w:tplc="8F203164">
      <w:start w:val="1"/>
      <w:numFmt w:val="bullet"/>
      <w:lvlText w:val=""/>
      <w:lvlJc w:val="left"/>
      <w:pPr>
        <w:ind w:left="644" w:hanging="360"/>
      </w:pPr>
      <w:rPr>
        <w:rFonts w:ascii="Symbol" w:hAnsi="Symbol" w:hint="default"/>
      </w:rPr>
    </w:lvl>
    <w:lvl w:ilvl="1" w:tplc="04150003">
      <w:start w:val="1"/>
      <w:numFmt w:val="bullet"/>
      <w:lvlText w:val="o"/>
      <w:lvlJc w:val="left"/>
      <w:pPr>
        <w:ind w:left="1463" w:hanging="360"/>
      </w:pPr>
      <w:rPr>
        <w:rFonts w:ascii="Courier New" w:hAnsi="Courier New" w:hint="default"/>
      </w:rPr>
    </w:lvl>
    <w:lvl w:ilvl="2" w:tplc="04150005">
      <w:start w:val="1"/>
      <w:numFmt w:val="bullet"/>
      <w:lvlText w:val=""/>
      <w:lvlJc w:val="left"/>
      <w:pPr>
        <w:ind w:left="2183" w:hanging="360"/>
      </w:pPr>
      <w:rPr>
        <w:rFonts w:ascii="Wingdings" w:hAnsi="Wingdings" w:hint="default"/>
      </w:rPr>
    </w:lvl>
    <w:lvl w:ilvl="3" w:tplc="04150001">
      <w:start w:val="1"/>
      <w:numFmt w:val="bullet"/>
      <w:lvlText w:val=""/>
      <w:lvlJc w:val="left"/>
      <w:pPr>
        <w:ind w:left="2903" w:hanging="360"/>
      </w:pPr>
      <w:rPr>
        <w:rFonts w:ascii="Symbol" w:hAnsi="Symbol" w:hint="default"/>
      </w:rPr>
    </w:lvl>
    <w:lvl w:ilvl="4" w:tplc="04150003">
      <w:start w:val="1"/>
      <w:numFmt w:val="bullet"/>
      <w:lvlText w:val="o"/>
      <w:lvlJc w:val="left"/>
      <w:pPr>
        <w:ind w:left="3623" w:hanging="360"/>
      </w:pPr>
      <w:rPr>
        <w:rFonts w:ascii="Courier New" w:hAnsi="Courier New" w:hint="default"/>
      </w:rPr>
    </w:lvl>
    <w:lvl w:ilvl="5" w:tplc="04150005">
      <w:start w:val="1"/>
      <w:numFmt w:val="bullet"/>
      <w:lvlText w:val=""/>
      <w:lvlJc w:val="left"/>
      <w:pPr>
        <w:ind w:left="4343" w:hanging="360"/>
      </w:pPr>
      <w:rPr>
        <w:rFonts w:ascii="Wingdings" w:hAnsi="Wingdings" w:hint="default"/>
      </w:rPr>
    </w:lvl>
    <w:lvl w:ilvl="6" w:tplc="04150001">
      <w:start w:val="1"/>
      <w:numFmt w:val="bullet"/>
      <w:lvlText w:val=""/>
      <w:lvlJc w:val="left"/>
      <w:pPr>
        <w:ind w:left="5063" w:hanging="360"/>
      </w:pPr>
      <w:rPr>
        <w:rFonts w:ascii="Symbol" w:hAnsi="Symbol" w:hint="default"/>
      </w:rPr>
    </w:lvl>
    <w:lvl w:ilvl="7" w:tplc="04150003">
      <w:start w:val="1"/>
      <w:numFmt w:val="bullet"/>
      <w:lvlText w:val="o"/>
      <w:lvlJc w:val="left"/>
      <w:pPr>
        <w:ind w:left="5783" w:hanging="360"/>
      </w:pPr>
      <w:rPr>
        <w:rFonts w:ascii="Courier New" w:hAnsi="Courier New" w:hint="default"/>
      </w:rPr>
    </w:lvl>
    <w:lvl w:ilvl="8" w:tplc="04150005">
      <w:start w:val="1"/>
      <w:numFmt w:val="bullet"/>
      <w:lvlText w:val=""/>
      <w:lvlJc w:val="left"/>
      <w:pPr>
        <w:ind w:left="6503" w:hanging="360"/>
      </w:pPr>
      <w:rPr>
        <w:rFonts w:ascii="Wingdings" w:hAnsi="Wingdings" w:hint="default"/>
      </w:rPr>
    </w:lvl>
  </w:abstractNum>
  <w:abstractNum w:abstractNumId="97">
    <w:nsid w:val="20435089"/>
    <w:multiLevelType w:val="hybridMultilevel"/>
    <w:tmpl w:val="19961504"/>
    <w:lvl w:ilvl="0" w:tplc="FF98001C">
      <w:start w:val="1"/>
      <w:numFmt w:val="bullet"/>
      <w:lvlText w:val="–"/>
      <w:lvlJc w:val="left"/>
      <w:pPr>
        <w:ind w:left="720" w:hanging="360"/>
      </w:pPr>
      <w:rPr>
        <w:rFonts w:ascii="Verdana" w:hAnsi="Verdana"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nsid w:val="20AC14A8"/>
    <w:multiLevelType w:val="hybridMultilevel"/>
    <w:tmpl w:val="00088F20"/>
    <w:lvl w:ilvl="0" w:tplc="A678BA78">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99">
    <w:nsid w:val="20D11F0E"/>
    <w:multiLevelType w:val="hybridMultilevel"/>
    <w:tmpl w:val="0916088E"/>
    <w:lvl w:ilvl="0" w:tplc="22C8C438">
      <w:start w:val="1"/>
      <w:numFmt w:val="decimal"/>
      <w:lvlText w:val="%1."/>
      <w:lvlJc w:val="left"/>
      <w:pPr>
        <w:ind w:left="394" w:hanging="360"/>
      </w:pPr>
      <w:rPr>
        <w:rFonts w:hint="default"/>
      </w:rPr>
    </w:lvl>
    <w:lvl w:ilvl="1" w:tplc="04150019" w:tentative="1">
      <w:start w:val="1"/>
      <w:numFmt w:val="lowerLetter"/>
      <w:lvlText w:val="%2."/>
      <w:lvlJc w:val="left"/>
      <w:pPr>
        <w:ind w:left="1190" w:hanging="360"/>
      </w:pPr>
    </w:lvl>
    <w:lvl w:ilvl="2" w:tplc="0415001B" w:tentative="1">
      <w:start w:val="1"/>
      <w:numFmt w:val="lowerRoman"/>
      <w:lvlText w:val="%3."/>
      <w:lvlJc w:val="right"/>
      <w:pPr>
        <w:ind w:left="1910" w:hanging="180"/>
      </w:pPr>
    </w:lvl>
    <w:lvl w:ilvl="3" w:tplc="0415000F" w:tentative="1">
      <w:start w:val="1"/>
      <w:numFmt w:val="decimal"/>
      <w:lvlText w:val="%4."/>
      <w:lvlJc w:val="left"/>
      <w:pPr>
        <w:ind w:left="2630" w:hanging="360"/>
      </w:pPr>
    </w:lvl>
    <w:lvl w:ilvl="4" w:tplc="04150019" w:tentative="1">
      <w:start w:val="1"/>
      <w:numFmt w:val="lowerLetter"/>
      <w:lvlText w:val="%5."/>
      <w:lvlJc w:val="left"/>
      <w:pPr>
        <w:ind w:left="3350" w:hanging="360"/>
      </w:pPr>
    </w:lvl>
    <w:lvl w:ilvl="5" w:tplc="0415001B" w:tentative="1">
      <w:start w:val="1"/>
      <w:numFmt w:val="lowerRoman"/>
      <w:lvlText w:val="%6."/>
      <w:lvlJc w:val="right"/>
      <w:pPr>
        <w:ind w:left="4070" w:hanging="180"/>
      </w:pPr>
    </w:lvl>
    <w:lvl w:ilvl="6" w:tplc="0415000F" w:tentative="1">
      <w:start w:val="1"/>
      <w:numFmt w:val="decimal"/>
      <w:lvlText w:val="%7."/>
      <w:lvlJc w:val="left"/>
      <w:pPr>
        <w:ind w:left="4790" w:hanging="360"/>
      </w:pPr>
    </w:lvl>
    <w:lvl w:ilvl="7" w:tplc="04150019" w:tentative="1">
      <w:start w:val="1"/>
      <w:numFmt w:val="lowerLetter"/>
      <w:lvlText w:val="%8."/>
      <w:lvlJc w:val="left"/>
      <w:pPr>
        <w:ind w:left="5510" w:hanging="360"/>
      </w:pPr>
    </w:lvl>
    <w:lvl w:ilvl="8" w:tplc="0415001B" w:tentative="1">
      <w:start w:val="1"/>
      <w:numFmt w:val="lowerRoman"/>
      <w:lvlText w:val="%9."/>
      <w:lvlJc w:val="right"/>
      <w:pPr>
        <w:ind w:left="6230" w:hanging="180"/>
      </w:pPr>
    </w:lvl>
  </w:abstractNum>
  <w:abstractNum w:abstractNumId="100">
    <w:nsid w:val="21100C0A"/>
    <w:multiLevelType w:val="hybridMultilevel"/>
    <w:tmpl w:val="11AC78E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nsid w:val="21185312"/>
    <w:multiLevelType w:val="hybridMultilevel"/>
    <w:tmpl w:val="C87A6AB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nsid w:val="216F6719"/>
    <w:multiLevelType w:val="hybridMultilevel"/>
    <w:tmpl w:val="4FBAE2DE"/>
    <w:lvl w:ilvl="0" w:tplc="0415000F">
      <w:start w:val="1"/>
      <w:numFmt w:val="decimal"/>
      <w:lvlText w:val="%1."/>
      <w:lvlJc w:val="left"/>
      <w:pPr>
        <w:ind w:left="720" w:hanging="360"/>
      </w:pPr>
      <w:rPr>
        <w:rFont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nsid w:val="22043546"/>
    <w:multiLevelType w:val="hybridMultilevel"/>
    <w:tmpl w:val="0A829966"/>
    <w:lvl w:ilvl="0" w:tplc="FFC843F8">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nsid w:val="22555052"/>
    <w:multiLevelType w:val="hybridMultilevel"/>
    <w:tmpl w:val="E9305F46"/>
    <w:lvl w:ilvl="0" w:tplc="473642C4">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105">
    <w:nsid w:val="22600441"/>
    <w:multiLevelType w:val="hybridMultilevel"/>
    <w:tmpl w:val="A84AB1E0"/>
    <w:lvl w:ilvl="0" w:tplc="04150017">
      <w:start w:val="1"/>
      <w:numFmt w:val="lowerLetter"/>
      <w:lvlText w:val="%1)"/>
      <w:lvlJc w:val="left"/>
      <w:pPr>
        <w:ind w:left="765" w:hanging="360"/>
      </w:pPr>
      <w:rPr>
        <w:rFonts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106">
    <w:nsid w:val="22A12412"/>
    <w:multiLevelType w:val="hybridMultilevel"/>
    <w:tmpl w:val="BBD42866"/>
    <w:lvl w:ilvl="0" w:tplc="AA5E433C">
      <w:start w:val="1"/>
      <w:numFmt w:val="bullet"/>
      <w:lvlText w:val=""/>
      <w:lvlJc w:val="left"/>
      <w:pPr>
        <w:ind w:left="1068" w:hanging="360"/>
      </w:pPr>
      <w:rPr>
        <w:rFonts w:ascii="Symbol" w:hAnsi="Symbol" w:hint="default"/>
        <w:b/>
      </w:rPr>
    </w:lvl>
    <w:lvl w:ilvl="1" w:tplc="04150003">
      <w:start w:val="1"/>
      <w:numFmt w:val="bullet"/>
      <w:lvlText w:val="o"/>
      <w:lvlJc w:val="left"/>
      <w:pPr>
        <w:ind w:left="2178" w:hanging="360"/>
      </w:pPr>
      <w:rPr>
        <w:rFonts w:ascii="Courier New" w:hAnsi="Courier New" w:cs="Courier New" w:hint="default"/>
      </w:rPr>
    </w:lvl>
    <w:lvl w:ilvl="2" w:tplc="04150005">
      <w:start w:val="1"/>
      <w:numFmt w:val="bullet"/>
      <w:lvlText w:val=""/>
      <w:lvlJc w:val="left"/>
      <w:pPr>
        <w:ind w:left="2898" w:hanging="360"/>
      </w:pPr>
      <w:rPr>
        <w:rFonts w:ascii="Wingdings" w:hAnsi="Wingdings" w:hint="default"/>
      </w:rPr>
    </w:lvl>
    <w:lvl w:ilvl="3" w:tplc="04150001">
      <w:start w:val="1"/>
      <w:numFmt w:val="bullet"/>
      <w:lvlText w:val=""/>
      <w:lvlJc w:val="left"/>
      <w:pPr>
        <w:ind w:left="3618" w:hanging="360"/>
      </w:pPr>
      <w:rPr>
        <w:rFonts w:ascii="Symbol" w:hAnsi="Symbol" w:hint="default"/>
      </w:rPr>
    </w:lvl>
    <w:lvl w:ilvl="4" w:tplc="04150003">
      <w:start w:val="1"/>
      <w:numFmt w:val="bullet"/>
      <w:lvlText w:val="o"/>
      <w:lvlJc w:val="left"/>
      <w:pPr>
        <w:ind w:left="4338" w:hanging="360"/>
      </w:pPr>
      <w:rPr>
        <w:rFonts w:ascii="Courier New" w:hAnsi="Courier New" w:cs="Courier New" w:hint="default"/>
      </w:rPr>
    </w:lvl>
    <w:lvl w:ilvl="5" w:tplc="04150005">
      <w:start w:val="1"/>
      <w:numFmt w:val="bullet"/>
      <w:lvlText w:val=""/>
      <w:lvlJc w:val="left"/>
      <w:pPr>
        <w:ind w:left="5058" w:hanging="360"/>
      </w:pPr>
      <w:rPr>
        <w:rFonts w:ascii="Wingdings" w:hAnsi="Wingdings" w:hint="default"/>
      </w:rPr>
    </w:lvl>
    <w:lvl w:ilvl="6" w:tplc="04150001">
      <w:start w:val="1"/>
      <w:numFmt w:val="bullet"/>
      <w:lvlText w:val=""/>
      <w:lvlJc w:val="left"/>
      <w:pPr>
        <w:ind w:left="5778" w:hanging="360"/>
      </w:pPr>
      <w:rPr>
        <w:rFonts w:ascii="Symbol" w:hAnsi="Symbol" w:hint="default"/>
      </w:rPr>
    </w:lvl>
    <w:lvl w:ilvl="7" w:tplc="04150003">
      <w:start w:val="1"/>
      <w:numFmt w:val="bullet"/>
      <w:lvlText w:val="o"/>
      <w:lvlJc w:val="left"/>
      <w:pPr>
        <w:ind w:left="6498" w:hanging="360"/>
      </w:pPr>
      <w:rPr>
        <w:rFonts w:ascii="Courier New" w:hAnsi="Courier New" w:cs="Courier New" w:hint="default"/>
      </w:rPr>
    </w:lvl>
    <w:lvl w:ilvl="8" w:tplc="04150005">
      <w:start w:val="1"/>
      <w:numFmt w:val="bullet"/>
      <w:lvlText w:val=""/>
      <w:lvlJc w:val="left"/>
      <w:pPr>
        <w:ind w:left="7218" w:hanging="360"/>
      </w:pPr>
      <w:rPr>
        <w:rFonts w:ascii="Wingdings" w:hAnsi="Wingdings" w:hint="default"/>
      </w:rPr>
    </w:lvl>
  </w:abstractNum>
  <w:abstractNum w:abstractNumId="107">
    <w:nsid w:val="233E32C8"/>
    <w:multiLevelType w:val="hybridMultilevel"/>
    <w:tmpl w:val="36140AB4"/>
    <w:lvl w:ilvl="0" w:tplc="0818B97A">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8">
    <w:nsid w:val="23662FA6"/>
    <w:multiLevelType w:val="hybridMultilevel"/>
    <w:tmpl w:val="4676991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nsid w:val="24230560"/>
    <w:multiLevelType w:val="hybridMultilevel"/>
    <w:tmpl w:val="28B4ED02"/>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110">
    <w:nsid w:val="24CC6BD3"/>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111">
    <w:nsid w:val="24FB77B9"/>
    <w:multiLevelType w:val="hybridMultilevel"/>
    <w:tmpl w:val="75024A3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nsid w:val="251A7ED3"/>
    <w:multiLevelType w:val="hybridMultilevel"/>
    <w:tmpl w:val="6BF644E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nsid w:val="25462E6D"/>
    <w:multiLevelType w:val="hybridMultilevel"/>
    <w:tmpl w:val="D4A0BDD2"/>
    <w:lvl w:ilvl="0" w:tplc="57107B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nsid w:val="254F7D2A"/>
    <w:multiLevelType w:val="hybridMultilevel"/>
    <w:tmpl w:val="7E6A0CDA"/>
    <w:lvl w:ilvl="0" w:tplc="4AAE666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15">
    <w:nsid w:val="26681B80"/>
    <w:multiLevelType w:val="hybridMultilevel"/>
    <w:tmpl w:val="DAE8B438"/>
    <w:lvl w:ilvl="0" w:tplc="FF98001C">
      <w:start w:val="1"/>
      <w:numFmt w:val="bullet"/>
      <w:lvlText w:val="–"/>
      <w:lvlJc w:val="left"/>
      <w:pPr>
        <w:ind w:left="1440" w:hanging="360"/>
      </w:pPr>
      <w:rPr>
        <w:rFonts w:ascii="Verdana" w:hAnsi="Verdana"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16">
    <w:nsid w:val="26AF2E7B"/>
    <w:multiLevelType w:val="hybridMultilevel"/>
    <w:tmpl w:val="B27E3A42"/>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nsid w:val="278F5848"/>
    <w:multiLevelType w:val="hybridMultilevel"/>
    <w:tmpl w:val="D9542AEC"/>
    <w:lvl w:ilvl="0" w:tplc="98AC9778">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8">
    <w:nsid w:val="27C61BE1"/>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119">
    <w:nsid w:val="289E66B5"/>
    <w:multiLevelType w:val="hybridMultilevel"/>
    <w:tmpl w:val="EDFC77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0">
    <w:nsid w:val="28C67CD0"/>
    <w:multiLevelType w:val="hybridMultilevel"/>
    <w:tmpl w:val="17C06556"/>
    <w:lvl w:ilvl="0" w:tplc="33DABE24">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1">
    <w:nsid w:val="28FE47EB"/>
    <w:multiLevelType w:val="hybridMultilevel"/>
    <w:tmpl w:val="DF2A01B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2">
    <w:nsid w:val="29E9011C"/>
    <w:multiLevelType w:val="hybridMultilevel"/>
    <w:tmpl w:val="99C813B0"/>
    <w:lvl w:ilvl="0" w:tplc="04150001">
      <w:start w:val="1"/>
      <w:numFmt w:val="bullet"/>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123">
    <w:nsid w:val="29EE3D09"/>
    <w:multiLevelType w:val="hybridMultilevel"/>
    <w:tmpl w:val="E6A4DFD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4">
    <w:nsid w:val="2AC465EE"/>
    <w:multiLevelType w:val="hybridMultilevel"/>
    <w:tmpl w:val="57BEA5A6"/>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5">
    <w:nsid w:val="2B0C1D53"/>
    <w:multiLevelType w:val="hybridMultilevel"/>
    <w:tmpl w:val="D0409DB4"/>
    <w:lvl w:ilvl="0" w:tplc="AC32858A">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6">
    <w:nsid w:val="2B2B5C12"/>
    <w:multiLevelType w:val="hybridMultilevel"/>
    <w:tmpl w:val="5734C0E2"/>
    <w:lvl w:ilvl="0" w:tplc="34C845C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7">
    <w:nsid w:val="2B9A5E71"/>
    <w:multiLevelType w:val="hybridMultilevel"/>
    <w:tmpl w:val="77705F2E"/>
    <w:lvl w:ilvl="0" w:tplc="DE9A3FF8">
      <w:start w:val="1"/>
      <w:numFmt w:val="decimal"/>
      <w:lvlText w:val="%1."/>
      <w:lvlJc w:val="left"/>
      <w:pPr>
        <w:ind w:left="360" w:hanging="360"/>
      </w:pPr>
      <w:rPr>
        <w:b w:val="0"/>
        <w:sz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128">
    <w:nsid w:val="2BCB4529"/>
    <w:multiLevelType w:val="hybridMultilevel"/>
    <w:tmpl w:val="D406603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9">
    <w:nsid w:val="2C242A09"/>
    <w:multiLevelType w:val="hybridMultilevel"/>
    <w:tmpl w:val="B886702C"/>
    <w:lvl w:ilvl="0" w:tplc="04150001">
      <w:start w:val="1"/>
      <w:numFmt w:val="bullet"/>
      <w:lvlText w:val=""/>
      <w:lvlJc w:val="left"/>
      <w:pPr>
        <w:ind w:left="1633" w:hanging="360"/>
      </w:pPr>
      <w:rPr>
        <w:rFonts w:ascii="Symbol" w:hAnsi="Symbol" w:hint="default"/>
      </w:rPr>
    </w:lvl>
    <w:lvl w:ilvl="1" w:tplc="04150003" w:tentative="1">
      <w:start w:val="1"/>
      <w:numFmt w:val="bullet"/>
      <w:lvlText w:val="o"/>
      <w:lvlJc w:val="left"/>
      <w:pPr>
        <w:ind w:left="2353" w:hanging="360"/>
      </w:pPr>
      <w:rPr>
        <w:rFonts w:ascii="Courier New" w:hAnsi="Courier New" w:cs="Courier New" w:hint="default"/>
      </w:rPr>
    </w:lvl>
    <w:lvl w:ilvl="2" w:tplc="04150005" w:tentative="1">
      <w:start w:val="1"/>
      <w:numFmt w:val="bullet"/>
      <w:lvlText w:val=""/>
      <w:lvlJc w:val="left"/>
      <w:pPr>
        <w:ind w:left="3073" w:hanging="360"/>
      </w:pPr>
      <w:rPr>
        <w:rFonts w:ascii="Wingdings" w:hAnsi="Wingdings" w:hint="default"/>
      </w:rPr>
    </w:lvl>
    <w:lvl w:ilvl="3" w:tplc="04150001" w:tentative="1">
      <w:start w:val="1"/>
      <w:numFmt w:val="bullet"/>
      <w:lvlText w:val=""/>
      <w:lvlJc w:val="left"/>
      <w:pPr>
        <w:ind w:left="3793" w:hanging="360"/>
      </w:pPr>
      <w:rPr>
        <w:rFonts w:ascii="Symbol" w:hAnsi="Symbol" w:hint="default"/>
      </w:rPr>
    </w:lvl>
    <w:lvl w:ilvl="4" w:tplc="04150003" w:tentative="1">
      <w:start w:val="1"/>
      <w:numFmt w:val="bullet"/>
      <w:lvlText w:val="o"/>
      <w:lvlJc w:val="left"/>
      <w:pPr>
        <w:ind w:left="4513" w:hanging="360"/>
      </w:pPr>
      <w:rPr>
        <w:rFonts w:ascii="Courier New" w:hAnsi="Courier New" w:cs="Courier New" w:hint="default"/>
      </w:rPr>
    </w:lvl>
    <w:lvl w:ilvl="5" w:tplc="04150005" w:tentative="1">
      <w:start w:val="1"/>
      <w:numFmt w:val="bullet"/>
      <w:lvlText w:val=""/>
      <w:lvlJc w:val="left"/>
      <w:pPr>
        <w:ind w:left="5233" w:hanging="360"/>
      </w:pPr>
      <w:rPr>
        <w:rFonts w:ascii="Wingdings" w:hAnsi="Wingdings" w:hint="default"/>
      </w:rPr>
    </w:lvl>
    <w:lvl w:ilvl="6" w:tplc="04150001" w:tentative="1">
      <w:start w:val="1"/>
      <w:numFmt w:val="bullet"/>
      <w:lvlText w:val=""/>
      <w:lvlJc w:val="left"/>
      <w:pPr>
        <w:ind w:left="5953" w:hanging="360"/>
      </w:pPr>
      <w:rPr>
        <w:rFonts w:ascii="Symbol" w:hAnsi="Symbol" w:hint="default"/>
      </w:rPr>
    </w:lvl>
    <w:lvl w:ilvl="7" w:tplc="04150003" w:tentative="1">
      <w:start w:val="1"/>
      <w:numFmt w:val="bullet"/>
      <w:lvlText w:val="o"/>
      <w:lvlJc w:val="left"/>
      <w:pPr>
        <w:ind w:left="6673" w:hanging="360"/>
      </w:pPr>
      <w:rPr>
        <w:rFonts w:ascii="Courier New" w:hAnsi="Courier New" w:cs="Courier New" w:hint="default"/>
      </w:rPr>
    </w:lvl>
    <w:lvl w:ilvl="8" w:tplc="04150005" w:tentative="1">
      <w:start w:val="1"/>
      <w:numFmt w:val="bullet"/>
      <w:lvlText w:val=""/>
      <w:lvlJc w:val="left"/>
      <w:pPr>
        <w:ind w:left="7393" w:hanging="360"/>
      </w:pPr>
      <w:rPr>
        <w:rFonts w:ascii="Wingdings" w:hAnsi="Wingdings" w:hint="default"/>
      </w:rPr>
    </w:lvl>
  </w:abstractNum>
  <w:abstractNum w:abstractNumId="130">
    <w:nsid w:val="2CA02EAB"/>
    <w:multiLevelType w:val="hybridMultilevel"/>
    <w:tmpl w:val="2AFE9978"/>
    <w:lvl w:ilvl="0" w:tplc="0415000F">
      <w:start w:val="1"/>
      <w:numFmt w:val="decimal"/>
      <w:lvlText w:val="%1."/>
      <w:lvlJc w:val="left"/>
      <w:pPr>
        <w:ind w:left="644"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1">
    <w:nsid w:val="2CBA15CE"/>
    <w:multiLevelType w:val="hybridMultilevel"/>
    <w:tmpl w:val="AD063BEA"/>
    <w:lvl w:ilvl="0" w:tplc="B5CAA2A8">
      <w:start w:val="1"/>
      <w:numFmt w:val="lowerLetter"/>
      <w:lvlText w:val="%1)"/>
      <w:lvlJc w:val="left"/>
      <w:pPr>
        <w:ind w:left="720" w:hanging="360"/>
      </w:pPr>
      <w:rPr>
        <w:rFonts w:hint="default"/>
      </w:rPr>
    </w:lvl>
    <w:lvl w:ilvl="1" w:tplc="B5CAA2A8">
      <w:start w:val="1"/>
      <w:numFmt w:val="lowerLetter"/>
      <w:lvlText w:val="%2)"/>
      <w:lvlJc w:val="left"/>
      <w:pPr>
        <w:ind w:left="1440" w:hanging="360"/>
      </w:pPr>
      <w:rPr>
        <w:rFonts w:hint="default"/>
      </w:r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2">
    <w:nsid w:val="2D681D6C"/>
    <w:multiLevelType w:val="hybridMultilevel"/>
    <w:tmpl w:val="D4B0E39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3">
    <w:nsid w:val="2D683AE0"/>
    <w:multiLevelType w:val="hybridMultilevel"/>
    <w:tmpl w:val="EC52CA8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4">
    <w:nsid w:val="2E595987"/>
    <w:multiLevelType w:val="hybridMultilevel"/>
    <w:tmpl w:val="CBA647FC"/>
    <w:lvl w:ilvl="0" w:tplc="B01A7372">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5">
    <w:nsid w:val="2EA93768"/>
    <w:multiLevelType w:val="hybridMultilevel"/>
    <w:tmpl w:val="C3C04BAE"/>
    <w:lvl w:ilvl="0" w:tplc="8F20316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6">
    <w:nsid w:val="2EF64A1F"/>
    <w:multiLevelType w:val="hybridMultilevel"/>
    <w:tmpl w:val="16A07D5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7">
    <w:nsid w:val="300915AA"/>
    <w:multiLevelType w:val="hybridMultilevel"/>
    <w:tmpl w:val="8A267F22"/>
    <w:lvl w:ilvl="0" w:tplc="AB402580">
      <w:start w:val="1"/>
      <w:numFmt w:val="bullet"/>
      <w:lvlText w:val=""/>
      <w:lvlJc w:val="left"/>
      <w:pPr>
        <w:ind w:left="1077" w:hanging="360"/>
      </w:pPr>
      <w:rPr>
        <w:rFonts w:ascii="Symbol" w:hAnsi="Symbol" w:hint="default"/>
      </w:rPr>
    </w:lvl>
    <w:lvl w:ilvl="1" w:tplc="04150003">
      <w:start w:val="1"/>
      <w:numFmt w:val="bullet"/>
      <w:lvlText w:val="o"/>
      <w:lvlJc w:val="left"/>
      <w:pPr>
        <w:ind w:left="1797" w:hanging="360"/>
      </w:pPr>
      <w:rPr>
        <w:rFonts w:ascii="Courier New" w:hAnsi="Courier New" w:cs="Courier New" w:hint="default"/>
      </w:rPr>
    </w:lvl>
    <w:lvl w:ilvl="2" w:tplc="04150005">
      <w:start w:val="1"/>
      <w:numFmt w:val="bullet"/>
      <w:lvlText w:val=""/>
      <w:lvlJc w:val="left"/>
      <w:pPr>
        <w:ind w:left="2517" w:hanging="360"/>
      </w:pPr>
      <w:rPr>
        <w:rFonts w:ascii="Wingdings" w:hAnsi="Wingdings" w:hint="default"/>
      </w:rPr>
    </w:lvl>
    <w:lvl w:ilvl="3" w:tplc="04150001">
      <w:start w:val="1"/>
      <w:numFmt w:val="bullet"/>
      <w:lvlText w:val=""/>
      <w:lvlJc w:val="left"/>
      <w:pPr>
        <w:ind w:left="3237" w:hanging="360"/>
      </w:pPr>
      <w:rPr>
        <w:rFonts w:ascii="Symbol" w:hAnsi="Symbol" w:hint="default"/>
      </w:rPr>
    </w:lvl>
    <w:lvl w:ilvl="4" w:tplc="04150003">
      <w:start w:val="1"/>
      <w:numFmt w:val="bullet"/>
      <w:lvlText w:val="o"/>
      <w:lvlJc w:val="left"/>
      <w:pPr>
        <w:ind w:left="3957" w:hanging="360"/>
      </w:pPr>
      <w:rPr>
        <w:rFonts w:ascii="Courier New" w:hAnsi="Courier New" w:cs="Courier New" w:hint="default"/>
      </w:rPr>
    </w:lvl>
    <w:lvl w:ilvl="5" w:tplc="04150005">
      <w:start w:val="1"/>
      <w:numFmt w:val="bullet"/>
      <w:lvlText w:val=""/>
      <w:lvlJc w:val="left"/>
      <w:pPr>
        <w:ind w:left="4677" w:hanging="360"/>
      </w:pPr>
      <w:rPr>
        <w:rFonts w:ascii="Wingdings" w:hAnsi="Wingdings" w:hint="default"/>
      </w:rPr>
    </w:lvl>
    <w:lvl w:ilvl="6" w:tplc="04150001">
      <w:start w:val="1"/>
      <w:numFmt w:val="bullet"/>
      <w:lvlText w:val=""/>
      <w:lvlJc w:val="left"/>
      <w:pPr>
        <w:ind w:left="5397" w:hanging="360"/>
      </w:pPr>
      <w:rPr>
        <w:rFonts w:ascii="Symbol" w:hAnsi="Symbol" w:hint="default"/>
      </w:rPr>
    </w:lvl>
    <w:lvl w:ilvl="7" w:tplc="04150003">
      <w:start w:val="1"/>
      <w:numFmt w:val="bullet"/>
      <w:lvlText w:val="o"/>
      <w:lvlJc w:val="left"/>
      <w:pPr>
        <w:ind w:left="6117" w:hanging="360"/>
      </w:pPr>
      <w:rPr>
        <w:rFonts w:ascii="Courier New" w:hAnsi="Courier New" w:cs="Courier New" w:hint="default"/>
      </w:rPr>
    </w:lvl>
    <w:lvl w:ilvl="8" w:tplc="04150005">
      <w:start w:val="1"/>
      <w:numFmt w:val="bullet"/>
      <w:lvlText w:val=""/>
      <w:lvlJc w:val="left"/>
      <w:pPr>
        <w:ind w:left="6837" w:hanging="360"/>
      </w:pPr>
      <w:rPr>
        <w:rFonts w:ascii="Wingdings" w:hAnsi="Wingdings" w:hint="default"/>
      </w:rPr>
    </w:lvl>
  </w:abstractNum>
  <w:abstractNum w:abstractNumId="138">
    <w:nsid w:val="30126F5D"/>
    <w:multiLevelType w:val="hybridMultilevel"/>
    <w:tmpl w:val="1B783670"/>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9">
    <w:nsid w:val="30E16E44"/>
    <w:multiLevelType w:val="hybridMultilevel"/>
    <w:tmpl w:val="D39E05D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40">
    <w:nsid w:val="314A1AC2"/>
    <w:multiLevelType w:val="hybridMultilevel"/>
    <w:tmpl w:val="6B44ACE6"/>
    <w:lvl w:ilvl="0" w:tplc="A5CC32E2">
      <w:start w:val="1"/>
      <w:numFmt w:val="lowerLetter"/>
      <w:lvlText w:val="%1)"/>
      <w:lvlJc w:val="left"/>
      <w:pPr>
        <w:ind w:left="1350" w:hanging="360"/>
      </w:pPr>
      <w:rPr>
        <w:b w:val="0"/>
      </w:rPr>
    </w:lvl>
    <w:lvl w:ilvl="1" w:tplc="04150019">
      <w:start w:val="1"/>
      <w:numFmt w:val="lowerLetter"/>
      <w:lvlText w:val="%2."/>
      <w:lvlJc w:val="left"/>
      <w:pPr>
        <w:ind w:left="2070" w:hanging="360"/>
      </w:pPr>
    </w:lvl>
    <w:lvl w:ilvl="2" w:tplc="0415001B">
      <w:start w:val="1"/>
      <w:numFmt w:val="lowerRoman"/>
      <w:lvlText w:val="%3."/>
      <w:lvlJc w:val="right"/>
      <w:pPr>
        <w:ind w:left="2790" w:hanging="180"/>
      </w:pPr>
    </w:lvl>
    <w:lvl w:ilvl="3" w:tplc="0415000F">
      <w:start w:val="1"/>
      <w:numFmt w:val="decimal"/>
      <w:lvlText w:val="%4."/>
      <w:lvlJc w:val="left"/>
      <w:pPr>
        <w:ind w:left="3510" w:hanging="360"/>
      </w:pPr>
    </w:lvl>
    <w:lvl w:ilvl="4" w:tplc="04150019">
      <w:start w:val="1"/>
      <w:numFmt w:val="lowerLetter"/>
      <w:lvlText w:val="%5."/>
      <w:lvlJc w:val="left"/>
      <w:pPr>
        <w:ind w:left="4230" w:hanging="360"/>
      </w:pPr>
    </w:lvl>
    <w:lvl w:ilvl="5" w:tplc="0415001B">
      <w:start w:val="1"/>
      <w:numFmt w:val="lowerRoman"/>
      <w:lvlText w:val="%6."/>
      <w:lvlJc w:val="right"/>
      <w:pPr>
        <w:ind w:left="4950" w:hanging="180"/>
      </w:pPr>
    </w:lvl>
    <w:lvl w:ilvl="6" w:tplc="0415000F">
      <w:start w:val="1"/>
      <w:numFmt w:val="decimal"/>
      <w:lvlText w:val="%7."/>
      <w:lvlJc w:val="left"/>
      <w:pPr>
        <w:ind w:left="5670" w:hanging="360"/>
      </w:pPr>
    </w:lvl>
    <w:lvl w:ilvl="7" w:tplc="04150019">
      <w:start w:val="1"/>
      <w:numFmt w:val="lowerLetter"/>
      <w:lvlText w:val="%8."/>
      <w:lvlJc w:val="left"/>
      <w:pPr>
        <w:ind w:left="6390" w:hanging="360"/>
      </w:pPr>
    </w:lvl>
    <w:lvl w:ilvl="8" w:tplc="0415001B">
      <w:start w:val="1"/>
      <w:numFmt w:val="lowerRoman"/>
      <w:lvlText w:val="%9."/>
      <w:lvlJc w:val="right"/>
      <w:pPr>
        <w:ind w:left="7110" w:hanging="180"/>
      </w:pPr>
    </w:lvl>
  </w:abstractNum>
  <w:abstractNum w:abstractNumId="141">
    <w:nsid w:val="31787A3F"/>
    <w:multiLevelType w:val="hybridMultilevel"/>
    <w:tmpl w:val="07D03698"/>
    <w:lvl w:ilvl="0" w:tplc="E108788C">
      <w:start w:val="1"/>
      <w:numFmt w:val="lowerLetter"/>
      <w:lvlText w:val="%1)"/>
      <w:lvlJc w:val="left"/>
      <w:pPr>
        <w:ind w:left="1066" w:hanging="360"/>
      </w:pPr>
      <w:rPr>
        <w:sz w:val="20"/>
        <w:szCs w:val="20"/>
      </w:rPr>
    </w:lvl>
    <w:lvl w:ilvl="1" w:tplc="04150019">
      <w:start w:val="1"/>
      <w:numFmt w:val="lowerLetter"/>
      <w:lvlText w:val="%2."/>
      <w:lvlJc w:val="left"/>
      <w:pPr>
        <w:ind w:left="1786" w:hanging="360"/>
      </w:pPr>
    </w:lvl>
    <w:lvl w:ilvl="2" w:tplc="0415001B">
      <w:start w:val="1"/>
      <w:numFmt w:val="lowerRoman"/>
      <w:lvlText w:val="%3."/>
      <w:lvlJc w:val="right"/>
      <w:pPr>
        <w:ind w:left="2506" w:hanging="180"/>
      </w:pPr>
    </w:lvl>
    <w:lvl w:ilvl="3" w:tplc="0415000F">
      <w:start w:val="1"/>
      <w:numFmt w:val="decimal"/>
      <w:lvlText w:val="%4."/>
      <w:lvlJc w:val="left"/>
      <w:pPr>
        <w:ind w:left="3226" w:hanging="360"/>
      </w:pPr>
    </w:lvl>
    <w:lvl w:ilvl="4" w:tplc="04150019">
      <w:start w:val="1"/>
      <w:numFmt w:val="lowerLetter"/>
      <w:lvlText w:val="%5."/>
      <w:lvlJc w:val="left"/>
      <w:pPr>
        <w:ind w:left="3946" w:hanging="360"/>
      </w:pPr>
    </w:lvl>
    <w:lvl w:ilvl="5" w:tplc="0415001B">
      <w:start w:val="1"/>
      <w:numFmt w:val="lowerRoman"/>
      <w:lvlText w:val="%6."/>
      <w:lvlJc w:val="right"/>
      <w:pPr>
        <w:ind w:left="4666" w:hanging="180"/>
      </w:pPr>
    </w:lvl>
    <w:lvl w:ilvl="6" w:tplc="0415000F">
      <w:start w:val="1"/>
      <w:numFmt w:val="decimal"/>
      <w:lvlText w:val="%7."/>
      <w:lvlJc w:val="left"/>
      <w:pPr>
        <w:ind w:left="5386" w:hanging="360"/>
      </w:pPr>
    </w:lvl>
    <w:lvl w:ilvl="7" w:tplc="04150019">
      <w:start w:val="1"/>
      <w:numFmt w:val="lowerLetter"/>
      <w:lvlText w:val="%8."/>
      <w:lvlJc w:val="left"/>
      <w:pPr>
        <w:ind w:left="6106" w:hanging="360"/>
      </w:pPr>
    </w:lvl>
    <w:lvl w:ilvl="8" w:tplc="0415001B">
      <w:start w:val="1"/>
      <w:numFmt w:val="lowerRoman"/>
      <w:lvlText w:val="%9."/>
      <w:lvlJc w:val="right"/>
      <w:pPr>
        <w:ind w:left="6826" w:hanging="180"/>
      </w:pPr>
    </w:lvl>
  </w:abstractNum>
  <w:abstractNum w:abstractNumId="142">
    <w:nsid w:val="319A17FD"/>
    <w:multiLevelType w:val="hybridMultilevel"/>
    <w:tmpl w:val="E312C122"/>
    <w:lvl w:ilvl="0" w:tplc="71740050">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3">
    <w:nsid w:val="31E148BF"/>
    <w:multiLevelType w:val="hybridMultilevel"/>
    <w:tmpl w:val="BC76A4E2"/>
    <w:lvl w:ilvl="0" w:tplc="0FE4F582">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4">
    <w:nsid w:val="3237157C"/>
    <w:multiLevelType w:val="hybridMultilevel"/>
    <w:tmpl w:val="94E24A7C"/>
    <w:lvl w:ilvl="0" w:tplc="D4C62828">
      <w:start w:val="1"/>
      <w:numFmt w:val="lowerLetter"/>
      <w:lvlText w:val="%1)"/>
      <w:lvlJc w:val="left"/>
      <w:pPr>
        <w:tabs>
          <w:tab w:val="num" w:pos="397"/>
        </w:tabs>
        <w:ind w:left="397" w:hanging="397"/>
      </w:pPr>
      <w:rPr>
        <w:rFonts w:hint="default"/>
        <w:b w:val="0"/>
        <w:u w:val="none"/>
      </w:rPr>
    </w:lvl>
    <w:lvl w:ilvl="1" w:tplc="04150003" w:tentative="1">
      <w:start w:val="1"/>
      <w:numFmt w:val="lowerLetter"/>
      <w:lvlText w:val="%2."/>
      <w:lvlJc w:val="left"/>
      <w:pPr>
        <w:tabs>
          <w:tab w:val="num" w:pos="1440"/>
        </w:tabs>
        <w:ind w:left="1440" w:hanging="360"/>
      </w:pPr>
    </w:lvl>
    <w:lvl w:ilvl="2" w:tplc="04150005" w:tentative="1">
      <w:start w:val="1"/>
      <w:numFmt w:val="lowerRoman"/>
      <w:lvlText w:val="%3."/>
      <w:lvlJc w:val="right"/>
      <w:pPr>
        <w:tabs>
          <w:tab w:val="num" w:pos="2160"/>
        </w:tabs>
        <w:ind w:left="2160" w:hanging="180"/>
      </w:pPr>
    </w:lvl>
    <w:lvl w:ilvl="3" w:tplc="04150001" w:tentative="1">
      <w:start w:val="1"/>
      <w:numFmt w:val="decimal"/>
      <w:lvlText w:val="%4."/>
      <w:lvlJc w:val="left"/>
      <w:pPr>
        <w:tabs>
          <w:tab w:val="num" w:pos="2880"/>
        </w:tabs>
        <w:ind w:left="2880" w:hanging="360"/>
      </w:p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145">
    <w:nsid w:val="32910FBA"/>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146">
    <w:nsid w:val="330E5D51"/>
    <w:multiLevelType w:val="hybridMultilevel"/>
    <w:tmpl w:val="62B4048C"/>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7">
    <w:nsid w:val="33377364"/>
    <w:multiLevelType w:val="hybridMultilevel"/>
    <w:tmpl w:val="5DCCE39C"/>
    <w:lvl w:ilvl="0" w:tplc="65EEC5E2">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8">
    <w:nsid w:val="33980518"/>
    <w:multiLevelType w:val="hybridMultilevel"/>
    <w:tmpl w:val="8A74EB1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9">
    <w:nsid w:val="33C710DB"/>
    <w:multiLevelType w:val="hybridMultilevel"/>
    <w:tmpl w:val="2DF0D69E"/>
    <w:lvl w:ilvl="0" w:tplc="98AC9778">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0">
    <w:nsid w:val="33D248D7"/>
    <w:multiLevelType w:val="hybridMultilevel"/>
    <w:tmpl w:val="92B49AB4"/>
    <w:lvl w:ilvl="0" w:tplc="518858B2">
      <w:start w:val="1"/>
      <w:numFmt w:val="lowerLetter"/>
      <w:lvlText w:val="%1)"/>
      <w:lvlJc w:val="left"/>
      <w:pPr>
        <w:ind w:left="717" w:hanging="360"/>
      </w:pPr>
      <w:rPr>
        <w:b w:val="0"/>
      </w:rPr>
    </w:lvl>
    <w:lvl w:ilvl="1" w:tplc="04150003">
      <w:start w:val="1"/>
      <w:numFmt w:val="bullet"/>
      <w:lvlText w:val="o"/>
      <w:lvlJc w:val="left"/>
      <w:pPr>
        <w:ind w:left="1437" w:hanging="360"/>
      </w:pPr>
      <w:rPr>
        <w:rFonts w:ascii="Courier New" w:hAnsi="Courier New" w:cs="Courier New" w:hint="default"/>
      </w:rPr>
    </w:lvl>
    <w:lvl w:ilvl="2" w:tplc="04150005">
      <w:start w:val="1"/>
      <w:numFmt w:val="bullet"/>
      <w:lvlText w:val=""/>
      <w:lvlJc w:val="left"/>
      <w:pPr>
        <w:ind w:left="2157" w:hanging="360"/>
      </w:pPr>
      <w:rPr>
        <w:rFonts w:ascii="Wingdings" w:hAnsi="Wingdings" w:hint="default"/>
      </w:rPr>
    </w:lvl>
    <w:lvl w:ilvl="3" w:tplc="04150001">
      <w:start w:val="1"/>
      <w:numFmt w:val="bullet"/>
      <w:lvlText w:val=""/>
      <w:lvlJc w:val="left"/>
      <w:pPr>
        <w:ind w:left="2877" w:hanging="360"/>
      </w:pPr>
      <w:rPr>
        <w:rFonts w:ascii="Symbol" w:hAnsi="Symbol" w:hint="default"/>
      </w:rPr>
    </w:lvl>
    <w:lvl w:ilvl="4" w:tplc="04150003">
      <w:start w:val="1"/>
      <w:numFmt w:val="bullet"/>
      <w:lvlText w:val="o"/>
      <w:lvlJc w:val="left"/>
      <w:pPr>
        <w:ind w:left="3597" w:hanging="360"/>
      </w:pPr>
      <w:rPr>
        <w:rFonts w:ascii="Courier New" w:hAnsi="Courier New" w:cs="Courier New" w:hint="default"/>
      </w:rPr>
    </w:lvl>
    <w:lvl w:ilvl="5" w:tplc="04150005">
      <w:start w:val="1"/>
      <w:numFmt w:val="bullet"/>
      <w:lvlText w:val=""/>
      <w:lvlJc w:val="left"/>
      <w:pPr>
        <w:ind w:left="4317" w:hanging="360"/>
      </w:pPr>
      <w:rPr>
        <w:rFonts w:ascii="Wingdings" w:hAnsi="Wingdings" w:hint="default"/>
      </w:rPr>
    </w:lvl>
    <w:lvl w:ilvl="6" w:tplc="04150001">
      <w:start w:val="1"/>
      <w:numFmt w:val="bullet"/>
      <w:lvlText w:val=""/>
      <w:lvlJc w:val="left"/>
      <w:pPr>
        <w:ind w:left="5037" w:hanging="360"/>
      </w:pPr>
      <w:rPr>
        <w:rFonts w:ascii="Symbol" w:hAnsi="Symbol" w:hint="default"/>
      </w:rPr>
    </w:lvl>
    <w:lvl w:ilvl="7" w:tplc="04150003">
      <w:start w:val="1"/>
      <w:numFmt w:val="bullet"/>
      <w:lvlText w:val="o"/>
      <w:lvlJc w:val="left"/>
      <w:pPr>
        <w:ind w:left="5757" w:hanging="360"/>
      </w:pPr>
      <w:rPr>
        <w:rFonts w:ascii="Courier New" w:hAnsi="Courier New" w:cs="Courier New" w:hint="default"/>
      </w:rPr>
    </w:lvl>
    <w:lvl w:ilvl="8" w:tplc="04150005">
      <w:start w:val="1"/>
      <w:numFmt w:val="bullet"/>
      <w:lvlText w:val=""/>
      <w:lvlJc w:val="left"/>
      <w:pPr>
        <w:ind w:left="6477" w:hanging="360"/>
      </w:pPr>
      <w:rPr>
        <w:rFonts w:ascii="Wingdings" w:hAnsi="Wingdings" w:hint="default"/>
      </w:rPr>
    </w:lvl>
  </w:abstractNum>
  <w:abstractNum w:abstractNumId="151">
    <w:nsid w:val="34333ED6"/>
    <w:multiLevelType w:val="hybridMultilevel"/>
    <w:tmpl w:val="D7381074"/>
    <w:lvl w:ilvl="0" w:tplc="AD88C6D0">
      <w:start w:val="1"/>
      <w:numFmt w:val="bullet"/>
      <w:lvlText w:val=""/>
      <w:lvlJc w:val="left"/>
      <w:pPr>
        <w:ind w:left="720" w:hanging="360"/>
      </w:pPr>
      <w:rPr>
        <w:rFonts w:ascii="Symbol" w:hAnsi="Symbol"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2">
    <w:nsid w:val="343643E9"/>
    <w:multiLevelType w:val="hybridMultilevel"/>
    <w:tmpl w:val="2006F214"/>
    <w:lvl w:ilvl="0" w:tplc="57107B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3">
    <w:nsid w:val="344900EF"/>
    <w:multiLevelType w:val="hybridMultilevel"/>
    <w:tmpl w:val="1DE2D17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4">
    <w:nsid w:val="355B12CB"/>
    <w:multiLevelType w:val="hybridMultilevel"/>
    <w:tmpl w:val="F1805E1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5">
    <w:nsid w:val="35AD5F04"/>
    <w:multiLevelType w:val="hybridMultilevel"/>
    <w:tmpl w:val="CFDE020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6">
    <w:nsid w:val="35B77DAA"/>
    <w:multiLevelType w:val="hybridMultilevel"/>
    <w:tmpl w:val="DACA0B98"/>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7">
    <w:nsid w:val="35EC6CE9"/>
    <w:multiLevelType w:val="hybridMultilevel"/>
    <w:tmpl w:val="AC666B6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8">
    <w:nsid w:val="35FD657C"/>
    <w:multiLevelType w:val="hybridMultilevel"/>
    <w:tmpl w:val="D0409DB4"/>
    <w:lvl w:ilvl="0" w:tplc="AC32858A">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59">
    <w:nsid w:val="365E6248"/>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160">
    <w:nsid w:val="367151B4"/>
    <w:multiLevelType w:val="hybridMultilevel"/>
    <w:tmpl w:val="7EAE5A54"/>
    <w:lvl w:ilvl="0" w:tplc="9A4846F4">
      <w:start w:val="3"/>
      <w:numFmt w:val="decimal"/>
      <w:lvlText w:val="%1."/>
      <w:lvlJc w:val="left"/>
      <w:pPr>
        <w:ind w:left="360" w:hanging="360"/>
      </w:pPr>
      <w:rPr>
        <w:rFonts w:hint="default"/>
      </w:rPr>
    </w:lvl>
    <w:lvl w:ilvl="1" w:tplc="04150019" w:tentative="1">
      <w:start w:val="1"/>
      <w:numFmt w:val="lowerLetter"/>
      <w:lvlText w:val="%2."/>
      <w:lvlJc w:val="left"/>
      <w:pPr>
        <w:ind w:left="1035" w:hanging="360"/>
      </w:pPr>
    </w:lvl>
    <w:lvl w:ilvl="2" w:tplc="0415001B" w:tentative="1">
      <w:start w:val="1"/>
      <w:numFmt w:val="lowerRoman"/>
      <w:lvlText w:val="%3."/>
      <w:lvlJc w:val="right"/>
      <w:pPr>
        <w:ind w:left="1755" w:hanging="180"/>
      </w:pPr>
    </w:lvl>
    <w:lvl w:ilvl="3" w:tplc="0415000F" w:tentative="1">
      <w:start w:val="1"/>
      <w:numFmt w:val="decimal"/>
      <w:lvlText w:val="%4."/>
      <w:lvlJc w:val="left"/>
      <w:pPr>
        <w:ind w:left="2475" w:hanging="360"/>
      </w:pPr>
    </w:lvl>
    <w:lvl w:ilvl="4" w:tplc="04150019" w:tentative="1">
      <w:start w:val="1"/>
      <w:numFmt w:val="lowerLetter"/>
      <w:lvlText w:val="%5."/>
      <w:lvlJc w:val="left"/>
      <w:pPr>
        <w:ind w:left="3195" w:hanging="360"/>
      </w:pPr>
    </w:lvl>
    <w:lvl w:ilvl="5" w:tplc="0415001B" w:tentative="1">
      <w:start w:val="1"/>
      <w:numFmt w:val="lowerRoman"/>
      <w:lvlText w:val="%6."/>
      <w:lvlJc w:val="right"/>
      <w:pPr>
        <w:ind w:left="3915" w:hanging="180"/>
      </w:pPr>
    </w:lvl>
    <w:lvl w:ilvl="6" w:tplc="0415000F" w:tentative="1">
      <w:start w:val="1"/>
      <w:numFmt w:val="decimal"/>
      <w:lvlText w:val="%7."/>
      <w:lvlJc w:val="left"/>
      <w:pPr>
        <w:ind w:left="4635" w:hanging="360"/>
      </w:pPr>
    </w:lvl>
    <w:lvl w:ilvl="7" w:tplc="04150019" w:tentative="1">
      <w:start w:val="1"/>
      <w:numFmt w:val="lowerLetter"/>
      <w:lvlText w:val="%8."/>
      <w:lvlJc w:val="left"/>
      <w:pPr>
        <w:ind w:left="5355" w:hanging="360"/>
      </w:pPr>
    </w:lvl>
    <w:lvl w:ilvl="8" w:tplc="0415001B" w:tentative="1">
      <w:start w:val="1"/>
      <w:numFmt w:val="lowerRoman"/>
      <w:lvlText w:val="%9."/>
      <w:lvlJc w:val="right"/>
      <w:pPr>
        <w:ind w:left="6075" w:hanging="180"/>
      </w:pPr>
    </w:lvl>
  </w:abstractNum>
  <w:abstractNum w:abstractNumId="161">
    <w:nsid w:val="36DA0652"/>
    <w:multiLevelType w:val="hybridMultilevel"/>
    <w:tmpl w:val="62EA03A6"/>
    <w:lvl w:ilvl="0" w:tplc="0415000F">
      <w:start w:val="1"/>
      <w:numFmt w:val="decimal"/>
      <w:lvlText w:val="%1."/>
      <w:lvlJc w:val="left"/>
      <w:pPr>
        <w:ind w:left="720" w:hanging="360"/>
      </w:pPr>
      <w:rPr>
        <w:rFonts w:hint="default"/>
      </w:rPr>
    </w:lvl>
    <w:lvl w:ilvl="1" w:tplc="49026714">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2">
    <w:nsid w:val="37377F14"/>
    <w:multiLevelType w:val="hybridMultilevel"/>
    <w:tmpl w:val="770EDDEA"/>
    <w:lvl w:ilvl="0" w:tplc="FF783536">
      <w:start w:val="2"/>
      <w:numFmt w:val="lowerLetter"/>
      <w:lvlText w:val="%1)"/>
      <w:lvlJc w:val="left"/>
      <w:pPr>
        <w:ind w:left="748" w:hanging="360"/>
      </w:pPr>
      <w:rPr>
        <w:rFonts w:hint="default"/>
      </w:rPr>
    </w:lvl>
    <w:lvl w:ilvl="1" w:tplc="04150019" w:tentative="1">
      <w:start w:val="1"/>
      <w:numFmt w:val="lowerLetter"/>
      <w:lvlText w:val="%2."/>
      <w:lvlJc w:val="left"/>
      <w:pPr>
        <w:ind w:left="1468" w:hanging="360"/>
      </w:pPr>
    </w:lvl>
    <w:lvl w:ilvl="2" w:tplc="0415001B" w:tentative="1">
      <w:start w:val="1"/>
      <w:numFmt w:val="lowerRoman"/>
      <w:lvlText w:val="%3."/>
      <w:lvlJc w:val="right"/>
      <w:pPr>
        <w:ind w:left="2188" w:hanging="180"/>
      </w:pPr>
    </w:lvl>
    <w:lvl w:ilvl="3" w:tplc="0415000F" w:tentative="1">
      <w:start w:val="1"/>
      <w:numFmt w:val="decimal"/>
      <w:lvlText w:val="%4."/>
      <w:lvlJc w:val="left"/>
      <w:pPr>
        <w:ind w:left="2908" w:hanging="360"/>
      </w:pPr>
    </w:lvl>
    <w:lvl w:ilvl="4" w:tplc="04150019" w:tentative="1">
      <w:start w:val="1"/>
      <w:numFmt w:val="lowerLetter"/>
      <w:lvlText w:val="%5."/>
      <w:lvlJc w:val="left"/>
      <w:pPr>
        <w:ind w:left="3628" w:hanging="360"/>
      </w:pPr>
    </w:lvl>
    <w:lvl w:ilvl="5" w:tplc="0415001B" w:tentative="1">
      <w:start w:val="1"/>
      <w:numFmt w:val="lowerRoman"/>
      <w:lvlText w:val="%6."/>
      <w:lvlJc w:val="right"/>
      <w:pPr>
        <w:ind w:left="4348" w:hanging="180"/>
      </w:pPr>
    </w:lvl>
    <w:lvl w:ilvl="6" w:tplc="0415000F" w:tentative="1">
      <w:start w:val="1"/>
      <w:numFmt w:val="decimal"/>
      <w:lvlText w:val="%7."/>
      <w:lvlJc w:val="left"/>
      <w:pPr>
        <w:ind w:left="5068" w:hanging="360"/>
      </w:pPr>
    </w:lvl>
    <w:lvl w:ilvl="7" w:tplc="04150019" w:tentative="1">
      <w:start w:val="1"/>
      <w:numFmt w:val="lowerLetter"/>
      <w:lvlText w:val="%8."/>
      <w:lvlJc w:val="left"/>
      <w:pPr>
        <w:ind w:left="5788" w:hanging="360"/>
      </w:pPr>
    </w:lvl>
    <w:lvl w:ilvl="8" w:tplc="0415001B" w:tentative="1">
      <w:start w:val="1"/>
      <w:numFmt w:val="lowerRoman"/>
      <w:lvlText w:val="%9."/>
      <w:lvlJc w:val="right"/>
      <w:pPr>
        <w:ind w:left="6508" w:hanging="180"/>
      </w:pPr>
    </w:lvl>
  </w:abstractNum>
  <w:abstractNum w:abstractNumId="163">
    <w:nsid w:val="37945DF6"/>
    <w:multiLevelType w:val="hybridMultilevel"/>
    <w:tmpl w:val="0FBCE234"/>
    <w:lvl w:ilvl="0" w:tplc="A156F132">
      <w:start w:val="1"/>
      <w:numFmt w:val="lowerLetter"/>
      <w:lvlText w:val="%1)"/>
      <w:lvlJc w:val="left"/>
      <w:pPr>
        <w:ind w:left="1076" w:hanging="360"/>
      </w:pPr>
      <w:rPr>
        <w:rFonts w:hint="default"/>
        <w:b w:val="0"/>
      </w:rPr>
    </w:lvl>
    <w:lvl w:ilvl="1" w:tplc="04150019">
      <w:start w:val="1"/>
      <w:numFmt w:val="lowerLetter"/>
      <w:lvlText w:val="%2."/>
      <w:lvlJc w:val="left"/>
      <w:pPr>
        <w:ind w:left="1796" w:hanging="360"/>
      </w:pPr>
    </w:lvl>
    <w:lvl w:ilvl="2" w:tplc="0415001B" w:tentative="1">
      <w:start w:val="1"/>
      <w:numFmt w:val="lowerRoman"/>
      <w:lvlText w:val="%3."/>
      <w:lvlJc w:val="right"/>
      <w:pPr>
        <w:ind w:left="2516" w:hanging="180"/>
      </w:pPr>
    </w:lvl>
    <w:lvl w:ilvl="3" w:tplc="0415000F" w:tentative="1">
      <w:start w:val="1"/>
      <w:numFmt w:val="decimal"/>
      <w:lvlText w:val="%4."/>
      <w:lvlJc w:val="left"/>
      <w:pPr>
        <w:ind w:left="3236" w:hanging="360"/>
      </w:pPr>
    </w:lvl>
    <w:lvl w:ilvl="4" w:tplc="04150019" w:tentative="1">
      <w:start w:val="1"/>
      <w:numFmt w:val="lowerLetter"/>
      <w:lvlText w:val="%5."/>
      <w:lvlJc w:val="left"/>
      <w:pPr>
        <w:ind w:left="3956" w:hanging="360"/>
      </w:pPr>
    </w:lvl>
    <w:lvl w:ilvl="5" w:tplc="0415001B" w:tentative="1">
      <w:start w:val="1"/>
      <w:numFmt w:val="lowerRoman"/>
      <w:lvlText w:val="%6."/>
      <w:lvlJc w:val="right"/>
      <w:pPr>
        <w:ind w:left="4676" w:hanging="180"/>
      </w:pPr>
    </w:lvl>
    <w:lvl w:ilvl="6" w:tplc="0415000F" w:tentative="1">
      <w:start w:val="1"/>
      <w:numFmt w:val="decimal"/>
      <w:lvlText w:val="%7."/>
      <w:lvlJc w:val="left"/>
      <w:pPr>
        <w:ind w:left="5396" w:hanging="360"/>
      </w:pPr>
    </w:lvl>
    <w:lvl w:ilvl="7" w:tplc="04150019" w:tentative="1">
      <w:start w:val="1"/>
      <w:numFmt w:val="lowerLetter"/>
      <w:lvlText w:val="%8."/>
      <w:lvlJc w:val="left"/>
      <w:pPr>
        <w:ind w:left="6116" w:hanging="360"/>
      </w:pPr>
    </w:lvl>
    <w:lvl w:ilvl="8" w:tplc="0415001B" w:tentative="1">
      <w:start w:val="1"/>
      <w:numFmt w:val="lowerRoman"/>
      <w:lvlText w:val="%9."/>
      <w:lvlJc w:val="right"/>
      <w:pPr>
        <w:ind w:left="6836" w:hanging="180"/>
      </w:pPr>
    </w:lvl>
  </w:abstractNum>
  <w:abstractNum w:abstractNumId="164">
    <w:nsid w:val="38247046"/>
    <w:multiLevelType w:val="hybridMultilevel"/>
    <w:tmpl w:val="1C9843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5">
    <w:nsid w:val="38501F82"/>
    <w:multiLevelType w:val="hybridMultilevel"/>
    <w:tmpl w:val="4508A9A0"/>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6">
    <w:nsid w:val="3866562A"/>
    <w:multiLevelType w:val="hybridMultilevel"/>
    <w:tmpl w:val="85301048"/>
    <w:lvl w:ilvl="0" w:tplc="17009A28">
      <w:start w:val="1"/>
      <w:numFmt w:val="decimal"/>
      <w:lvlText w:val="%1."/>
      <w:lvlJc w:val="left"/>
      <w:pPr>
        <w:ind w:left="720" w:hanging="360"/>
      </w:pPr>
      <w:rPr>
        <w:rFonts w:ascii="Myriad Pro" w:eastAsiaTheme="minorEastAsia" w:hAnsi="Myriad Pro" w:cstheme="minorBidi"/>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7">
    <w:nsid w:val="38FD06B5"/>
    <w:multiLevelType w:val="hybridMultilevel"/>
    <w:tmpl w:val="00421D80"/>
    <w:lvl w:ilvl="0" w:tplc="B67409B0">
      <w:start w:val="1"/>
      <w:numFmt w:val="decimal"/>
      <w:lvlText w:val="%1."/>
      <w:lvlJc w:val="left"/>
      <w:pPr>
        <w:ind w:left="720" w:hanging="360"/>
      </w:pPr>
      <w:rPr>
        <w:rFonts w:ascii="Arial" w:hAnsi="Arial" w:cs="Arial" w:hint="default"/>
        <w:sz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8">
    <w:nsid w:val="394D7FD7"/>
    <w:multiLevelType w:val="hybridMultilevel"/>
    <w:tmpl w:val="66264D16"/>
    <w:lvl w:ilvl="0" w:tplc="0415000F">
      <w:start w:val="1"/>
      <w:numFmt w:val="decimal"/>
      <w:lvlText w:val="%1."/>
      <w:lvlJc w:val="left"/>
      <w:pPr>
        <w:ind w:left="1077" w:hanging="360"/>
      </w:pPr>
    </w:lvl>
    <w:lvl w:ilvl="1" w:tplc="04150019">
      <w:start w:val="1"/>
      <w:numFmt w:val="lowerLetter"/>
      <w:lvlText w:val="%2."/>
      <w:lvlJc w:val="left"/>
      <w:pPr>
        <w:ind w:left="1797" w:hanging="360"/>
      </w:pPr>
    </w:lvl>
    <w:lvl w:ilvl="2" w:tplc="0415001B">
      <w:start w:val="1"/>
      <w:numFmt w:val="lowerRoman"/>
      <w:lvlText w:val="%3."/>
      <w:lvlJc w:val="right"/>
      <w:pPr>
        <w:ind w:left="2517" w:hanging="180"/>
      </w:pPr>
    </w:lvl>
    <w:lvl w:ilvl="3" w:tplc="0415000F">
      <w:start w:val="1"/>
      <w:numFmt w:val="decimal"/>
      <w:lvlText w:val="%4."/>
      <w:lvlJc w:val="left"/>
      <w:pPr>
        <w:ind w:left="3237" w:hanging="360"/>
      </w:pPr>
    </w:lvl>
    <w:lvl w:ilvl="4" w:tplc="04150019">
      <w:start w:val="1"/>
      <w:numFmt w:val="lowerLetter"/>
      <w:lvlText w:val="%5."/>
      <w:lvlJc w:val="left"/>
      <w:pPr>
        <w:ind w:left="3957" w:hanging="360"/>
      </w:pPr>
    </w:lvl>
    <w:lvl w:ilvl="5" w:tplc="0415001B">
      <w:start w:val="1"/>
      <w:numFmt w:val="lowerRoman"/>
      <w:lvlText w:val="%6."/>
      <w:lvlJc w:val="right"/>
      <w:pPr>
        <w:ind w:left="4677" w:hanging="180"/>
      </w:pPr>
    </w:lvl>
    <w:lvl w:ilvl="6" w:tplc="0415000F">
      <w:start w:val="1"/>
      <w:numFmt w:val="decimal"/>
      <w:lvlText w:val="%7."/>
      <w:lvlJc w:val="left"/>
      <w:pPr>
        <w:ind w:left="5397" w:hanging="360"/>
      </w:pPr>
    </w:lvl>
    <w:lvl w:ilvl="7" w:tplc="04150019">
      <w:start w:val="1"/>
      <w:numFmt w:val="lowerLetter"/>
      <w:lvlText w:val="%8."/>
      <w:lvlJc w:val="left"/>
      <w:pPr>
        <w:ind w:left="6117" w:hanging="360"/>
      </w:pPr>
    </w:lvl>
    <w:lvl w:ilvl="8" w:tplc="0415001B">
      <w:start w:val="1"/>
      <w:numFmt w:val="lowerRoman"/>
      <w:lvlText w:val="%9."/>
      <w:lvlJc w:val="right"/>
      <w:pPr>
        <w:ind w:left="6837" w:hanging="180"/>
      </w:pPr>
    </w:lvl>
  </w:abstractNum>
  <w:abstractNum w:abstractNumId="169">
    <w:nsid w:val="3965130E"/>
    <w:multiLevelType w:val="hybridMultilevel"/>
    <w:tmpl w:val="54AA5E50"/>
    <w:lvl w:ilvl="0" w:tplc="78781E16">
      <w:start w:val="1"/>
      <w:numFmt w:val="decimal"/>
      <w:lvlText w:val="%1."/>
      <w:lvlJc w:val="left"/>
      <w:pPr>
        <w:tabs>
          <w:tab w:val="num" w:pos="397"/>
        </w:tabs>
        <w:ind w:left="397" w:hanging="397"/>
      </w:pPr>
      <w:rPr>
        <w:b w:val="0"/>
        <w:strike w:val="0"/>
        <w:dstrike w:val="0"/>
        <w:u w:val="none"/>
        <w:effect w:val="none"/>
      </w:rPr>
    </w:lvl>
    <w:lvl w:ilvl="1" w:tplc="04150003">
      <w:start w:val="1"/>
      <w:numFmt w:val="lowerLetter"/>
      <w:lvlText w:val="%2."/>
      <w:lvlJc w:val="left"/>
      <w:pPr>
        <w:tabs>
          <w:tab w:val="num" w:pos="1440"/>
        </w:tabs>
        <w:ind w:left="1440" w:hanging="360"/>
      </w:pPr>
    </w:lvl>
    <w:lvl w:ilvl="2" w:tplc="04150005">
      <w:start w:val="1"/>
      <w:numFmt w:val="lowerRoman"/>
      <w:lvlText w:val="%3."/>
      <w:lvlJc w:val="right"/>
      <w:pPr>
        <w:tabs>
          <w:tab w:val="num" w:pos="2160"/>
        </w:tabs>
        <w:ind w:left="2160" w:hanging="180"/>
      </w:pPr>
    </w:lvl>
    <w:lvl w:ilvl="3" w:tplc="04150001">
      <w:start w:val="1"/>
      <w:numFmt w:val="decimal"/>
      <w:lvlText w:val="%4."/>
      <w:lvlJc w:val="left"/>
      <w:pPr>
        <w:tabs>
          <w:tab w:val="num" w:pos="2880"/>
        </w:tabs>
        <w:ind w:left="2880" w:hanging="360"/>
      </w:pPr>
    </w:lvl>
    <w:lvl w:ilvl="4" w:tplc="04150003">
      <w:start w:val="1"/>
      <w:numFmt w:val="lowerLetter"/>
      <w:lvlText w:val="%5."/>
      <w:lvlJc w:val="left"/>
      <w:pPr>
        <w:tabs>
          <w:tab w:val="num" w:pos="3600"/>
        </w:tabs>
        <w:ind w:left="3600" w:hanging="360"/>
      </w:pPr>
    </w:lvl>
    <w:lvl w:ilvl="5" w:tplc="04150005">
      <w:start w:val="1"/>
      <w:numFmt w:val="lowerRoman"/>
      <w:lvlText w:val="%6."/>
      <w:lvlJc w:val="right"/>
      <w:pPr>
        <w:tabs>
          <w:tab w:val="num" w:pos="4320"/>
        </w:tabs>
        <w:ind w:left="4320" w:hanging="180"/>
      </w:pPr>
    </w:lvl>
    <w:lvl w:ilvl="6" w:tplc="04150001">
      <w:start w:val="1"/>
      <w:numFmt w:val="decimal"/>
      <w:lvlText w:val="%7."/>
      <w:lvlJc w:val="left"/>
      <w:pPr>
        <w:tabs>
          <w:tab w:val="num" w:pos="5040"/>
        </w:tabs>
        <w:ind w:left="5040" w:hanging="360"/>
      </w:pPr>
    </w:lvl>
    <w:lvl w:ilvl="7" w:tplc="04150003">
      <w:start w:val="1"/>
      <w:numFmt w:val="lowerLetter"/>
      <w:lvlText w:val="%8."/>
      <w:lvlJc w:val="left"/>
      <w:pPr>
        <w:tabs>
          <w:tab w:val="num" w:pos="5760"/>
        </w:tabs>
        <w:ind w:left="5760" w:hanging="360"/>
      </w:pPr>
    </w:lvl>
    <w:lvl w:ilvl="8" w:tplc="04150005">
      <w:start w:val="1"/>
      <w:numFmt w:val="lowerRoman"/>
      <w:lvlText w:val="%9."/>
      <w:lvlJc w:val="right"/>
      <w:pPr>
        <w:tabs>
          <w:tab w:val="num" w:pos="6480"/>
        </w:tabs>
        <w:ind w:left="6480" w:hanging="180"/>
      </w:pPr>
    </w:lvl>
  </w:abstractNum>
  <w:abstractNum w:abstractNumId="170">
    <w:nsid w:val="397E4BCF"/>
    <w:multiLevelType w:val="hybridMultilevel"/>
    <w:tmpl w:val="F092D538"/>
    <w:lvl w:ilvl="0" w:tplc="3D9273E8">
      <w:start w:val="1"/>
      <w:numFmt w:val="lowerLetter"/>
      <w:lvlText w:val="%1)"/>
      <w:lvlJc w:val="left"/>
      <w:pPr>
        <w:ind w:left="732" w:hanging="360"/>
      </w:pPr>
      <w:rPr>
        <w:rFonts w:ascii="Myriad Pro" w:eastAsia="Times New Roman" w:hAnsi="Myriad Pro" w:cs="Times New Roman"/>
        <w:b w:val="0"/>
      </w:rPr>
    </w:lvl>
    <w:lvl w:ilvl="1" w:tplc="04150019" w:tentative="1">
      <w:start w:val="1"/>
      <w:numFmt w:val="lowerLetter"/>
      <w:lvlText w:val="%2."/>
      <w:lvlJc w:val="left"/>
      <w:pPr>
        <w:ind w:left="1452" w:hanging="360"/>
      </w:pPr>
    </w:lvl>
    <w:lvl w:ilvl="2" w:tplc="0415001B" w:tentative="1">
      <w:start w:val="1"/>
      <w:numFmt w:val="lowerRoman"/>
      <w:lvlText w:val="%3."/>
      <w:lvlJc w:val="right"/>
      <w:pPr>
        <w:ind w:left="2172" w:hanging="180"/>
      </w:pPr>
    </w:lvl>
    <w:lvl w:ilvl="3" w:tplc="0415000F" w:tentative="1">
      <w:start w:val="1"/>
      <w:numFmt w:val="decimal"/>
      <w:lvlText w:val="%4."/>
      <w:lvlJc w:val="left"/>
      <w:pPr>
        <w:ind w:left="2892" w:hanging="360"/>
      </w:pPr>
    </w:lvl>
    <w:lvl w:ilvl="4" w:tplc="04150019" w:tentative="1">
      <w:start w:val="1"/>
      <w:numFmt w:val="lowerLetter"/>
      <w:lvlText w:val="%5."/>
      <w:lvlJc w:val="left"/>
      <w:pPr>
        <w:ind w:left="3612" w:hanging="360"/>
      </w:pPr>
    </w:lvl>
    <w:lvl w:ilvl="5" w:tplc="0415001B" w:tentative="1">
      <w:start w:val="1"/>
      <w:numFmt w:val="lowerRoman"/>
      <w:lvlText w:val="%6."/>
      <w:lvlJc w:val="right"/>
      <w:pPr>
        <w:ind w:left="4332" w:hanging="180"/>
      </w:pPr>
    </w:lvl>
    <w:lvl w:ilvl="6" w:tplc="0415000F" w:tentative="1">
      <w:start w:val="1"/>
      <w:numFmt w:val="decimal"/>
      <w:lvlText w:val="%7."/>
      <w:lvlJc w:val="left"/>
      <w:pPr>
        <w:ind w:left="5052" w:hanging="360"/>
      </w:pPr>
    </w:lvl>
    <w:lvl w:ilvl="7" w:tplc="04150019" w:tentative="1">
      <w:start w:val="1"/>
      <w:numFmt w:val="lowerLetter"/>
      <w:lvlText w:val="%8."/>
      <w:lvlJc w:val="left"/>
      <w:pPr>
        <w:ind w:left="5772" w:hanging="360"/>
      </w:pPr>
    </w:lvl>
    <w:lvl w:ilvl="8" w:tplc="0415001B" w:tentative="1">
      <w:start w:val="1"/>
      <w:numFmt w:val="lowerRoman"/>
      <w:lvlText w:val="%9."/>
      <w:lvlJc w:val="right"/>
      <w:pPr>
        <w:ind w:left="6492" w:hanging="180"/>
      </w:pPr>
    </w:lvl>
  </w:abstractNum>
  <w:abstractNum w:abstractNumId="171">
    <w:nsid w:val="3A3C42BA"/>
    <w:multiLevelType w:val="hybridMultilevel"/>
    <w:tmpl w:val="22685E72"/>
    <w:lvl w:ilvl="0" w:tplc="AA5E433C">
      <w:start w:val="1"/>
      <w:numFmt w:val="bullet"/>
      <w:lvlText w:val=""/>
      <w:lvlJc w:val="left"/>
      <w:pPr>
        <w:ind w:left="1786" w:hanging="360"/>
      </w:pPr>
      <w:rPr>
        <w:rFonts w:ascii="Symbol" w:hAnsi="Symbol" w:hint="default"/>
        <w:b/>
      </w:rPr>
    </w:lvl>
    <w:lvl w:ilvl="1" w:tplc="04150003">
      <w:start w:val="1"/>
      <w:numFmt w:val="bullet"/>
      <w:lvlText w:val="o"/>
      <w:lvlJc w:val="left"/>
      <w:pPr>
        <w:ind w:left="2506" w:hanging="360"/>
      </w:pPr>
      <w:rPr>
        <w:rFonts w:ascii="Courier New" w:hAnsi="Courier New" w:cs="Courier New" w:hint="default"/>
      </w:rPr>
    </w:lvl>
    <w:lvl w:ilvl="2" w:tplc="04150005">
      <w:start w:val="1"/>
      <w:numFmt w:val="bullet"/>
      <w:lvlText w:val=""/>
      <w:lvlJc w:val="left"/>
      <w:pPr>
        <w:ind w:left="3226" w:hanging="360"/>
      </w:pPr>
      <w:rPr>
        <w:rFonts w:ascii="Wingdings" w:hAnsi="Wingdings" w:hint="default"/>
      </w:rPr>
    </w:lvl>
    <w:lvl w:ilvl="3" w:tplc="04150001">
      <w:start w:val="1"/>
      <w:numFmt w:val="bullet"/>
      <w:lvlText w:val=""/>
      <w:lvlJc w:val="left"/>
      <w:pPr>
        <w:ind w:left="3946" w:hanging="360"/>
      </w:pPr>
      <w:rPr>
        <w:rFonts w:ascii="Symbol" w:hAnsi="Symbol" w:hint="default"/>
      </w:rPr>
    </w:lvl>
    <w:lvl w:ilvl="4" w:tplc="04150003">
      <w:start w:val="1"/>
      <w:numFmt w:val="bullet"/>
      <w:lvlText w:val="o"/>
      <w:lvlJc w:val="left"/>
      <w:pPr>
        <w:ind w:left="4666" w:hanging="360"/>
      </w:pPr>
      <w:rPr>
        <w:rFonts w:ascii="Courier New" w:hAnsi="Courier New" w:cs="Courier New" w:hint="default"/>
      </w:rPr>
    </w:lvl>
    <w:lvl w:ilvl="5" w:tplc="04150005">
      <w:start w:val="1"/>
      <w:numFmt w:val="bullet"/>
      <w:lvlText w:val=""/>
      <w:lvlJc w:val="left"/>
      <w:pPr>
        <w:ind w:left="5386" w:hanging="360"/>
      </w:pPr>
      <w:rPr>
        <w:rFonts w:ascii="Wingdings" w:hAnsi="Wingdings" w:hint="default"/>
      </w:rPr>
    </w:lvl>
    <w:lvl w:ilvl="6" w:tplc="04150001">
      <w:start w:val="1"/>
      <w:numFmt w:val="bullet"/>
      <w:lvlText w:val=""/>
      <w:lvlJc w:val="left"/>
      <w:pPr>
        <w:ind w:left="6106" w:hanging="360"/>
      </w:pPr>
      <w:rPr>
        <w:rFonts w:ascii="Symbol" w:hAnsi="Symbol" w:hint="default"/>
      </w:rPr>
    </w:lvl>
    <w:lvl w:ilvl="7" w:tplc="04150003">
      <w:start w:val="1"/>
      <w:numFmt w:val="bullet"/>
      <w:lvlText w:val="o"/>
      <w:lvlJc w:val="left"/>
      <w:pPr>
        <w:ind w:left="6826" w:hanging="360"/>
      </w:pPr>
      <w:rPr>
        <w:rFonts w:ascii="Courier New" w:hAnsi="Courier New" w:cs="Courier New" w:hint="default"/>
      </w:rPr>
    </w:lvl>
    <w:lvl w:ilvl="8" w:tplc="04150005">
      <w:start w:val="1"/>
      <w:numFmt w:val="bullet"/>
      <w:lvlText w:val=""/>
      <w:lvlJc w:val="left"/>
      <w:pPr>
        <w:ind w:left="7546" w:hanging="360"/>
      </w:pPr>
      <w:rPr>
        <w:rFonts w:ascii="Wingdings" w:hAnsi="Wingdings" w:hint="default"/>
      </w:rPr>
    </w:lvl>
  </w:abstractNum>
  <w:abstractNum w:abstractNumId="172">
    <w:nsid w:val="3AAB640A"/>
    <w:multiLevelType w:val="hybridMultilevel"/>
    <w:tmpl w:val="5C84CAD0"/>
    <w:lvl w:ilvl="0" w:tplc="1D06D730">
      <w:start w:val="1"/>
      <w:numFmt w:val="lowerLetter"/>
      <w:lvlText w:val="%1)"/>
      <w:lvlJc w:val="left"/>
      <w:pPr>
        <w:ind w:left="720" w:hanging="360"/>
      </w:pPr>
      <w:rPr>
        <w:i w:val="0"/>
        <w:sz w:val="16"/>
        <w:szCs w:val="16"/>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73">
    <w:nsid w:val="3AB0300D"/>
    <w:multiLevelType w:val="hybridMultilevel"/>
    <w:tmpl w:val="FB5A60C2"/>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74">
    <w:nsid w:val="3AF92730"/>
    <w:multiLevelType w:val="hybridMultilevel"/>
    <w:tmpl w:val="C7BC2BD4"/>
    <w:lvl w:ilvl="0" w:tplc="E28A438C">
      <w:start w:val="1"/>
      <w:numFmt w:val="lowerLetter"/>
      <w:lvlText w:val="%1)"/>
      <w:lvlJc w:val="left"/>
      <w:pPr>
        <w:ind w:left="717" w:hanging="360"/>
      </w:pPr>
      <w:rPr>
        <w:rFonts w:hint="default"/>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175">
    <w:nsid w:val="3B2C4E44"/>
    <w:multiLevelType w:val="hybridMultilevel"/>
    <w:tmpl w:val="216A5FB2"/>
    <w:lvl w:ilvl="0" w:tplc="BED0B412">
      <w:start w:val="4"/>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6">
    <w:nsid w:val="3B5B5B15"/>
    <w:multiLevelType w:val="hybridMultilevel"/>
    <w:tmpl w:val="94FAC10E"/>
    <w:lvl w:ilvl="0" w:tplc="E048C1E2">
      <w:start w:val="1"/>
      <w:numFmt w:val="decimal"/>
      <w:lvlText w:val="%1."/>
      <w:lvlJc w:val="left"/>
      <w:pPr>
        <w:ind w:left="720" w:hanging="360"/>
      </w:pPr>
      <w:rPr>
        <w:rFonts w:ascii="Myriad Pro" w:hAnsi="Myriad Pro"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7">
    <w:nsid w:val="3C497807"/>
    <w:multiLevelType w:val="hybridMultilevel"/>
    <w:tmpl w:val="26806A94"/>
    <w:lvl w:ilvl="0" w:tplc="2AC4F866">
      <w:start w:val="1"/>
      <w:numFmt w:val="lowerLetter"/>
      <w:lvlText w:val="%1)"/>
      <w:lvlJc w:val="left"/>
      <w:pPr>
        <w:ind w:left="360" w:hanging="360"/>
      </w:pPr>
      <w:rPr>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78">
    <w:nsid w:val="3C95559E"/>
    <w:multiLevelType w:val="hybridMultilevel"/>
    <w:tmpl w:val="02585D84"/>
    <w:lvl w:ilvl="0" w:tplc="8F6482C0">
      <w:start w:val="1"/>
      <w:numFmt w:val="decimal"/>
      <w:lvlText w:val="%1."/>
      <w:lvlJc w:val="left"/>
      <w:pPr>
        <w:ind w:left="360" w:hanging="360"/>
      </w:pPr>
      <w:rPr>
        <w:rFonts w:hint="default"/>
      </w:r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179">
    <w:nsid w:val="3CC873C4"/>
    <w:multiLevelType w:val="hybridMultilevel"/>
    <w:tmpl w:val="F0C8C046"/>
    <w:lvl w:ilvl="0" w:tplc="57107B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0">
    <w:nsid w:val="3CEC6D8B"/>
    <w:multiLevelType w:val="hybridMultilevel"/>
    <w:tmpl w:val="998E850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1">
    <w:nsid w:val="3D564525"/>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182">
    <w:nsid w:val="3DCB61B6"/>
    <w:multiLevelType w:val="hybridMultilevel"/>
    <w:tmpl w:val="98DA63E8"/>
    <w:lvl w:ilvl="0" w:tplc="16784D2A">
      <w:start w:val="1"/>
      <w:numFmt w:val="lowerLetter"/>
      <w:lvlText w:val="%1)"/>
      <w:lvlJc w:val="left"/>
      <w:pPr>
        <w:ind w:left="366" w:hanging="360"/>
      </w:pPr>
      <w:rPr>
        <w:rFonts w:hint="default"/>
      </w:rPr>
    </w:lvl>
    <w:lvl w:ilvl="1" w:tplc="04150019" w:tentative="1">
      <w:start w:val="1"/>
      <w:numFmt w:val="lowerLetter"/>
      <w:lvlText w:val="%2."/>
      <w:lvlJc w:val="left"/>
      <w:pPr>
        <w:ind w:left="1086" w:hanging="360"/>
      </w:pPr>
    </w:lvl>
    <w:lvl w:ilvl="2" w:tplc="0415001B" w:tentative="1">
      <w:start w:val="1"/>
      <w:numFmt w:val="lowerRoman"/>
      <w:lvlText w:val="%3."/>
      <w:lvlJc w:val="right"/>
      <w:pPr>
        <w:ind w:left="1806" w:hanging="180"/>
      </w:pPr>
    </w:lvl>
    <w:lvl w:ilvl="3" w:tplc="0415000F" w:tentative="1">
      <w:start w:val="1"/>
      <w:numFmt w:val="decimal"/>
      <w:lvlText w:val="%4."/>
      <w:lvlJc w:val="left"/>
      <w:pPr>
        <w:ind w:left="2526" w:hanging="360"/>
      </w:pPr>
    </w:lvl>
    <w:lvl w:ilvl="4" w:tplc="04150019" w:tentative="1">
      <w:start w:val="1"/>
      <w:numFmt w:val="lowerLetter"/>
      <w:lvlText w:val="%5."/>
      <w:lvlJc w:val="left"/>
      <w:pPr>
        <w:ind w:left="3246" w:hanging="360"/>
      </w:pPr>
    </w:lvl>
    <w:lvl w:ilvl="5" w:tplc="0415001B" w:tentative="1">
      <w:start w:val="1"/>
      <w:numFmt w:val="lowerRoman"/>
      <w:lvlText w:val="%6."/>
      <w:lvlJc w:val="right"/>
      <w:pPr>
        <w:ind w:left="3966" w:hanging="180"/>
      </w:pPr>
    </w:lvl>
    <w:lvl w:ilvl="6" w:tplc="0415000F" w:tentative="1">
      <w:start w:val="1"/>
      <w:numFmt w:val="decimal"/>
      <w:lvlText w:val="%7."/>
      <w:lvlJc w:val="left"/>
      <w:pPr>
        <w:ind w:left="4686" w:hanging="360"/>
      </w:pPr>
    </w:lvl>
    <w:lvl w:ilvl="7" w:tplc="04150019" w:tentative="1">
      <w:start w:val="1"/>
      <w:numFmt w:val="lowerLetter"/>
      <w:lvlText w:val="%8."/>
      <w:lvlJc w:val="left"/>
      <w:pPr>
        <w:ind w:left="5406" w:hanging="360"/>
      </w:pPr>
    </w:lvl>
    <w:lvl w:ilvl="8" w:tplc="0415001B" w:tentative="1">
      <w:start w:val="1"/>
      <w:numFmt w:val="lowerRoman"/>
      <w:lvlText w:val="%9."/>
      <w:lvlJc w:val="right"/>
      <w:pPr>
        <w:ind w:left="6126" w:hanging="180"/>
      </w:pPr>
    </w:lvl>
  </w:abstractNum>
  <w:abstractNum w:abstractNumId="183">
    <w:nsid w:val="3DF9355E"/>
    <w:multiLevelType w:val="hybridMultilevel"/>
    <w:tmpl w:val="0FD83346"/>
    <w:lvl w:ilvl="0" w:tplc="A5506A40">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4">
    <w:nsid w:val="3F031093"/>
    <w:multiLevelType w:val="hybridMultilevel"/>
    <w:tmpl w:val="5D76D9EC"/>
    <w:lvl w:ilvl="0" w:tplc="6766435E">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85">
    <w:nsid w:val="3F3F1183"/>
    <w:multiLevelType w:val="hybridMultilevel"/>
    <w:tmpl w:val="212E55E8"/>
    <w:lvl w:ilvl="0" w:tplc="57107B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6">
    <w:nsid w:val="3F5C7BB0"/>
    <w:multiLevelType w:val="hybridMultilevel"/>
    <w:tmpl w:val="C518DD76"/>
    <w:lvl w:ilvl="0" w:tplc="9F2E52E0">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187">
    <w:nsid w:val="3FBB2969"/>
    <w:multiLevelType w:val="hybridMultilevel"/>
    <w:tmpl w:val="E92A9E38"/>
    <w:lvl w:ilvl="0" w:tplc="0415000F">
      <w:start w:val="1"/>
      <w:numFmt w:val="decimal"/>
      <w:lvlText w:val="%1."/>
      <w:lvlJc w:val="left"/>
      <w:pPr>
        <w:ind w:left="720" w:hanging="360"/>
      </w:pPr>
    </w:lvl>
    <w:lvl w:ilvl="1" w:tplc="AA5E433C">
      <w:start w:val="1"/>
      <w:numFmt w:val="bullet"/>
      <w:lvlText w:val=""/>
      <w:lvlJc w:val="left"/>
      <w:pPr>
        <w:ind w:left="1440" w:hanging="360"/>
      </w:pPr>
      <w:rPr>
        <w:rFonts w:ascii="Symbol" w:hAnsi="Symbol" w:hint="default"/>
        <w:b/>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88">
    <w:nsid w:val="3FD21955"/>
    <w:multiLevelType w:val="hybridMultilevel"/>
    <w:tmpl w:val="00088F20"/>
    <w:lvl w:ilvl="0" w:tplc="A678BA78">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189">
    <w:nsid w:val="400373F2"/>
    <w:multiLevelType w:val="hybridMultilevel"/>
    <w:tmpl w:val="DCA4362A"/>
    <w:lvl w:ilvl="0" w:tplc="473897FA">
      <w:start w:val="1"/>
      <w:numFmt w:val="bullet"/>
      <w:lvlText w:val=""/>
      <w:lvlJc w:val="left"/>
      <w:pPr>
        <w:ind w:left="1078" w:hanging="360"/>
      </w:pPr>
      <w:rPr>
        <w:rFonts w:ascii="Symbol" w:hAnsi="Symbol" w:hint="default"/>
        <w:color w:val="auto"/>
      </w:rPr>
    </w:lvl>
    <w:lvl w:ilvl="1" w:tplc="04150003">
      <w:start w:val="1"/>
      <w:numFmt w:val="bullet"/>
      <w:lvlText w:val="o"/>
      <w:lvlJc w:val="left"/>
      <w:pPr>
        <w:ind w:left="1798" w:hanging="360"/>
      </w:pPr>
      <w:rPr>
        <w:rFonts w:ascii="Courier New" w:hAnsi="Courier New" w:cs="Courier New" w:hint="default"/>
      </w:rPr>
    </w:lvl>
    <w:lvl w:ilvl="2" w:tplc="04150005">
      <w:start w:val="1"/>
      <w:numFmt w:val="bullet"/>
      <w:lvlText w:val=""/>
      <w:lvlJc w:val="left"/>
      <w:pPr>
        <w:ind w:left="2518" w:hanging="360"/>
      </w:pPr>
      <w:rPr>
        <w:rFonts w:ascii="Wingdings" w:hAnsi="Wingdings" w:hint="default"/>
      </w:rPr>
    </w:lvl>
    <w:lvl w:ilvl="3" w:tplc="04150001">
      <w:start w:val="1"/>
      <w:numFmt w:val="bullet"/>
      <w:lvlText w:val=""/>
      <w:lvlJc w:val="left"/>
      <w:pPr>
        <w:ind w:left="3238" w:hanging="360"/>
      </w:pPr>
      <w:rPr>
        <w:rFonts w:ascii="Symbol" w:hAnsi="Symbol" w:hint="default"/>
      </w:rPr>
    </w:lvl>
    <w:lvl w:ilvl="4" w:tplc="04150003">
      <w:start w:val="1"/>
      <w:numFmt w:val="bullet"/>
      <w:lvlText w:val="o"/>
      <w:lvlJc w:val="left"/>
      <w:pPr>
        <w:ind w:left="3958" w:hanging="360"/>
      </w:pPr>
      <w:rPr>
        <w:rFonts w:ascii="Courier New" w:hAnsi="Courier New" w:cs="Courier New" w:hint="default"/>
      </w:rPr>
    </w:lvl>
    <w:lvl w:ilvl="5" w:tplc="04150005">
      <w:start w:val="1"/>
      <w:numFmt w:val="bullet"/>
      <w:lvlText w:val=""/>
      <w:lvlJc w:val="left"/>
      <w:pPr>
        <w:ind w:left="4678" w:hanging="360"/>
      </w:pPr>
      <w:rPr>
        <w:rFonts w:ascii="Wingdings" w:hAnsi="Wingdings" w:hint="default"/>
      </w:rPr>
    </w:lvl>
    <w:lvl w:ilvl="6" w:tplc="04150001">
      <w:start w:val="1"/>
      <w:numFmt w:val="bullet"/>
      <w:lvlText w:val=""/>
      <w:lvlJc w:val="left"/>
      <w:pPr>
        <w:ind w:left="5398" w:hanging="360"/>
      </w:pPr>
      <w:rPr>
        <w:rFonts w:ascii="Symbol" w:hAnsi="Symbol" w:hint="default"/>
      </w:rPr>
    </w:lvl>
    <w:lvl w:ilvl="7" w:tplc="04150003">
      <w:start w:val="1"/>
      <w:numFmt w:val="bullet"/>
      <w:lvlText w:val="o"/>
      <w:lvlJc w:val="left"/>
      <w:pPr>
        <w:ind w:left="6118" w:hanging="360"/>
      </w:pPr>
      <w:rPr>
        <w:rFonts w:ascii="Courier New" w:hAnsi="Courier New" w:cs="Courier New" w:hint="default"/>
      </w:rPr>
    </w:lvl>
    <w:lvl w:ilvl="8" w:tplc="04150005">
      <w:start w:val="1"/>
      <w:numFmt w:val="bullet"/>
      <w:lvlText w:val=""/>
      <w:lvlJc w:val="left"/>
      <w:pPr>
        <w:ind w:left="6838" w:hanging="360"/>
      </w:pPr>
      <w:rPr>
        <w:rFonts w:ascii="Wingdings" w:hAnsi="Wingdings" w:hint="default"/>
      </w:rPr>
    </w:lvl>
  </w:abstractNum>
  <w:abstractNum w:abstractNumId="190">
    <w:nsid w:val="406B77CB"/>
    <w:multiLevelType w:val="hybridMultilevel"/>
    <w:tmpl w:val="E4FC1E6C"/>
    <w:lvl w:ilvl="0" w:tplc="B5CAA2A8">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1">
    <w:nsid w:val="40BA6C43"/>
    <w:multiLevelType w:val="hybridMultilevel"/>
    <w:tmpl w:val="DF347422"/>
    <w:lvl w:ilvl="0" w:tplc="25DCEF3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2">
    <w:nsid w:val="4198133F"/>
    <w:multiLevelType w:val="hybridMultilevel"/>
    <w:tmpl w:val="2C0066CC"/>
    <w:lvl w:ilvl="0" w:tplc="2FA2E73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93">
    <w:nsid w:val="41F93BCC"/>
    <w:multiLevelType w:val="hybridMultilevel"/>
    <w:tmpl w:val="5E901B4E"/>
    <w:lvl w:ilvl="0" w:tplc="DB8ACD88">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4">
    <w:nsid w:val="420A4A86"/>
    <w:multiLevelType w:val="hybridMultilevel"/>
    <w:tmpl w:val="1BC6BDE2"/>
    <w:lvl w:ilvl="0" w:tplc="3E547AC4">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195">
    <w:nsid w:val="421731BF"/>
    <w:multiLevelType w:val="hybridMultilevel"/>
    <w:tmpl w:val="B7E0A450"/>
    <w:lvl w:ilvl="0" w:tplc="0B7045B8">
      <w:start w:val="1"/>
      <w:numFmt w:val="lowerLetter"/>
      <w:lvlText w:val="%1)"/>
      <w:lvlJc w:val="left"/>
      <w:pPr>
        <w:ind w:left="360" w:hanging="360"/>
      </w:pPr>
      <w:rPr>
        <w:rFonts w:hint="default"/>
        <w:b w:val="0"/>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196">
    <w:nsid w:val="42271659"/>
    <w:multiLevelType w:val="hybridMultilevel"/>
    <w:tmpl w:val="A3F0C1A6"/>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97">
    <w:nsid w:val="425277A5"/>
    <w:multiLevelType w:val="hybridMultilevel"/>
    <w:tmpl w:val="DE98E85C"/>
    <w:lvl w:ilvl="0" w:tplc="AB402580">
      <w:start w:val="1"/>
      <w:numFmt w:val="bullet"/>
      <w:lvlText w:val=""/>
      <w:lvlJc w:val="left"/>
      <w:pPr>
        <w:ind w:left="1077"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8">
    <w:nsid w:val="425D2222"/>
    <w:multiLevelType w:val="hybridMultilevel"/>
    <w:tmpl w:val="E8CEBF4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9">
    <w:nsid w:val="429A6262"/>
    <w:multiLevelType w:val="hybridMultilevel"/>
    <w:tmpl w:val="7E6A0CDA"/>
    <w:lvl w:ilvl="0" w:tplc="4AAE666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00">
    <w:nsid w:val="4311239B"/>
    <w:multiLevelType w:val="hybridMultilevel"/>
    <w:tmpl w:val="D0409DB4"/>
    <w:lvl w:ilvl="0" w:tplc="AC32858A">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01">
    <w:nsid w:val="43DD31BE"/>
    <w:multiLevelType w:val="hybridMultilevel"/>
    <w:tmpl w:val="22626E94"/>
    <w:lvl w:ilvl="0" w:tplc="B5CAA2A8">
      <w:start w:val="1"/>
      <w:numFmt w:val="lowerLetter"/>
      <w:lvlText w:val="%1)"/>
      <w:lvlJc w:val="left"/>
      <w:pPr>
        <w:ind w:left="1077" w:hanging="360"/>
      </w:pPr>
      <w:rPr>
        <w:rFonts w:hint="default"/>
      </w:r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202">
    <w:nsid w:val="43FD79C6"/>
    <w:multiLevelType w:val="hybridMultilevel"/>
    <w:tmpl w:val="C8921962"/>
    <w:lvl w:ilvl="0" w:tplc="98AC9778">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03">
    <w:nsid w:val="447039F8"/>
    <w:multiLevelType w:val="hybridMultilevel"/>
    <w:tmpl w:val="E9305F46"/>
    <w:lvl w:ilvl="0" w:tplc="473642C4">
      <w:start w:val="1"/>
      <w:numFmt w:val="decimal"/>
      <w:lvlText w:val="%1."/>
      <w:lvlJc w:val="left"/>
      <w:pPr>
        <w:ind w:left="80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04">
    <w:nsid w:val="45017893"/>
    <w:multiLevelType w:val="hybridMultilevel"/>
    <w:tmpl w:val="DF460AAC"/>
    <w:lvl w:ilvl="0" w:tplc="8E2839D8">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5">
    <w:nsid w:val="451D3641"/>
    <w:multiLevelType w:val="hybridMultilevel"/>
    <w:tmpl w:val="31387ED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6">
    <w:nsid w:val="45283FE6"/>
    <w:multiLevelType w:val="hybridMultilevel"/>
    <w:tmpl w:val="CEF88AC2"/>
    <w:lvl w:ilvl="0" w:tplc="749033A6">
      <w:start w:val="2"/>
      <w:numFmt w:val="decimal"/>
      <w:lvlText w:val="%1."/>
      <w:lvlJc w:val="left"/>
      <w:pPr>
        <w:ind w:left="829" w:hanging="360"/>
      </w:pPr>
      <w:rPr>
        <w:rFonts w:hint="default"/>
      </w:rPr>
    </w:lvl>
    <w:lvl w:ilvl="1" w:tplc="04150019" w:tentative="1">
      <w:start w:val="1"/>
      <w:numFmt w:val="lowerLetter"/>
      <w:lvlText w:val="%2."/>
      <w:lvlJc w:val="left"/>
      <w:pPr>
        <w:ind w:left="1549" w:hanging="360"/>
      </w:pPr>
    </w:lvl>
    <w:lvl w:ilvl="2" w:tplc="0415001B" w:tentative="1">
      <w:start w:val="1"/>
      <w:numFmt w:val="lowerRoman"/>
      <w:lvlText w:val="%3."/>
      <w:lvlJc w:val="right"/>
      <w:pPr>
        <w:ind w:left="2269" w:hanging="180"/>
      </w:pPr>
    </w:lvl>
    <w:lvl w:ilvl="3" w:tplc="0415000F" w:tentative="1">
      <w:start w:val="1"/>
      <w:numFmt w:val="decimal"/>
      <w:lvlText w:val="%4."/>
      <w:lvlJc w:val="left"/>
      <w:pPr>
        <w:ind w:left="2989" w:hanging="360"/>
      </w:pPr>
    </w:lvl>
    <w:lvl w:ilvl="4" w:tplc="04150019" w:tentative="1">
      <w:start w:val="1"/>
      <w:numFmt w:val="lowerLetter"/>
      <w:lvlText w:val="%5."/>
      <w:lvlJc w:val="left"/>
      <w:pPr>
        <w:ind w:left="3709" w:hanging="360"/>
      </w:pPr>
    </w:lvl>
    <w:lvl w:ilvl="5" w:tplc="0415001B" w:tentative="1">
      <w:start w:val="1"/>
      <w:numFmt w:val="lowerRoman"/>
      <w:lvlText w:val="%6."/>
      <w:lvlJc w:val="right"/>
      <w:pPr>
        <w:ind w:left="4429" w:hanging="180"/>
      </w:pPr>
    </w:lvl>
    <w:lvl w:ilvl="6" w:tplc="0415000F" w:tentative="1">
      <w:start w:val="1"/>
      <w:numFmt w:val="decimal"/>
      <w:lvlText w:val="%7."/>
      <w:lvlJc w:val="left"/>
      <w:pPr>
        <w:ind w:left="5149" w:hanging="360"/>
      </w:pPr>
    </w:lvl>
    <w:lvl w:ilvl="7" w:tplc="04150019" w:tentative="1">
      <w:start w:val="1"/>
      <w:numFmt w:val="lowerLetter"/>
      <w:lvlText w:val="%8."/>
      <w:lvlJc w:val="left"/>
      <w:pPr>
        <w:ind w:left="5869" w:hanging="360"/>
      </w:pPr>
    </w:lvl>
    <w:lvl w:ilvl="8" w:tplc="0415001B" w:tentative="1">
      <w:start w:val="1"/>
      <w:numFmt w:val="lowerRoman"/>
      <w:lvlText w:val="%9."/>
      <w:lvlJc w:val="right"/>
      <w:pPr>
        <w:ind w:left="6589" w:hanging="180"/>
      </w:pPr>
    </w:lvl>
  </w:abstractNum>
  <w:abstractNum w:abstractNumId="207">
    <w:nsid w:val="45E77BCA"/>
    <w:multiLevelType w:val="hybridMultilevel"/>
    <w:tmpl w:val="812CFC2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8">
    <w:nsid w:val="45EB155D"/>
    <w:multiLevelType w:val="hybridMultilevel"/>
    <w:tmpl w:val="EA02D6EE"/>
    <w:lvl w:ilvl="0" w:tplc="0415000F">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9">
    <w:nsid w:val="46753D65"/>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210">
    <w:nsid w:val="46CC3D58"/>
    <w:multiLevelType w:val="hybridMultilevel"/>
    <w:tmpl w:val="679C368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1">
    <w:nsid w:val="470B3EC4"/>
    <w:multiLevelType w:val="hybridMultilevel"/>
    <w:tmpl w:val="26B8CB1C"/>
    <w:lvl w:ilvl="0" w:tplc="AB22A864">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2">
    <w:nsid w:val="475B4405"/>
    <w:multiLevelType w:val="hybridMultilevel"/>
    <w:tmpl w:val="2F7AB018"/>
    <w:lvl w:ilvl="0" w:tplc="0415000F">
      <w:start w:val="1"/>
      <w:numFmt w:val="decimal"/>
      <w:lvlText w:val="%1."/>
      <w:lvlJc w:val="left"/>
      <w:pPr>
        <w:ind w:left="800" w:hanging="360"/>
      </w:pPr>
    </w:lvl>
    <w:lvl w:ilvl="1" w:tplc="04150019">
      <w:start w:val="1"/>
      <w:numFmt w:val="lowerLetter"/>
      <w:lvlText w:val="%2."/>
      <w:lvlJc w:val="left"/>
      <w:pPr>
        <w:ind w:left="1520" w:hanging="360"/>
      </w:pPr>
    </w:lvl>
    <w:lvl w:ilvl="2" w:tplc="0415001B">
      <w:start w:val="1"/>
      <w:numFmt w:val="lowerRoman"/>
      <w:lvlText w:val="%3."/>
      <w:lvlJc w:val="right"/>
      <w:pPr>
        <w:ind w:left="2240" w:hanging="180"/>
      </w:pPr>
    </w:lvl>
    <w:lvl w:ilvl="3" w:tplc="0415000F">
      <w:start w:val="1"/>
      <w:numFmt w:val="decimal"/>
      <w:lvlText w:val="%4."/>
      <w:lvlJc w:val="left"/>
      <w:pPr>
        <w:ind w:left="2960" w:hanging="360"/>
      </w:pPr>
    </w:lvl>
    <w:lvl w:ilvl="4" w:tplc="04150019">
      <w:start w:val="1"/>
      <w:numFmt w:val="lowerLetter"/>
      <w:lvlText w:val="%5."/>
      <w:lvlJc w:val="left"/>
      <w:pPr>
        <w:ind w:left="3680" w:hanging="360"/>
      </w:pPr>
    </w:lvl>
    <w:lvl w:ilvl="5" w:tplc="0415001B">
      <w:start w:val="1"/>
      <w:numFmt w:val="lowerRoman"/>
      <w:lvlText w:val="%6."/>
      <w:lvlJc w:val="right"/>
      <w:pPr>
        <w:ind w:left="4400" w:hanging="180"/>
      </w:pPr>
    </w:lvl>
    <w:lvl w:ilvl="6" w:tplc="0415000F">
      <w:start w:val="1"/>
      <w:numFmt w:val="decimal"/>
      <w:lvlText w:val="%7."/>
      <w:lvlJc w:val="left"/>
      <w:pPr>
        <w:ind w:left="5120" w:hanging="360"/>
      </w:pPr>
    </w:lvl>
    <w:lvl w:ilvl="7" w:tplc="04150019">
      <w:start w:val="1"/>
      <w:numFmt w:val="lowerLetter"/>
      <w:lvlText w:val="%8."/>
      <w:lvlJc w:val="left"/>
      <w:pPr>
        <w:ind w:left="5840" w:hanging="360"/>
      </w:pPr>
    </w:lvl>
    <w:lvl w:ilvl="8" w:tplc="0415001B">
      <w:start w:val="1"/>
      <w:numFmt w:val="lowerRoman"/>
      <w:lvlText w:val="%9."/>
      <w:lvlJc w:val="right"/>
      <w:pPr>
        <w:ind w:left="6560" w:hanging="180"/>
      </w:pPr>
    </w:lvl>
  </w:abstractNum>
  <w:abstractNum w:abstractNumId="213">
    <w:nsid w:val="476D584E"/>
    <w:multiLevelType w:val="hybridMultilevel"/>
    <w:tmpl w:val="7CAA0944"/>
    <w:lvl w:ilvl="0" w:tplc="F3B04CFA">
      <w:start w:val="1"/>
      <w:numFmt w:val="lowerLetter"/>
      <w:lvlText w:val="%1)"/>
      <w:lvlJc w:val="left"/>
      <w:pPr>
        <w:ind w:left="717" w:hanging="360"/>
      </w:pPr>
      <w:rPr>
        <w:b w:val="0"/>
      </w:rPr>
    </w:lvl>
    <w:lvl w:ilvl="1" w:tplc="04150019">
      <w:start w:val="1"/>
      <w:numFmt w:val="lowerLetter"/>
      <w:lvlText w:val="%2."/>
      <w:lvlJc w:val="left"/>
      <w:pPr>
        <w:ind w:left="1437" w:hanging="360"/>
      </w:pPr>
    </w:lvl>
    <w:lvl w:ilvl="2" w:tplc="0415001B">
      <w:start w:val="1"/>
      <w:numFmt w:val="lowerRoman"/>
      <w:lvlText w:val="%3."/>
      <w:lvlJc w:val="right"/>
      <w:pPr>
        <w:ind w:left="2157" w:hanging="180"/>
      </w:pPr>
    </w:lvl>
    <w:lvl w:ilvl="3" w:tplc="0415000F">
      <w:start w:val="1"/>
      <w:numFmt w:val="decimal"/>
      <w:lvlText w:val="%4."/>
      <w:lvlJc w:val="left"/>
      <w:pPr>
        <w:ind w:left="2877" w:hanging="360"/>
      </w:pPr>
    </w:lvl>
    <w:lvl w:ilvl="4" w:tplc="04150019">
      <w:start w:val="1"/>
      <w:numFmt w:val="lowerLetter"/>
      <w:lvlText w:val="%5."/>
      <w:lvlJc w:val="left"/>
      <w:pPr>
        <w:ind w:left="3597" w:hanging="360"/>
      </w:pPr>
    </w:lvl>
    <w:lvl w:ilvl="5" w:tplc="0415001B">
      <w:start w:val="1"/>
      <w:numFmt w:val="lowerRoman"/>
      <w:lvlText w:val="%6."/>
      <w:lvlJc w:val="right"/>
      <w:pPr>
        <w:ind w:left="4317" w:hanging="180"/>
      </w:pPr>
    </w:lvl>
    <w:lvl w:ilvl="6" w:tplc="0415000F">
      <w:start w:val="1"/>
      <w:numFmt w:val="decimal"/>
      <w:lvlText w:val="%7."/>
      <w:lvlJc w:val="left"/>
      <w:pPr>
        <w:ind w:left="5037" w:hanging="360"/>
      </w:pPr>
    </w:lvl>
    <w:lvl w:ilvl="7" w:tplc="04150019">
      <w:start w:val="1"/>
      <w:numFmt w:val="lowerLetter"/>
      <w:lvlText w:val="%8."/>
      <w:lvlJc w:val="left"/>
      <w:pPr>
        <w:ind w:left="5757" w:hanging="360"/>
      </w:pPr>
    </w:lvl>
    <w:lvl w:ilvl="8" w:tplc="0415001B">
      <w:start w:val="1"/>
      <w:numFmt w:val="lowerRoman"/>
      <w:lvlText w:val="%9."/>
      <w:lvlJc w:val="right"/>
      <w:pPr>
        <w:ind w:left="6477" w:hanging="180"/>
      </w:pPr>
    </w:lvl>
  </w:abstractNum>
  <w:abstractNum w:abstractNumId="214">
    <w:nsid w:val="47B81C50"/>
    <w:multiLevelType w:val="hybridMultilevel"/>
    <w:tmpl w:val="DEE6CBC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5">
    <w:nsid w:val="48ED7802"/>
    <w:multiLevelType w:val="hybridMultilevel"/>
    <w:tmpl w:val="49F0F0D0"/>
    <w:lvl w:ilvl="0" w:tplc="97EA8242">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16">
    <w:nsid w:val="491E4178"/>
    <w:multiLevelType w:val="hybridMultilevel"/>
    <w:tmpl w:val="92B49AB4"/>
    <w:lvl w:ilvl="0" w:tplc="518858B2">
      <w:start w:val="1"/>
      <w:numFmt w:val="lowerLetter"/>
      <w:lvlText w:val="%1)"/>
      <w:lvlJc w:val="left"/>
      <w:pPr>
        <w:ind w:left="717" w:hanging="360"/>
      </w:pPr>
      <w:rPr>
        <w:b w:val="0"/>
      </w:rPr>
    </w:lvl>
    <w:lvl w:ilvl="1" w:tplc="04150003">
      <w:start w:val="1"/>
      <w:numFmt w:val="bullet"/>
      <w:lvlText w:val="o"/>
      <w:lvlJc w:val="left"/>
      <w:pPr>
        <w:ind w:left="1437" w:hanging="360"/>
      </w:pPr>
      <w:rPr>
        <w:rFonts w:ascii="Courier New" w:hAnsi="Courier New" w:cs="Courier New" w:hint="default"/>
      </w:rPr>
    </w:lvl>
    <w:lvl w:ilvl="2" w:tplc="04150005">
      <w:start w:val="1"/>
      <w:numFmt w:val="bullet"/>
      <w:lvlText w:val=""/>
      <w:lvlJc w:val="left"/>
      <w:pPr>
        <w:ind w:left="2157" w:hanging="360"/>
      </w:pPr>
      <w:rPr>
        <w:rFonts w:ascii="Wingdings" w:hAnsi="Wingdings" w:hint="default"/>
      </w:rPr>
    </w:lvl>
    <w:lvl w:ilvl="3" w:tplc="04150001">
      <w:start w:val="1"/>
      <w:numFmt w:val="bullet"/>
      <w:lvlText w:val=""/>
      <w:lvlJc w:val="left"/>
      <w:pPr>
        <w:ind w:left="2877" w:hanging="360"/>
      </w:pPr>
      <w:rPr>
        <w:rFonts w:ascii="Symbol" w:hAnsi="Symbol" w:hint="default"/>
      </w:rPr>
    </w:lvl>
    <w:lvl w:ilvl="4" w:tplc="04150003">
      <w:start w:val="1"/>
      <w:numFmt w:val="bullet"/>
      <w:lvlText w:val="o"/>
      <w:lvlJc w:val="left"/>
      <w:pPr>
        <w:ind w:left="3597" w:hanging="360"/>
      </w:pPr>
      <w:rPr>
        <w:rFonts w:ascii="Courier New" w:hAnsi="Courier New" w:cs="Courier New" w:hint="default"/>
      </w:rPr>
    </w:lvl>
    <w:lvl w:ilvl="5" w:tplc="04150005">
      <w:start w:val="1"/>
      <w:numFmt w:val="bullet"/>
      <w:lvlText w:val=""/>
      <w:lvlJc w:val="left"/>
      <w:pPr>
        <w:ind w:left="4317" w:hanging="360"/>
      </w:pPr>
      <w:rPr>
        <w:rFonts w:ascii="Wingdings" w:hAnsi="Wingdings" w:hint="default"/>
      </w:rPr>
    </w:lvl>
    <w:lvl w:ilvl="6" w:tplc="04150001">
      <w:start w:val="1"/>
      <w:numFmt w:val="bullet"/>
      <w:lvlText w:val=""/>
      <w:lvlJc w:val="left"/>
      <w:pPr>
        <w:ind w:left="5037" w:hanging="360"/>
      </w:pPr>
      <w:rPr>
        <w:rFonts w:ascii="Symbol" w:hAnsi="Symbol" w:hint="default"/>
      </w:rPr>
    </w:lvl>
    <w:lvl w:ilvl="7" w:tplc="04150003">
      <w:start w:val="1"/>
      <w:numFmt w:val="bullet"/>
      <w:lvlText w:val="o"/>
      <w:lvlJc w:val="left"/>
      <w:pPr>
        <w:ind w:left="5757" w:hanging="360"/>
      </w:pPr>
      <w:rPr>
        <w:rFonts w:ascii="Courier New" w:hAnsi="Courier New" w:cs="Courier New" w:hint="default"/>
      </w:rPr>
    </w:lvl>
    <w:lvl w:ilvl="8" w:tplc="04150005">
      <w:start w:val="1"/>
      <w:numFmt w:val="bullet"/>
      <w:lvlText w:val=""/>
      <w:lvlJc w:val="left"/>
      <w:pPr>
        <w:ind w:left="6477" w:hanging="360"/>
      </w:pPr>
      <w:rPr>
        <w:rFonts w:ascii="Wingdings" w:hAnsi="Wingdings" w:hint="default"/>
      </w:rPr>
    </w:lvl>
  </w:abstractNum>
  <w:abstractNum w:abstractNumId="217">
    <w:nsid w:val="49B2789B"/>
    <w:multiLevelType w:val="hybridMultilevel"/>
    <w:tmpl w:val="60F873DA"/>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18">
    <w:nsid w:val="4B040B4D"/>
    <w:multiLevelType w:val="hybridMultilevel"/>
    <w:tmpl w:val="7564DFDE"/>
    <w:lvl w:ilvl="0" w:tplc="2CCCF56A">
      <w:start w:val="1"/>
      <w:numFmt w:val="decimal"/>
      <w:lvlText w:val="%1."/>
      <w:lvlJc w:val="left"/>
      <w:pPr>
        <w:ind w:left="720" w:hanging="360"/>
      </w:pPr>
      <w:rPr>
        <w:rFonts w:ascii="Myriad Pro" w:hAnsi="Myriad Pro" w:hint="default"/>
        <w:b w:val="0"/>
        <w:color w:val="auto"/>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19">
    <w:nsid w:val="4B3F01A0"/>
    <w:multiLevelType w:val="hybridMultilevel"/>
    <w:tmpl w:val="9D765B7E"/>
    <w:lvl w:ilvl="0" w:tplc="952A142E">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0">
    <w:nsid w:val="4B652B61"/>
    <w:multiLevelType w:val="hybridMultilevel"/>
    <w:tmpl w:val="7564DFDE"/>
    <w:lvl w:ilvl="0" w:tplc="2CCCF56A">
      <w:start w:val="1"/>
      <w:numFmt w:val="decimal"/>
      <w:lvlText w:val="%1."/>
      <w:lvlJc w:val="left"/>
      <w:pPr>
        <w:ind w:left="360" w:hanging="360"/>
      </w:pPr>
      <w:rPr>
        <w:rFonts w:ascii="Myriad Pro" w:hAnsi="Myriad Pro" w:hint="default"/>
        <w:b w:val="0"/>
        <w:color w:val="auto"/>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21">
    <w:nsid w:val="4C2C7172"/>
    <w:multiLevelType w:val="hybridMultilevel"/>
    <w:tmpl w:val="CC44CEC6"/>
    <w:lvl w:ilvl="0" w:tplc="E948F990">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2">
    <w:nsid w:val="4C9D5DE3"/>
    <w:multiLevelType w:val="hybridMultilevel"/>
    <w:tmpl w:val="8C227E3C"/>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23">
    <w:nsid w:val="4CAC1CF2"/>
    <w:multiLevelType w:val="hybridMultilevel"/>
    <w:tmpl w:val="6B3EA9AE"/>
    <w:lvl w:ilvl="0" w:tplc="04150017">
      <w:start w:val="1"/>
      <w:numFmt w:val="lowerLetter"/>
      <w:lvlText w:val="%1)"/>
      <w:lvlJc w:val="left"/>
      <w:pPr>
        <w:ind w:left="644"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4">
    <w:nsid w:val="4CB27D6E"/>
    <w:multiLevelType w:val="hybridMultilevel"/>
    <w:tmpl w:val="1D023C46"/>
    <w:lvl w:ilvl="0" w:tplc="04150017">
      <w:start w:val="1"/>
      <w:numFmt w:val="lowerLetter"/>
      <w:lvlText w:val="%1)"/>
      <w:lvlJc w:val="left"/>
      <w:pPr>
        <w:ind w:left="360" w:hanging="360"/>
      </w:pPr>
      <w:rPr>
        <w:rFonts w:hint="default"/>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225">
    <w:nsid w:val="4D4468CA"/>
    <w:multiLevelType w:val="hybridMultilevel"/>
    <w:tmpl w:val="E3249276"/>
    <w:lvl w:ilvl="0" w:tplc="2274478A">
      <w:start w:val="2"/>
      <w:numFmt w:val="decimal"/>
      <w:lvlText w:val="%1."/>
      <w:lvlJc w:val="left"/>
      <w:pPr>
        <w:ind w:left="72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6">
    <w:nsid w:val="4D7A13F8"/>
    <w:multiLevelType w:val="hybridMultilevel"/>
    <w:tmpl w:val="02585D84"/>
    <w:lvl w:ilvl="0" w:tplc="8F6482C0">
      <w:start w:val="1"/>
      <w:numFmt w:val="decimal"/>
      <w:lvlText w:val="%1."/>
      <w:lvlJc w:val="left"/>
      <w:pPr>
        <w:ind w:left="360" w:hanging="360"/>
      </w:pPr>
      <w:rPr>
        <w:rFonts w:hint="default"/>
      </w:r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227">
    <w:nsid w:val="4DFC088C"/>
    <w:multiLevelType w:val="hybridMultilevel"/>
    <w:tmpl w:val="A5D2FAA8"/>
    <w:lvl w:ilvl="0" w:tplc="57107B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8">
    <w:nsid w:val="4E0D14D6"/>
    <w:multiLevelType w:val="hybridMultilevel"/>
    <w:tmpl w:val="FCEA292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29">
    <w:nsid w:val="4EA01722"/>
    <w:multiLevelType w:val="hybridMultilevel"/>
    <w:tmpl w:val="50DA398A"/>
    <w:lvl w:ilvl="0" w:tplc="DB889D28">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0">
    <w:nsid w:val="4EC640BC"/>
    <w:multiLevelType w:val="hybridMultilevel"/>
    <w:tmpl w:val="810E6FB4"/>
    <w:lvl w:ilvl="0" w:tplc="FF98001C">
      <w:start w:val="1"/>
      <w:numFmt w:val="bullet"/>
      <w:lvlText w:val="–"/>
      <w:lvlJc w:val="left"/>
      <w:pPr>
        <w:ind w:left="797" w:hanging="360"/>
      </w:pPr>
      <w:rPr>
        <w:rFonts w:ascii="Verdana" w:hAnsi="Verdana" w:hint="default"/>
      </w:rPr>
    </w:lvl>
    <w:lvl w:ilvl="1" w:tplc="04150003" w:tentative="1">
      <w:start w:val="1"/>
      <w:numFmt w:val="bullet"/>
      <w:lvlText w:val="o"/>
      <w:lvlJc w:val="left"/>
      <w:pPr>
        <w:ind w:left="1517" w:hanging="360"/>
      </w:pPr>
      <w:rPr>
        <w:rFonts w:ascii="Courier New" w:hAnsi="Courier New" w:cs="Courier New" w:hint="default"/>
      </w:rPr>
    </w:lvl>
    <w:lvl w:ilvl="2" w:tplc="04150005" w:tentative="1">
      <w:start w:val="1"/>
      <w:numFmt w:val="bullet"/>
      <w:lvlText w:val=""/>
      <w:lvlJc w:val="left"/>
      <w:pPr>
        <w:ind w:left="2237" w:hanging="360"/>
      </w:pPr>
      <w:rPr>
        <w:rFonts w:ascii="Wingdings" w:hAnsi="Wingdings" w:hint="default"/>
      </w:rPr>
    </w:lvl>
    <w:lvl w:ilvl="3" w:tplc="04150001" w:tentative="1">
      <w:start w:val="1"/>
      <w:numFmt w:val="bullet"/>
      <w:lvlText w:val=""/>
      <w:lvlJc w:val="left"/>
      <w:pPr>
        <w:ind w:left="2957" w:hanging="360"/>
      </w:pPr>
      <w:rPr>
        <w:rFonts w:ascii="Symbol" w:hAnsi="Symbol" w:hint="default"/>
      </w:rPr>
    </w:lvl>
    <w:lvl w:ilvl="4" w:tplc="04150003" w:tentative="1">
      <w:start w:val="1"/>
      <w:numFmt w:val="bullet"/>
      <w:lvlText w:val="o"/>
      <w:lvlJc w:val="left"/>
      <w:pPr>
        <w:ind w:left="3677" w:hanging="360"/>
      </w:pPr>
      <w:rPr>
        <w:rFonts w:ascii="Courier New" w:hAnsi="Courier New" w:cs="Courier New" w:hint="default"/>
      </w:rPr>
    </w:lvl>
    <w:lvl w:ilvl="5" w:tplc="04150005" w:tentative="1">
      <w:start w:val="1"/>
      <w:numFmt w:val="bullet"/>
      <w:lvlText w:val=""/>
      <w:lvlJc w:val="left"/>
      <w:pPr>
        <w:ind w:left="4397" w:hanging="360"/>
      </w:pPr>
      <w:rPr>
        <w:rFonts w:ascii="Wingdings" w:hAnsi="Wingdings" w:hint="default"/>
      </w:rPr>
    </w:lvl>
    <w:lvl w:ilvl="6" w:tplc="04150001" w:tentative="1">
      <w:start w:val="1"/>
      <w:numFmt w:val="bullet"/>
      <w:lvlText w:val=""/>
      <w:lvlJc w:val="left"/>
      <w:pPr>
        <w:ind w:left="5117" w:hanging="360"/>
      </w:pPr>
      <w:rPr>
        <w:rFonts w:ascii="Symbol" w:hAnsi="Symbol" w:hint="default"/>
      </w:rPr>
    </w:lvl>
    <w:lvl w:ilvl="7" w:tplc="04150003" w:tentative="1">
      <w:start w:val="1"/>
      <w:numFmt w:val="bullet"/>
      <w:lvlText w:val="o"/>
      <w:lvlJc w:val="left"/>
      <w:pPr>
        <w:ind w:left="5837" w:hanging="360"/>
      </w:pPr>
      <w:rPr>
        <w:rFonts w:ascii="Courier New" w:hAnsi="Courier New" w:cs="Courier New" w:hint="default"/>
      </w:rPr>
    </w:lvl>
    <w:lvl w:ilvl="8" w:tplc="04150005" w:tentative="1">
      <w:start w:val="1"/>
      <w:numFmt w:val="bullet"/>
      <w:lvlText w:val=""/>
      <w:lvlJc w:val="left"/>
      <w:pPr>
        <w:ind w:left="6557" w:hanging="360"/>
      </w:pPr>
      <w:rPr>
        <w:rFonts w:ascii="Wingdings" w:hAnsi="Wingdings" w:hint="default"/>
      </w:rPr>
    </w:lvl>
  </w:abstractNum>
  <w:abstractNum w:abstractNumId="231">
    <w:nsid w:val="4EC94CEA"/>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232">
    <w:nsid w:val="4F1E0707"/>
    <w:multiLevelType w:val="hybridMultilevel"/>
    <w:tmpl w:val="A692986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3">
    <w:nsid w:val="4F2E5AF2"/>
    <w:multiLevelType w:val="hybridMultilevel"/>
    <w:tmpl w:val="9C445988"/>
    <w:lvl w:ilvl="0" w:tplc="C2F26080">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4">
    <w:nsid w:val="4F7A35E8"/>
    <w:multiLevelType w:val="hybridMultilevel"/>
    <w:tmpl w:val="85301048"/>
    <w:lvl w:ilvl="0" w:tplc="17009A28">
      <w:start w:val="1"/>
      <w:numFmt w:val="decimal"/>
      <w:lvlText w:val="%1."/>
      <w:lvlJc w:val="left"/>
      <w:pPr>
        <w:ind w:left="360" w:hanging="360"/>
      </w:pPr>
      <w:rPr>
        <w:rFonts w:ascii="Myriad Pro" w:eastAsiaTheme="minorEastAsia" w:hAnsi="Myriad Pro" w:cstheme="minorBidi"/>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35">
    <w:nsid w:val="4FB35392"/>
    <w:multiLevelType w:val="hybridMultilevel"/>
    <w:tmpl w:val="003089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6">
    <w:nsid w:val="4FD85B65"/>
    <w:multiLevelType w:val="hybridMultilevel"/>
    <w:tmpl w:val="E894167C"/>
    <w:lvl w:ilvl="0" w:tplc="57107B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7">
    <w:nsid w:val="4FEE2EB9"/>
    <w:multiLevelType w:val="hybridMultilevel"/>
    <w:tmpl w:val="0DFCC9E6"/>
    <w:lvl w:ilvl="0" w:tplc="8E54BA46">
      <w:start w:val="1"/>
      <w:numFmt w:val="lowerLetter"/>
      <w:lvlText w:val="%1)"/>
      <w:lvlJc w:val="left"/>
      <w:pPr>
        <w:ind w:left="107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8">
    <w:nsid w:val="4FFA026C"/>
    <w:multiLevelType w:val="hybridMultilevel"/>
    <w:tmpl w:val="C318F470"/>
    <w:lvl w:ilvl="0" w:tplc="99306E0C">
      <w:start w:val="1"/>
      <w:numFmt w:val="decimal"/>
      <w:lvlText w:val="%1."/>
      <w:lvlJc w:val="left"/>
      <w:pPr>
        <w:ind w:left="800" w:hanging="360"/>
      </w:pPr>
      <w:rPr>
        <w:b w:val="0"/>
      </w:rPr>
    </w:lvl>
    <w:lvl w:ilvl="1" w:tplc="04150019" w:tentative="1">
      <w:start w:val="1"/>
      <w:numFmt w:val="lowerLetter"/>
      <w:lvlText w:val="%2."/>
      <w:lvlJc w:val="left"/>
      <w:pPr>
        <w:ind w:left="1520" w:hanging="360"/>
      </w:pPr>
    </w:lvl>
    <w:lvl w:ilvl="2" w:tplc="0415001B" w:tentative="1">
      <w:start w:val="1"/>
      <w:numFmt w:val="lowerRoman"/>
      <w:lvlText w:val="%3."/>
      <w:lvlJc w:val="right"/>
      <w:pPr>
        <w:ind w:left="2240" w:hanging="180"/>
      </w:pPr>
    </w:lvl>
    <w:lvl w:ilvl="3" w:tplc="0415000F" w:tentative="1">
      <w:start w:val="1"/>
      <w:numFmt w:val="decimal"/>
      <w:lvlText w:val="%4."/>
      <w:lvlJc w:val="left"/>
      <w:pPr>
        <w:ind w:left="2960" w:hanging="360"/>
      </w:pPr>
    </w:lvl>
    <w:lvl w:ilvl="4" w:tplc="04150019" w:tentative="1">
      <w:start w:val="1"/>
      <w:numFmt w:val="lowerLetter"/>
      <w:lvlText w:val="%5."/>
      <w:lvlJc w:val="left"/>
      <w:pPr>
        <w:ind w:left="3680" w:hanging="360"/>
      </w:pPr>
    </w:lvl>
    <w:lvl w:ilvl="5" w:tplc="0415001B" w:tentative="1">
      <w:start w:val="1"/>
      <w:numFmt w:val="lowerRoman"/>
      <w:lvlText w:val="%6."/>
      <w:lvlJc w:val="right"/>
      <w:pPr>
        <w:ind w:left="4400" w:hanging="180"/>
      </w:pPr>
    </w:lvl>
    <w:lvl w:ilvl="6" w:tplc="0415000F" w:tentative="1">
      <w:start w:val="1"/>
      <w:numFmt w:val="decimal"/>
      <w:lvlText w:val="%7."/>
      <w:lvlJc w:val="left"/>
      <w:pPr>
        <w:ind w:left="5120" w:hanging="360"/>
      </w:pPr>
    </w:lvl>
    <w:lvl w:ilvl="7" w:tplc="04150019" w:tentative="1">
      <w:start w:val="1"/>
      <w:numFmt w:val="lowerLetter"/>
      <w:lvlText w:val="%8."/>
      <w:lvlJc w:val="left"/>
      <w:pPr>
        <w:ind w:left="5840" w:hanging="360"/>
      </w:pPr>
    </w:lvl>
    <w:lvl w:ilvl="8" w:tplc="0415001B" w:tentative="1">
      <w:start w:val="1"/>
      <w:numFmt w:val="lowerRoman"/>
      <w:lvlText w:val="%9."/>
      <w:lvlJc w:val="right"/>
      <w:pPr>
        <w:ind w:left="6560" w:hanging="180"/>
      </w:pPr>
    </w:lvl>
  </w:abstractNum>
  <w:abstractNum w:abstractNumId="239">
    <w:nsid w:val="512415D4"/>
    <w:multiLevelType w:val="hybridMultilevel"/>
    <w:tmpl w:val="00088F20"/>
    <w:lvl w:ilvl="0" w:tplc="A678BA78">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240">
    <w:nsid w:val="515C7281"/>
    <w:multiLevelType w:val="hybridMultilevel"/>
    <w:tmpl w:val="B3E60C5E"/>
    <w:lvl w:ilvl="0" w:tplc="C8F4B212">
      <w:start w:val="1"/>
      <w:numFmt w:val="decimal"/>
      <w:lvlText w:val="%1."/>
      <w:lvlJc w:val="left"/>
      <w:pPr>
        <w:ind w:left="360" w:hanging="360"/>
      </w:pPr>
      <w:rPr>
        <w:b w:val="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41">
    <w:nsid w:val="51712E07"/>
    <w:multiLevelType w:val="hybridMultilevel"/>
    <w:tmpl w:val="E01AD1D4"/>
    <w:lvl w:ilvl="0" w:tplc="11228158">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242">
    <w:nsid w:val="52205669"/>
    <w:multiLevelType w:val="hybridMultilevel"/>
    <w:tmpl w:val="52AC0840"/>
    <w:lvl w:ilvl="0" w:tplc="5584073E">
      <w:start w:val="1"/>
      <w:numFmt w:val="decimal"/>
      <w:lvlText w:val="%1."/>
      <w:lvlJc w:val="left"/>
      <w:pPr>
        <w:ind w:left="360" w:hanging="360"/>
      </w:pPr>
      <w:rPr>
        <w:rFonts w:hint="default"/>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43">
    <w:nsid w:val="52B701D8"/>
    <w:multiLevelType w:val="hybridMultilevel"/>
    <w:tmpl w:val="F44A4D8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4">
    <w:nsid w:val="535062B5"/>
    <w:multiLevelType w:val="hybridMultilevel"/>
    <w:tmpl w:val="8B3285F0"/>
    <w:lvl w:ilvl="0" w:tplc="B4D2497E">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245">
    <w:nsid w:val="536213D2"/>
    <w:multiLevelType w:val="hybridMultilevel"/>
    <w:tmpl w:val="62E43326"/>
    <w:lvl w:ilvl="0" w:tplc="9D66C5E2">
      <w:start w:val="1"/>
      <w:numFmt w:val="lowerLetter"/>
      <w:lvlText w:val="%1)"/>
      <w:lvlJc w:val="left"/>
      <w:pPr>
        <w:ind w:left="720" w:hanging="360"/>
      </w:pPr>
      <w:rPr>
        <w:b w:val="0"/>
      </w:rPr>
    </w:lvl>
    <w:lvl w:ilvl="1" w:tplc="04150019">
      <w:start w:val="1"/>
      <w:numFmt w:val="lowerLetter"/>
      <w:lvlText w:val="%2."/>
      <w:lvlJc w:val="left"/>
      <w:pPr>
        <w:ind w:left="1092" w:hanging="360"/>
      </w:pPr>
    </w:lvl>
    <w:lvl w:ilvl="2" w:tplc="0415001B">
      <w:start w:val="1"/>
      <w:numFmt w:val="lowerRoman"/>
      <w:lvlText w:val="%3."/>
      <w:lvlJc w:val="right"/>
      <w:pPr>
        <w:ind w:left="1812" w:hanging="180"/>
      </w:pPr>
    </w:lvl>
    <w:lvl w:ilvl="3" w:tplc="0415000F">
      <w:start w:val="1"/>
      <w:numFmt w:val="decimal"/>
      <w:lvlText w:val="%4."/>
      <w:lvlJc w:val="left"/>
      <w:pPr>
        <w:ind w:left="2532" w:hanging="360"/>
      </w:pPr>
    </w:lvl>
    <w:lvl w:ilvl="4" w:tplc="04150019">
      <w:start w:val="1"/>
      <w:numFmt w:val="lowerLetter"/>
      <w:lvlText w:val="%5."/>
      <w:lvlJc w:val="left"/>
      <w:pPr>
        <w:ind w:left="3252" w:hanging="360"/>
      </w:pPr>
    </w:lvl>
    <w:lvl w:ilvl="5" w:tplc="0415001B">
      <w:start w:val="1"/>
      <w:numFmt w:val="lowerRoman"/>
      <w:lvlText w:val="%6."/>
      <w:lvlJc w:val="right"/>
      <w:pPr>
        <w:ind w:left="3972" w:hanging="180"/>
      </w:pPr>
    </w:lvl>
    <w:lvl w:ilvl="6" w:tplc="0415000F">
      <w:start w:val="1"/>
      <w:numFmt w:val="decimal"/>
      <w:lvlText w:val="%7."/>
      <w:lvlJc w:val="left"/>
      <w:pPr>
        <w:ind w:left="4692" w:hanging="360"/>
      </w:pPr>
    </w:lvl>
    <w:lvl w:ilvl="7" w:tplc="04150019">
      <w:start w:val="1"/>
      <w:numFmt w:val="lowerLetter"/>
      <w:lvlText w:val="%8."/>
      <w:lvlJc w:val="left"/>
      <w:pPr>
        <w:ind w:left="5412" w:hanging="360"/>
      </w:pPr>
    </w:lvl>
    <w:lvl w:ilvl="8" w:tplc="0415001B">
      <w:start w:val="1"/>
      <w:numFmt w:val="lowerRoman"/>
      <w:lvlText w:val="%9."/>
      <w:lvlJc w:val="right"/>
      <w:pPr>
        <w:ind w:left="6132" w:hanging="180"/>
      </w:pPr>
    </w:lvl>
  </w:abstractNum>
  <w:abstractNum w:abstractNumId="246">
    <w:nsid w:val="53B17B98"/>
    <w:multiLevelType w:val="hybridMultilevel"/>
    <w:tmpl w:val="EA08DDF0"/>
    <w:lvl w:ilvl="0" w:tplc="0415000F">
      <w:start w:val="1"/>
      <w:numFmt w:val="decimal"/>
      <w:lvlText w:val="%1."/>
      <w:lvlJc w:val="left"/>
      <w:pPr>
        <w:ind w:left="800" w:hanging="360"/>
      </w:pPr>
    </w:lvl>
    <w:lvl w:ilvl="1" w:tplc="04150019">
      <w:start w:val="1"/>
      <w:numFmt w:val="lowerLetter"/>
      <w:lvlText w:val="%2."/>
      <w:lvlJc w:val="left"/>
      <w:pPr>
        <w:ind w:left="1520" w:hanging="360"/>
      </w:pPr>
    </w:lvl>
    <w:lvl w:ilvl="2" w:tplc="0415001B">
      <w:start w:val="1"/>
      <w:numFmt w:val="lowerRoman"/>
      <w:lvlText w:val="%3."/>
      <w:lvlJc w:val="right"/>
      <w:pPr>
        <w:ind w:left="2240" w:hanging="180"/>
      </w:pPr>
    </w:lvl>
    <w:lvl w:ilvl="3" w:tplc="0415000F">
      <w:start w:val="1"/>
      <w:numFmt w:val="decimal"/>
      <w:lvlText w:val="%4."/>
      <w:lvlJc w:val="left"/>
      <w:pPr>
        <w:ind w:left="2960" w:hanging="360"/>
      </w:pPr>
    </w:lvl>
    <w:lvl w:ilvl="4" w:tplc="04150019">
      <w:start w:val="1"/>
      <w:numFmt w:val="lowerLetter"/>
      <w:lvlText w:val="%5."/>
      <w:lvlJc w:val="left"/>
      <w:pPr>
        <w:ind w:left="3680" w:hanging="360"/>
      </w:pPr>
    </w:lvl>
    <w:lvl w:ilvl="5" w:tplc="0415001B">
      <w:start w:val="1"/>
      <w:numFmt w:val="lowerRoman"/>
      <w:lvlText w:val="%6."/>
      <w:lvlJc w:val="right"/>
      <w:pPr>
        <w:ind w:left="4400" w:hanging="180"/>
      </w:pPr>
    </w:lvl>
    <w:lvl w:ilvl="6" w:tplc="0415000F">
      <w:start w:val="1"/>
      <w:numFmt w:val="decimal"/>
      <w:lvlText w:val="%7."/>
      <w:lvlJc w:val="left"/>
      <w:pPr>
        <w:ind w:left="5120" w:hanging="360"/>
      </w:pPr>
    </w:lvl>
    <w:lvl w:ilvl="7" w:tplc="04150019">
      <w:start w:val="1"/>
      <w:numFmt w:val="lowerLetter"/>
      <w:lvlText w:val="%8."/>
      <w:lvlJc w:val="left"/>
      <w:pPr>
        <w:ind w:left="5840" w:hanging="360"/>
      </w:pPr>
    </w:lvl>
    <w:lvl w:ilvl="8" w:tplc="0415001B">
      <w:start w:val="1"/>
      <w:numFmt w:val="lowerRoman"/>
      <w:lvlText w:val="%9."/>
      <w:lvlJc w:val="right"/>
      <w:pPr>
        <w:ind w:left="6560" w:hanging="180"/>
      </w:pPr>
    </w:lvl>
  </w:abstractNum>
  <w:abstractNum w:abstractNumId="247">
    <w:nsid w:val="54DE7D9D"/>
    <w:multiLevelType w:val="hybridMultilevel"/>
    <w:tmpl w:val="F2F0A3C4"/>
    <w:lvl w:ilvl="0" w:tplc="A5506A40">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8">
    <w:nsid w:val="55710A52"/>
    <w:multiLevelType w:val="hybridMultilevel"/>
    <w:tmpl w:val="774AEF0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9">
    <w:nsid w:val="55C10DAF"/>
    <w:multiLevelType w:val="hybridMultilevel"/>
    <w:tmpl w:val="5678BA28"/>
    <w:lvl w:ilvl="0" w:tplc="9160A738">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0">
    <w:nsid w:val="57397835"/>
    <w:multiLevelType w:val="hybridMultilevel"/>
    <w:tmpl w:val="54C2F030"/>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51">
    <w:nsid w:val="57F06969"/>
    <w:multiLevelType w:val="hybridMultilevel"/>
    <w:tmpl w:val="ADAE726E"/>
    <w:lvl w:ilvl="0" w:tplc="5F1E9AF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2">
    <w:nsid w:val="59194F00"/>
    <w:multiLevelType w:val="hybridMultilevel"/>
    <w:tmpl w:val="E6DAD010"/>
    <w:lvl w:ilvl="0" w:tplc="8D603C46">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53">
    <w:nsid w:val="59BA7324"/>
    <w:multiLevelType w:val="hybridMultilevel"/>
    <w:tmpl w:val="25B4DBE4"/>
    <w:lvl w:ilvl="0" w:tplc="60A4E024">
      <w:start w:val="1"/>
      <w:numFmt w:val="decimal"/>
      <w:lvlText w:val="%1."/>
      <w:lvlJc w:val="left"/>
      <w:pPr>
        <w:ind w:left="360" w:hanging="360"/>
      </w:pPr>
      <w:rPr>
        <w:rFonts w:ascii="Myriad Pro" w:hAnsi="Myriad Pro" w:hint="default"/>
        <w:b w:val="0"/>
        <w:i w:val="0"/>
        <w:color w:val="auto"/>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54">
    <w:nsid w:val="5A180C9A"/>
    <w:multiLevelType w:val="hybridMultilevel"/>
    <w:tmpl w:val="B02C1940"/>
    <w:lvl w:ilvl="0" w:tplc="285A5964">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5">
    <w:nsid w:val="5A215ADC"/>
    <w:multiLevelType w:val="hybridMultilevel"/>
    <w:tmpl w:val="EEA82A5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6">
    <w:nsid w:val="5A721334"/>
    <w:multiLevelType w:val="hybridMultilevel"/>
    <w:tmpl w:val="13DEAA52"/>
    <w:lvl w:ilvl="0" w:tplc="D2E05C44">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7">
    <w:nsid w:val="5B5D41C9"/>
    <w:multiLevelType w:val="hybridMultilevel"/>
    <w:tmpl w:val="7BF87260"/>
    <w:lvl w:ilvl="0" w:tplc="8C9E165C">
      <w:start w:val="1"/>
      <w:numFmt w:val="decimal"/>
      <w:lvlText w:val="%1."/>
      <w:lvlJc w:val="left"/>
      <w:pPr>
        <w:ind w:left="360" w:hanging="360"/>
      </w:pPr>
      <w:rPr>
        <w:rFonts w:ascii="Myriad Pro" w:hAnsi="Myriad Pro" w:hint="default"/>
        <w:b w:val="0"/>
        <w:i w:val="0"/>
        <w:color w:val="auto"/>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58">
    <w:nsid w:val="5BC55809"/>
    <w:multiLevelType w:val="hybridMultilevel"/>
    <w:tmpl w:val="5608E3E2"/>
    <w:lvl w:ilvl="0" w:tplc="880A8624">
      <w:start w:val="9"/>
      <w:numFmt w:val="lowerLetter"/>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9">
    <w:nsid w:val="5C0858EC"/>
    <w:multiLevelType w:val="hybridMultilevel"/>
    <w:tmpl w:val="25B4DBE4"/>
    <w:lvl w:ilvl="0" w:tplc="60A4E024">
      <w:start w:val="1"/>
      <w:numFmt w:val="decimal"/>
      <w:lvlText w:val="%1."/>
      <w:lvlJc w:val="left"/>
      <w:pPr>
        <w:ind w:left="360" w:hanging="360"/>
      </w:pPr>
      <w:rPr>
        <w:rFonts w:ascii="Myriad Pro" w:hAnsi="Myriad Pro" w:hint="default"/>
        <w:b w:val="0"/>
        <w:i w:val="0"/>
        <w:color w:val="auto"/>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60">
    <w:nsid w:val="5C8B7C6F"/>
    <w:multiLevelType w:val="hybridMultilevel"/>
    <w:tmpl w:val="28B4ED02"/>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261">
    <w:nsid w:val="5D3E707B"/>
    <w:multiLevelType w:val="hybridMultilevel"/>
    <w:tmpl w:val="D972AC94"/>
    <w:lvl w:ilvl="0" w:tplc="39AE4718">
      <w:start w:val="1"/>
      <w:numFmt w:val="lowerLetter"/>
      <w:lvlText w:val="%1)"/>
      <w:lvlJc w:val="left"/>
      <w:pPr>
        <w:ind w:left="421" w:hanging="312"/>
      </w:pPr>
      <w:rPr>
        <w:rFonts w:ascii="Calibri" w:eastAsia="Calibri" w:hAnsi="Calibri" w:cs="Calibri" w:hint="default"/>
        <w:spacing w:val="-1"/>
        <w:w w:val="93"/>
        <w:sz w:val="20"/>
        <w:szCs w:val="20"/>
      </w:rPr>
    </w:lvl>
    <w:lvl w:ilvl="1" w:tplc="BB100702">
      <w:numFmt w:val="bullet"/>
      <w:lvlText w:val="•"/>
      <w:lvlJc w:val="left"/>
      <w:pPr>
        <w:ind w:left="1590" w:hanging="312"/>
      </w:pPr>
      <w:rPr>
        <w:rFonts w:hint="default"/>
      </w:rPr>
    </w:lvl>
    <w:lvl w:ilvl="2" w:tplc="5790BB4C">
      <w:numFmt w:val="bullet"/>
      <w:lvlText w:val="•"/>
      <w:lvlJc w:val="left"/>
      <w:pPr>
        <w:ind w:left="2760" w:hanging="312"/>
      </w:pPr>
      <w:rPr>
        <w:rFonts w:hint="default"/>
      </w:rPr>
    </w:lvl>
    <w:lvl w:ilvl="3" w:tplc="C1403EB2">
      <w:numFmt w:val="bullet"/>
      <w:lvlText w:val="•"/>
      <w:lvlJc w:val="left"/>
      <w:pPr>
        <w:ind w:left="3930" w:hanging="312"/>
      </w:pPr>
      <w:rPr>
        <w:rFonts w:hint="default"/>
      </w:rPr>
    </w:lvl>
    <w:lvl w:ilvl="4" w:tplc="8A50BF9E">
      <w:numFmt w:val="bullet"/>
      <w:lvlText w:val="•"/>
      <w:lvlJc w:val="left"/>
      <w:pPr>
        <w:ind w:left="5100" w:hanging="312"/>
      </w:pPr>
      <w:rPr>
        <w:rFonts w:hint="default"/>
      </w:rPr>
    </w:lvl>
    <w:lvl w:ilvl="5" w:tplc="A9C8E78C">
      <w:numFmt w:val="bullet"/>
      <w:lvlText w:val="•"/>
      <w:lvlJc w:val="left"/>
      <w:pPr>
        <w:ind w:left="6271" w:hanging="312"/>
      </w:pPr>
      <w:rPr>
        <w:rFonts w:hint="default"/>
      </w:rPr>
    </w:lvl>
    <w:lvl w:ilvl="6" w:tplc="6AEECEDA">
      <w:numFmt w:val="bullet"/>
      <w:lvlText w:val="•"/>
      <w:lvlJc w:val="left"/>
      <w:pPr>
        <w:ind w:left="7441" w:hanging="312"/>
      </w:pPr>
      <w:rPr>
        <w:rFonts w:hint="default"/>
      </w:rPr>
    </w:lvl>
    <w:lvl w:ilvl="7" w:tplc="F5EC15F2">
      <w:numFmt w:val="bullet"/>
      <w:lvlText w:val="•"/>
      <w:lvlJc w:val="left"/>
      <w:pPr>
        <w:ind w:left="8611" w:hanging="312"/>
      </w:pPr>
      <w:rPr>
        <w:rFonts w:hint="default"/>
      </w:rPr>
    </w:lvl>
    <w:lvl w:ilvl="8" w:tplc="2E9449C6">
      <w:numFmt w:val="bullet"/>
      <w:lvlText w:val="•"/>
      <w:lvlJc w:val="left"/>
      <w:pPr>
        <w:ind w:left="9781" w:hanging="312"/>
      </w:pPr>
      <w:rPr>
        <w:rFonts w:hint="default"/>
      </w:rPr>
    </w:lvl>
  </w:abstractNum>
  <w:abstractNum w:abstractNumId="262">
    <w:nsid w:val="5D610A22"/>
    <w:multiLevelType w:val="hybridMultilevel"/>
    <w:tmpl w:val="C910E876"/>
    <w:lvl w:ilvl="0" w:tplc="473897FA">
      <w:start w:val="1"/>
      <w:numFmt w:val="bullet"/>
      <w:lvlText w:val=""/>
      <w:lvlJc w:val="left"/>
      <w:pPr>
        <w:ind w:left="720" w:hanging="360"/>
      </w:pPr>
      <w:rPr>
        <w:rFonts w:ascii="Symbol" w:hAnsi="Symbol" w:hint="default"/>
        <w:color w:val="auto"/>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63">
    <w:nsid w:val="5D734984"/>
    <w:multiLevelType w:val="hybridMultilevel"/>
    <w:tmpl w:val="FEB85C32"/>
    <w:lvl w:ilvl="0" w:tplc="489AB07E">
      <w:start w:val="1"/>
      <w:numFmt w:val="decimal"/>
      <w:lvlText w:val="%1."/>
      <w:lvlJc w:val="left"/>
      <w:pPr>
        <w:ind w:left="720" w:hanging="360"/>
      </w:pPr>
      <w:rPr>
        <w:rFonts w:ascii="Myriad Pro" w:hAnsi="Myriad Pro" w:hint="default"/>
        <w:b w:val="0"/>
        <w:sz w:val="20"/>
        <w:szCs w:val="2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4">
    <w:nsid w:val="5DE72C7F"/>
    <w:multiLevelType w:val="hybridMultilevel"/>
    <w:tmpl w:val="36140AB4"/>
    <w:lvl w:ilvl="0" w:tplc="0818B97A">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65">
    <w:nsid w:val="5E664510"/>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266">
    <w:nsid w:val="5E9A03C3"/>
    <w:multiLevelType w:val="hybridMultilevel"/>
    <w:tmpl w:val="19F668C4"/>
    <w:lvl w:ilvl="0" w:tplc="6A665E50">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7">
    <w:nsid w:val="5FE115E9"/>
    <w:multiLevelType w:val="hybridMultilevel"/>
    <w:tmpl w:val="62723FBC"/>
    <w:lvl w:ilvl="0" w:tplc="9F3673E0">
      <w:start w:val="1"/>
      <w:numFmt w:val="bullet"/>
      <w:pStyle w:val="Akapitzlist"/>
      <w:lvlText w:val=""/>
      <w:lvlJc w:val="left"/>
      <w:pPr>
        <w:ind w:left="1440" w:hanging="360"/>
      </w:pPr>
      <w:rPr>
        <w:rFonts w:ascii="Symbol" w:hAnsi="Symbol" w:hint="default"/>
        <w:b/>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68">
    <w:nsid w:val="61430C48"/>
    <w:multiLevelType w:val="hybridMultilevel"/>
    <w:tmpl w:val="99EECCA2"/>
    <w:lvl w:ilvl="0" w:tplc="E24076D2">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9">
    <w:nsid w:val="62D70D26"/>
    <w:multiLevelType w:val="hybridMultilevel"/>
    <w:tmpl w:val="3CB42A3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0">
    <w:nsid w:val="62DD76BF"/>
    <w:multiLevelType w:val="hybridMultilevel"/>
    <w:tmpl w:val="BF247A04"/>
    <w:lvl w:ilvl="0" w:tplc="6E52A68A">
      <w:start w:val="1"/>
      <w:numFmt w:val="decimal"/>
      <w:lvlText w:val="%1."/>
      <w:lvlJc w:val="left"/>
      <w:pPr>
        <w:ind w:left="720" w:hanging="360"/>
      </w:pPr>
      <w:rPr>
        <w:rFonts w:ascii="Arial" w:hAnsi="Arial" w:cs="Arial" w:hint="default"/>
        <w:b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1">
    <w:nsid w:val="62EC4D94"/>
    <w:multiLevelType w:val="hybridMultilevel"/>
    <w:tmpl w:val="C44643D6"/>
    <w:lvl w:ilvl="0" w:tplc="5E60E8C8">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72">
    <w:nsid w:val="637A0ABE"/>
    <w:multiLevelType w:val="multilevel"/>
    <w:tmpl w:val="9E0811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3">
    <w:nsid w:val="638F4309"/>
    <w:multiLevelType w:val="multilevel"/>
    <w:tmpl w:val="3FE0070E"/>
    <w:lvl w:ilvl="0">
      <w:start w:val="1"/>
      <w:numFmt w:val="decimal"/>
      <w:lvlText w:val="%1)"/>
      <w:lvlJc w:val="left"/>
      <w:pPr>
        <w:tabs>
          <w:tab w:val="num" w:pos="360"/>
        </w:tabs>
        <w:ind w:left="360" w:hanging="360"/>
      </w:pPr>
      <w:rPr>
        <w:i w:val="0"/>
        <w:color w:val="auto"/>
      </w:rPr>
    </w:lvl>
    <w:lvl w:ilvl="1">
      <w:start w:val="1"/>
      <w:numFmt w:val="bullet"/>
      <w:lvlText w:val=""/>
      <w:lvlJc w:val="left"/>
      <w:pPr>
        <w:tabs>
          <w:tab w:val="num" w:pos="720"/>
        </w:tabs>
        <w:ind w:left="720" w:hanging="360"/>
      </w:pPr>
      <w:rPr>
        <w:rFonts w:ascii="Symbol" w:hAnsi="Symbol" w:hint="default"/>
      </w:r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4">
    <w:nsid w:val="64236B9A"/>
    <w:multiLevelType w:val="hybridMultilevel"/>
    <w:tmpl w:val="85301048"/>
    <w:lvl w:ilvl="0" w:tplc="17009A28">
      <w:start w:val="1"/>
      <w:numFmt w:val="decimal"/>
      <w:lvlText w:val="%1."/>
      <w:lvlJc w:val="left"/>
      <w:pPr>
        <w:ind w:left="360" w:hanging="360"/>
      </w:pPr>
      <w:rPr>
        <w:rFonts w:ascii="Myriad Pro" w:eastAsiaTheme="minorEastAsia" w:hAnsi="Myriad Pro" w:cstheme="minorBidi"/>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75">
    <w:nsid w:val="647A734D"/>
    <w:multiLevelType w:val="hybridMultilevel"/>
    <w:tmpl w:val="5B0C3A8E"/>
    <w:lvl w:ilvl="0" w:tplc="57107B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6">
    <w:nsid w:val="64CA55BC"/>
    <w:multiLevelType w:val="hybridMultilevel"/>
    <w:tmpl w:val="1DE2D17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7">
    <w:nsid w:val="659A249A"/>
    <w:multiLevelType w:val="hybridMultilevel"/>
    <w:tmpl w:val="C0F89D44"/>
    <w:lvl w:ilvl="0" w:tplc="57107BDE">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278">
    <w:nsid w:val="65D9700B"/>
    <w:multiLevelType w:val="hybridMultilevel"/>
    <w:tmpl w:val="5D76D9EC"/>
    <w:lvl w:ilvl="0" w:tplc="6766435E">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79">
    <w:nsid w:val="65E37428"/>
    <w:multiLevelType w:val="hybridMultilevel"/>
    <w:tmpl w:val="66D20B0A"/>
    <w:lvl w:ilvl="0" w:tplc="D1C2B000">
      <w:start w:val="3"/>
      <w:numFmt w:val="decimal"/>
      <w:lvlText w:val="%1."/>
      <w:lvlJc w:val="left"/>
      <w:pPr>
        <w:ind w:left="720" w:hanging="360"/>
      </w:pPr>
      <w:rPr>
        <w:rFonts w:ascii="Myriad Pro" w:hAnsi="Myriad Pro"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0">
    <w:nsid w:val="660E6220"/>
    <w:multiLevelType w:val="hybridMultilevel"/>
    <w:tmpl w:val="D9542AEC"/>
    <w:lvl w:ilvl="0" w:tplc="98AC9778">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81">
    <w:nsid w:val="662A1E13"/>
    <w:multiLevelType w:val="hybridMultilevel"/>
    <w:tmpl w:val="57BEA5A6"/>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82">
    <w:nsid w:val="662D1696"/>
    <w:multiLevelType w:val="hybridMultilevel"/>
    <w:tmpl w:val="570E4ADE"/>
    <w:lvl w:ilvl="0" w:tplc="AB402580">
      <w:start w:val="1"/>
      <w:numFmt w:val="bullet"/>
      <w:lvlText w:val=""/>
      <w:lvlJc w:val="left"/>
      <w:pPr>
        <w:ind w:left="1077" w:hanging="360"/>
      </w:pPr>
      <w:rPr>
        <w:rFonts w:ascii="Symbol" w:hAnsi="Symbol" w:hint="default"/>
      </w:rPr>
    </w:lvl>
    <w:lvl w:ilvl="1" w:tplc="04150003">
      <w:start w:val="1"/>
      <w:numFmt w:val="bullet"/>
      <w:lvlText w:val="o"/>
      <w:lvlJc w:val="left"/>
      <w:pPr>
        <w:ind w:left="1797" w:hanging="360"/>
      </w:pPr>
      <w:rPr>
        <w:rFonts w:ascii="Courier New" w:hAnsi="Courier New" w:cs="Courier New" w:hint="default"/>
      </w:rPr>
    </w:lvl>
    <w:lvl w:ilvl="2" w:tplc="04150005">
      <w:start w:val="1"/>
      <w:numFmt w:val="bullet"/>
      <w:lvlText w:val=""/>
      <w:lvlJc w:val="left"/>
      <w:pPr>
        <w:ind w:left="2517" w:hanging="360"/>
      </w:pPr>
      <w:rPr>
        <w:rFonts w:ascii="Wingdings" w:hAnsi="Wingdings" w:hint="default"/>
      </w:rPr>
    </w:lvl>
    <w:lvl w:ilvl="3" w:tplc="04150001">
      <w:start w:val="1"/>
      <w:numFmt w:val="bullet"/>
      <w:lvlText w:val=""/>
      <w:lvlJc w:val="left"/>
      <w:pPr>
        <w:ind w:left="3237" w:hanging="360"/>
      </w:pPr>
      <w:rPr>
        <w:rFonts w:ascii="Symbol" w:hAnsi="Symbol" w:hint="default"/>
      </w:rPr>
    </w:lvl>
    <w:lvl w:ilvl="4" w:tplc="04150003">
      <w:start w:val="1"/>
      <w:numFmt w:val="bullet"/>
      <w:lvlText w:val="o"/>
      <w:lvlJc w:val="left"/>
      <w:pPr>
        <w:ind w:left="3957" w:hanging="360"/>
      </w:pPr>
      <w:rPr>
        <w:rFonts w:ascii="Courier New" w:hAnsi="Courier New" w:cs="Courier New" w:hint="default"/>
      </w:rPr>
    </w:lvl>
    <w:lvl w:ilvl="5" w:tplc="04150005">
      <w:start w:val="1"/>
      <w:numFmt w:val="bullet"/>
      <w:lvlText w:val=""/>
      <w:lvlJc w:val="left"/>
      <w:pPr>
        <w:ind w:left="4677" w:hanging="360"/>
      </w:pPr>
      <w:rPr>
        <w:rFonts w:ascii="Wingdings" w:hAnsi="Wingdings" w:hint="default"/>
      </w:rPr>
    </w:lvl>
    <w:lvl w:ilvl="6" w:tplc="04150001">
      <w:start w:val="1"/>
      <w:numFmt w:val="bullet"/>
      <w:lvlText w:val=""/>
      <w:lvlJc w:val="left"/>
      <w:pPr>
        <w:ind w:left="5397" w:hanging="360"/>
      </w:pPr>
      <w:rPr>
        <w:rFonts w:ascii="Symbol" w:hAnsi="Symbol" w:hint="default"/>
      </w:rPr>
    </w:lvl>
    <w:lvl w:ilvl="7" w:tplc="04150003">
      <w:start w:val="1"/>
      <w:numFmt w:val="bullet"/>
      <w:lvlText w:val="o"/>
      <w:lvlJc w:val="left"/>
      <w:pPr>
        <w:ind w:left="6117" w:hanging="360"/>
      </w:pPr>
      <w:rPr>
        <w:rFonts w:ascii="Courier New" w:hAnsi="Courier New" w:cs="Courier New" w:hint="default"/>
      </w:rPr>
    </w:lvl>
    <w:lvl w:ilvl="8" w:tplc="04150005">
      <w:start w:val="1"/>
      <w:numFmt w:val="bullet"/>
      <w:lvlText w:val=""/>
      <w:lvlJc w:val="left"/>
      <w:pPr>
        <w:ind w:left="6837" w:hanging="360"/>
      </w:pPr>
      <w:rPr>
        <w:rFonts w:ascii="Wingdings" w:hAnsi="Wingdings" w:hint="default"/>
      </w:rPr>
    </w:lvl>
  </w:abstractNum>
  <w:abstractNum w:abstractNumId="283">
    <w:nsid w:val="66D241DA"/>
    <w:multiLevelType w:val="hybridMultilevel"/>
    <w:tmpl w:val="EE803AC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4">
    <w:nsid w:val="66E0667A"/>
    <w:multiLevelType w:val="hybridMultilevel"/>
    <w:tmpl w:val="B3E60C5E"/>
    <w:lvl w:ilvl="0" w:tplc="C8F4B212">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85">
    <w:nsid w:val="66FE5EBB"/>
    <w:multiLevelType w:val="hybridMultilevel"/>
    <w:tmpl w:val="2C0066CC"/>
    <w:lvl w:ilvl="0" w:tplc="2FA2E73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86">
    <w:nsid w:val="67A16671"/>
    <w:multiLevelType w:val="hybridMultilevel"/>
    <w:tmpl w:val="1F2433A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7">
    <w:nsid w:val="68391793"/>
    <w:multiLevelType w:val="hybridMultilevel"/>
    <w:tmpl w:val="45B47BF8"/>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8">
    <w:nsid w:val="68CB7A1C"/>
    <w:multiLevelType w:val="hybridMultilevel"/>
    <w:tmpl w:val="B92E9212"/>
    <w:lvl w:ilvl="0" w:tplc="F38AAD6C">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9">
    <w:nsid w:val="693324B8"/>
    <w:multiLevelType w:val="hybridMultilevel"/>
    <w:tmpl w:val="72C8CC0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0">
    <w:nsid w:val="693D1B14"/>
    <w:multiLevelType w:val="hybridMultilevel"/>
    <w:tmpl w:val="F8B4A584"/>
    <w:lvl w:ilvl="0" w:tplc="04150017">
      <w:start w:val="1"/>
      <w:numFmt w:val="low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1">
    <w:nsid w:val="69757FC1"/>
    <w:multiLevelType w:val="hybridMultilevel"/>
    <w:tmpl w:val="DEB428BE"/>
    <w:lvl w:ilvl="0" w:tplc="F8A0C284">
      <w:start w:val="2"/>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2">
    <w:nsid w:val="69DE2A2C"/>
    <w:multiLevelType w:val="hybridMultilevel"/>
    <w:tmpl w:val="25B4DBE4"/>
    <w:lvl w:ilvl="0" w:tplc="60A4E024">
      <w:start w:val="1"/>
      <w:numFmt w:val="decimal"/>
      <w:lvlText w:val="%1."/>
      <w:lvlJc w:val="left"/>
      <w:pPr>
        <w:ind w:left="360" w:hanging="360"/>
      </w:pPr>
      <w:rPr>
        <w:rFonts w:ascii="Myriad Pro" w:hAnsi="Myriad Pro" w:hint="default"/>
        <w:b w:val="0"/>
        <w:i w:val="0"/>
        <w:color w:val="auto"/>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93">
    <w:nsid w:val="6A185CB0"/>
    <w:multiLevelType w:val="hybridMultilevel"/>
    <w:tmpl w:val="6B44ACE6"/>
    <w:lvl w:ilvl="0" w:tplc="A5CC32E2">
      <w:start w:val="1"/>
      <w:numFmt w:val="lowerLetter"/>
      <w:lvlText w:val="%1)"/>
      <w:lvlJc w:val="left"/>
      <w:pPr>
        <w:ind w:left="717" w:hanging="360"/>
      </w:pPr>
      <w:rPr>
        <w:b w:val="0"/>
      </w:rPr>
    </w:lvl>
    <w:lvl w:ilvl="1" w:tplc="04150019">
      <w:start w:val="1"/>
      <w:numFmt w:val="lowerLetter"/>
      <w:lvlText w:val="%2."/>
      <w:lvlJc w:val="left"/>
      <w:pPr>
        <w:ind w:left="1437" w:hanging="360"/>
      </w:pPr>
    </w:lvl>
    <w:lvl w:ilvl="2" w:tplc="0415001B">
      <w:start w:val="1"/>
      <w:numFmt w:val="lowerRoman"/>
      <w:lvlText w:val="%3."/>
      <w:lvlJc w:val="right"/>
      <w:pPr>
        <w:ind w:left="2157" w:hanging="180"/>
      </w:pPr>
    </w:lvl>
    <w:lvl w:ilvl="3" w:tplc="0415000F">
      <w:start w:val="1"/>
      <w:numFmt w:val="decimal"/>
      <w:lvlText w:val="%4."/>
      <w:lvlJc w:val="left"/>
      <w:pPr>
        <w:ind w:left="2877" w:hanging="360"/>
      </w:pPr>
    </w:lvl>
    <w:lvl w:ilvl="4" w:tplc="04150019">
      <w:start w:val="1"/>
      <w:numFmt w:val="lowerLetter"/>
      <w:lvlText w:val="%5."/>
      <w:lvlJc w:val="left"/>
      <w:pPr>
        <w:ind w:left="3597" w:hanging="360"/>
      </w:pPr>
    </w:lvl>
    <w:lvl w:ilvl="5" w:tplc="0415001B">
      <w:start w:val="1"/>
      <w:numFmt w:val="lowerRoman"/>
      <w:lvlText w:val="%6."/>
      <w:lvlJc w:val="right"/>
      <w:pPr>
        <w:ind w:left="4317" w:hanging="180"/>
      </w:pPr>
    </w:lvl>
    <w:lvl w:ilvl="6" w:tplc="0415000F">
      <w:start w:val="1"/>
      <w:numFmt w:val="decimal"/>
      <w:lvlText w:val="%7."/>
      <w:lvlJc w:val="left"/>
      <w:pPr>
        <w:ind w:left="5037" w:hanging="360"/>
      </w:pPr>
    </w:lvl>
    <w:lvl w:ilvl="7" w:tplc="04150019">
      <w:start w:val="1"/>
      <w:numFmt w:val="lowerLetter"/>
      <w:lvlText w:val="%8."/>
      <w:lvlJc w:val="left"/>
      <w:pPr>
        <w:ind w:left="5757" w:hanging="360"/>
      </w:pPr>
    </w:lvl>
    <w:lvl w:ilvl="8" w:tplc="0415001B">
      <w:start w:val="1"/>
      <w:numFmt w:val="lowerRoman"/>
      <w:lvlText w:val="%9."/>
      <w:lvlJc w:val="right"/>
      <w:pPr>
        <w:ind w:left="6477" w:hanging="180"/>
      </w:pPr>
    </w:lvl>
  </w:abstractNum>
  <w:abstractNum w:abstractNumId="294">
    <w:nsid w:val="6A8426AC"/>
    <w:multiLevelType w:val="hybridMultilevel"/>
    <w:tmpl w:val="AC666B6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5">
    <w:nsid w:val="6A946ADB"/>
    <w:multiLevelType w:val="hybridMultilevel"/>
    <w:tmpl w:val="143E12E8"/>
    <w:lvl w:ilvl="0" w:tplc="9E2EE542">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6">
    <w:nsid w:val="6AAA484E"/>
    <w:multiLevelType w:val="hybridMultilevel"/>
    <w:tmpl w:val="3412E024"/>
    <w:lvl w:ilvl="0" w:tplc="7DEC2372">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7">
    <w:nsid w:val="6B7D7B67"/>
    <w:multiLevelType w:val="hybridMultilevel"/>
    <w:tmpl w:val="7BF87260"/>
    <w:lvl w:ilvl="0" w:tplc="8C9E165C">
      <w:start w:val="1"/>
      <w:numFmt w:val="decimal"/>
      <w:lvlText w:val="%1."/>
      <w:lvlJc w:val="left"/>
      <w:pPr>
        <w:ind w:left="360" w:hanging="360"/>
      </w:pPr>
      <w:rPr>
        <w:rFonts w:ascii="Myriad Pro" w:hAnsi="Myriad Pro" w:hint="default"/>
        <w:b w:val="0"/>
        <w:i w:val="0"/>
        <w:color w:val="auto"/>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98">
    <w:nsid w:val="6BAD1AC6"/>
    <w:multiLevelType w:val="hybridMultilevel"/>
    <w:tmpl w:val="8B3285F0"/>
    <w:lvl w:ilvl="0" w:tplc="B4D2497E">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299">
    <w:nsid w:val="6D330EE2"/>
    <w:multiLevelType w:val="hybridMultilevel"/>
    <w:tmpl w:val="143E12E8"/>
    <w:lvl w:ilvl="0" w:tplc="9E2EE542">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0">
    <w:nsid w:val="6DA3460A"/>
    <w:multiLevelType w:val="hybridMultilevel"/>
    <w:tmpl w:val="7C94BBB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1">
    <w:nsid w:val="6DAA5431"/>
    <w:multiLevelType w:val="hybridMultilevel"/>
    <w:tmpl w:val="E01AD1D4"/>
    <w:lvl w:ilvl="0" w:tplc="11228158">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302">
    <w:nsid w:val="6DB47029"/>
    <w:multiLevelType w:val="hybridMultilevel"/>
    <w:tmpl w:val="E69EC8B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3">
    <w:nsid w:val="6DC446F5"/>
    <w:multiLevelType w:val="hybridMultilevel"/>
    <w:tmpl w:val="512A126C"/>
    <w:lvl w:ilvl="0" w:tplc="11228158">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304">
    <w:nsid w:val="6DCD183A"/>
    <w:multiLevelType w:val="hybridMultilevel"/>
    <w:tmpl w:val="5464D07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5">
    <w:nsid w:val="6DD54647"/>
    <w:multiLevelType w:val="hybridMultilevel"/>
    <w:tmpl w:val="7CD0D9C0"/>
    <w:lvl w:ilvl="0" w:tplc="57107B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6">
    <w:nsid w:val="6E865224"/>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307">
    <w:nsid w:val="6EE62FB0"/>
    <w:multiLevelType w:val="hybridMultilevel"/>
    <w:tmpl w:val="734E1BEC"/>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8">
    <w:nsid w:val="6EEC11C2"/>
    <w:multiLevelType w:val="hybridMultilevel"/>
    <w:tmpl w:val="1FA8E73A"/>
    <w:lvl w:ilvl="0" w:tplc="15221796">
      <w:start w:val="1"/>
      <w:numFmt w:val="lowerLetter"/>
      <w:lvlText w:val="%1)"/>
      <w:lvlJc w:val="left"/>
      <w:pPr>
        <w:ind w:left="1061" w:hanging="360"/>
      </w:pPr>
      <w:rPr>
        <w:rFonts w:hint="default"/>
      </w:rPr>
    </w:lvl>
    <w:lvl w:ilvl="1" w:tplc="04150019" w:tentative="1">
      <w:start w:val="1"/>
      <w:numFmt w:val="lowerLetter"/>
      <w:lvlText w:val="%2."/>
      <w:lvlJc w:val="left"/>
      <w:pPr>
        <w:ind w:left="1781" w:hanging="360"/>
      </w:pPr>
    </w:lvl>
    <w:lvl w:ilvl="2" w:tplc="0415001B" w:tentative="1">
      <w:start w:val="1"/>
      <w:numFmt w:val="lowerRoman"/>
      <w:lvlText w:val="%3."/>
      <w:lvlJc w:val="right"/>
      <w:pPr>
        <w:ind w:left="2501" w:hanging="180"/>
      </w:pPr>
    </w:lvl>
    <w:lvl w:ilvl="3" w:tplc="0415000F" w:tentative="1">
      <w:start w:val="1"/>
      <w:numFmt w:val="decimal"/>
      <w:lvlText w:val="%4."/>
      <w:lvlJc w:val="left"/>
      <w:pPr>
        <w:ind w:left="3221" w:hanging="360"/>
      </w:pPr>
    </w:lvl>
    <w:lvl w:ilvl="4" w:tplc="04150019" w:tentative="1">
      <w:start w:val="1"/>
      <w:numFmt w:val="lowerLetter"/>
      <w:lvlText w:val="%5."/>
      <w:lvlJc w:val="left"/>
      <w:pPr>
        <w:ind w:left="3941" w:hanging="360"/>
      </w:pPr>
    </w:lvl>
    <w:lvl w:ilvl="5" w:tplc="0415001B" w:tentative="1">
      <w:start w:val="1"/>
      <w:numFmt w:val="lowerRoman"/>
      <w:lvlText w:val="%6."/>
      <w:lvlJc w:val="right"/>
      <w:pPr>
        <w:ind w:left="4661" w:hanging="180"/>
      </w:pPr>
    </w:lvl>
    <w:lvl w:ilvl="6" w:tplc="0415000F" w:tentative="1">
      <w:start w:val="1"/>
      <w:numFmt w:val="decimal"/>
      <w:lvlText w:val="%7."/>
      <w:lvlJc w:val="left"/>
      <w:pPr>
        <w:ind w:left="5381" w:hanging="360"/>
      </w:pPr>
    </w:lvl>
    <w:lvl w:ilvl="7" w:tplc="04150019" w:tentative="1">
      <w:start w:val="1"/>
      <w:numFmt w:val="lowerLetter"/>
      <w:lvlText w:val="%8."/>
      <w:lvlJc w:val="left"/>
      <w:pPr>
        <w:ind w:left="6101" w:hanging="360"/>
      </w:pPr>
    </w:lvl>
    <w:lvl w:ilvl="8" w:tplc="0415001B" w:tentative="1">
      <w:start w:val="1"/>
      <w:numFmt w:val="lowerRoman"/>
      <w:lvlText w:val="%9."/>
      <w:lvlJc w:val="right"/>
      <w:pPr>
        <w:ind w:left="6821" w:hanging="180"/>
      </w:pPr>
    </w:lvl>
  </w:abstractNum>
  <w:abstractNum w:abstractNumId="309">
    <w:nsid w:val="6F14115C"/>
    <w:multiLevelType w:val="hybridMultilevel"/>
    <w:tmpl w:val="3C5E4AAA"/>
    <w:lvl w:ilvl="0" w:tplc="94BA4588">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0">
    <w:nsid w:val="70524B78"/>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311">
    <w:nsid w:val="709E1FD7"/>
    <w:multiLevelType w:val="hybridMultilevel"/>
    <w:tmpl w:val="EB3048C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2">
    <w:nsid w:val="70AC50E2"/>
    <w:multiLevelType w:val="hybridMultilevel"/>
    <w:tmpl w:val="8D662B7C"/>
    <w:lvl w:ilvl="0" w:tplc="0860A016">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13">
    <w:nsid w:val="70B64E3B"/>
    <w:multiLevelType w:val="hybridMultilevel"/>
    <w:tmpl w:val="028E4EA4"/>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4">
    <w:nsid w:val="71B910B6"/>
    <w:multiLevelType w:val="hybridMultilevel"/>
    <w:tmpl w:val="7E6A0CDA"/>
    <w:lvl w:ilvl="0" w:tplc="4AAE666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15">
    <w:nsid w:val="722E13CC"/>
    <w:multiLevelType w:val="hybridMultilevel"/>
    <w:tmpl w:val="4C302996"/>
    <w:lvl w:ilvl="0" w:tplc="E452D04E">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6">
    <w:nsid w:val="72F90F60"/>
    <w:multiLevelType w:val="hybridMultilevel"/>
    <w:tmpl w:val="B268CEC0"/>
    <w:lvl w:ilvl="0" w:tplc="B4D2497E">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317">
    <w:nsid w:val="73100B6D"/>
    <w:multiLevelType w:val="hybridMultilevel"/>
    <w:tmpl w:val="65D88290"/>
    <w:lvl w:ilvl="0" w:tplc="9D5A331E">
      <w:start w:val="2"/>
      <w:numFmt w:val="decimal"/>
      <w:lvlText w:val="%1."/>
      <w:lvlJc w:val="left"/>
      <w:pPr>
        <w:ind w:left="765" w:hanging="360"/>
      </w:pPr>
      <w:rPr>
        <w:rFonts w:hint="default"/>
      </w:rPr>
    </w:lvl>
    <w:lvl w:ilvl="1" w:tplc="04150019" w:tentative="1">
      <w:start w:val="1"/>
      <w:numFmt w:val="lowerLetter"/>
      <w:lvlText w:val="%2."/>
      <w:lvlJc w:val="left"/>
      <w:pPr>
        <w:ind w:left="1485" w:hanging="360"/>
      </w:pPr>
    </w:lvl>
    <w:lvl w:ilvl="2" w:tplc="0415001B" w:tentative="1">
      <w:start w:val="1"/>
      <w:numFmt w:val="lowerRoman"/>
      <w:lvlText w:val="%3."/>
      <w:lvlJc w:val="right"/>
      <w:pPr>
        <w:ind w:left="2205" w:hanging="180"/>
      </w:pPr>
    </w:lvl>
    <w:lvl w:ilvl="3" w:tplc="0415000F" w:tentative="1">
      <w:start w:val="1"/>
      <w:numFmt w:val="decimal"/>
      <w:lvlText w:val="%4."/>
      <w:lvlJc w:val="left"/>
      <w:pPr>
        <w:ind w:left="2925" w:hanging="360"/>
      </w:pPr>
    </w:lvl>
    <w:lvl w:ilvl="4" w:tplc="04150019" w:tentative="1">
      <w:start w:val="1"/>
      <w:numFmt w:val="lowerLetter"/>
      <w:lvlText w:val="%5."/>
      <w:lvlJc w:val="left"/>
      <w:pPr>
        <w:ind w:left="3645" w:hanging="360"/>
      </w:pPr>
    </w:lvl>
    <w:lvl w:ilvl="5" w:tplc="0415001B" w:tentative="1">
      <w:start w:val="1"/>
      <w:numFmt w:val="lowerRoman"/>
      <w:lvlText w:val="%6."/>
      <w:lvlJc w:val="right"/>
      <w:pPr>
        <w:ind w:left="4365" w:hanging="180"/>
      </w:pPr>
    </w:lvl>
    <w:lvl w:ilvl="6" w:tplc="0415000F" w:tentative="1">
      <w:start w:val="1"/>
      <w:numFmt w:val="decimal"/>
      <w:lvlText w:val="%7."/>
      <w:lvlJc w:val="left"/>
      <w:pPr>
        <w:ind w:left="5085" w:hanging="360"/>
      </w:pPr>
    </w:lvl>
    <w:lvl w:ilvl="7" w:tplc="04150019" w:tentative="1">
      <w:start w:val="1"/>
      <w:numFmt w:val="lowerLetter"/>
      <w:lvlText w:val="%8."/>
      <w:lvlJc w:val="left"/>
      <w:pPr>
        <w:ind w:left="5805" w:hanging="360"/>
      </w:pPr>
    </w:lvl>
    <w:lvl w:ilvl="8" w:tplc="0415001B" w:tentative="1">
      <w:start w:val="1"/>
      <w:numFmt w:val="lowerRoman"/>
      <w:lvlText w:val="%9."/>
      <w:lvlJc w:val="right"/>
      <w:pPr>
        <w:ind w:left="6525" w:hanging="180"/>
      </w:pPr>
    </w:lvl>
  </w:abstractNum>
  <w:abstractNum w:abstractNumId="318">
    <w:nsid w:val="732C30B9"/>
    <w:multiLevelType w:val="hybridMultilevel"/>
    <w:tmpl w:val="157E0B54"/>
    <w:lvl w:ilvl="0" w:tplc="3D543BDE">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319">
    <w:nsid w:val="732F2408"/>
    <w:multiLevelType w:val="hybridMultilevel"/>
    <w:tmpl w:val="5D76D9EC"/>
    <w:lvl w:ilvl="0" w:tplc="6766435E">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20">
    <w:nsid w:val="735251E7"/>
    <w:multiLevelType w:val="hybridMultilevel"/>
    <w:tmpl w:val="9500B6AC"/>
    <w:lvl w:ilvl="0" w:tplc="FF98001C">
      <w:start w:val="1"/>
      <w:numFmt w:val="bullet"/>
      <w:lvlText w:val="–"/>
      <w:lvlJc w:val="left"/>
      <w:pPr>
        <w:ind w:left="831" w:hanging="360"/>
      </w:pPr>
      <w:rPr>
        <w:rFonts w:ascii="Verdana" w:hAnsi="Verdana" w:hint="default"/>
      </w:rPr>
    </w:lvl>
    <w:lvl w:ilvl="1" w:tplc="04150003" w:tentative="1">
      <w:start w:val="1"/>
      <w:numFmt w:val="bullet"/>
      <w:lvlText w:val="o"/>
      <w:lvlJc w:val="left"/>
      <w:pPr>
        <w:ind w:left="1551" w:hanging="360"/>
      </w:pPr>
      <w:rPr>
        <w:rFonts w:ascii="Courier New" w:hAnsi="Courier New" w:cs="Courier New" w:hint="default"/>
      </w:rPr>
    </w:lvl>
    <w:lvl w:ilvl="2" w:tplc="04150005" w:tentative="1">
      <w:start w:val="1"/>
      <w:numFmt w:val="bullet"/>
      <w:lvlText w:val=""/>
      <w:lvlJc w:val="left"/>
      <w:pPr>
        <w:ind w:left="2271" w:hanging="360"/>
      </w:pPr>
      <w:rPr>
        <w:rFonts w:ascii="Wingdings" w:hAnsi="Wingdings" w:hint="default"/>
      </w:rPr>
    </w:lvl>
    <w:lvl w:ilvl="3" w:tplc="04150001" w:tentative="1">
      <w:start w:val="1"/>
      <w:numFmt w:val="bullet"/>
      <w:lvlText w:val=""/>
      <w:lvlJc w:val="left"/>
      <w:pPr>
        <w:ind w:left="2991" w:hanging="360"/>
      </w:pPr>
      <w:rPr>
        <w:rFonts w:ascii="Symbol" w:hAnsi="Symbol" w:hint="default"/>
      </w:rPr>
    </w:lvl>
    <w:lvl w:ilvl="4" w:tplc="04150003" w:tentative="1">
      <w:start w:val="1"/>
      <w:numFmt w:val="bullet"/>
      <w:lvlText w:val="o"/>
      <w:lvlJc w:val="left"/>
      <w:pPr>
        <w:ind w:left="3711" w:hanging="360"/>
      </w:pPr>
      <w:rPr>
        <w:rFonts w:ascii="Courier New" w:hAnsi="Courier New" w:cs="Courier New" w:hint="default"/>
      </w:rPr>
    </w:lvl>
    <w:lvl w:ilvl="5" w:tplc="04150005" w:tentative="1">
      <w:start w:val="1"/>
      <w:numFmt w:val="bullet"/>
      <w:lvlText w:val=""/>
      <w:lvlJc w:val="left"/>
      <w:pPr>
        <w:ind w:left="4431" w:hanging="360"/>
      </w:pPr>
      <w:rPr>
        <w:rFonts w:ascii="Wingdings" w:hAnsi="Wingdings" w:hint="default"/>
      </w:rPr>
    </w:lvl>
    <w:lvl w:ilvl="6" w:tplc="04150001" w:tentative="1">
      <w:start w:val="1"/>
      <w:numFmt w:val="bullet"/>
      <w:lvlText w:val=""/>
      <w:lvlJc w:val="left"/>
      <w:pPr>
        <w:ind w:left="5151" w:hanging="360"/>
      </w:pPr>
      <w:rPr>
        <w:rFonts w:ascii="Symbol" w:hAnsi="Symbol" w:hint="default"/>
      </w:rPr>
    </w:lvl>
    <w:lvl w:ilvl="7" w:tplc="04150003" w:tentative="1">
      <w:start w:val="1"/>
      <w:numFmt w:val="bullet"/>
      <w:lvlText w:val="o"/>
      <w:lvlJc w:val="left"/>
      <w:pPr>
        <w:ind w:left="5871" w:hanging="360"/>
      </w:pPr>
      <w:rPr>
        <w:rFonts w:ascii="Courier New" w:hAnsi="Courier New" w:cs="Courier New" w:hint="default"/>
      </w:rPr>
    </w:lvl>
    <w:lvl w:ilvl="8" w:tplc="04150005" w:tentative="1">
      <w:start w:val="1"/>
      <w:numFmt w:val="bullet"/>
      <w:lvlText w:val=""/>
      <w:lvlJc w:val="left"/>
      <w:pPr>
        <w:ind w:left="6591" w:hanging="360"/>
      </w:pPr>
      <w:rPr>
        <w:rFonts w:ascii="Wingdings" w:hAnsi="Wingdings" w:hint="default"/>
      </w:rPr>
    </w:lvl>
  </w:abstractNum>
  <w:abstractNum w:abstractNumId="321">
    <w:nsid w:val="73AE3548"/>
    <w:multiLevelType w:val="hybridMultilevel"/>
    <w:tmpl w:val="7564DFDE"/>
    <w:lvl w:ilvl="0" w:tplc="2CCCF56A">
      <w:start w:val="1"/>
      <w:numFmt w:val="decimal"/>
      <w:lvlText w:val="%1."/>
      <w:lvlJc w:val="left"/>
      <w:pPr>
        <w:ind w:left="360" w:hanging="360"/>
      </w:pPr>
      <w:rPr>
        <w:rFonts w:ascii="Myriad Pro" w:hAnsi="Myriad Pro" w:hint="default"/>
        <w:b w:val="0"/>
        <w:color w:val="auto"/>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322">
    <w:nsid w:val="73B13148"/>
    <w:multiLevelType w:val="hybridMultilevel"/>
    <w:tmpl w:val="582C004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3">
    <w:nsid w:val="75382F60"/>
    <w:multiLevelType w:val="hybridMultilevel"/>
    <w:tmpl w:val="D0409DB4"/>
    <w:lvl w:ilvl="0" w:tplc="AC32858A">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24">
    <w:nsid w:val="755C29AD"/>
    <w:multiLevelType w:val="hybridMultilevel"/>
    <w:tmpl w:val="2D2E96B8"/>
    <w:lvl w:ilvl="0" w:tplc="80F47B5A">
      <w:start w:val="1"/>
      <w:numFmt w:val="decimal"/>
      <w:lvlText w:val="%1."/>
      <w:lvlJc w:val="left"/>
      <w:pPr>
        <w:ind w:left="720" w:hanging="360"/>
      </w:pPr>
      <w:rPr>
        <w:rFonts w:hint="default"/>
        <w:b w:val="0"/>
      </w:rPr>
    </w:lvl>
    <w:lvl w:ilvl="1" w:tplc="2C7E6B7E">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5">
    <w:nsid w:val="75F05CE5"/>
    <w:multiLevelType w:val="hybridMultilevel"/>
    <w:tmpl w:val="942AA9C8"/>
    <w:lvl w:ilvl="0" w:tplc="E6526B7A">
      <w:start w:val="1"/>
      <w:numFmt w:val="decimal"/>
      <w:lvlText w:val="%1."/>
      <w:lvlJc w:val="left"/>
      <w:pPr>
        <w:ind w:left="720" w:hanging="360"/>
      </w:pPr>
      <w:rPr>
        <w:rFonts w:ascii="Arial" w:hAnsi="Arial" w:cs="Arial" w:hint="default"/>
        <w:sz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6">
    <w:nsid w:val="76267317"/>
    <w:multiLevelType w:val="hybridMultilevel"/>
    <w:tmpl w:val="2C8A26C0"/>
    <w:lvl w:ilvl="0" w:tplc="57107B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7">
    <w:nsid w:val="762D7ABE"/>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328">
    <w:nsid w:val="76AC01E2"/>
    <w:multiLevelType w:val="hybridMultilevel"/>
    <w:tmpl w:val="2C0066CC"/>
    <w:lvl w:ilvl="0" w:tplc="2FA2E73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29">
    <w:nsid w:val="780642E6"/>
    <w:multiLevelType w:val="hybridMultilevel"/>
    <w:tmpl w:val="8A78B36E"/>
    <w:lvl w:ilvl="0" w:tplc="AB402580">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hint="default"/>
      </w:rPr>
    </w:lvl>
    <w:lvl w:ilvl="6" w:tplc="04150001">
      <w:start w:val="1"/>
      <w:numFmt w:val="bullet"/>
      <w:lvlText w:val=""/>
      <w:lvlJc w:val="left"/>
      <w:pPr>
        <w:ind w:left="5400" w:hanging="360"/>
      </w:pPr>
      <w:rPr>
        <w:rFonts w:ascii="Symbol" w:hAnsi="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hint="default"/>
      </w:rPr>
    </w:lvl>
  </w:abstractNum>
  <w:abstractNum w:abstractNumId="330">
    <w:nsid w:val="79272755"/>
    <w:multiLevelType w:val="hybridMultilevel"/>
    <w:tmpl w:val="54AA5E50"/>
    <w:lvl w:ilvl="0" w:tplc="78781E16">
      <w:start w:val="1"/>
      <w:numFmt w:val="decimal"/>
      <w:lvlText w:val="%1."/>
      <w:lvlJc w:val="left"/>
      <w:pPr>
        <w:tabs>
          <w:tab w:val="num" w:pos="397"/>
        </w:tabs>
        <w:ind w:left="397" w:hanging="397"/>
      </w:pPr>
      <w:rPr>
        <w:b w:val="0"/>
        <w:strike w:val="0"/>
        <w:dstrike w:val="0"/>
        <w:u w:val="none"/>
        <w:effect w:val="none"/>
      </w:rPr>
    </w:lvl>
    <w:lvl w:ilvl="1" w:tplc="04150003">
      <w:start w:val="1"/>
      <w:numFmt w:val="lowerLetter"/>
      <w:lvlText w:val="%2."/>
      <w:lvlJc w:val="left"/>
      <w:pPr>
        <w:tabs>
          <w:tab w:val="num" w:pos="1440"/>
        </w:tabs>
        <w:ind w:left="1440" w:hanging="360"/>
      </w:pPr>
    </w:lvl>
    <w:lvl w:ilvl="2" w:tplc="04150005">
      <w:start w:val="1"/>
      <w:numFmt w:val="lowerRoman"/>
      <w:lvlText w:val="%3."/>
      <w:lvlJc w:val="right"/>
      <w:pPr>
        <w:tabs>
          <w:tab w:val="num" w:pos="2160"/>
        </w:tabs>
        <w:ind w:left="2160" w:hanging="180"/>
      </w:pPr>
    </w:lvl>
    <w:lvl w:ilvl="3" w:tplc="04150001">
      <w:start w:val="1"/>
      <w:numFmt w:val="decimal"/>
      <w:lvlText w:val="%4."/>
      <w:lvlJc w:val="left"/>
      <w:pPr>
        <w:tabs>
          <w:tab w:val="num" w:pos="2880"/>
        </w:tabs>
        <w:ind w:left="2880" w:hanging="360"/>
      </w:pPr>
    </w:lvl>
    <w:lvl w:ilvl="4" w:tplc="04150003">
      <w:start w:val="1"/>
      <w:numFmt w:val="lowerLetter"/>
      <w:lvlText w:val="%5."/>
      <w:lvlJc w:val="left"/>
      <w:pPr>
        <w:tabs>
          <w:tab w:val="num" w:pos="3600"/>
        </w:tabs>
        <w:ind w:left="3600" w:hanging="360"/>
      </w:pPr>
    </w:lvl>
    <w:lvl w:ilvl="5" w:tplc="04150005">
      <w:start w:val="1"/>
      <w:numFmt w:val="lowerRoman"/>
      <w:lvlText w:val="%6."/>
      <w:lvlJc w:val="right"/>
      <w:pPr>
        <w:tabs>
          <w:tab w:val="num" w:pos="4320"/>
        </w:tabs>
        <w:ind w:left="4320" w:hanging="180"/>
      </w:pPr>
    </w:lvl>
    <w:lvl w:ilvl="6" w:tplc="04150001">
      <w:start w:val="1"/>
      <w:numFmt w:val="decimal"/>
      <w:lvlText w:val="%7."/>
      <w:lvlJc w:val="left"/>
      <w:pPr>
        <w:tabs>
          <w:tab w:val="num" w:pos="5040"/>
        </w:tabs>
        <w:ind w:left="5040" w:hanging="360"/>
      </w:pPr>
    </w:lvl>
    <w:lvl w:ilvl="7" w:tplc="04150003">
      <w:start w:val="1"/>
      <w:numFmt w:val="lowerLetter"/>
      <w:lvlText w:val="%8."/>
      <w:lvlJc w:val="left"/>
      <w:pPr>
        <w:tabs>
          <w:tab w:val="num" w:pos="5760"/>
        </w:tabs>
        <w:ind w:left="5760" w:hanging="360"/>
      </w:pPr>
    </w:lvl>
    <w:lvl w:ilvl="8" w:tplc="04150005">
      <w:start w:val="1"/>
      <w:numFmt w:val="lowerRoman"/>
      <w:lvlText w:val="%9."/>
      <w:lvlJc w:val="right"/>
      <w:pPr>
        <w:tabs>
          <w:tab w:val="num" w:pos="6480"/>
        </w:tabs>
        <w:ind w:left="6480" w:hanging="180"/>
      </w:pPr>
    </w:lvl>
  </w:abstractNum>
  <w:abstractNum w:abstractNumId="331">
    <w:nsid w:val="79335A2C"/>
    <w:multiLevelType w:val="hybridMultilevel"/>
    <w:tmpl w:val="E6201AB4"/>
    <w:lvl w:ilvl="0" w:tplc="90CA0BDA">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32">
    <w:nsid w:val="79F620AA"/>
    <w:multiLevelType w:val="hybridMultilevel"/>
    <w:tmpl w:val="C0A40BEA"/>
    <w:lvl w:ilvl="0" w:tplc="4C6A0B2C">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3">
    <w:nsid w:val="7ABA7F45"/>
    <w:multiLevelType w:val="hybridMultilevel"/>
    <w:tmpl w:val="333610BE"/>
    <w:lvl w:ilvl="0" w:tplc="A6FC82A6">
      <w:start w:val="1"/>
      <w:numFmt w:val="decimal"/>
      <w:lvlText w:val="%1."/>
      <w:lvlJc w:val="left"/>
      <w:pPr>
        <w:ind w:left="1160" w:hanging="360"/>
      </w:pPr>
      <w:rPr>
        <w:i w:val="0"/>
      </w:rPr>
    </w:lvl>
    <w:lvl w:ilvl="1" w:tplc="04150019">
      <w:start w:val="1"/>
      <w:numFmt w:val="lowerLetter"/>
      <w:lvlText w:val="%2."/>
      <w:lvlJc w:val="left"/>
      <w:pPr>
        <w:ind w:left="1880" w:hanging="360"/>
      </w:pPr>
    </w:lvl>
    <w:lvl w:ilvl="2" w:tplc="0415001B">
      <w:start w:val="1"/>
      <w:numFmt w:val="lowerRoman"/>
      <w:lvlText w:val="%3."/>
      <w:lvlJc w:val="right"/>
      <w:pPr>
        <w:ind w:left="2600" w:hanging="180"/>
      </w:pPr>
    </w:lvl>
    <w:lvl w:ilvl="3" w:tplc="0415000F">
      <w:start w:val="1"/>
      <w:numFmt w:val="decimal"/>
      <w:lvlText w:val="%4."/>
      <w:lvlJc w:val="left"/>
      <w:pPr>
        <w:ind w:left="3320" w:hanging="360"/>
      </w:pPr>
    </w:lvl>
    <w:lvl w:ilvl="4" w:tplc="04150019">
      <w:start w:val="1"/>
      <w:numFmt w:val="lowerLetter"/>
      <w:lvlText w:val="%5."/>
      <w:lvlJc w:val="left"/>
      <w:pPr>
        <w:ind w:left="4040" w:hanging="360"/>
      </w:pPr>
    </w:lvl>
    <w:lvl w:ilvl="5" w:tplc="0415001B">
      <w:start w:val="1"/>
      <w:numFmt w:val="lowerRoman"/>
      <w:lvlText w:val="%6."/>
      <w:lvlJc w:val="right"/>
      <w:pPr>
        <w:ind w:left="4760" w:hanging="180"/>
      </w:pPr>
    </w:lvl>
    <w:lvl w:ilvl="6" w:tplc="0415000F">
      <w:start w:val="1"/>
      <w:numFmt w:val="decimal"/>
      <w:lvlText w:val="%7."/>
      <w:lvlJc w:val="left"/>
      <w:pPr>
        <w:ind w:left="5480" w:hanging="360"/>
      </w:pPr>
    </w:lvl>
    <w:lvl w:ilvl="7" w:tplc="04150019">
      <w:start w:val="1"/>
      <w:numFmt w:val="lowerLetter"/>
      <w:lvlText w:val="%8."/>
      <w:lvlJc w:val="left"/>
      <w:pPr>
        <w:ind w:left="6200" w:hanging="360"/>
      </w:pPr>
    </w:lvl>
    <w:lvl w:ilvl="8" w:tplc="0415001B">
      <w:start w:val="1"/>
      <w:numFmt w:val="lowerRoman"/>
      <w:lvlText w:val="%9."/>
      <w:lvlJc w:val="right"/>
      <w:pPr>
        <w:ind w:left="6920" w:hanging="180"/>
      </w:pPr>
    </w:lvl>
  </w:abstractNum>
  <w:abstractNum w:abstractNumId="334">
    <w:nsid w:val="7B1647EB"/>
    <w:multiLevelType w:val="hybridMultilevel"/>
    <w:tmpl w:val="550C37E2"/>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503EB0CA">
      <w:start w:val="1"/>
      <w:numFmt w:val="lowerLetter"/>
      <w:lvlText w:val="%4)"/>
      <w:lvlJc w:val="left"/>
      <w:pPr>
        <w:ind w:left="2880" w:hanging="360"/>
      </w:pPr>
      <w:rPr>
        <w:rFonts w:ascii="Myriad Pro" w:eastAsia="Calibri" w:hAnsi="Myriad Pro" w:cs="Times New Roman"/>
      </w:r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35">
    <w:nsid w:val="7C1055B1"/>
    <w:multiLevelType w:val="hybridMultilevel"/>
    <w:tmpl w:val="19F6614A"/>
    <w:lvl w:ilvl="0" w:tplc="C42A3CC4">
      <w:start w:val="1"/>
      <w:numFmt w:val="lowerLetter"/>
      <w:lvlText w:val="%1)"/>
      <w:lvlJc w:val="left"/>
      <w:pPr>
        <w:ind w:left="714" w:hanging="357"/>
      </w:pPr>
      <w:rPr>
        <w:b w:val="0"/>
      </w:rPr>
    </w:lvl>
    <w:lvl w:ilvl="1" w:tplc="04150003">
      <w:start w:val="1"/>
      <w:numFmt w:val="bullet"/>
      <w:lvlText w:val="o"/>
      <w:lvlJc w:val="left"/>
      <w:pPr>
        <w:ind w:left="1256" w:hanging="360"/>
      </w:pPr>
      <w:rPr>
        <w:rFonts w:ascii="Courier New" w:hAnsi="Courier New" w:cs="Courier New" w:hint="default"/>
      </w:rPr>
    </w:lvl>
    <w:lvl w:ilvl="2" w:tplc="04150005">
      <w:start w:val="1"/>
      <w:numFmt w:val="bullet"/>
      <w:lvlText w:val=""/>
      <w:lvlJc w:val="left"/>
      <w:pPr>
        <w:ind w:left="1976" w:hanging="360"/>
      </w:pPr>
      <w:rPr>
        <w:rFonts w:ascii="Wingdings" w:hAnsi="Wingdings" w:hint="default"/>
      </w:rPr>
    </w:lvl>
    <w:lvl w:ilvl="3" w:tplc="04150001">
      <w:start w:val="1"/>
      <w:numFmt w:val="bullet"/>
      <w:lvlText w:val=""/>
      <w:lvlJc w:val="left"/>
      <w:pPr>
        <w:ind w:left="2696" w:hanging="360"/>
      </w:pPr>
      <w:rPr>
        <w:rFonts w:ascii="Symbol" w:hAnsi="Symbol" w:hint="default"/>
      </w:rPr>
    </w:lvl>
    <w:lvl w:ilvl="4" w:tplc="04150003">
      <w:start w:val="1"/>
      <w:numFmt w:val="bullet"/>
      <w:lvlText w:val="o"/>
      <w:lvlJc w:val="left"/>
      <w:pPr>
        <w:ind w:left="3416" w:hanging="360"/>
      </w:pPr>
      <w:rPr>
        <w:rFonts w:ascii="Courier New" w:hAnsi="Courier New" w:cs="Courier New" w:hint="default"/>
      </w:rPr>
    </w:lvl>
    <w:lvl w:ilvl="5" w:tplc="04150005">
      <w:start w:val="1"/>
      <w:numFmt w:val="bullet"/>
      <w:lvlText w:val=""/>
      <w:lvlJc w:val="left"/>
      <w:pPr>
        <w:ind w:left="4136" w:hanging="360"/>
      </w:pPr>
      <w:rPr>
        <w:rFonts w:ascii="Wingdings" w:hAnsi="Wingdings" w:hint="default"/>
      </w:rPr>
    </w:lvl>
    <w:lvl w:ilvl="6" w:tplc="04150001">
      <w:start w:val="1"/>
      <w:numFmt w:val="bullet"/>
      <w:lvlText w:val=""/>
      <w:lvlJc w:val="left"/>
      <w:pPr>
        <w:ind w:left="4856" w:hanging="360"/>
      </w:pPr>
      <w:rPr>
        <w:rFonts w:ascii="Symbol" w:hAnsi="Symbol" w:hint="default"/>
      </w:rPr>
    </w:lvl>
    <w:lvl w:ilvl="7" w:tplc="04150003">
      <w:start w:val="1"/>
      <w:numFmt w:val="bullet"/>
      <w:lvlText w:val="o"/>
      <w:lvlJc w:val="left"/>
      <w:pPr>
        <w:ind w:left="5576" w:hanging="360"/>
      </w:pPr>
      <w:rPr>
        <w:rFonts w:ascii="Courier New" w:hAnsi="Courier New" w:cs="Courier New" w:hint="default"/>
      </w:rPr>
    </w:lvl>
    <w:lvl w:ilvl="8" w:tplc="04150005">
      <w:start w:val="1"/>
      <w:numFmt w:val="bullet"/>
      <w:lvlText w:val=""/>
      <w:lvlJc w:val="left"/>
      <w:pPr>
        <w:ind w:left="6296" w:hanging="360"/>
      </w:pPr>
      <w:rPr>
        <w:rFonts w:ascii="Wingdings" w:hAnsi="Wingdings" w:hint="default"/>
      </w:rPr>
    </w:lvl>
  </w:abstractNum>
  <w:abstractNum w:abstractNumId="336">
    <w:nsid w:val="7C662E05"/>
    <w:multiLevelType w:val="hybridMultilevel"/>
    <w:tmpl w:val="1DE2D172"/>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37">
    <w:nsid w:val="7D7B222F"/>
    <w:multiLevelType w:val="hybridMultilevel"/>
    <w:tmpl w:val="36140AB4"/>
    <w:lvl w:ilvl="0" w:tplc="0818B97A">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38">
    <w:nsid w:val="7D864E69"/>
    <w:multiLevelType w:val="hybridMultilevel"/>
    <w:tmpl w:val="1DE2D172"/>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39">
    <w:nsid w:val="7DD34F45"/>
    <w:multiLevelType w:val="hybridMultilevel"/>
    <w:tmpl w:val="AA8C2A5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0">
    <w:nsid w:val="7DF03605"/>
    <w:multiLevelType w:val="hybridMultilevel"/>
    <w:tmpl w:val="4A9A4C9E"/>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1">
    <w:nsid w:val="7ED34154"/>
    <w:multiLevelType w:val="hybridMultilevel"/>
    <w:tmpl w:val="C3F293AA"/>
    <w:lvl w:ilvl="0" w:tplc="47D0601A">
      <w:start w:val="1"/>
      <w:numFmt w:val="decimal"/>
      <w:lvlText w:val="%1."/>
      <w:lvlJc w:val="left"/>
      <w:pPr>
        <w:ind w:left="644"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2">
    <w:nsid w:val="7EEB4E39"/>
    <w:multiLevelType w:val="hybridMultilevel"/>
    <w:tmpl w:val="C3F293AA"/>
    <w:lvl w:ilvl="0" w:tplc="47D0601A">
      <w:start w:val="1"/>
      <w:numFmt w:val="decimal"/>
      <w:lvlText w:val="%1."/>
      <w:lvlJc w:val="left"/>
      <w:pPr>
        <w:ind w:left="360" w:hanging="360"/>
      </w:pPr>
      <w:rPr>
        <w:rFonts w:hint="default"/>
        <w:b w:val="0"/>
      </w:r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343">
    <w:nsid w:val="7F1A55EA"/>
    <w:multiLevelType w:val="hybridMultilevel"/>
    <w:tmpl w:val="E5B8596A"/>
    <w:lvl w:ilvl="0" w:tplc="57107B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4">
    <w:nsid w:val="7F1D4B36"/>
    <w:multiLevelType w:val="hybridMultilevel"/>
    <w:tmpl w:val="54AA5E50"/>
    <w:lvl w:ilvl="0" w:tplc="78781E16">
      <w:start w:val="1"/>
      <w:numFmt w:val="decimal"/>
      <w:lvlText w:val="%1."/>
      <w:lvlJc w:val="left"/>
      <w:pPr>
        <w:tabs>
          <w:tab w:val="num" w:pos="397"/>
        </w:tabs>
        <w:ind w:left="397" w:hanging="397"/>
      </w:pPr>
      <w:rPr>
        <w:b w:val="0"/>
        <w:strike w:val="0"/>
        <w:dstrike w:val="0"/>
        <w:u w:val="none"/>
        <w:effect w:val="none"/>
      </w:rPr>
    </w:lvl>
    <w:lvl w:ilvl="1" w:tplc="04150003">
      <w:start w:val="1"/>
      <w:numFmt w:val="lowerLetter"/>
      <w:lvlText w:val="%2."/>
      <w:lvlJc w:val="left"/>
      <w:pPr>
        <w:tabs>
          <w:tab w:val="num" w:pos="1440"/>
        </w:tabs>
        <w:ind w:left="1440" w:hanging="360"/>
      </w:pPr>
    </w:lvl>
    <w:lvl w:ilvl="2" w:tplc="04150005">
      <w:start w:val="1"/>
      <w:numFmt w:val="lowerRoman"/>
      <w:lvlText w:val="%3."/>
      <w:lvlJc w:val="right"/>
      <w:pPr>
        <w:tabs>
          <w:tab w:val="num" w:pos="2160"/>
        </w:tabs>
        <w:ind w:left="2160" w:hanging="180"/>
      </w:pPr>
    </w:lvl>
    <w:lvl w:ilvl="3" w:tplc="04150001">
      <w:start w:val="1"/>
      <w:numFmt w:val="decimal"/>
      <w:lvlText w:val="%4."/>
      <w:lvlJc w:val="left"/>
      <w:pPr>
        <w:tabs>
          <w:tab w:val="num" w:pos="2880"/>
        </w:tabs>
        <w:ind w:left="2880" w:hanging="360"/>
      </w:pPr>
    </w:lvl>
    <w:lvl w:ilvl="4" w:tplc="04150003">
      <w:start w:val="1"/>
      <w:numFmt w:val="lowerLetter"/>
      <w:lvlText w:val="%5."/>
      <w:lvlJc w:val="left"/>
      <w:pPr>
        <w:tabs>
          <w:tab w:val="num" w:pos="3600"/>
        </w:tabs>
        <w:ind w:left="3600" w:hanging="360"/>
      </w:pPr>
    </w:lvl>
    <w:lvl w:ilvl="5" w:tplc="04150005">
      <w:start w:val="1"/>
      <w:numFmt w:val="lowerRoman"/>
      <w:lvlText w:val="%6."/>
      <w:lvlJc w:val="right"/>
      <w:pPr>
        <w:tabs>
          <w:tab w:val="num" w:pos="4320"/>
        </w:tabs>
        <w:ind w:left="4320" w:hanging="180"/>
      </w:pPr>
    </w:lvl>
    <w:lvl w:ilvl="6" w:tplc="04150001">
      <w:start w:val="1"/>
      <w:numFmt w:val="decimal"/>
      <w:lvlText w:val="%7."/>
      <w:lvlJc w:val="left"/>
      <w:pPr>
        <w:tabs>
          <w:tab w:val="num" w:pos="5040"/>
        </w:tabs>
        <w:ind w:left="5040" w:hanging="360"/>
      </w:pPr>
    </w:lvl>
    <w:lvl w:ilvl="7" w:tplc="04150003">
      <w:start w:val="1"/>
      <w:numFmt w:val="lowerLetter"/>
      <w:lvlText w:val="%8."/>
      <w:lvlJc w:val="left"/>
      <w:pPr>
        <w:tabs>
          <w:tab w:val="num" w:pos="5760"/>
        </w:tabs>
        <w:ind w:left="5760" w:hanging="360"/>
      </w:pPr>
    </w:lvl>
    <w:lvl w:ilvl="8" w:tplc="04150005">
      <w:start w:val="1"/>
      <w:numFmt w:val="lowerRoman"/>
      <w:lvlText w:val="%9."/>
      <w:lvlJc w:val="right"/>
      <w:pPr>
        <w:tabs>
          <w:tab w:val="num" w:pos="6480"/>
        </w:tabs>
        <w:ind w:left="6480" w:hanging="180"/>
      </w:pPr>
    </w:lvl>
  </w:abstractNum>
  <w:num w:numId="1">
    <w:abstractNumId w:val="267"/>
  </w:num>
  <w:num w:numId="2">
    <w:abstractNumId w:val="146"/>
  </w:num>
  <w:num w:numId="3">
    <w:abstractNumId w:val="307"/>
  </w:num>
  <w:num w:numId="4">
    <w:abstractNumId w:val="163"/>
  </w:num>
  <w:num w:numId="5">
    <w:abstractNumId w:val="120"/>
  </w:num>
  <w:num w:numId="6">
    <w:abstractNumId w:val="116"/>
  </w:num>
  <w:num w:numId="7">
    <w:abstractNumId w:val="101"/>
  </w:num>
  <w:num w:numId="8">
    <w:abstractNumId w:val="276"/>
  </w:num>
  <w:num w:numId="9">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1"/>
  </w:num>
  <w:num w:numId="2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38"/>
  </w:num>
  <w:num w:numId="24">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2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96"/>
  </w:num>
  <w:num w:numId="30">
    <w:abstractNumId w:val="2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02"/>
    <w:lvlOverride w:ilvl="0">
      <w:startOverride w:val="1"/>
    </w:lvlOverride>
    <w:lvlOverride w:ilvl="1"/>
    <w:lvlOverride w:ilvl="2"/>
    <w:lvlOverride w:ilvl="3"/>
    <w:lvlOverride w:ilvl="4"/>
    <w:lvlOverride w:ilvl="5"/>
    <w:lvlOverride w:ilvl="6"/>
    <w:lvlOverride w:ilvl="7"/>
    <w:lvlOverride w:ilvl="8"/>
  </w:num>
  <w:num w:numId="32">
    <w:abstractNumId w:val="73"/>
  </w:num>
  <w:num w:numId="33">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33"/>
  </w:num>
  <w:num w:numId="45">
    <w:abstractNumId w:val="238"/>
  </w:num>
  <w:num w:numId="46">
    <w:abstractNumId w:val="161"/>
  </w:num>
  <w:num w:numId="47">
    <w:abstractNumId w:val="24"/>
  </w:num>
  <w:num w:numId="4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63"/>
  </w:num>
  <w:num w:numId="59">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71"/>
  </w:num>
  <w:num w:numId="62">
    <w:abstractNumId w:val="143"/>
  </w:num>
  <w:num w:numId="63">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62"/>
  </w:num>
  <w:num w:numId="68">
    <w:abstractNumId w:val="147"/>
  </w:num>
  <w:num w:numId="69">
    <w:abstractNumId w:val="137"/>
  </w:num>
  <w:num w:numId="70">
    <w:abstractNumId w:val="189"/>
  </w:num>
  <w:num w:numId="71">
    <w:abstractNumId w:val="106"/>
  </w:num>
  <w:num w:numId="7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87"/>
  </w:num>
  <w:num w:numId="74">
    <w:abstractNumId w:val="329"/>
  </w:num>
  <w:num w:numId="75">
    <w:abstractNumId w:val="282"/>
  </w:num>
  <w:num w:numId="76">
    <w:abstractNumId w:val="313"/>
  </w:num>
  <w:num w:numId="77">
    <w:abstractNumId w:val="129"/>
  </w:num>
  <w:num w:numId="7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344"/>
  </w:num>
  <w:num w:numId="81">
    <w:abstractNumId w:val="169"/>
  </w:num>
  <w:num w:numId="82">
    <w:abstractNumId w:val="27"/>
  </w:num>
  <w:num w:numId="83">
    <w:abstractNumId w:val="336"/>
  </w:num>
  <w:num w:numId="84">
    <w:abstractNumId w:val="91"/>
  </w:num>
  <w:num w:numId="85">
    <w:abstractNumId w:val="14"/>
  </w:num>
  <w:num w:numId="86">
    <w:abstractNumId w:val="99"/>
  </w:num>
  <w:num w:numId="87">
    <w:abstractNumId w:val="338"/>
  </w:num>
  <w:num w:numId="88">
    <w:abstractNumId w:val="104"/>
  </w:num>
  <w:num w:numId="89">
    <w:abstractNumId w:val="222"/>
  </w:num>
  <w:num w:numId="90">
    <w:abstractNumId w:val="177"/>
  </w:num>
  <w:num w:numId="91">
    <w:abstractNumId w:val="178"/>
  </w:num>
  <w:num w:numId="92">
    <w:abstractNumId w:val="217"/>
  </w:num>
  <w:num w:numId="93">
    <w:abstractNumId w:val="55"/>
  </w:num>
  <w:num w:numId="94">
    <w:abstractNumId w:val="234"/>
  </w:num>
  <w:num w:numId="95">
    <w:abstractNumId w:val="251"/>
  </w:num>
  <w:num w:numId="96">
    <w:abstractNumId w:val="136"/>
  </w:num>
  <w:num w:numId="97">
    <w:abstractNumId w:val="274"/>
  </w:num>
  <w:num w:numId="98">
    <w:abstractNumId w:val="8"/>
  </w:num>
  <w:num w:numId="99">
    <w:abstractNumId w:val="145"/>
  </w:num>
  <w:num w:numId="100">
    <w:abstractNumId w:val="22"/>
  </w:num>
  <w:num w:numId="101">
    <w:abstractNumId w:val="321"/>
  </w:num>
  <w:num w:numId="102">
    <w:abstractNumId w:val="209"/>
  </w:num>
  <w:num w:numId="103">
    <w:abstractNumId w:val="36"/>
  </w:num>
  <w:num w:numId="104">
    <w:abstractNumId w:val="19"/>
  </w:num>
  <w:num w:numId="105">
    <w:abstractNumId w:val="264"/>
  </w:num>
  <w:num w:numId="106">
    <w:abstractNumId w:val="328"/>
  </w:num>
  <w:num w:numId="107">
    <w:abstractNumId w:val="58"/>
  </w:num>
  <w:num w:numId="108">
    <w:abstractNumId w:val="81"/>
  </w:num>
  <w:num w:numId="109">
    <w:abstractNumId w:val="231"/>
  </w:num>
  <w:num w:numId="110">
    <w:abstractNumId w:val="127"/>
  </w:num>
  <w:num w:numId="111">
    <w:abstractNumId w:val="21"/>
  </w:num>
  <w:num w:numId="112">
    <w:abstractNumId w:val="323"/>
  </w:num>
  <w:num w:numId="113">
    <w:abstractNumId w:val="314"/>
  </w:num>
  <w:num w:numId="114">
    <w:abstractNumId w:val="181"/>
  </w:num>
  <w:num w:numId="115">
    <w:abstractNumId w:val="259"/>
  </w:num>
  <w:num w:numId="116">
    <w:abstractNumId w:val="26"/>
  </w:num>
  <w:num w:numId="117">
    <w:abstractNumId w:val="293"/>
  </w:num>
  <w:num w:numId="118">
    <w:abstractNumId w:val="7"/>
  </w:num>
  <w:num w:numId="119">
    <w:abstractNumId w:val="39"/>
  </w:num>
  <w:num w:numId="120">
    <w:abstractNumId w:val="285"/>
  </w:num>
  <w:num w:numId="121">
    <w:abstractNumId w:val="200"/>
  </w:num>
  <w:num w:numId="122">
    <w:abstractNumId w:val="114"/>
  </w:num>
  <w:num w:numId="123">
    <w:abstractNumId w:val="265"/>
  </w:num>
  <w:num w:numId="124">
    <w:abstractNumId w:val="64"/>
  </w:num>
  <w:num w:numId="125">
    <w:abstractNumId w:val="93"/>
  </w:num>
  <w:num w:numId="126">
    <w:abstractNumId w:val="16"/>
  </w:num>
  <w:num w:numId="127">
    <w:abstractNumId w:val="337"/>
  </w:num>
  <w:num w:numId="128">
    <w:abstractNumId w:val="125"/>
  </w:num>
  <w:num w:numId="129">
    <w:abstractNumId w:val="199"/>
  </w:num>
  <w:num w:numId="130">
    <w:abstractNumId w:val="220"/>
  </w:num>
  <w:num w:numId="131">
    <w:abstractNumId w:val="253"/>
  </w:num>
  <w:num w:numId="132">
    <w:abstractNumId w:val="240"/>
  </w:num>
  <w:num w:numId="133">
    <w:abstractNumId w:val="245"/>
  </w:num>
  <w:num w:numId="134">
    <w:abstractNumId w:val="213"/>
  </w:num>
  <w:num w:numId="135">
    <w:abstractNumId w:val="48"/>
  </w:num>
  <w:num w:numId="136">
    <w:abstractNumId w:val="118"/>
  </w:num>
  <w:num w:numId="137">
    <w:abstractNumId w:val="257"/>
  </w:num>
  <w:num w:numId="138">
    <w:abstractNumId w:val="292"/>
  </w:num>
  <w:num w:numId="139">
    <w:abstractNumId w:val="60"/>
  </w:num>
  <w:num w:numId="140">
    <w:abstractNumId w:val="216"/>
  </w:num>
  <w:num w:numId="141">
    <w:abstractNumId w:val="310"/>
  </w:num>
  <w:num w:numId="142">
    <w:abstractNumId w:val="47"/>
  </w:num>
  <w:num w:numId="143">
    <w:abstractNumId w:val="45"/>
  </w:num>
  <w:num w:numId="144">
    <w:abstractNumId w:val="74"/>
  </w:num>
  <w:num w:numId="145">
    <w:abstractNumId w:val="150"/>
  </w:num>
  <w:num w:numId="146">
    <w:abstractNumId w:val="335"/>
  </w:num>
  <w:num w:numId="147">
    <w:abstractNumId w:val="327"/>
  </w:num>
  <w:num w:numId="148">
    <w:abstractNumId w:val="297"/>
  </w:num>
  <w:num w:numId="149">
    <w:abstractNumId w:val="5"/>
  </w:num>
  <w:num w:numId="150">
    <w:abstractNumId w:val="159"/>
  </w:num>
  <w:num w:numId="151">
    <w:abstractNumId w:val="20"/>
  </w:num>
  <w:num w:numId="152">
    <w:abstractNumId w:val="281"/>
  </w:num>
  <w:num w:numId="153">
    <w:abstractNumId w:val="233"/>
  </w:num>
  <w:num w:numId="154">
    <w:abstractNumId w:val="218"/>
  </w:num>
  <w:num w:numId="155">
    <w:abstractNumId w:val="187"/>
  </w:num>
  <w:num w:numId="156">
    <w:abstractNumId w:val="139"/>
  </w:num>
  <w:num w:numId="157">
    <w:abstractNumId w:val="141"/>
  </w:num>
  <w:num w:numId="158">
    <w:abstractNumId w:val="130"/>
  </w:num>
  <w:num w:numId="159">
    <w:abstractNumId w:val="298"/>
  </w:num>
  <w:num w:numId="160">
    <w:abstractNumId w:val="67"/>
  </w:num>
  <w:num w:numId="161">
    <w:abstractNumId w:val="144"/>
  </w:num>
  <w:num w:numId="162">
    <w:abstractNumId w:val="225"/>
  </w:num>
  <w:num w:numId="163">
    <w:abstractNumId w:val="196"/>
  </w:num>
  <w:num w:numId="164">
    <w:abstractNumId w:val="237"/>
  </w:num>
  <w:num w:numId="165">
    <w:abstractNumId w:val="341"/>
  </w:num>
  <w:num w:numId="166">
    <w:abstractNumId w:val="54"/>
  </w:num>
  <w:num w:numId="167">
    <w:abstractNumId w:val="214"/>
  </w:num>
  <w:num w:numId="168">
    <w:abstractNumId w:val="32"/>
  </w:num>
  <w:num w:numId="169">
    <w:abstractNumId w:val="110"/>
  </w:num>
  <w:num w:numId="170">
    <w:abstractNumId w:val="319"/>
  </w:num>
  <w:num w:numId="171">
    <w:abstractNumId w:val="80"/>
  </w:num>
  <w:num w:numId="172">
    <w:abstractNumId w:val="318"/>
  </w:num>
  <w:num w:numId="173">
    <w:abstractNumId w:val="79"/>
  </w:num>
  <w:num w:numId="174">
    <w:abstractNumId w:val="184"/>
  </w:num>
  <w:num w:numId="175">
    <w:abstractNumId w:val="306"/>
  </w:num>
  <w:num w:numId="176">
    <w:abstractNumId w:val="13"/>
  </w:num>
  <w:num w:numId="177">
    <w:abstractNumId w:val="303"/>
  </w:num>
  <w:num w:numId="178">
    <w:abstractNumId w:val="202"/>
  </w:num>
  <w:num w:numId="179">
    <w:abstractNumId w:val="316"/>
  </w:num>
  <w:num w:numId="180">
    <w:abstractNumId w:val="239"/>
  </w:num>
  <w:num w:numId="181">
    <w:abstractNumId w:val="6"/>
  </w:num>
  <w:num w:numId="182">
    <w:abstractNumId w:val="149"/>
  </w:num>
  <w:num w:numId="183">
    <w:abstractNumId w:val="18"/>
  </w:num>
  <w:num w:numId="184">
    <w:abstractNumId w:val="31"/>
  </w:num>
  <w:num w:numId="185">
    <w:abstractNumId w:val="268"/>
  </w:num>
  <w:num w:numId="186">
    <w:abstractNumId w:val="142"/>
  </w:num>
  <w:num w:numId="187">
    <w:abstractNumId w:val="53"/>
  </w:num>
  <w:num w:numId="188">
    <w:abstractNumId w:val="331"/>
  </w:num>
  <w:num w:numId="189">
    <w:abstractNumId w:val="2"/>
  </w:num>
  <w:num w:numId="190">
    <w:abstractNumId w:val="271"/>
  </w:num>
  <w:num w:numId="191">
    <w:abstractNumId w:val="332"/>
  </w:num>
  <w:num w:numId="192">
    <w:abstractNumId w:val="41"/>
  </w:num>
  <w:num w:numId="193">
    <w:abstractNumId w:val="134"/>
  </w:num>
  <w:num w:numId="194">
    <w:abstractNumId w:val="242"/>
  </w:num>
  <w:num w:numId="195">
    <w:abstractNumId w:val="260"/>
  </w:num>
  <w:num w:numId="196">
    <w:abstractNumId w:val="109"/>
  </w:num>
  <w:num w:numId="197">
    <w:abstractNumId w:val="215"/>
  </w:num>
  <w:num w:numId="198">
    <w:abstractNumId w:val="229"/>
  </w:num>
  <w:num w:numId="199">
    <w:abstractNumId w:val="204"/>
  </w:num>
  <w:num w:numId="200">
    <w:abstractNumId w:val="249"/>
  </w:num>
  <w:num w:numId="201">
    <w:abstractNumId w:val="315"/>
  </w:num>
  <w:num w:numId="202">
    <w:abstractNumId w:val="309"/>
  </w:num>
  <w:num w:numId="203">
    <w:abstractNumId w:val="247"/>
  </w:num>
  <w:num w:numId="204">
    <w:abstractNumId w:val="87"/>
  </w:num>
  <w:num w:numId="205">
    <w:abstractNumId w:val="183"/>
  </w:num>
  <w:num w:numId="206">
    <w:abstractNumId w:val="119"/>
  </w:num>
  <w:num w:numId="207">
    <w:abstractNumId w:val="77"/>
  </w:num>
  <w:num w:numId="208">
    <w:abstractNumId w:val="117"/>
  </w:num>
  <w:num w:numId="209">
    <w:abstractNumId w:val="98"/>
  </w:num>
  <w:num w:numId="210">
    <w:abstractNumId w:val="241"/>
  </w:num>
  <w:num w:numId="211">
    <w:abstractNumId w:val="40"/>
  </w:num>
  <w:num w:numId="212">
    <w:abstractNumId w:val="312"/>
  </w:num>
  <w:num w:numId="213">
    <w:abstractNumId w:val="201"/>
  </w:num>
  <w:num w:numId="214">
    <w:abstractNumId w:val="65"/>
  </w:num>
  <w:num w:numId="215">
    <w:abstractNumId w:val="30"/>
  </w:num>
  <w:num w:numId="216">
    <w:abstractNumId w:val="342"/>
  </w:num>
  <w:num w:numId="217">
    <w:abstractNumId w:val="311"/>
  </w:num>
  <w:num w:numId="218">
    <w:abstractNumId w:val="173"/>
  </w:num>
  <w:num w:numId="219">
    <w:abstractNumId w:val="223"/>
  </w:num>
  <w:num w:numId="220">
    <w:abstractNumId w:val="35"/>
  </w:num>
  <w:num w:numId="221">
    <w:abstractNumId w:val="12"/>
  </w:num>
  <w:num w:numId="222">
    <w:abstractNumId w:val="52"/>
  </w:num>
  <w:num w:numId="223">
    <w:abstractNumId w:val="66"/>
  </w:num>
  <w:num w:numId="224">
    <w:abstractNumId w:val="188"/>
  </w:num>
  <w:num w:numId="225">
    <w:abstractNumId w:val="301"/>
  </w:num>
  <w:num w:numId="226">
    <w:abstractNumId w:val="280"/>
  </w:num>
  <w:num w:numId="227">
    <w:abstractNumId w:val="15"/>
  </w:num>
  <w:num w:numId="228">
    <w:abstractNumId w:val="244"/>
  </w:num>
  <w:num w:numId="229">
    <w:abstractNumId w:val="25"/>
  </w:num>
  <w:num w:numId="230">
    <w:abstractNumId w:val="339"/>
  </w:num>
  <w:num w:numId="231">
    <w:abstractNumId w:val="230"/>
  </w:num>
  <w:num w:numId="232">
    <w:abstractNumId w:val="37"/>
  </w:num>
  <w:num w:numId="233">
    <w:abstractNumId w:val="89"/>
  </w:num>
  <w:num w:numId="234">
    <w:abstractNumId w:val="278"/>
  </w:num>
  <w:num w:numId="235">
    <w:abstractNumId w:val="266"/>
  </w:num>
  <w:num w:numId="236">
    <w:abstractNumId w:val="124"/>
  </w:num>
  <w:num w:numId="237">
    <w:abstractNumId w:val="250"/>
  </w:num>
  <w:num w:numId="238">
    <w:abstractNumId w:val="270"/>
  </w:num>
  <w:num w:numId="239">
    <w:abstractNumId w:val="308"/>
  </w:num>
  <w:num w:numId="240">
    <w:abstractNumId w:val="72"/>
  </w:num>
  <w:num w:numId="241">
    <w:abstractNumId w:val="44"/>
  </w:num>
  <w:num w:numId="242">
    <w:abstractNumId w:val="76"/>
  </w:num>
  <w:num w:numId="243">
    <w:abstractNumId w:val="175"/>
  </w:num>
  <w:num w:numId="244">
    <w:abstractNumId w:val="182"/>
  </w:num>
  <w:num w:numId="245">
    <w:abstractNumId w:val="194"/>
  </w:num>
  <w:num w:numId="246">
    <w:abstractNumId w:val="95"/>
  </w:num>
  <w:num w:numId="247">
    <w:abstractNumId w:val="83"/>
  </w:num>
  <w:num w:numId="248">
    <w:abstractNumId w:val="334"/>
  </w:num>
  <w:num w:numId="249">
    <w:abstractNumId w:val="226"/>
  </w:num>
  <w:num w:numId="250">
    <w:abstractNumId w:val="11"/>
  </w:num>
  <w:num w:numId="251">
    <w:abstractNumId w:val="82"/>
  </w:num>
  <w:num w:numId="252">
    <w:abstractNumId w:val="10"/>
  </w:num>
  <w:num w:numId="253">
    <w:abstractNumId w:val="3"/>
  </w:num>
  <w:num w:numId="254">
    <w:abstractNumId w:val="85"/>
  </w:num>
  <w:num w:numId="255">
    <w:abstractNumId w:val="295"/>
  </w:num>
  <w:num w:numId="256">
    <w:abstractNumId w:val="105"/>
  </w:num>
  <w:num w:numId="257">
    <w:abstractNumId w:val="122"/>
  </w:num>
  <w:num w:numId="258">
    <w:abstractNumId w:val="273"/>
  </w:num>
  <w:num w:numId="259">
    <w:abstractNumId w:val="151"/>
  </w:num>
  <w:num w:numId="260">
    <w:abstractNumId w:val="62"/>
  </w:num>
  <w:num w:numId="261">
    <w:abstractNumId w:val="160"/>
  </w:num>
  <w:num w:numId="262">
    <w:abstractNumId w:val="299"/>
  </w:num>
  <w:num w:numId="263">
    <w:abstractNumId w:val="1"/>
  </w:num>
  <w:num w:numId="264">
    <w:abstractNumId w:val="176"/>
  </w:num>
  <w:num w:numId="265">
    <w:abstractNumId w:val="294"/>
  </w:num>
  <w:num w:numId="266">
    <w:abstractNumId w:val="51"/>
  </w:num>
  <w:num w:numId="267">
    <w:abstractNumId w:val="284"/>
  </w:num>
  <w:num w:numId="268">
    <w:abstractNumId w:val="258"/>
  </w:num>
  <w:num w:numId="269">
    <w:abstractNumId w:val="46"/>
  </w:num>
  <w:num w:numId="270">
    <w:abstractNumId w:val="123"/>
  </w:num>
  <w:num w:numId="271">
    <w:abstractNumId w:val="153"/>
  </w:num>
  <w:num w:numId="272">
    <w:abstractNumId w:val="57"/>
  </w:num>
  <w:num w:numId="273">
    <w:abstractNumId w:val="68"/>
  </w:num>
  <w:num w:numId="274">
    <w:abstractNumId w:val="324"/>
  </w:num>
  <w:num w:numId="275">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6">
    <w:abstractNumId w:val="252"/>
  </w:num>
  <w:num w:numId="277">
    <w:abstractNumId w:val="29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8">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9">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0">
    <w:abstractNumId w:val="122"/>
  </w:num>
  <w:num w:numId="281">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3">
    <w:abstractNumId w:val="2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5">
    <w:abstractNumId w:val="2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6">
    <w:abstractNumId w:val="2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7">
    <w:abstractNumId w:val="2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8">
    <w:abstractNumId w:val="2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9">
    <w:abstractNumId w:val="2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0">
    <w:abstractNumId w:val="2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1">
    <w:abstractNumId w:val="2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2">
    <w:abstractNumId w:val="0"/>
  </w:num>
  <w:num w:numId="293">
    <w:abstractNumId w:val="208"/>
  </w:num>
  <w:num w:numId="294">
    <w:abstractNumId w:val="167"/>
  </w:num>
  <w:num w:numId="295">
    <w:abstractNumId w:val="325"/>
  </w:num>
  <w:num w:numId="296">
    <w:abstractNumId w:val="121"/>
  </w:num>
  <w:num w:numId="297">
    <w:abstractNumId w:val="305"/>
  </w:num>
  <w:num w:numId="298">
    <w:abstractNumId w:val="275"/>
  </w:num>
  <w:num w:numId="299">
    <w:abstractNumId w:val="277"/>
  </w:num>
  <w:num w:numId="300">
    <w:abstractNumId w:val="43"/>
  </w:num>
  <w:num w:numId="301">
    <w:abstractNumId w:val="133"/>
  </w:num>
  <w:num w:numId="302">
    <w:abstractNumId w:val="210"/>
  </w:num>
  <w:num w:numId="303">
    <w:abstractNumId w:val="132"/>
  </w:num>
  <w:num w:numId="304">
    <w:abstractNumId w:val="108"/>
  </w:num>
  <w:num w:numId="305">
    <w:abstractNumId w:val="103"/>
  </w:num>
  <w:num w:numId="306">
    <w:abstractNumId w:val="111"/>
  </w:num>
  <w:num w:numId="307">
    <w:abstractNumId w:val="317"/>
  </w:num>
  <w:num w:numId="308">
    <w:abstractNumId w:val="195"/>
  </w:num>
  <w:num w:numId="309">
    <w:abstractNumId w:val="254"/>
  </w:num>
  <w:num w:numId="310">
    <w:abstractNumId w:val="288"/>
  </w:num>
  <w:num w:numId="311">
    <w:abstractNumId w:val="243"/>
  </w:num>
  <w:num w:numId="312">
    <w:abstractNumId w:val="227"/>
  </w:num>
  <w:num w:numId="313">
    <w:abstractNumId w:val="185"/>
  </w:num>
  <w:num w:numId="314">
    <w:abstractNumId w:val="179"/>
  </w:num>
  <w:num w:numId="315">
    <w:abstractNumId w:val="302"/>
  </w:num>
  <w:num w:numId="316">
    <w:abstractNumId w:val="28"/>
  </w:num>
  <w:num w:numId="317">
    <w:abstractNumId w:val="174"/>
  </w:num>
  <w:num w:numId="318">
    <w:abstractNumId w:val="197"/>
  </w:num>
  <w:num w:numId="319">
    <w:abstractNumId w:val="92"/>
  </w:num>
  <w:num w:numId="320">
    <w:abstractNumId w:val="248"/>
  </w:num>
  <w:num w:numId="321">
    <w:abstractNumId w:val="322"/>
  </w:num>
  <w:num w:numId="322">
    <w:abstractNumId w:val="162"/>
  </w:num>
  <w:num w:numId="323">
    <w:abstractNumId w:val="279"/>
  </w:num>
  <w:num w:numId="324">
    <w:abstractNumId w:val="180"/>
  </w:num>
  <w:num w:numId="325">
    <w:abstractNumId w:val="29"/>
  </w:num>
  <w:num w:numId="326">
    <w:abstractNumId w:val="256"/>
  </w:num>
  <w:num w:numId="327">
    <w:abstractNumId w:val="152"/>
  </w:num>
  <w:num w:numId="328">
    <w:abstractNumId w:val="320"/>
  </w:num>
  <w:num w:numId="329">
    <w:abstractNumId w:val="115"/>
  </w:num>
  <w:num w:numId="330">
    <w:abstractNumId w:val="56"/>
  </w:num>
  <w:num w:numId="331">
    <w:abstractNumId w:val="128"/>
  </w:num>
  <w:num w:numId="332">
    <w:abstractNumId w:val="290"/>
  </w:num>
  <w:num w:numId="333">
    <w:abstractNumId w:val="219"/>
  </w:num>
  <w:num w:numId="334">
    <w:abstractNumId w:val="90"/>
  </w:num>
  <w:num w:numId="335">
    <w:abstractNumId w:val="261"/>
  </w:num>
  <w:num w:numId="336">
    <w:abstractNumId w:val="206"/>
  </w:num>
  <w:num w:numId="337">
    <w:abstractNumId w:val="70"/>
  </w:num>
  <w:num w:numId="338">
    <w:abstractNumId w:val="156"/>
  </w:num>
  <w:num w:numId="339">
    <w:abstractNumId w:val="224"/>
  </w:num>
  <w:num w:numId="340">
    <w:abstractNumId w:val="88"/>
  </w:num>
  <w:num w:numId="341">
    <w:abstractNumId w:val="63"/>
  </w:num>
  <w:num w:numId="342">
    <w:abstractNumId w:val="97"/>
  </w:num>
  <w:num w:numId="343">
    <w:abstractNumId w:val="38"/>
  </w:num>
  <w:num w:numId="344">
    <w:abstractNumId w:val="59"/>
  </w:num>
  <w:num w:numId="345">
    <w:abstractNumId w:val="170"/>
  </w:num>
  <w:num w:numId="346">
    <w:abstractNumId w:val="94"/>
  </w:num>
  <w:num w:numId="347">
    <w:abstractNumId w:val="154"/>
  </w:num>
  <w:num w:numId="348">
    <w:abstractNumId w:val="78"/>
  </w:num>
  <w:num w:numId="349">
    <w:abstractNumId w:val="191"/>
  </w:num>
  <w:num w:numId="350">
    <w:abstractNumId w:val="148"/>
  </w:num>
  <w:num w:numId="351">
    <w:abstractNumId w:val="296"/>
  </w:num>
  <w:num w:numId="352">
    <w:abstractNumId w:val="49"/>
  </w:num>
  <w:num w:numId="353">
    <w:abstractNumId w:val="283"/>
  </w:num>
  <w:num w:numId="354">
    <w:abstractNumId w:val="100"/>
  </w:num>
  <w:num w:numId="355">
    <w:abstractNumId w:val="236"/>
  </w:num>
  <w:num w:numId="356">
    <w:abstractNumId w:val="235"/>
  </w:num>
  <w:num w:numId="357">
    <w:abstractNumId w:val="17"/>
  </w:num>
  <w:num w:numId="358">
    <w:abstractNumId w:val="190"/>
  </w:num>
  <w:num w:numId="359">
    <w:abstractNumId w:val="135"/>
  </w:num>
  <w:num w:numId="360">
    <w:abstractNumId w:val="330"/>
  </w:num>
  <w:num w:numId="361">
    <w:abstractNumId w:val="34"/>
  </w:num>
  <w:num w:numId="362">
    <w:abstractNumId w:val="140"/>
  </w:num>
  <w:num w:numId="363">
    <w:abstractNumId w:val="186"/>
  </w:num>
  <w:num w:numId="364">
    <w:abstractNumId w:val="126"/>
  </w:num>
  <w:num w:numId="365">
    <w:abstractNumId w:val="107"/>
  </w:num>
  <w:num w:numId="366">
    <w:abstractNumId w:val="192"/>
  </w:num>
  <w:num w:numId="367">
    <w:abstractNumId w:val="158"/>
  </w:num>
  <w:num w:numId="368">
    <w:abstractNumId w:val="61"/>
  </w:num>
  <w:num w:numId="369">
    <w:abstractNumId w:val="86"/>
  </w:num>
  <w:num w:numId="370">
    <w:abstractNumId w:val="255"/>
  </w:num>
  <w:num w:numId="371">
    <w:abstractNumId w:val="112"/>
  </w:num>
  <w:num w:numId="372">
    <w:abstractNumId w:val="155"/>
  </w:num>
  <w:num w:numId="373">
    <w:abstractNumId w:val="326"/>
  </w:num>
  <w:num w:numId="374">
    <w:abstractNumId w:val="164"/>
  </w:num>
  <w:num w:numId="375">
    <w:abstractNumId w:val="300"/>
  </w:num>
  <w:num w:numId="376">
    <w:abstractNumId w:val="286"/>
  </w:num>
  <w:num w:numId="377">
    <w:abstractNumId w:val="289"/>
  </w:num>
  <w:num w:numId="378">
    <w:abstractNumId w:val="304"/>
  </w:num>
  <w:num w:numId="379">
    <w:abstractNumId w:val="198"/>
  </w:num>
  <w:num w:numId="380">
    <w:abstractNumId w:val="9"/>
  </w:num>
  <w:num w:numId="381">
    <w:abstractNumId w:val="343"/>
  </w:num>
  <w:num w:numId="382">
    <w:abstractNumId w:val="113"/>
  </w:num>
  <w:num w:numId="383">
    <w:abstractNumId w:val="221"/>
  </w:num>
  <w:num w:numId="384">
    <w:abstractNumId w:val="291"/>
  </w:num>
  <w:num w:numId="385">
    <w:abstractNumId w:val="205"/>
  </w:num>
  <w:numIdMacAtCleanup w:val="3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45BD"/>
    <w:rsid w:val="000115EC"/>
    <w:rsid w:val="00034F62"/>
    <w:rsid w:val="00056AEE"/>
    <w:rsid w:val="000745BD"/>
    <w:rsid w:val="000866D9"/>
    <w:rsid w:val="000B27BE"/>
    <w:rsid w:val="001060EB"/>
    <w:rsid w:val="0011703F"/>
    <w:rsid w:val="00122819"/>
    <w:rsid w:val="001318FE"/>
    <w:rsid w:val="001A482C"/>
    <w:rsid w:val="001B5974"/>
    <w:rsid w:val="001C5CF2"/>
    <w:rsid w:val="001F7A48"/>
    <w:rsid w:val="00247E52"/>
    <w:rsid w:val="00325CB9"/>
    <w:rsid w:val="00327415"/>
    <w:rsid w:val="003333A2"/>
    <w:rsid w:val="00365F33"/>
    <w:rsid w:val="003A2D4B"/>
    <w:rsid w:val="004062B0"/>
    <w:rsid w:val="00412AF4"/>
    <w:rsid w:val="004515E8"/>
    <w:rsid w:val="00457B0E"/>
    <w:rsid w:val="004939D5"/>
    <w:rsid w:val="004A0F41"/>
    <w:rsid w:val="004F6E11"/>
    <w:rsid w:val="00556750"/>
    <w:rsid w:val="005E23AF"/>
    <w:rsid w:val="005F1B3B"/>
    <w:rsid w:val="006223B5"/>
    <w:rsid w:val="00672ED6"/>
    <w:rsid w:val="006D273A"/>
    <w:rsid w:val="006E6832"/>
    <w:rsid w:val="006F6E9F"/>
    <w:rsid w:val="007220C4"/>
    <w:rsid w:val="007256BD"/>
    <w:rsid w:val="00727322"/>
    <w:rsid w:val="00730903"/>
    <w:rsid w:val="007316A3"/>
    <w:rsid w:val="00756B74"/>
    <w:rsid w:val="00782626"/>
    <w:rsid w:val="007A54AF"/>
    <w:rsid w:val="007B4B24"/>
    <w:rsid w:val="007C0179"/>
    <w:rsid w:val="007C3820"/>
    <w:rsid w:val="007D4B9E"/>
    <w:rsid w:val="0080028A"/>
    <w:rsid w:val="00831CE7"/>
    <w:rsid w:val="00854DE7"/>
    <w:rsid w:val="008A21F9"/>
    <w:rsid w:val="008B4F23"/>
    <w:rsid w:val="008F2A8E"/>
    <w:rsid w:val="009043B5"/>
    <w:rsid w:val="009054C3"/>
    <w:rsid w:val="00916969"/>
    <w:rsid w:val="00954D4B"/>
    <w:rsid w:val="0097251E"/>
    <w:rsid w:val="00980614"/>
    <w:rsid w:val="00995729"/>
    <w:rsid w:val="009C58F4"/>
    <w:rsid w:val="009F11F2"/>
    <w:rsid w:val="00A96647"/>
    <w:rsid w:val="00AB5F7B"/>
    <w:rsid w:val="00AF410E"/>
    <w:rsid w:val="00B30286"/>
    <w:rsid w:val="00B5266A"/>
    <w:rsid w:val="00B66C21"/>
    <w:rsid w:val="00BA0DFB"/>
    <w:rsid w:val="00BA5E48"/>
    <w:rsid w:val="00BB0A7A"/>
    <w:rsid w:val="00BB7590"/>
    <w:rsid w:val="00BE03C8"/>
    <w:rsid w:val="00BE2FB2"/>
    <w:rsid w:val="00C200F8"/>
    <w:rsid w:val="00C43606"/>
    <w:rsid w:val="00C62901"/>
    <w:rsid w:val="00C636F1"/>
    <w:rsid w:val="00CC3AD8"/>
    <w:rsid w:val="00CF5751"/>
    <w:rsid w:val="00D077CF"/>
    <w:rsid w:val="00D6678C"/>
    <w:rsid w:val="00D85ED9"/>
    <w:rsid w:val="00D8729F"/>
    <w:rsid w:val="00DA2C99"/>
    <w:rsid w:val="00DA3496"/>
    <w:rsid w:val="00DB097C"/>
    <w:rsid w:val="00E67679"/>
    <w:rsid w:val="00EA4A32"/>
    <w:rsid w:val="00EC0773"/>
    <w:rsid w:val="00EC27BB"/>
    <w:rsid w:val="00EF0F58"/>
    <w:rsid w:val="00F4493C"/>
    <w:rsid w:val="00FE12D7"/>
    <w:rsid w:val="00FE4B9F"/>
    <w:rsid w:val="00FF3399"/>
    <w:rsid w:val="00FF340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ormalny"/>
    <w:next w:val="Normalny"/>
    <w:link w:val="Nagwek1Znak"/>
    <w:uiPriority w:val="9"/>
    <w:qFormat/>
    <w:rsid w:val="000745BD"/>
    <w:pPr>
      <w:keepNext/>
      <w:keepLines/>
      <w:spacing w:after="0"/>
      <w:outlineLvl w:val="0"/>
    </w:pPr>
    <w:rPr>
      <w:rFonts w:ascii="Myriad Pro" w:eastAsiaTheme="majorEastAsia" w:hAnsi="Myriad Pro" w:cstheme="majorBidi"/>
      <w:bCs/>
      <w:sz w:val="20"/>
      <w:szCs w:val="28"/>
    </w:rPr>
  </w:style>
  <w:style w:type="paragraph" w:styleId="Nagwek2">
    <w:name w:val="heading 2"/>
    <w:basedOn w:val="Normalny"/>
    <w:next w:val="Normalny"/>
    <w:link w:val="Nagwek2Znak"/>
    <w:uiPriority w:val="9"/>
    <w:unhideWhenUsed/>
    <w:qFormat/>
    <w:rsid w:val="000745BD"/>
    <w:pPr>
      <w:spacing w:after="0" w:line="240" w:lineRule="auto"/>
      <w:outlineLvl w:val="1"/>
    </w:pPr>
    <w:rPr>
      <w:rFonts w:ascii="Myriad Pro" w:eastAsia="Times New Roman" w:hAnsi="Myriad Pro" w:cs="Times New Roman"/>
      <w:sz w:val="20"/>
      <w:lang w:eastAsia="pl-PL"/>
    </w:rPr>
  </w:style>
  <w:style w:type="paragraph" w:styleId="Nagwek3">
    <w:name w:val="heading 3"/>
    <w:basedOn w:val="Normalny"/>
    <w:next w:val="Normalny"/>
    <w:link w:val="Nagwek3Znak"/>
    <w:uiPriority w:val="9"/>
    <w:unhideWhenUsed/>
    <w:qFormat/>
    <w:rsid w:val="000745BD"/>
    <w:pPr>
      <w:keepNext/>
      <w:keepLines/>
      <w:spacing w:before="200" w:after="0"/>
      <w:outlineLvl w:val="2"/>
    </w:pPr>
    <w:rPr>
      <w:rFonts w:ascii="Myriad Pro" w:eastAsiaTheme="majorEastAsia" w:hAnsi="Myriad Pro" w:cstheme="majorBidi"/>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0745BD"/>
    <w:rPr>
      <w:rFonts w:ascii="Myriad Pro" w:eastAsiaTheme="majorEastAsia" w:hAnsi="Myriad Pro" w:cstheme="majorBidi"/>
      <w:bCs/>
      <w:sz w:val="20"/>
      <w:szCs w:val="28"/>
    </w:rPr>
  </w:style>
  <w:style w:type="character" w:customStyle="1" w:styleId="Nagwek2Znak">
    <w:name w:val="Nagłówek 2 Znak"/>
    <w:basedOn w:val="Domylnaczcionkaakapitu"/>
    <w:link w:val="Nagwek2"/>
    <w:uiPriority w:val="9"/>
    <w:rsid w:val="000745BD"/>
    <w:rPr>
      <w:rFonts w:ascii="Myriad Pro" w:eastAsia="Times New Roman" w:hAnsi="Myriad Pro" w:cs="Times New Roman"/>
      <w:sz w:val="20"/>
      <w:lang w:eastAsia="pl-PL"/>
    </w:rPr>
  </w:style>
  <w:style w:type="character" w:customStyle="1" w:styleId="Nagwek3Znak">
    <w:name w:val="Nagłówek 3 Znak"/>
    <w:basedOn w:val="Domylnaczcionkaakapitu"/>
    <w:link w:val="Nagwek3"/>
    <w:uiPriority w:val="9"/>
    <w:rsid w:val="000745BD"/>
    <w:rPr>
      <w:rFonts w:ascii="Myriad Pro" w:eastAsiaTheme="majorEastAsia" w:hAnsi="Myriad Pro" w:cstheme="majorBidi"/>
      <w:bCs/>
      <w:sz w:val="20"/>
      <w:szCs w:val="20"/>
    </w:rPr>
  </w:style>
  <w:style w:type="numbering" w:customStyle="1" w:styleId="Bezlisty1">
    <w:name w:val="Bez listy1"/>
    <w:next w:val="Bezlisty"/>
    <w:uiPriority w:val="99"/>
    <w:semiHidden/>
    <w:unhideWhenUsed/>
    <w:rsid w:val="000745BD"/>
  </w:style>
  <w:style w:type="numbering" w:customStyle="1" w:styleId="Bezlisty11">
    <w:name w:val="Bez listy11"/>
    <w:next w:val="Bezlisty"/>
    <w:uiPriority w:val="99"/>
    <w:semiHidden/>
    <w:unhideWhenUsed/>
    <w:rsid w:val="000745BD"/>
  </w:style>
  <w:style w:type="numbering" w:customStyle="1" w:styleId="Bezlisty111">
    <w:name w:val="Bez listy111"/>
    <w:next w:val="Bezlisty"/>
    <w:uiPriority w:val="99"/>
    <w:semiHidden/>
    <w:unhideWhenUsed/>
    <w:rsid w:val="000745BD"/>
  </w:style>
  <w:style w:type="paragraph" w:styleId="Nagwek">
    <w:name w:val="header"/>
    <w:basedOn w:val="Normalny"/>
    <w:link w:val="NagwekZnak"/>
    <w:uiPriority w:val="99"/>
    <w:unhideWhenUsed/>
    <w:rsid w:val="000745BD"/>
    <w:pPr>
      <w:tabs>
        <w:tab w:val="center" w:pos="4536"/>
        <w:tab w:val="right" w:pos="9072"/>
      </w:tabs>
      <w:spacing w:after="0" w:line="240" w:lineRule="auto"/>
    </w:pPr>
    <w:rPr>
      <w:rFonts w:ascii="Myriad Pro" w:hAnsi="Myriad Pro"/>
      <w:sz w:val="16"/>
    </w:rPr>
  </w:style>
  <w:style w:type="character" w:customStyle="1" w:styleId="NagwekZnak">
    <w:name w:val="Nagłówek Znak"/>
    <w:basedOn w:val="Domylnaczcionkaakapitu"/>
    <w:link w:val="Nagwek"/>
    <w:uiPriority w:val="99"/>
    <w:rsid w:val="000745BD"/>
    <w:rPr>
      <w:rFonts w:ascii="Myriad Pro" w:hAnsi="Myriad Pro"/>
      <w:sz w:val="16"/>
    </w:rPr>
  </w:style>
  <w:style w:type="paragraph" w:styleId="Stopka">
    <w:name w:val="footer"/>
    <w:basedOn w:val="Normalny"/>
    <w:link w:val="StopkaZnak"/>
    <w:uiPriority w:val="99"/>
    <w:unhideWhenUsed/>
    <w:rsid w:val="000745BD"/>
    <w:pPr>
      <w:tabs>
        <w:tab w:val="center" w:pos="4536"/>
        <w:tab w:val="right" w:pos="9072"/>
      </w:tabs>
      <w:spacing w:after="0" w:line="240" w:lineRule="auto"/>
    </w:pPr>
    <w:rPr>
      <w:rFonts w:ascii="Myriad Pro" w:hAnsi="Myriad Pro"/>
      <w:sz w:val="16"/>
    </w:rPr>
  </w:style>
  <w:style w:type="character" w:customStyle="1" w:styleId="StopkaZnak">
    <w:name w:val="Stopka Znak"/>
    <w:basedOn w:val="Domylnaczcionkaakapitu"/>
    <w:link w:val="Stopka"/>
    <w:uiPriority w:val="99"/>
    <w:rsid w:val="000745BD"/>
    <w:rPr>
      <w:rFonts w:ascii="Myriad Pro" w:hAnsi="Myriad Pro"/>
      <w:sz w:val="16"/>
    </w:rPr>
  </w:style>
  <w:style w:type="paragraph" w:styleId="Akapitzlist">
    <w:name w:val="List Paragraph"/>
    <w:basedOn w:val="Normalny"/>
    <w:link w:val="AkapitzlistZnak"/>
    <w:uiPriority w:val="34"/>
    <w:qFormat/>
    <w:rsid w:val="000745BD"/>
    <w:pPr>
      <w:numPr>
        <w:numId w:val="1"/>
      </w:numPr>
      <w:ind w:left="714" w:hanging="357"/>
      <w:contextualSpacing/>
    </w:pPr>
    <w:rPr>
      <w:rFonts w:ascii="Myriad Pro" w:hAnsi="Myriad Pro"/>
      <w:sz w:val="20"/>
    </w:rPr>
  </w:style>
  <w:style w:type="character" w:customStyle="1" w:styleId="AkapitzlistZnak">
    <w:name w:val="Akapit z listą Znak"/>
    <w:link w:val="Akapitzlist"/>
    <w:uiPriority w:val="34"/>
    <w:locked/>
    <w:rsid w:val="000745BD"/>
    <w:rPr>
      <w:rFonts w:ascii="Myriad Pro" w:hAnsi="Myriad Pro"/>
      <w:sz w:val="20"/>
    </w:rPr>
  </w:style>
  <w:style w:type="table" w:styleId="Tabela-Siatka">
    <w:name w:val="Table Grid"/>
    <w:basedOn w:val="Standardowy"/>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unhideWhenUsed/>
    <w:rsid w:val="000745BD"/>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rsid w:val="000745BD"/>
    <w:rPr>
      <w:rFonts w:ascii="Tahoma" w:hAnsi="Tahoma" w:cs="Tahoma"/>
      <w:sz w:val="16"/>
      <w:szCs w:val="16"/>
    </w:rPr>
  </w:style>
  <w:style w:type="paragraph" w:styleId="Nagwekspisutreci">
    <w:name w:val="TOC Heading"/>
    <w:basedOn w:val="Nagwek1"/>
    <w:next w:val="Normalny"/>
    <w:uiPriority w:val="39"/>
    <w:unhideWhenUsed/>
    <w:qFormat/>
    <w:rsid w:val="000745BD"/>
    <w:pPr>
      <w:outlineLvl w:val="9"/>
    </w:pPr>
    <w:rPr>
      <w:lang w:eastAsia="pl-PL"/>
    </w:rPr>
  </w:style>
  <w:style w:type="paragraph" w:styleId="Spistreci1">
    <w:name w:val="toc 1"/>
    <w:basedOn w:val="Normalny"/>
    <w:next w:val="Normalny"/>
    <w:autoRedefine/>
    <w:uiPriority w:val="39"/>
    <w:unhideWhenUsed/>
    <w:qFormat/>
    <w:rsid w:val="001B5974"/>
    <w:pPr>
      <w:tabs>
        <w:tab w:val="right" w:leader="dot" w:pos="13994"/>
      </w:tabs>
      <w:spacing w:before="120" w:after="120"/>
      <w:jc w:val="center"/>
    </w:pPr>
    <w:rPr>
      <w:rFonts w:ascii="Myriad Pro" w:eastAsia="Times New Roman" w:hAnsi="Myriad Pro"/>
      <w:b/>
      <w:caps/>
      <w:sz w:val="20"/>
      <w:szCs w:val="20"/>
    </w:rPr>
  </w:style>
  <w:style w:type="paragraph" w:styleId="Spistreci2">
    <w:name w:val="toc 2"/>
    <w:basedOn w:val="Normalny"/>
    <w:next w:val="Normalny"/>
    <w:autoRedefine/>
    <w:uiPriority w:val="39"/>
    <w:unhideWhenUsed/>
    <w:qFormat/>
    <w:rsid w:val="000745BD"/>
    <w:pPr>
      <w:spacing w:after="0"/>
      <w:ind w:left="220"/>
    </w:pPr>
    <w:rPr>
      <w:rFonts w:ascii="Myriad Pro" w:hAnsi="Myriad Pro"/>
      <w:smallCaps/>
      <w:sz w:val="20"/>
      <w:szCs w:val="20"/>
    </w:rPr>
  </w:style>
  <w:style w:type="character" w:styleId="Hipercze">
    <w:name w:val="Hyperlink"/>
    <w:basedOn w:val="Domylnaczcionkaakapitu"/>
    <w:uiPriority w:val="99"/>
    <w:unhideWhenUsed/>
    <w:rsid w:val="000745BD"/>
    <w:rPr>
      <w:color w:val="0000FF" w:themeColor="hyperlink"/>
      <w:u w:val="single"/>
    </w:rPr>
  </w:style>
  <w:style w:type="character" w:styleId="Odwoaniedokomentarza">
    <w:name w:val="annotation reference"/>
    <w:basedOn w:val="Domylnaczcionkaakapitu"/>
    <w:uiPriority w:val="99"/>
    <w:unhideWhenUsed/>
    <w:rsid w:val="000745BD"/>
    <w:rPr>
      <w:sz w:val="16"/>
      <w:szCs w:val="16"/>
    </w:rPr>
  </w:style>
  <w:style w:type="paragraph" w:styleId="Tekstkomentarza">
    <w:name w:val="annotation text"/>
    <w:basedOn w:val="Normalny"/>
    <w:link w:val="TekstkomentarzaZnak"/>
    <w:uiPriority w:val="99"/>
    <w:unhideWhenUsed/>
    <w:rsid w:val="000745BD"/>
    <w:pPr>
      <w:spacing w:line="240" w:lineRule="auto"/>
    </w:pPr>
    <w:rPr>
      <w:rFonts w:ascii="Myriad Pro" w:hAnsi="Myriad Pro"/>
      <w:sz w:val="20"/>
      <w:szCs w:val="20"/>
    </w:rPr>
  </w:style>
  <w:style w:type="character" w:customStyle="1" w:styleId="TekstkomentarzaZnak">
    <w:name w:val="Tekst komentarza Znak"/>
    <w:basedOn w:val="Domylnaczcionkaakapitu"/>
    <w:link w:val="Tekstkomentarza"/>
    <w:uiPriority w:val="99"/>
    <w:rsid w:val="000745BD"/>
    <w:rPr>
      <w:rFonts w:ascii="Myriad Pro" w:hAnsi="Myriad Pro"/>
      <w:sz w:val="20"/>
      <w:szCs w:val="20"/>
    </w:rPr>
  </w:style>
  <w:style w:type="paragraph" w:styleId="Tematkomentarza">
    <w:name w:val="annotation subject"/>
    <w:basedOn w:val="Tekstkomentarza"/>
    <w:next w:val="Tekstkomentarza"/>
    <w:link w:val="TematkomentarzaZnak"/>
    <w:uiPriority w:val="99"/>
    <w:unhideWhenUsed/>
    <w:rsid w:val="000745BD"/>
    <w:rPr>
      <w:b/>
      <w:bCs/>
    </w:rPr>
  </w:style>
  <w:style w:type="character" w:customStyle="1" w:styleId="TematkomentarzaZnak">
    <w:name w:val="Temat komentarza Znak"/>
    <w:basedOn w:val="TekstkomentarzaZnak"/>
    <w:link w:val="Tematkomentarza"/>
    <w:uiPriority w:val="99"/>
    <w:rsid w:val="000745BD"/>
    <w:rPr>
      <w:rFonts w:ascii="Myriad Pro" w:hAnsi="Myriad Pro"/>
      <w:b/>
      <w:bCs/>
      <w:sz w:val="20"/>
      <w:szCs w:val="20"/>
    </w:rPr>
  </w:style>
  <w:style w:type="paragraph" w:customStyle="1" w:styleId="Default">
    <w:name w:val="Default"/>
    <w:rsid w:val="000745BD"/>
    <w:pPr>
      <w:autoSpaceDE w:val="0"/>
      <w:autoSpaceDN w:val="0"/>
      <w:adjustRightInd w:val="0"/>
      <w:spacing w:after="0" w:line="240" w:lineRule="auto"/>
    </w:pPr>
    <w:rPr>
      <w:rFonts w:ascii="Arial" w:hAnsi="Arial" w:cs="Arial"/>
      <w:color w:val="000000"/>
      <w:sz w:val="24"/>
      <w:szCs w:val="24"/>
    </w:rPr>
  </w:style>
  <w:style w:type="paragraph" w:styleId="Zwykytekst">
    <w:name w:val="Plain Text"/>
    <w:basedOn w:val="Normalny"/>
    <w:link w:val="ZwykytekstZnak"/>
    <w:uiPriority w:val="99"/>
    <w:unhideWhenUsed/>
    <w:rsid w:val="000745BD"/>
    <w:pPr>
      <w:spacing w:after="0" w:line="240" w:lineRule="auto"/>
    </w:pPr>
    <w:rPr>
      <w:rFonts w:ascii="Calibri" w:eastAsiaTheme="minorEastAsia" w:hAnsi="Calibri" w:cs="Times New Roman"/>
      <w:sz w:val="16"/>
      <w:szCs w:val="21"/>
      <w:lang w:eastAsia="pl-PL"/>
    </w:rPr>
  </w:style>
  <w:style w:type="character" w:customStyle="1" w:styleId="ZwykytekstZnak">
    <w:name w:val="Zwykły tekst Znak"/>
    <w:basedOn w:val="Domylnaczcionkaakapitu"/>
    <w:link w:val="Zwykytekst"/>
    <w:uiPriority w:val="99"/>
    <w:rsid w:val="000745BD"/>
    <w:rPr>
      <w:rFonts w:ascii="Calibri" w:eastAsiaTheme="minorEastAsia" w:hAnsi="Calibri" w:cs="Times New Roman"/>
      <w:sz w:val="16"/>
      <w:szCs w:val="21"/>
      <w:lang w:eastAsia="pl-PL"/>
    </w:rPr>
  </w:style>
  <w:style w:type="paragraph" w:styleId="Tekstprzypisudolnego">
    <w:name w:val="footnote text"/>
    <w:aliases w:val="Podrozdział,Footnote,Podrozdzia3,-E Fuﬂnotentext,Fuﬂnotentext Ursprung,Fußnotentext Ursprung,-E Fußnotentext,Footnote text,Tekst przypisu Znak Znak Znak Znak,Tekst przypisu Znak Znak Znak Znak Znak,footnote text,Fußnote,FOOTNOTES"/>
    <w:basedOn w:val="Normalny"/>
    <w:link w:val="TekstprzypisudolnegoZnak"/>
    <w:uiPriority w:val="99"/>
    <w:qFormat/>
    <w:rsid w:val="000745BD"/>
    <w:pPr>
      <w:spacing w:after="0" w:line="240" w:lineRule="auto"/>
    </w:pPr>
    <w:rPr>
      <w:rFonts w:ascii="Myriad Pro" w:eastAsia="Times New Roman" w:hAnsi="Myriad Pro" w:cs="Times New Roman"/>
      <w:sz w:val="16"/>
      <w:szCs w:val="20"/>
      <w:lang w:eastAsia="pl-PL"/>
    </w:rPr>
  </w:style>
  <w:style w:type="character" w:customStyle="1" w:styleId="TekstprzypisudolnegoZnak">
    <w:name w:val="Tekst przypisu dolnego Znak"/>
    <w:aliases w:val="Podrozdział Znak,Footnote Znak,Podrozdzia3 Znak,-E Fuﬂnotentext Znak,Fuﬂnotentext Ursprung Znak,Fußnotentext Ursprung Znak,-E Fußnotentext Znak,Footnote text Znak,Tekst przypisu Znak Znak Znak Znak Znak1,footnote text Znak"/>
    <w:basedOn w:val="Domylnaczcionkaakapitu"/>
    <w:link w:val="Tekstprzypisudolnego"/>
    <w:uiPriority w:val="99"/>
    <w:rsid w:val="000745BD"/>
    <w:rPr>
      <w:rFonts w:ascii="Myriad Pro" w:eastAsia="Times New Roman" w:hAnsi="Myriad Pro" w:cs="Times New Roman"/>
      <w:sz w:val="16"/>
      <w:szCs w:val="20"/>
      <w:lang w:eastAsia="pl-PL"/>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basedOn w:val="Domylnaczcionkaakapitu"/>
    <w:uiPriority w:val="99"/>
    <w:rsid w:val="000745BD"/>
    <w:rPr>
      <w:vertAlign w:val="superscript"/>
    </w:rPr>
  </w:style>
  <w:style w:type="character" w:customStyle="1" w:styleId="luchili1">
    <w:name w:val="luc_hili1"/>
    <w:basedOn w:val="Domylnaczcionkaakapitu"/>
    <w:rsid w:val="000745BD"/>
    <w:rPr>
      <w:shd w:val="clear" w:color="auto" w:fill="FFFF99"/>
    </w:rPr>
  </w:style>
  <w:style w:type="character" w:customStyle="1" w:styleId="st">
    <w:name w:val="st"/>
    <w:basedOn w:val="Domylnaczcionkaakapitu"/>
    <w:rsid w:val="000745BD"/>
  </w:style>
  <w:style w:type="character" w:styleId="Uwydatnienie">
    <w:name w:val="Emphasis"/>
    <w:qFormat/>
    <w:rsid w:val="000745BD"/>
    <w:rPr>
      <w:i/>
      <w:iCs/>
    </w:rPr>
  </w:style>
  <w:style w:type="character" w:customStyle="1" w:styleId="Znakiprzypiswdolnych">
    <w:name w:val="Znaki przypisów dolnych"/>
    <w:rsid w:val="000745BD"/>
  </w:style>
  <w:style w:type="paragraph" w:customStyle="1" w:styleId="Akapitzlist1">
    <w:name w:val="Akapit z listą1"/>
    <w:basedOn w:val="Normalny"/>
    <w:rsid w:val="000745BD"/>
    <w:pPr>
      <w:suppressAutoHyphens/>
      <w:ind w:left="720"/>
    </w:pPr>
    <w:rPr>
      <w:rFonts w:ascii="Calibri" w:eastAsia="SimSun" w:hAnsi="Calibri" w:cs="Times New Roman"/>
      <w:sz w:val="16"/>
      <w:lang w:eastAsia="ar-SA"/>
    </w:rPr>
  </w:style>
  <w:style w:type="paragraph" w:customStyle="1" w:styleId="Tekstprzypisudolnego1">
    <w:name w:val="Tekst przypisu dolnego1"/>
    <w:basedOn w:val="Normalny"/>
    <w:rsid w:val="000745BD"/>
    <w:pPr>
      <w:suppressAutoHyphens/>
      <w:spacing w:after="0" w:line="100" w:lineRule="atLeast"/>
    </w:pPr>
    <w:rPr>
      <w:rFonts w:ascii="Calibri" w:eastAsia="SimSun" w:hAnsi="Calibri" w:cs="Times New Roman"/>
      <w:sz w:val="20"/>
      <w:szCs w:val="20"/>
      <w:lang w:eastAsia="ar-SA"/>
    </w:rPr>
  </w:style>
  <w:style w:type="paragraph" w:styleId="Tekstprzypisukocowego">
    <w:name w:val="endnote text"/>
    <w:basedOn w:val="Normalny"/>
    <w:link w:val="TekstprzypisukocowegoZnak"/>
    <w:uiPriority w:val="99"/>
    <w:semiHidden/>
    <w:unhideWhenUsed/>
    <w:rsid w:val="000745BD"/>
    <w:pPr>
      <w:spacing w:after="0" w:line="240" w:lineRule="auto"/>
    </w:pPr>
    <w:rPr>
      <w:rFonts w:ascii="Myriad Pro" w:hAnsi="Myriad Pro"/>
      <w:sz w:val="20"/>
      <w:szCs w:val="20"/>
    </w:rPr>
  </w:style>
  <w:style w:type="character" w:customStyle="1" w:styleId="TekstprzypisukocowegoZnak">
    <w:name w:val="Tekst przypisu końcowego Znak"/>
    <w:basedOn w:val="Domylnaczcionkaakapitu"/>
    <w:link w:val="Tekstprzypisukocowego"/>
    <w:uiPriority w:val="99"/>
    <w:semiHidden/>
    <w:rsid w:val="000745BD"/>
    <w:rPr>
      <w:rFonts w:ascii="Myriad Pro" w:hAnsi="Myriad Pro"/>
      <w:sz w:val="20"/>
      <w:szCs w:val="20"/>
    </w:rPr>
  </w:style>
  <w:style w:type="character" w:styleId="Odwoanieprzypisukocowego">
    <w:name w:val="endnote reference"/>
    <w:basedOn w:val="Domylnaczcionkaakapitu"/>
    <w:uiPriority w:val="99"/>
    <w:semiHidden/>
    <w:unhideWhenUsed/>
    <w:rsid w:val="000745BD"/>
    <w:rPr>
      <w:vertAlign w:val="superscript"/>
    </w:rPr>
  </w:style>
  <w:style w:type="character" w:customStyle="1" w:styleId="apple-converted-space">
    <w:name w:val="apple-converted-space"/>
    <w:basedOn w:val="Domylnaczcionkaakapitu"/>
    <w:rsid w:val="000745BD"/>
  </w:style>
  <w:style w:type="paragraph" w:styleId="NormalnyWeb">
    <w:name w:val="Normal (Web)"/>
    <w:basedOn w:val="Normalny"/>
    <w:uiPriority w:val="99"/>
    <w:semiHidden/>
    <w:unhideWhenUsed/>
    <w:rsid w:val="000745BD"/>
    <w:pPr>
      <w:spacing w:before="100" w:beforeAutospacing="1" w:after="100" w:afterAutospacing="1" w:line="240" w:lineRule="auto"/>
    </w:pPr>
    <w:rPr>
      <w:rFonts w:ascii="Times New Roman" w:eastAsiaTheme="minorEastAsia" w:hAnsi="Times New Roman" w:cs="Times New Roman"/>
      <w:sz w:val="24"/>
      <w:szCs w:val="24"/>
      <w:lang w:eastAsia="pl-PL"/>
    </w:rPr>
  </w:style>
  <w:style w:type="paragraph" w:styleId="Poprawka">
    <w:name w:val="Revision"/>
    <w:hidden/>
    <w:uiPriority w:val="99"/>
    <w:semiHidden/>
    <w:rsid w:val="000745BD"/>
    <w:pPr>
      <w:spacing w:after="0" w:line="240" w:lineRule="auto"/>
    </w:pPr>
  </w:style>
  <w:style w:type="numbering" w:customStyle="1" w:styleId="Bezlisty1111">
    <w:name w:val="Bez listy1111"/>
    <w:next w:val="Bezlisty"/>
    <w:uiPriority w:val="99"/>
    <w:semiHidden/>
    <w:unhideWhenUsed/>
    <w:rsid w:val="000745BD"/>
  </w:style>
  <w:style w:type="table" w:customStyle="1" w:styleId="Tabela-Siatka1">
    <w:name w:val="Tabela - Siatka1"/>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y1">
    <w:name w:val="Normalny1"/>
    <w:uiPriority w:val="99"/>
    <w:rsid w:val="000745BD"/>
    <w:pPr>
      <w:spacing w:after="0" w:line="240" w:lineRule="auto"/>
    </w:pPr>
    <w:rPr>
      <w:rFonts w:ascii="Times New Roman" w:eastAsia="ヒラギノ角ゴ Pro W3" w:hAnsi="Times New Roman" w:cs="Times New Roman"/>
      <w:color w:val="000000"/>
      <w:sz w:val="24"/>
      <w:szCs w:val="20"/>
      <w:lang w:eastAsia="pl-PL"/>
    </w:rPr>
  </w:style>
  <w:style w:type="character" w:customStyle="1" w:styleId="h1">
    <w:name w:val="h1"/>
    <w:basedOn w:val="Domylnaczcionkaakapitu"/>
    <w:rsid w:val="000745BD"/>
  </w:style>
  <w:style w:type="numbering" w:customStyle="1" w:styleId="Bezlisty11111">
    <w:name w:val="Bez listy11111"/>
    <w:next w:val="Bezlisty"/>
    <w:uiPriority w:val="99"/>
    <w:semiHidden/>
    <w:unhideWhenUsed/>
    <w:rsid w:val="000745BD"/>
  </w:style>
  <w:style w:type="table" w:customStyle="1" w:styleId="Tabela-Siatka11">
    <w:name w:val="Tabela - Siatka1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0745BD"/>
  </w:style>
  <w:style w:type="table" w:customStyle="1" w:styleId="Tabela-Siatka2">
    <w:name w:val="Tabela - Siatka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
    <w:name w:val="Bez listy12"/>
    <w:next w:val="Bezlisty"/>
    <w:uiPriority w:val="99"/>
    <w:semiHidden/>
    <w:unhideWhenUsed/>
    <w:rsid w:val="000745BD"/>
  </w:style>
  <w:style w:type="table" w:customStyle="1" w:styleId="Tabela-Siatka12">
    <w:name w:val="Tabela - Siatka12"/>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
    <w:name w:val="Bez listy111111"/>
    <w:next w:val="Bezlisty"/>
    <w:uiPriority w:val="99"/>
    <w:semiHidden/>
    <w:unhideWhenUsed/>
    <w:rsid w:val="000745BD"/>
  </w:style>
  <w:style w:type="table" w:customStyle="1" w:styleId="Tabela-Siatka111">
    <w:name w:val="Tabela - Siatka11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
    <w:name w:val="Bez listy3"/>
    <w:next w:val="Bezlisty"/>
    <w:uiPriority w:val="99"/>
    <w:semiHidden/>
    <w:unhideWhenUsed/>
    <w:rsid w:val="000745BD"/>
  </w:style>
  <w:style w:type="table" w:customStyle="1" w:styleId="Tabela-Siatka3">
    <w:name w:val="Tabela - Siatka3"/>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
    <w:name w:val="Bez listy4"/>
    <w:next w:val="Bezlisty"/>
    <w:uiPriority w:val="99"/>
    <w:semiHidden/>
    <w:unhideWhenUsed/>
    <w:rsid w:val="000745BD"/>
  </w:style>
  <w:style w:type="table" w:customStyle="1" w:styleId="Tabela-Siatka4">
    <w:name w:val="Tabela - Siatka4"/>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
    <w:name w:val="Bez listy13"/>
    <w:next w:val="Bezlisty"/>
    <w:uiPriority w:val="99"/>
    <w:semiHidden/>
    <w:unhideWhenUsed/>
    <w:rsid w:val="000745BD"/>
  </w:style>
  <w:style w:type="table" w:customStyle="1" w:styleId="Tabela-Siatka13">
    <w:name w:val="Tabela - Siatka13"/>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
    <w:name w:val="Bez listy112"/>
    <w:next w:val="Bezlisty"/>
    <w:uiPriority w:val="99"/>
    <w:semiHidden/>
    <w:unhideWhenUsed/>
    <w:rsid w:val="000745BD"/>
  </w:style>
  <w:style w:type="table" w:customStyle="1" w:styleId="Tabela-Siatka112">
    <w:name w:val="Tabela - Siatka11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
    <w:name w:val="Bez listy5"/>
    <w:next w:val="Bezlisty"/>
    <w:uiPriority w:val="99"/>
    <w:semiHidden/>
    <w:unhideWhenUsed/>
    <w:rsid w:val="000745BD"/>
  </w:style>
  <w:style w:type="table" w:customStyle="1" w:styleId="Tabela-Siatka5">
    <w:name w:val="Tabela - Siatka5"/>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4">
    <w:name w:val="Bez listy14"/>
    <w:next w:val="Bezlisty"/>
    <w:uiPriority w:val="99"/>
    <w:semiHidden/>
    <w:unhideWhenUsed/>
    <w:rsid w:val="000745BD"/>
  </w:style>
  <w:style w:type="table" w:customStyle="1" w:styleId="Tabela-Siatka14">
    <w:name w:val="Tabela - Siatka14"/>
    <w:basedOn w:val="Standardowy"/>
    <w:next w:val="Tabela-Siatka"/>
    <w:uiPriority w:val="59"/>
    <w:rsid w:val="000745BD"/>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3">
    <w:name w:val="Bez listy113"/>
    <w:next w:val="Bezlisty"/>
    <w:uiPriority w:val="99"/>
    <w:semiHidden/>
    <w:unhideWhenUsed/>
    <w:rsid w:val="000745BD"/>
  </w:style>
  <w:style w:type="table" w:customStyle="1" w:styleId="Tabela-Siatka113">
    <w:name w:val="Tabela - Siatka113"/>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
    <w:name w:val="Bez listy21"/>
    <w:next w:val="Bezlisty"/>
    <w:uiPriority w:val="99"/>
    <w:semiHidden/>
    <w:unhideWhenUsed/>
    <w:rsid w:val="000745BD"/>
  </w:style>
  <w:style w:type="table" w:customStyle="1" w:styleId="Tabela-Siatka21">
    <w:name w:val="Tabela - Siatka2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1">
    <w:name w:val="Bez listy121"/>
    <w:next w:val="Bezlisty"/>
    <w:uiPriority w:val="99"/>
    <w:semiHidden/>
    <w:unhideWhenUsed/>
    <w:rsid w:val="000745BD"/>
  </w:style>
  <w:style w:type="table" w:customStyle="1" w:styleId="Tabela-Siatka121">
    <w:name w:val="Tabela - Siatka121"/>
    <w:basedOn w:val="Standardowy"/>
    <w:next w:val="Tabela-Siatka"/>
    <w:uiPriority w:val="59"/>
    <w:rsid w:val="000745BD"/>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2">
    <w:name w:val="Bez listy1112"/>
    <w:next w:val="Bezlisty"/>
    <w:uiPriority w:val="99"/>
    <w:semiHidden/>
    <w:unhideWhenUsed/>
    <w:rsid w:val="000745BD"/>
  </w:style>
  <w:style w:type="table" w:customStyle="1" w:styleId="Tabela-Siatka1111">
    <w:name w:val="Tabela - Siatka111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
    <w:name w:val="Bez listy6"/>
    <w:next w:val="Bezlisty"/>
    <w:uiPriority w:val="99"/>
    <w:semiHidden/>
    <w:unhideWhenUsed/>
    <w:rsid w:val="000745BD"/>
  </w:style>
  <w:style w:type="numbering" w:customStyle="1" w:styleId="Bezlisty15">
    <w:name w:val="Bez listy15"/>
    <w:next w:val="Bezlisty"/>
    <w:uiPriority w:val="99"/>
    <w:semiHidden/>
    <w:unhideWhenUsed/>
    <w:rsid w:val="000745BD"/>
  </w:style>
  <w:style w:type="numbering" w:customStyle="1" w:styleId="Bezlisty114">
    <w:name w:val="Bez listy114"/>
    <w:next w:val="Bezlisty"/>
    <w:uiPriority w:val="99"/>
    <w:semiHidden/>
    <w:unhideWhenUsed/>
    <w:rsid w:val="000745BD"/>
  </w:style>
  <w:style w:type="table" w:customStyle="1" w:styleId="Tabela-Siatka6">
    <w:name w:val="Tabela - Siatka6"/>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3">
    <w:name w:val="Bez listy1113"/>
    <w:next w:val="Bezlisty"/>
    <w:uiPriority w:val="99"/>
    <w:semiHidden/>
    <w:unhideWhenUsed/>
    <w:rsid w:val="000745BD"/>
  </w:style>
  <w:style w:type="table" w:customStyle="1" w:styleId="Tabela-Siatka15">
    <w:name w:val="Tabela - Siatka15"/>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
    <w:name w:val="Bez listy1111111"/>
    <w:next w:val="Bezlisty"/>
    <w:uiPriority w:val="99"/>
    <w:semiHidden/>
    <w:unhideWhenUsed/>
    <w:rsid w:val="000745BD"/>
  </w:style>
  <w:style w:type="table" w:customStyle="1" w:styleId="Tabela-Siatka114">
    <w:name w:val="Tabela - Siatka114"/>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2">
    <w:name w:val="Bez listy22"/>
    <w:next w:val="Bezlisty"/>
    <w:uiPriority w:val="99"/>
    <w:semiHidden/>
    <w:unhideWhenUsed/>
    <w:rsid w:val="000745BD"/>
  </w:style>
  <w:style w:type="table" w:customStyle="1" w:styleId="Tabela-Siatka22">
    <w:name w:val="Tabela - Siatka2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2">
    <w:name w:val="Bez listy122"/>
    <w:next w:val="Bezlisty"/>
    <w:uiPriority w:val="99"/>
    <w:semiHidden/>
    <w:unhideWhenUsed/>
    <w:rsid w:val="000745BD"/>
  </w:style>
  <w:style w:type="table" w:customStyle="1" w:styleId="Tabela-Siatka122">
    <w:name w:val="Tabela - Siatka122"/>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1">
    <w:name w:val="Bez listy11111111"/>
    <w:next w:val="Bezlisty"/>
    <w:uiPriority w:val="99"/>
    <w:semiHidden/>
    <w:unhideWhenUsed/>
    <w:rsid w:val="000745BD"/>
  </w:style>
  <w:style w:type="table" w:customStyle="1" w:styleId="Tabela-Siatka1112">
    <w:name w:val="Tabela - Siatka111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1">
    <w:name w:val="Bez listy31"/>
    <w:next w:val="Bezlisty"/>
    <w:uiPriority w:val="99"/>
    <w:semiHidden/>
    <w:unhideWhenUsed/>
    <w:rsid w:val="000745BD"/>
  </w:style>
  <w:style w:type="table" w:customStyle="1" w:styleId="Tabela-Siatka31">
    <w:name w:val="Tabela - Siatka3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7">
    <w:name w:val="Bez listy7"/>
    <w:next w:val="Bezlisty"/>
    <w:uiPriority w:val="99"/>
    <w:semiHidden/>
    <w:unhideWhenUsed/>
    <w:rsid w:val="000745BD"/>
  </w:style>
  <w:style w:type="table" w:customStyle="1" w:styleId="Tabela-Siatka7">
    <w:name w:val="Tabela - Siatka7"/>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6">
    <w:name w:val="Bez listy16"/>
    <w:next w:val="Bezlisty"/>
    <w:uiPriority w:val="99"/>
    <w:semiHidden/>
    <w:unhideWhenUsed/>
    <w:rsid w:val="000745BD"/>
  </w:style>
  <w:style w:type="table" w:customStyle="1" w:styleId="Tabela-Siatka16">
    <w:name w:val="Tabela - Siatka16"/>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5">
    <w:name w:val="Bez listy115"/>
    <w:next w:val="Bezlisty"/>
    <w:uiPriority w:val="99"/>
    <w:semiHidden/>
    <w:unhideWhenUsed/>
    <w:rsid w:val="000745BD"/>
  </w:style>
  <w:style w:type="table" w:customStyle="1" w:styleId="Tabela-Siatka115">
    <w:name w:val="Tabela - Siatka115"/>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3">
    <w:name w:val="toc 3"/>
    <w:basedOn w:val="Normalny"/>
    <w:next w:val="Normalny"/>
    <w:autoRedefine/>
    <w:uiPriority w:val="39"/>
    <w:unhideWhenUsed/>
    <w:qFormat/>
    <w:rsid w:val="000745BD"/>
    <w:pPr>
      <w:spacing w:after="0"/>
      <w:ind w:left="440"/>
    </w:pPr>
    <w:rPr>
      <w:rFonts w:ascii="Myriad Pro" w:hAnsi="Myriad Pro"/>
      <w:i/>
      <w:iCs/>
      <w:sz w:val="20"/>
      <w:szCs w:val="20"/>
    </w:rPr>
  </w:style>
  <w:style w:type="paragraph" w:styleId="Spistreci4">
    <w:name w:val="toc 4"/>
    <w:basedOn w:val="Normalny"/>
    <w:next w:val="Normalny"/>
    <w:autoRedefine/>
    <w:uiPriority w:val="39"/>
    <w:unhideWhenUsed/>
    <w:rsid w:val="000745BD"/>
    <w:pPr>
      <w:spacing w:after="0"/>
      <w:ind w:left="660"/>
    </w:pPr>
    <w:rPr>
      <w:rFonts w:ascii="Myriad Pro" w:hAnsi="Myriad Pro"/>
      <w:sz w:val="18"/>
      <w:szCs w:val="18"/>
    </w:rPr>
  </w:style>
  <w:style w:type="paragraph" w:styleId="Spistreci5">
    <w:name w:val="toc 5"/>
    <w:basedOn w:val="Normalny"/>
    <w:next w:val="Normalny"/>
    <w:autoRedefine/>
    <w:uiPriority w:val="39"/>
    <w:unhideWhenUsed/>
    <w:rsid w:val="000745BD"/>
    <w:pPr>
      <w:spacing w:after="0"/>
      <w:ind w:left="880"/>
    </w:pPr>
    <w:rPr>
      <w:rFonts w:ascii="Myriad Pro" w:hAnsi="Myriad Pro"/>
      <w:sz w:val="18"/>
      <w:szCs w:val="18"/>
    </w:rPr>
  </w:style>
  <w:style w:type="paragraph" w:styleId="Spistreci6">
    <w:name w:val="toc 6"/>
    <w:basedOn w:val="Normalny"/>
    <w:next w:val="Normalny"/>
    <w:autoRedefine/>
    <w:uiPriority w:val="39"/>
    <w:unhideWhenUsed/>
    <w:rsid w:val="000745BD"/>
    <w:pPr>
      <w:spacing w:after="0"/>
      <w:ind w:left="1100"/>
    </w:pPr>
    <w:rPr>
      <w:rFonts w:ascii="Myriad Pro" w:hAnsi="Myriad Pro"/>
      <w:sz w:val="18"/>
      <w:szCs w:val="18"/>
    </w:rPr>
  </w:style>
  <w:style w:type="paragraph" w:styleId="Spistreci7">
    <w:name w:val="toc 7"/>
    <w:basedOn w:val="Normalny"/>
    <w:next w:val="Normalny"/>
    <w:autoRedefine/>
    <w:uiPriority w:val="39"/>
    <w:unhideWhenUsed/>
    <w:rsid w:val="000745BD"/>
    <w:pPr>
      <w:spacing w:after="0"/>
      <w:ind w:left="1320"/>
    </w:pPr>
    <w:rPr>
      <w:rFonts w:ascii="Myriad Pro" w:hAnsi="Myriad Pro"/>
      <w:sz w:val="18"/>
      <w:szCs w:val="18"/>
    </w:rPr>
  </w:style>
  <w:style w:type="paragraph" w:styleId="Spistreci8">
    <w:name w:val="toc 8"/>
    <w:basedOn w:val="Normalny"/>
    <w:next w:val="Normalny"/>
    <w:autoRedefine/>
    <w:uiPriority w:val="39"/>
    <w:unhideWhenUsed/>
    <w:rsid w:val="000745BD"/>
    <w:pPr>
      <w:spacing w:after="0"/>
      <w:ind w:left="1540"/>
    </w:pPr>
    <w:rPr>
      <w:rFonts w:ascii="Myriad Pro" w:hAnsi="Myriad Pro"/>
      <w:sz w:val="18"/>
      <w:szCs w:val="18"/>
    </w:rPr>
  </w:style>
  <w:style w:type="paragraph" w:styleId="Spistreci9">
    <w:name w:val="toc 9"/>
    <w:basedOn w:val="Normalny"/>
    <w:next w:val="Normalny"/>
    <w:autoRedefine/>
    <w:uiPriority w:val="39"/>
    <w:unhideWhenUsed/>
    <w:rsid w:val="000745BD"/>
    <w:pPr>
      <w:spacing w:after="0"/>
      <w:ind w:left="1760"/>
    </w:pPr>
    <w:rPr>
      <w:rFonts w:ascii="Myriad Pro" w:hAnsi="Myriad Pro"/>
      <w:sz w:val="18"/>
      <w:szCs w:val="18"/>
    </w:rPr>
  </w:style>
  <w:style w:type="table" w:customStyle="1" w:styleId="Tabela-Siatka8">
    <w:name w:val="Tabela - Siatka8"/>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
    <w:name w:val="Tabela - Siatka8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9">
    <w:name w:val="Tabela - Siatka9"/>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8">
    <w:name w:val="Bez listy8"/>
    <w:next w:val="Bezlisty"/>
    <w:uiPriority w:val="99"/>
    <w:semiHidden/>
    <w:unhideWhenUsed/>
    <w:rsid w:val="000745BD"/>
  </w:style>
  <w:style w:type="numbering" w:customStyle="1" w:styleId="Bezlisty17">
    <w:name w:val="Bez listy17"/>
    <w:next w:val="Bezlisty"/>
    <w:uiPriority w:val="99"/>
    <w:semiHidden/>
    <w:unhideWhenUsed/>
    <w:rsid w:val="000745BD"/>
  </w:style>
  <w:style w:type="table" w:customStyle="1" w:styleId="Tabela-Siatka10">
    <w:name w:val="Tabela - Siatka10"/>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6">
    <w:name w:val="Bez listy116"/>
    <w:next w:val="Bezlisty"/>
    <w:uiPriority w:val="99"/>
    <w:semiHidden/>
    <w:unhideWhenUsed/>
    <w:rsid w:val="000745BD"/>
  </w:style>
  <w:style w:type="table" w:customStyle="1" w:styleId="Tabela-Siatka17">
    <w:name w:val="Tabela - Siatka17"/>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4">
    <w:name w:val="Bez listy1114"/>
    <w:next w:val="Bezlisty"/>
    <w:uiPriority w:val="99"/>
    <w:semiHidden/>
    <w:unhideWhenUsed/>
    <w:rsid w:val="000745BD"/>
  </w:style>
  <w:style w:type="table" w:customStyle="1" w:styleId="Tabela-Siatka116">
    <w:name w:val="Tabela - Siatka116"/>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3">
    <w:name w:val="Bez listy23"/>
    <w:next w:val="Bezlisty"/>
    <w:uiPriority w:val="99"/>
    <w:semiHidden/>
    <w:unhideWhenUsed/>
    <w:rsid w:val="000745BD"/>
  </w:style>
  <w:style w:type="table" w:customStyle="1" w:styleId="Tabela-Siatka23">
    <w:name w:val="Tabela - Siatka23"/>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3">
    <w:name w:val="Bez listy123"/>
    <w:next w:val="Bezlisty"/>
    <w:uiPriority w:val="99"/>
    <w:semiHidden/>
    <w:unhideWhenUsed/>
    <w:rsid w:val="000745BD"/>
  </w:style>
  <w:style w:type="table" w:customStyle="1" w:styleId="Tabela-Siatka123">
    <w:name w:val="Tabela - Siatka123"/>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2">
    <w:name w:val="Bez listy11112"/>
    <w:next w:val="Bezlisty"/>
    <w:uiPriority w:val="99"/>
    <w:semiHidden/>
    <w:unhideWhenUsed/>
    <w:rsid w:val="000745BD"/>
  </w:style>
  <w:style w:type="table" w:customStyle="1" w:styleId="Tabela-Siatka1113">
    <w:name w:val="Tabela - Siatka1113"/>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2">
    <w:name w:val="Bez listy32"/>
    <w:next w:val="Bezlisty"/>
    <w:uiPriority w:val="99"/>
    <w:semiHidden/>
    <w:unhideWhenUsed/>
    <w:rsid w:val="000745BD"/>
  </w:style>
  <w:style w:type="table" w:customStyle="1" w:styleId="Tabela-Siatka32">
    <w:name w:val="Tabela - Siatka3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1">
    <w:name w:val="Bez listy41"/>
    <w:next w:val="Bezlisty"/>
    <w:uiPriority w:val="99"/>
    <w:semiHidden/>
    <w:unhideWhenUsed/>
    <w:rsid w:val="000745BD"/>
  </w:style>
  <w:style w:type="table" w:customStyle="1" w:styleId="Tabela-Siatka41">
    <w:name w:val="Tabela - Siatka4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1">
    <w:name w:val="Bez listy131"/>
    <w:next w:val="Bezlisty"/>
    <w:uiPriority w:val="99"/>
    <w:semiHidden/>
    <w:unhideWhenUsed/>
    <w:rsid w:val="000745BD"/>
  </w:style>
  <w:style w:type="table" w:customStyle="1" w:styleId="Tabela-Siatka131">
    <w:name w:val="Tabela - Siatka131"/>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1">
    <w:name w:val="Bez listy1121"/>
    <w:next w:val="Bezlisty"/>
    <w:uiPriority w:val="99"/>
    <w:semiHidden/>
    <w:unhideWhenUsed/>
    <w:rsid w:val="000745BD"/>
  </w:style>
  <w:style w:type="table" w:customStyle="1" w:styleId="Tabela-Siatka1121">
    <w:name w:val="Tabela - Siatka112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1">
    <w:name w:val="Bez listy51"/>
    <w:next w:val="Bezlisty"/>
    <w:uiPriority w:val="99"/>
    <w:semiHidden/>
    <w:unhideWhenUsed/>
    <w:rsid w:val="000745BD"/>
  </w:style>
  <w:style w:type="table" w:customStyle="1" w:styleId="Tabela-Siatka51">
    <w:name w:val="Tabela - Siatka5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41">
    <w:name w:val="Bez listy141"/>
    <w:next w:val="Bezlisty"/>
    <w:uiPriority w:val="99"/>
    <w:semiHidden/>
    <w:unhideWhenUsed/>
    <w:rsid w:val="000745BD"/>
  </w:style>
  <w:style w:type="table" w:customStyle="1" w:styleId="Tabela-Siatka141">
    <w:name w:val="Tabela - Siatka141"/>
    <w:basedOn w:val="Standardowy"/>
    <w:next w:val="Tabela-Siatka"/>
    <w:uiPriority w:val="59"/>
    <w:rsid w:val="000745BD"/>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31">
    <w:name w:val="Bez listy1131"/>
    <w:next w:val="Bezlisty"/>
    <w:uiPriority w:val="99"/>
    <w:semiHidden/>
    <w:unhideWhenUsed/>
    <w:rsid w:val="000745BD"/>
  </w:style>
  <w:style w:type="table" w:customStyle="1" w:styleId="Tabela-Siatka1131">
    <w:name w:val="Tabela - Siatka113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1">
    <w:name w:val="Bez listy211"/>
    <w:next w:val="Bezlisty"/>
    <w:uiPriority w:val="99"/>
    <w:semiHidden/>
    <w:unhideWhenUsed/>
    <w:rsid w:val="000745BD"/>
  </w:style>
  <w:style w:type="table" w:customStyle="1" w:styleId="Tabela-Siatka211">
    <w:name w:val="Tabela - Siatka21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11">
    <w:name w:val="Bez listy1211"/>
    <w:next w:val="Bezlisty"/>
    <w:uiPriority w:val="99"/>
    <w:semiHidden/>
    <w:unhideWhenUsed/>
    <w:rsid w:val="000745BD"/>
  </w:style>
  <w:style w:type="table" w:customStyle="1" w:styleId="Tabela-Siatka1211">
    <w:name w:val="Tabela - Siatka1211"/>
    <w:basedOn w:val="Standardowy"/>
    <w:next w:val="Tabela-Siatka"/>
    <w:uiPriority w:val="59"/>
    <w:rsid w:val="000745BD"/>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21">
    <w:name w:val="Bez listy11121"/>
    <w:next w:val="Bezlisty"/>
    <w:uiPriority w:val="99"/>
    <w:semiHidden/>
    <w:unhideWhenUsed/>
    <w:rsid w:val="000745BD"/>
  </w:style>
  <w:style w:type="table" w:customStyle="1" w:styleId="Tabela-Siatka11111">
    <w:name w:val="Tabela - Siatka1111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1">
    <w:name w:val="Bez listy61"/>
    <w:next w:val="Bezlisty"/>
    <w:uiPriority w:val="99"/>
    <w:semiHidden/>
    <w:unhideWhenUsed/>
    <w:rsid w:val="000745BD"/>
  </w:style>
  <w:style w:type="numbering" w:customStyle="1" w:styleId="Bezlisty151">
    <w:name w:val="Bez listy151"/>
    <w:next w:val="Bezlisty"/>
    <w:uiPriority w:val="99"/>
    <w:semiHidden/>
    <w:unhideWhenUsed/>
    <w:rsid w:val="000745BD"/>
  </w:style>
  <w:style w:type="numbering" w:customStyle="1" w:styleId="Bezlisty1141">
    <w:name w:val="Bez listy1141"/>
    <w:next w:val="Bezlisty"/>
    <w:uiPriority w:val="99"/>
    <w:semiHidden/>
    <w:unhideWhenUsed/>
    <w:rsid w:val="000745BD"/>
  </w:style>
  <w:style w:type="table" w:customStyle="1" w:styleId="Tabela-Siatka61">
    <w:name w:val="Tabela - Siatka6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31">
    <w:name w:val="Bez listy11131"/>
    <w:next w:val="Bezlisty"/>
    <w:uiPriority w:val="99"/>
    <w:semiHidden/>
    <w:unhideWhenUsed/>
    <w:rsid w:val="000745BD"/>
  </w:style>
  <w:style w:type="table" w:customStyle="1" w:styleId="Tabela-Siatka151">
    <w:name w:val="Tabela - Siatka151"/>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2">
    <w:name w:val="Bez listy111112"/>
    <w:next w:val="Bezlisty"/>
    <w:uiPriority w:val="99"/>
    <w:semiHidden/>
    <w:unhideWhenUsed/>
    <w:rsid w:val="000745BD"/>
  </w:style>
  <w:style w:type="table" w:customStyle="1" w:styleId="Tabela-Siatka1141">
    <w:name w:val="Tabela - Siatka114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21">
    <w:name w:val="Bez listy221"/>
    <w:next w:val="Bezlisty"/>
    <w:uiPriority w:val="99"/>
    <w:semiHidden/>
    <w:unhideWhenUsed/>
    <w:rsid w:val="000745BD"/>
  </w:style>
  <w:style w:type="table" w:customStyle="1" w:styleId="Tabela-Siatka221">
    <w:name w:val="Tabela - Siatka22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21">
    <w:name w:val="Bez listy1221"/>
    <w:next w:val="Bezlisty"/>
    <w:uiPriority w:val="99"/>
    <w:semiHidden/>
    <w:unhideWhenUsed/>
    <w:rsid w:val="000745BD"/>
  </w:style>
  <w:style w:type="table" w:customStyle="1" w:styleId="Tabela-Siatka1221">
    <w:name w:val="Tabela - Siatka1221"/>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11">
    <w:name w:val="Bez listy111111111"/>
    <w:next w:val="Bezlisty"/>
    <w:uiPriority w:val="99"/>
    <w:semiHidden/>
    <w:unhideWhenUsed/>
    <w:rsid w:val="000745BD"/>
  </w:style>
  <w:style w:type="table" w:customStyle="1" w:styleId="Tabela-Siatka11121">
    <w:name w:val="Tabela - Siatka1112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11">
    <w:name w:val="Bez listy311"/>
    <w:next w:val="Bezlisty"/>
    <w:uiPriority w:val="99"/>
    <w:semiHidden/>
    <w:unhideWhenUsed/>
    <w:rsid w:val="000745BD"/>
  </w:style>
  <w:style w:type="table" w:customStyle="1" w:styleId="Tabela-Siatka311">
    <w:name w:val="Tabela - Siatka31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71">
    <w:name w:val="Bez listy71"/>
    <w:next w:val="Bezlisty"/>
    <w:uiPriority w:val="99"/>
    <w:semiHidden/>
    <w:unhideWhenUsed/>
    <w:rsid w:val="000745BD"/>
  </w:style>
  <w:style w:type="table" w:customStyle="1" w:styleId="Tabela-Siatka71">
    <w:name w:val="Tabela - Siatka7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61">
    <w:name w:val="Bez listy161"/>
    <w:next w:val="Bezlisty"/>
    <w:uiPriority w:val="99"/>
    <w:semiHidden/>
    <w:unhideWhenUsed/>
    <w:rsid w:val="000745BD"/>
  </w:style>
  <w:style w:type="table" w:customStyle="1" w:styleId="Tabela-Siatka161">
    <w:name w:val="Tabela - Siatka161"/>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51">
    <w:name w:val="Bez listy1151"/>
    <w:next w:val="Bezlisty"/>
    <w:uiPriority w:val="99"/>
    <w:semiHidden/>
    <w:unhideWhenUsed/>
    <w:rsid w:val="000745BD"/>
  </w:style>
  <w:style w:type="table" w:customStyle="1" w:styleId="Tabela-Siatka1151">
    <w:name w:val="Tabela - Siatka115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2">
    <w:name w:val="Tabela - Siatka8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1">
    <w:name w:val="Tabela - Siatka81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81">
    <w:name w:val="Bez listy81"/>
    <w:next w:val="Bezlisty"/>
    <w:uiPriority w:val="99"/>
    <w:semiHidden/>
    <w:unhideWhenUsed/>
    <w:rsid w:val="000745BD"/>
  </w:style>
  <w:style w:type="character" w:customStyle="1" w:styleId="h2">
    <w:name w:val="h2"/>
    <w:basedOn w:val="Domylnaczcionkaakapitu"/>
    <w:rsid w:val="000745BD"/>
  </w:style>
  <w:style w:type="table" w:customStyle="1" w:styleId="Tabela-Siatka171">
    <w:name w:val="Tabela - Siatka17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Domylnaczcionkaakapitu"/>
    <w:rsid w:val="000745BD"/>
  </w:style>
  <w:style w:type="table" w:customStyle="1" w:styleId="Tabela-Siatka18">
    <w:name w:val="Tabela - Siatka18"/>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9">
    <w:name w:val="Tabela - Siatka19"/>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yteHipercze">
    <w:name w:val="FollowedHyperlink"/>
    <w:basedOn w:val="Domylnaczcionkaakapitu"/>
    <w:uiPriority w:val="99"/>
    <w:semiHidden/>
    <w:unhideWhenUsed/>
    <w:rsid w:val="000745BD"/>
    <w:rPr>
      <w:color w:val="800080" w:themeColor="followedHyperlink"/>
      <w:u w:val="single"/>
    </w:rPr>
  </w:style>
  <w:style w:type="table" w:customStyle="1" w:styleId="Tabela-Siatka20">
    <w:name w:val="Tabela - Siatka20"/>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7">
    <w:name w:val="Tabela - Siatka117"/>
    <w:basedOn w:val="Standardowy"/>
    <w:uiPriority w:val="59"/>
    <w:rsid w:val="000745BD"/>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4">
    <w:name w:val="Tabela - Siatka24"/>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5">
    <w:name w:val="Tabela - Siatka25"/>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qFormat/>
    <w:rsid w:val="000745BD"/>
    <w:pPr>
      <w:widowControl w:val="0"/>
      <w:spacing w:after="0" w:line="240" w:lineRule="auto"/>
    </w:pPr>
    <w:rPr>
      <w:lang w:val="en-US"/>
    </w:rPr>
    <w:tblPr>
      <w:tblCellMar>
        <w:top w:w="0" w:type="dxa"/>
        <w:left w:w="0" w:type="dxa"/>
        <w:bottom w:w="0" w:type="dxa"/>
        <w:right w:w="0" w:type="dxa"/>
      </w:tblCellMar>
    </w:tblPr>
  </w:style>
  <w:style w:type="table" w:customStyle="1" w:styleId="Tabela-Siatka118">
    <w:name w:val="Tabela - Siatka118"/>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
    <w:name w:val="Tabela - Siatka26"/>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3">
    <w:name w:val="Tabela - Siatka33"/>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2">
    <w:name w:val="Tabela - Siatka42"/>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2">
    <w:name w:val="Tabela - Siatka52"/>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7">
    <w:name w:val="Tabela - Siatka27"/>
    <w:basedOn w:val="Standardowy"/>
    <w:next w:val="Tabela-Siatka"/>
    <w:uiPriority w:val="59"/>
    <w:rsid w:val="000745BD"/>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9">
    <w:name w:val="Tabela - Siatka119"/>
    <w:basedOn w:val="Standardowy"/>
    <w:uiPriority w:val="59"/>
    <w:rsid w:val="000745BD"/>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8">
    <w:name w:val="Tabela - Siatka28"/>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9">
    <w:name w:val="Tabela - Siatka29"/>
    <w:basedOn w:val="Standardowy"/>
    <w:next w:val="Tabela-Siatka"/>
    <w:uiPriority w:val="59"/>
    <w:rsid w:val="000745BD"/>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
    <w:name w:val="Tabela - Siatka110"/>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0">
    <w:name w:val="Tabela - Siatka30"/>
    <w:basedOn w:val="Standardowy"/>
    <w:next w:val="Tabela-Siatka"/>
    <w:uiPriority w:val="59"/>
    <w:rsid w:val="000745BD"/>
    <w:pPr>
      <w:spacing w:after="0" w:line="240" w:lineRule="auto"/>
    </w:pPr>
    <w:rPr>
      <w:rFonts w:ascii="Calibri" w:eastAsia="Times New Roman" w:hAnsi="Calibri" w:cs="Times New Roman"/>
      <w:lang w:eastAsia="pl-P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0">
    <w:name w:val="Tabela - Siatka1110"/>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01">
    <w:name w:val="Tabela - Siatka101"/>
    <w:basedOn w:val="Standardowy"/>
    <w:uiPriority w:val="59"/>
    <w:rsid w:val="000745BD"/>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4">
    <w:name w:val="Tabela - Siatka34"/>
    <w:basedOn w:val="Standardowy"/>
    <w:next w:val="Tabela-Siatka"/>
    <w:uiPriority w:val="59"/>
    <w:rsid w:val="000745BD"/>
    <w:pPr>
      <w:spacing w:after="0" w:line="240" w:lineRule="auto"/>
    </w:pPr>
    <w:rPr>
      <w:rFonts w:ascii="Calibri" w:eastAsia="Times New Roman" w:hAnsi="Calibri" w:cs="Times New Roman"/>
      <w:lang w:eastAsia="pl-P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5">
    <w:name w:val="Tabela - Siatka35"/>
    <w:basedOn w:val="Standardowy"/>
    <w:next w:val="Tabela-Siatka"/>
    <w:uiPriority w:val="59"/>
    <w:rsid w:val="000745BD"/>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0">
    <w:name w:val="Tabela - Siatka120"/>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Wyrnienieintensywne">
    <w:name w:val="Intense Emphasis"/>
    <w:basedOn w:val="Domylnaczcionkaakapitu"/>
    <w:uiPriority w:val="21"/>
    <w:qFormat/>
    <w:rsid w:val="000745BD"/>
    <w:rPr>
      <w:b/>
      <w:bCs/>
      <w:i/>
      <w:iCs/>
      <w:color w:val="4F81BD" w:themeColor="accent1"/>
    </w:rPr>
  </w:style>
  <w:style w:type="paragraph" w:customStyle="1" w:styleId="TableParagraph">
    <w:name w:val="Table Paragraph"/>
    <w:basedOn w:val="Normalny"/>
    <w:uiPriority w:val="1"/>
    <w:qFormat/>
    <w:rsid w:val="000745BD"/>
    <w:pPr>
      <w:widowControl w:val="0"/>
      <w:spacing w:after="0" w:line="240" w:lineRule="auto"/>
    </w:pPr>
    <w:rPr>
      <w:lang w:val="en-US"/>
    </w:rPr>
  </w:style>
  <w:style w:type="table" w:customStyle="1" w:styleId="Tabela-Siatka36">
    <w:name w:val="Tabela - Siatka36"/>
    <w:basedOn w:val="Standardowy"/>
    <w:next w:val="Tabela-Siatka"/>
    <w:uiPriority w:val="59"/>
    <w:rsid w:val="000745BD"/>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odstpw">
    <w:name w:val="No Spacing"/>
    <w:uiPriority w:val="1"/>
    <w:qFormat/>
    <w:rsid w:val="000745BD"/>
    <w:pPr>
      <w:spacing w:after="0" w:line="240" w:lineRule="auto"/>
    </w:pPr>
    <w:rPr>
      <w:rFonts w:ascii="Myriad Pro" w:hAnsi="Myriad Pro"/>
      <w:sz w:val="20"/>
    </w:rPr>
  </w:style>
  <w:style w:type="paragraph" w:styleId="Tekstpodstawowy">
    <w:name w:val="Body Text"/>
    <w:basedOn w:val="Normalny"/>
    <w:link w:val="TekstpodstawowyZnak"/>
    <w:uiPriority w:val="1"/>
    <w:qFormat/>
    <w:rsid w:val="00BA5E48"/>
    <w:pPr>
      <w:widowControl w:val="0"/>
      <w:autoSpaceDE w:val="0"/>
      <w:autoSpaceDN w:val="0"/>
      <w:spacing w:after="0" w:line="240" w:lineRule="auto"/>
    </w:pPr>
    <w:rPr>
      <w:rFonts w:ascii="Trebuchet MS" w:eastAsia="Trebuchet MS" w:hAnsi="Trebuchet MS" w:cs="Times New Roman"/>
      <w:b/>
      <w:bCs/>
      <w:sz w:val="16"/>
      <w:szCs w:val="16"/>
      <w:lang w:val="en-US"/>
    </w:rPr>
  </w:style>
  <w:style w:type="character" w:customStyle="1" w:styleId="TekstpodstawowyZnak">
    <w:name w:val="Tekst podstawowy Znak"/>
    <w:basedOn w:val="Domylnaczcionkaakapitu"/>
    <w:link w:val="Tekstpodstawowy"/>
    <w:uiPriority w:val="1"/>
    <w:rsid w:val="00BA5E48"/>
    <w:rPr>
      <w:rFonts w:ascii="Trebuchet MS" w:eastAsia="Trebuchet MS" w:hAnsi="Trebuchet MS" w:cs="Times New Roman"/>
      <w:b/>
      <w:bCs/>
      <w:sz w:val="16"/>
      <w:szCs w:val="16"/>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ormalny"/>
    <w:next w:val="Normalny"/>
    <w:link w:val="Nagwek1Znak"/>
    <w:uiPriority w:val="9"/>
    <w:qFormat/>
    <w:rsid w:val="000745BD"/>
    <w:pPr>
      <w:keepNext/>
      <w:keepLines/>
      <w:spacing w:after="0"/>
      <w:outlineLvl w:val="0"/>
    </w:pPr>
    <w:rPr>
      <w:rFonts w:ascii="Myriad Pro" w:eastAsiaTheme="majorEastAsia" w:hAnsi="Myriad Pro" w:cstheme="majorBidi"/>
      <w:bCs/>
      <w:sz w:val="20"/>
      <w:szCs w:val="28"/>
    </w:rPr>
  </w:style>
  <w:style w:type="paragraph" w:styleId="Nagwek2">
    <w:name w:val="heading 2"/>
    <w:basedOn w:val="Normalny"/>
    <w:next w:val="Normalny"/>
    <w:link w:val="Nagwek2Znak"/>
    <w:uiPriority w:val="9"/>
    <w:unhideWhenUsed/>
    <w:qFormat/>
    <w:rsid w:val="000745BD"/>
    <w:pPr>
      <w:spacing w:after="0" w:line="240" w:lineRule="auto"/>
      <w:outlineLvl w:val="1"/>
    </w:pPr>
    <w:rPr>
      <w:rFonts w:ascii="Myriad Pro" w:eastAsia="Times New Roman" w:hAnsi="Myriad Pro" w:cs="Times New Roman"/>
      <w:sz w:val="20"/>
      <w:lang w:eastAsia="pl-PL"/>
    </w:rPr>
  </w:style>
  <w:style w:type="paragraph" w:styleId="Nagwek3">
    <w:name w:val="heading 3"/>
    <w:basedOn w:val="Normalny"/>
    <w:next w:val="Normalny"/>
    <w:link w:val="Nagwek3Znak"/>
    <w:uiPriority w:val="9"/>
    <w:unhideWhenUsed/>
    <w:qFormat/>
    <w:rsid w:val="000745BD"/>
    <w:pPr>
      <w:keepNext/>
      <w:keepLines/>
      <w:spacing w:before="200" w:after="0"/>
      <w:outlineLvl w:val="2"/>
    </w:pPr>
    <w:rPr>
      <w:rFonts w:ascii="Myriad Pro" w:eastAsiaTheme="majorEastAsia" w:hAnsi="Myriad Pro" w:cstheme="majorBidi"/>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0745BD"/>
    <w:rPr>
      <w:rFonts w:ascii="Myriad Pro" w:eastAsiaTheme="majorEastAsia" w:hAnsi="Myriad Pro" w:cstheme="majorBidi"/>
      <w:bCs/>
      <w:sz w:val="20"/>
      <w:szCs w:val="28"/>
    </w:rPr>
  </w:style>
  <w:style w:type="character" w:customStyle="1" w:styleId="Nagwek2Znak">
    <w:name w:val="Nagłówek 2 Znak"/>
    <w:basedOn w:val="Domylnaczcionkaakapitu"/>
    <w:link w:val="Nagwek2"/>
    <w:uiPriority w:val="9"/>
    <w:rsid w:val="000745BD"/>
    <w:rPr>
      <w:rFonts w:ascii="Myriad Pro" w:eastAsia="Times New Roman" w:hAnsi="Myriad Pro" w:cs="Times New Roman"/>
      <w:sz w:val="20"/>
      <w:lang w:eastAsia="pl-PL"/>
    </w:rPr>
  </w:style>
  <w:style w:type="character" w:customStyle="1" w:styleId="Nagwek3Znak">
    <w:name w:val="Nagłówek 3 Znak"/>
    <w:basedOn w:val="Domylnaczcionkaakapitu"/>
    <w:link w:val="Nagwek3"/>
    <w:uiPriority w:val="9"/>
    <w:rsid w:val="000745BD"/>
    <w:rPr>
      <w:rFonts w:ascii="Myriad Pro" w:eastAsiaTheme="majorEastAsia" w:hAnsi="Myriad Pro" w:cstheme="majorBidi"/>
      <w:bCs/>
      <w:sz w:val="20"/>
      <w:szCs w:val="20"/>
    </w:rPr>
  </w:style>
  <w:style w:type="numbering" w:customStyle="1" w:styleId="Bezlisty1">
    <w:name w:val="Bez listy1"/>
    <w:next w:val="Bezlisty"/>
    <w:uiPriority w:val="99"/>
    <w:semiHidden/>
    <w:unhideWhenUsed/>
    <w:rsid w:val="000745BD"/>
  </w:style>
  <w:style w:type="numbering" w:customStyle="1" w:styleId="Bezlisty11">
    <w:name w:val="Bez listy11"/>
    <w:next w:val="Bezlisty"/>
    <w:uiPriority w:val="99"/>
    <w:semiHidden/>
    <w:unhideWhenUsed/>
    <w:rsid w:val="000745BD"/>
  </w:style>
  <w:style w:type="numbering" w:customStyle="1" w:styleId="Bezlisty111">
    <w:name w:val="Bez listy111"/>
    <w:next w:val="Bezlisty"/>
    <w:uiPriority w:val="99"/>
    <w:semiHidden/>
    <w:unhideWhenUsed/>
    <w:rsid w:val="000745BD"/>
  </w:style>
  <w:style w:type="paragraph" w:styleId="Nagwek">
    <w:name w:val="header"/>
    <w:basedOn w:val="Normalny"/>
    <w:link w:val="NagwekZnak"/>
    <w:uiPriority w:val="99"/>
    <w:unhideWhenUsed/>
    <w:rsid w:val="000745BD"/>
    <w:pPr>
      <w:tabs>
        <w:tab w:val="center" w:pos="4536"/>
        <w:tab w:val="right" w:pos="9072"/>
      </w:tabs>
      <w:spacing w:after="0" w:line="240" w:lineRule="auto"/>
    </w:pPr>
    <w:rPr>
      <w:rFonts w:ascii="Myriad Pro" w:hAnsi="Myriad Pro"/>
      <w:sz w:val="16"/>
    </w:rPr>
  </w:style>
  <w:style w:type="character" w:customStyle="1" w:styleId="NagwekZnak">
    <w:name w:val="Nagłówek Znak"/>
    <w:basedOn w:val="Domylnaczcionkaakapitu"/>
    <w:link w:val="Nagwek"/>
    <w:uiPriority w:val="99"/>
    <w:rsid w:val="000745BD"/>
    <w:rPr>
      <w:rFonts w:ascii="Myriad Pro" w:hAnsi="Myriad Pro"/>
      <w:sz w:val="16"/>
    </w:rPr>
  </w:style>
  <w:style w:type="paragraph" w:styleId="Stopka">
    <w:name w:val="footer"/>
    <w:basedOn w:val="Normalny"/>
    <w:link w:val="StopkaZnak"/>
    <w:uiPriority w:val="99"/>
    <w:unhideWhenUsed/>
    <w:rsid w:val="000745BD"/>
    <w:pPr>
      <w:tabs>
        <w:tab w:val="center" w:pos="4536"/>
        <w:tab w:val="right" w:pos="9072"/>
      </w:tabs>
      <w:spacing w:after="0" w:line="240" w:lineRule="auto"/>
    </w:pPr>
    <w:rPr>
      <w:rFonts w:ascii="Myriad Pro" w:hAnsi="Myriad Pro"/>
      <w:sz w:val="16"/>
    </w:rPr>
  </w:style>
  <w:style w:type="character" w:customStyle="1" w:styleId="StopkaZnak">
    <w:name w:val="Stopka Znak"/>
    <w:basedOn w:val="Domylnaczcionkaakapitu"/>
    <w:link w:val="Stopka"/>
    <w:uiPriority w:val="99"/>
    <w:rsid w:val="000745BD"/>
    <w:rPr>
      <w:rFonts w:ascii="Myriad Pro" w:hAnsi="Myriad Pro"/>
      <w:sz w:val="16"/>
    </w:rPr>
  </w:style>
  <w:style w:type="paragraph" w:styleId="Akapitzlist">
    <w:name w:val="List Paragraph"/>
    <w:basedOn w:val="Normalny"/>
    <w:link w:val="AkapitzlistZnak"/>
    <w:uiPriority w:val="34"/>
    <w:qFormat/>
    <w:rsid w:val="000745BD"/>
    <w:pPr>
      <w:numPr>
        <w:numId w:val="1"/>
      </w:numPr>
      <w:ind w:left="714" w:hanging="357"/>
      <w:contextualSpacing/>
    </w:pPr>
    <w:rPr>
      <w:rFonts w:ascii="Myriad Pro" w:hAnsi="Myriad Pro"/>
      <w:sz w:val="20"/>
    </w:rPr>
  </w:style>
  <w:style w:type="character" w:customStyle="1" w:styleId="AkapitzlistZnak">
    <w:name w:val="Akapit z listą Znak"/>
    <w:link w:val="Akapitzlist"/>
    <w:uiPriority w:val="34"/>
    <w:locked/>
    <w:rsid w:val="000745BD"/>
    <w:rPr>
      <w:rFonts w:ascii="Myriad Pro" w:hAnsi="Myriad Pro"/>
      <w:sz w:val="20"/>
    </w:rPr>
  </w:style>
  <w:style w:type="table" w:styleId="Tabela-Siatka">
    <w:name w:val="Table Grid"/>
    <w:basedOn w:val="Standardowy"/>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unhideWhenUsed/>
    <w:rsid w:val="000745BD"/>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rsid w:val="000745BD"/>
    <w:rPr>
      <w:rFonts w:ascii="Tahoma" w:hAnsi="Tahoma" w:cs="Tahoma"/>
      <w:sz w:val="16"/>
      <w:szCs w:val="16"/>
    </w:rPr>
  </w:style>
  <w:style w:type="paragraph" w:styleId="Nagwekspisutreci">
    <w:name w:val="TOC Heading"/>
    <w:basedOn w:val="Nagwek1"/>
    <w:next w:val="Normalny"/>
    <w:uiPriority w:val="39"/>
    <w:unhideWhenUsed/>
    <w:qFormat/>
    <w:rsid w:val="000745BD"/>
    <w:pPr>
      <w:outlineLvl w:val="9"/>
    </w:pPr>
    <w:rPr>
      <w:lang w:eastAsia="pl-PL"/>
    </w:rPr>
  </w:style>
  <w:style w:type="paragraph" w:styleId="Spistreci1">
    <w:name w:val="toc 1"/>
    <w:basedOn w:val="Normalny"/>
    <w:next w:val="Normalny"/>
    <w:autoRedefine/>
    <w:uiPriority w:val="39"/>
    <w:unhideWhenUsed/>
    <w:qFormat/>
    <w:rsid w:val="001B5974"/>
    <w:pPr>
      <w:tabs>
        <w:tab w:val="right" w:leader="dot" w:pos="13994"/>
      </w:tabs>
      <w:spacing w:before="120" w:after="120"/>
      <w:jc w:val="center"/>
    </w:pPr>
    <w:rPr>
      <w:rFonts w:ascii="Myriad Pro" w:eastAsia="Times New Roman" w:hAnsi="Myriad Pro"/>
      <w:b/>
      <w:caps/>
      <w:sz w:val="20"/>
      <w:szCs w:val="20"/>
    </w:rPr>
  </w:style>
  <w:style w:type="paragraph" w:styleId="Spistreci2">
    <w:name w:val="toc 2"/>
    <w:basedOn w:val="Normalny"/>
    <w:next w:val="Normalny"/>
    <w:autoRedefine/>
    <w:uiPriority w:val="39"/>
    <w:unhideWhenUsed/>
    <w:qFormat/>
    <w:rsid w:val="000745BD"/>
    <w:pPr>
      <w:spacing w:after="0"/>
      <w:ind w:left="220"/>
    </w:pPr>
    <w:rPr>
      <w:rFonts w:ascii="Myriad Pro" w:hAnsi="Myriad Pro"/>
      <w:smallCaps/>
      <w:sz w:val="20"/>
      <w:szCs w:val="20"/>
    </w:rPr>
  </w:style>
  <w:style w:type="character" w:styleId="Hipercze">
    <w:name w:val="Hyperlink"/>
    <w:basedOn w:val="Domylnaczcionkaakapitu"/>
    <w:uiPriority w:val="99"/>
    <w:unhideWhenUsed/>
    <w:rsid w:val="000745BD"/>
    <w:rPr>
      <w:color w:val="0000FF" w:themeColor="hyperlink"/>
      <w:u w:val="single"/>
    </w:rPr>
  </w:style>
  <w:style w:type="character" w:styleId="Odwoaniedokomentarza">
    <w:name w:val="annotation reference"/>
    <w:basedOn w:val="Domylnaczcionkaakapitu"/>
    <w:uiPriority w:val="99"/>
    <w:unhideWhenUsed/>
    <w:rsid w:val="000745BD"/>
    <w:rPr>
      <w:sz w:val="16"/>
      <w:szCs w:val="16"/>
    </w:rPr>
  </w:style>
  <w:style w:type="paragraph" w:styleId="Tekstkomentarza">
    <w:name w:val="annotation text"/>
    <w:basedOn w:val="Normalny"/>
    <w:link w:val="TekstkomentarzaZnak"/>
    <w:uiPriority w:val="99"/>
    <w:unhideWhenUsed/>
    <w:rsid w:val="000745BD"/>
    <w:pPr>
      <w:spacing w:line="240" w:lineRule="auto"/>
    </w:pPr>
    <w:rPr>
      <w:rFonts w:ascii="Myriad Pro" w:hAnsi="Myriad Pro"/>
      <w:sz w:val="20"/>
      <w:szCs w:val="20"/>
    </w:rPr>
  </w:style>
  <w:style w:type="character" w:customStyle="1" w:styleId="TekstkomentarzaZnak">
    <w:name w:val="Tekst komentarza Znak"/>
    <w:basedOn w:val="Domylnaczcionkaakapitu"/>
    <w:link w:val="Tekstkomentarza"/>
    <w:uiPriority w:val="99"/>
    <w:rsid w:val="000745BD"/>
    <w:rPr>
      <w:rFonts w:ascii="Myriad Pro" w:hAnsi="Myriad Pro"/>
      <w:sz w:val="20"/>
      <w:szCs w:val="20"/>
    </w:rPr>
  </w:style>
  <w:style w:type="paragraph" w:styleId="Tematkomentarza">
    <w:name w:val="annotation subject"/>
    <w:basedOn w:val="Tekstkomentarza"/>
    <w:next w:val="Tekstkomentarza"/>
    <w:link w:val="TematkomentarzaZnak"/>
    <w:uiPriority w:val="99"/>
    <w:unhideWhenUsed/>
    <w:rsid w:val="000745BD"/>
    <w:rPr>
      <w:b/>
      <w:bCs/>
    </w:rPr>
  </w:style>
  <w:style w:type="character" w:customStyle="1" w:styleId="TematkomentarzaZnak">
    <w:name w:val="Temat komentarza Znak"/>
    <w:basedOn w:val="TekstkomentarzaZnak"/>
    <w:link w:val="Tematkomentarza"/>
    <w:uiPriority w:val="99"/>
    <w:rsid w:val="000745BD"/>
    <w:rPr>
      <w:rFonts w:ascii="Myriad Pro" w:hAnsi="Myriad Pro"/>
      <w:b/>
      <w:bCs/>
      <w:sz w:val="20"/>
      <w:szCs w:val="20"/>
    </w:rPr>
  </w:style>
  <w:style w:type="paragraph" w:customStyle="1" w:styleId="Default">
    <w:name w:val="Default"/>
    <w:rsid w:val="000745BD"/>
    <w:pPr>
      <w:autoSpaceDE w:val="0"/>
      <w:autoSpaceDN w:val="0"/>
      <w:adjustRightInd w:val="0"/>
      <w:spacing w:after="0" w:line="240" w:lineRule="auto"/>
    </w:pPr>
    <w:rPr>
      <w:rFonts w:ascii="Arial" w:hAnsi="Arial" w:cs="Arial"/>
      <w:color w:val="000000"/>
      <w:sz w:val="24"/>
      <w:szCs w:val="24"/>
    </w:rPr>
  </w:style>
  <w:style w:type="paragraph" w:styleId="Zwykytekst">
    <w:name w:val="Plain Text"/>
    <w:basedOn w:val="Normalny"/>
    <w:link w:val="ZwykytekstZnak"/>
    <w:uiPriority w:val="99"/>
    <w:unhideWhenUsed/>
    <w:rsid w:val="000745BD"/>
    <w:pPr>
      <w:spacing w:after="0" w:line="240" w:lineRule="auto"/>
    </w:pPr>
    <w:rPr>
      <w:rFonts w:ascii="Calibri" w:eastAsiaTheme="minorEastAsia" w:hAnsi="Calibri" w:cs="Times New Roman"/>
      <w:sz w:val="16"/>
      <w:szCs w:val="21"/>
      <w:lang w:eastAsia="pl-PL"/>
    </w:rPr>
  </w:style>
  <w:style w:type="character" w:customStyle="1" w:styleId="ZwykytekstZnak">
    <w:name w:val="Zwykły tekst Znak"/>
    <w:basedOn w:val="Domylnaczcionkaakapitu"/>
    <w:link w:val="Zwykytekst"/>
    <w:uiPriority w:val="99"/>
    <w:rsid w:val="000745BD"/>
    <w:rPr>
      <w:rFonts w:ascii="Calibri" w:eastAsiaTheme="minorEastAsia" w:hAnsi="Calibri" w:cs="Times New Roman"/>
      <w:sz w:val="16"/>
      <w:szCs w:val="21"/>
      <w:lang w:eastAsia="pl-PL"/>
    </w:rPr>
  </w:style>
  <w:style w:type="paragraph" w:styleId="Tekstprzypisudolnego">
    <w:name w:val="footnote text"/>
    <w:aliases w:val="Podrozdział,Footnote,Podrozdzia3,-E Fuﬂnotentext,Fuﬂnotentext Ursprung,Fußnotentext Ursprung,-E Fußnotentext,Footnote text,Tekst przypisu Znak Znak Znak Znak,Tekst przypisu Znak Znak Znak Znak Znak,footnote text,Fußnote,FOOTNOTES"/>
    <w:basedOn w:val="Normalny"/>
    <w:link w:val="TekstprzypisudolnegoZnak"/>
    <w:uiPriority w:val="99"/>
    <w:qFormat/>
    <w:rsid w:val="000745BD"/>
    <w:pPr>
      <w:spacing w:after="0" w:line="240" w:lineRule="auto"/>
    </w:pPr>
    <w:rPr>
      <w:rFonts w:ascii="Myriad Pro" w:eastAsia="Times New Roman" w:hAnsi="Myriad Pro" w:cs="Times New Roman"/>
      <w:sz w:val="16"/>
      <w:szCs w:val="20"/>
      <w:lang w:eastAsia="pl-PL"/>
    </w:rPr>
  </w:style>
  <w:style w:type="character" w:customStyle="1" w:styleId="TekstprzypisudolnegoZnak">
    <w:name w:val="Tekst przypisu dolnego Znak"/>
    <w:aliases w:val="Podrozdział Znak,Footnote Znak,Podrozdzia3 Znak,-E Fuﬂnotentext Znak,Fuﬂnotentext Ursprung Znak,Fußnotentext Ursprung Znak,-E Fußnotentext Znak,Footnote text Znak,Tekst przypisu Znak Znak Znak Znak Znak1,footnote text Znak"/>
    <w:basedOn w:val="Domylnaczcionkaakapitu"/>
    <w:link w:val="Tekstprzypisudolnego"/>
    <w:uiPriority w:val="99"/>
    <w:rsid w:val="000745BD"/>
    <w:rPr>
      <w:rFonts w:ascii="Myriad Pro" w:eastAsia="Times New Roman" w:hAnsi="Myriad Pro" w:cs="Times New Roman"/>
      <w:sz w:val="16"/>
      <w:szCs w:val="20"/>
      <w:lang w:eastAsia="pl-PL"/>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basedOn w:val="Domylnaczcionkaakapitu"/>
    <w:uiPriority w:val="99"/>
    <w:rsid w:val="000745BD"/>
    <w:rPr>
      <w:vertAlign w:val="superscript"/>
    </w:rPr>
  </w:style>
  <w:style w:type="character" w:customStyle="1" w:styleId="luchili1">
    <w:name w:val="luc_hili1"/>
    <w:basedOn w:val="Domylnaczcionkaakapitu"/>
    <w:rsid w:val="000745BD"/>
    <w:rPr>
      <w:shd w:val="clear" w:color="auto" w:fill="FFFF99"/>
    </w:rPr>
  </w:style>
  <w:style w:type="character" w:customStyle="1" w:styleId="st">
    <w:name w:val="st"/>
    <w:basedOn w:val="Domylnaczcionkaakapitu"/>
    <w:rsid w:val="000745BD"/>
  </w:style>
  <w:style w:type="character" w:styleId="Uwydatnienie">
    <w:name w:val="Emphasis"/>
    <w:qFormat/>
    <w:rsid w:val="000745BD"/>
    <w:rPr>
      <w:i/>
      <w:iCs/>
    </w:rPr>
  </w:style>
  <w:style w:type="character" w:customStyle="1" w:styleId="Znakiprzypiswdolnych">
    <w:name w:val="Znaki przypisów dolnych"/>
    <w:rsid w:val="000745BD"/>
  </w:style>
  <w:style w:type="paragraph" w:customStyle="1" w:styleId="Akapitzlist1">
    <w:name w:val="Akapit z listą1"/>
    <w:basedOn w:val="Normalny"/>
    <w:rsid w:val="000745BD"/>
    <w:pPr>
      <w:suppressAutoHyphens/>
      <w:ind w:left="720"/>
    </w:pPr>
    <w:rPr>
      <w:rFonts w:ascii="Calibri" w:eastAsia="SimSun" w:hAnsi="Calibri" w:cs="Times New Roman"/>
      <w:sz w:val="16"/>
      <w:lang w:eastAsia="ar-SA"/>
    </w:rPr>
  </w:style>
  <w:style w:type="paragraph" w:customStyle="1" w:styleId="Tekstprzypisudolnego1">
    <w:name w:val="Tekst przypisu dolnego1"/>
    <w:basedOn w:val="Normalny"/>
    <w:rsid w:val="000745BD"/>
    <w:pPr>
      <w:suppressAutoHyphens/>
      <w:spacing w:after="0" w:line="100" w:lineRule="atLeast"/>
    </w:pPr>
    <w:rPr>
      <w:rFonts w:ascii="Calibri" w:eastAsia="SimSun" w:hAnsi="Calibri" w:cs="Times New Roman"/>
      <w:sz w:val="20"/>
      <w:szCs w:val="20"/>
      <w:lang w:eastAsia="ar-SA"/>
    </w:rPr>
  </w:style>
  <w:style w:type="paragraph" w:styleId="Tekstprzypisukocowego">
    <w:name w:val="endnote text"/>
    <w:basedOn w:val="Normalny"/>
    <w:link w:val="TekstprzypisukocowegoZnak"/>
    <w:uiPriority w:val="99"/>
    <w:semiHidden/>
    <w:unhideWhenUsed/>
    <w:rsid w:val="000745BD"/>
    <w:pPr>
      <w:spacing w:after="0" w:line="240" w:lineRule="auto"/>
    </w:pPr>
    <w:rPr>
      <w:rFonts w:ascii="Myriad Pro" w:hAnsi="Myriad Pro"/>
      <w:sz w:val="20"/>
      <w:szCs w:val="20"/>
    </w:rPr>
  </w:style>
  <w:style w:type="character" w:customStyle="1" w:styleId="TekstprzypisukocowegoZnak">
    <w:name w:val="Tekst przypisu końcowego Znak"/>
    <w:basedOn w:val="Domylnaczcionkaakapitu"/>
    <w:link w:val="Tekstprzypisukocowego"/>
    <w:uiPriority w:val="99"/>
    <w:semiHidden/>
    <w:rsid w:val="000745BD"/>
    <w:rPr>
      <w:rFonts w:ascii="Myriad Pro" w:hAnsi="Myriad Pro"/>
      <w:sz w:val="20"/>
      <w:szCs w:val="20"/>
    </w:rPr>
  </w:style>
  <w:style w:type="character" w:styleId="Odwoanieprzypisukocowego">
    <w:name w:val="endnote reference"/>
    <w:basedOn w:val="Domylnaczcionkaakapitu"/>
    <w:uiPriority w:val="99"/>
    <w:semiHidden/>
    <w:unhideWhenUsed/>
    <w:rsid w:val="000745BD"/>
    <w:rPr>
      <w:vertAlign w:val="superscript"/>
    </w:rPr>
  </w:style>
  <w:style w:type="character" w:customStyle="1" w:styleId="apple-converted-space">
    <w:name w:val="apple-converted-space"/>
    <w:basedOn w:val="Domylnaczcionkaakapitu"/>
    <w:rsid w:val="000745BD"/>
  </w:style>
  <w:style w:type="paragraph" w:styleId="NormalnyWeb">
    <w:name w:val="Normal (Web)"/>
    <w:basedOn w:val="Normalny"/>
    <w:uiPriority w:val="99"/>
    <w:semiHidden/>
    <w:unhideWhenUsed/>
    <w:rsid w:val="000745BD"/>
    <w:pPr>
      <w:spacing w:before="100" w:beforeAutospacing="1" w:after="100" w:afterAutospacing="1" w:line="240" w:lineRule="auto"/>
    </w:pPr>
    <w:rPr>
      <w:rFonts w:ascii="Times New Roman" w:eastAsiaTheme="minorEastAsia" w:hAnsi="Times New Roman" w:cs="Times New Roman"/>
      <w:sz w:val="24"/>
      <w:szCs w:val="24"/>
      <w:lang w:eastAsia="pl-PL"/>
    </w:rPr>
  </w:style>
  <w:style w:type="paragraph" w:styleId="Poprawka">
    <w:name w:val="Revision"/>
    <w:hidden/>
    <w:uiPriority w:val="99"/>
    <w:semiHidden/>
    <w:rsid w:val="000745BD"/>
    <w:pPr>
      <w:spacing w:after="0" w:line="240" w:lineRule="auto"/>
    </w:pPr>
  </w:style>
  <w:style w:type="numbering" w:customStyle="1" w:styleId="Bezlisty1111">
    <w:name w:val="Bez listy1111"/>
    <w:next w:val="Bezlisty"/>
    <w:uiPriority w:val="99"/>
    <w:semiHidden/>
    <w:unhideWhenUsed/>
    <w:rsid w:val="000745BD"/>
  </w:style>
  <w:style w:type="table" w:customStyle="1" w:styleId="Tabela-Siatka1">
    <w:name w:val="Tabela - Siatka1"/>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y1">
    <w:name w:val="Normalny1"/>
    <w:uiPriority w:val="99"/>
    <w:rsid w:val="000745BD"/>
    <w:pPr>
      <w:spacing w:after="0" w:line="240" w:lineRule="auto"/>
    </w:pPr>
    <w:rPr>
      <w:rFonts w:ascii="Times New Roman" w:eastAsia="ヒラギノ角ゴ Pro W3" w:hAnsi="Times New Roman" w:cs="Times New Roman"/>
      <w:color w:val="000000"/>
      <w:sz w:val="24"/>
      <w:szCs w:val="20"/>
      <w:lang w:eastAsia="pl-PL"/>
    </w:rPr>
  </w:style>
  <w:style w:type="character" w:customStyle="1" w:styleId="h1">
    <w:name w:val="h1"/>
    <w:basedOn w:val="Domylnaczcionkaakapitu"/>
    <w:rsid w:val="000745BD"/>
  </w:style>
  <w:style w:type="numbering" w:customStyle="1" w:styleId="Bezlisty11111">
    <w:name w:val="Bez listy11111"/>
    <w:next w:val="Bezlisty"/>
    <w:uiPriority w:val="99"/>
    <w:semiHidden/>
    <w:unhideWhenUsed/>
    <w:rsid w:val="000745BD"/>
  </w:style>
  <w:style w:type="table" w:customStyle="1" w:styleId="Tabela-Siatka11">
    <w:name w:val="Tabela - Siatka1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0745BD"/>
  </w:style>
  <w:style w:type="table" w:customStyle="1" w:styleId="Tabela-Siatka2">
    <w:name w:val="Tabela - Siatka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
    <w:name w:val="Bez listy12"/>
    <w:next w:val="Bezlisty"/>
    <w:uiPriority w:val="99"/>
    <w:semiHidden/>
    <w:unhideWhenUsed/>
    <w:rsid w:val="000745BD"/>
  </w:style>
  <w:style w:type="table" w:customStyle="1" w:styleId="Tabela-Siatka12">
    <w:name w:val="Tabela - Siatka12"/>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
    <w:name w:val="Bez listy111111"/>
    <w:next w:val="Bezlisty"/>
    <w:uiPriority w:val="99"/>
    <w:semiHidden/>
    <w:unhideWhenUsed/>
    <w:rsid w:val="000745BD"/>
  </w:style>
  <w:style w:type="table" w:customStyle="1" w:styleId="Tabela-Siatka111">
    <w:name w:val="Tabela - Siatka11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
    <w:name w:val="Bez listy3"/>
    <w:next w:val="Bezlisty"/>
    <w:uiPriority w:val="99"/>
    <w:semiHidden/>
    <w:unhideWhenUsed/>
    <w:rsid w:val="000745BD"/>
  </w:style>
  <w:style w:type="table" w:customStyle="1" w:styleId="Tabela-Siatka3">
    <w:name w:val="Tabela - Siatka3"/>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
    <w:name w:val="Bez listy4"/>
    <w:next w:val="Bezlisty"/>
    <w:uiPriority w:val="99"/>
    <w:semiHidden/>
    <w:unhideWhenUsed/>
    <w:rsid w:val="000745BD"/>
  </w:style>
  <w:style w:type="table" w:customStyle="1" w:styleId="Tabela-Siatka4">
    <w:name w:val="Tabela - Siatka4"/>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
    <w:name w:val="Bez listy13"/>
    <w:next w:val="Bezlisty"/>
    <w:uiPriority w:val="99"/>
    <w:semiHidden/>
    <w:unhideWhenUsed/>
    <w:rsid w:val="000745BD"/>
  </w:style>
  <w:style w:type="table" w:customStyle="1" w:styleId="Tabela-Siatka13">
    <w:name w:val="Tabela - Siatka13"/>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
    <w:name w:val="Bez listy112"/>
    <w:next w:val="Bezlisty"/>
    <w:uiPriority w:val="99"/>
    <w:semiHidden/>
    <w:unhideWhenUsed/>
    <w:rsid w:val="000745BD"/>
  </w:style>
  <w:style w:type="table" w:customStyle="1" w:styleId="Tabela-Siatka112">
    <w:name w:val="Tabela - Siatka11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
    <w:name w:val="Bez listy5"/>
    <w:next w:val="Bezlisty"/>
    <w:uiPriority w:val="99"/>
    <w:semiHidden/>
    <w:unhideWhenUsed/>
    <w:rsid w:val="000745BD"/>
  </w:style>
  <w:style w:type="table" w:customStyle="1" w:styleId="Tabela-Siatka5">
    <w:name w:val="Tabela - Siatka5"/>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4">
    <w:name w:val="Bez listy14"/>
    <w:next w:val="Bezlisty"/>
    <w:uiPriority w:val="99"/>
    <w:semiHidden/>
    <w:unhideWhenUsed/>
    <w:rsid w:val="000745BD"/>
  </w:style>
  <w:style w:type="table" w:customStyle="1" w:styleId="Tabela-Siatka14">
    <w:name w:val="Tabela - Siatka14"/>
    <w:basedOn w:val="Standardowy"/>
    <w:next w:val="Tabela-Siatka"/>
    <w:uiPriority w:val="59"/>
    <w:rsid w:val="000745BD"/>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3">
    <w:name w:val="Bez listy113"/>
    <w:next w:val="Bezlisty"/>
    <w:uiPriority w:val="99"/>
    <w:semiHidden/>
    <w:unhideWhenUsed/>
    <w:rsid w:val="000745BD"/>
  </w:style>
  <w:style w:type="table" w:customStyle="1" w:styleId="Tabela-Siatka113">
    <w:name w:val="Tabela - Siatka113"/>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
    <w:name w:val="Bez listy21"/>
    <w:next w:val="Bezlisty"/>
    <w:uiPriority w:val="99"/>
    <w:semiHidden/>
    <w:unhideWhenUsed/>
    <w:rsid w:val="000745BD"/>
  </w:style>
  <w:style w:type="table" w:customStyle="1" w:styleId="Tabela-Siatka21">
    <w:name w:val="Tabela - Siatka2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1">
    <w:name w:val="Bez listy121"/>
    <w:next w:val="Bezlisty"/>
    <w:uiPriority w:val="99"/>
    <w:semiHidden/>
    <w:unhideWhenUsed/>
    <w:rsid w:val="000745BD"/>
  </w:style>
  <w:style w:type="table" w:customStyle="1" w:styleId="Tabela-Siatka121">
    <w:name w:val="Tabela - Siatka121"/>
    <w:basedOn w:val="Standardowy"/>
    <w:next w:val="Tabela-Siatka"/>
    <w:uiPriority w:val="59"/>
    <w:rsid w:val="000745BD"/>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2">
    <w:name w:val="Bez listy1112"/>
    <w:next w:val="Bezlisty"/>
    <w:uiPriority w:val="99"/>
    <w:semiHidden/>
    <w:unhideWhenUsed/>
    <w:rsid w:val="000745BD"/>
  </w:style>
  <w:style w:type="table" w:customStyle="1" w:styleId="Tabela-Siatka1111">
    <w:name w:val="Tabela - Siatka111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
    <w:name w:val="Bez listy6"/>
    <w:next w:val="Bezlisty"/>
    <w:uiPriority w:val="99"/>
    <w:semiHidden/>
    <w:unhideWhenUsed/>
    <w:rsid w:val="000745BD"/>
  </w:style>
  <w:style w:type="numbering" w:customStyle="1" w:styleId="Bezlisty15">
    <w:name w:val="Bez listy15"/>
    <w:next w:val="Bezlisty"/>
    <w:uiPriority w:val="99"/>
    <w:semiHidden/>
    <w:unhideWhenUsed/>
    <w:rsid w:val="000745BD"/>
  </w:style>
  <w:style w:type="numbering" w:customStyle="1" w:styleId="Bezlisty114">
    <w:name w:val="Bez listy114"/>
    <w:next w:val="Bezlisty"/>
    <w:uiPriority w:val="99"/>
    <w:semiHidden/>
    <w:unhideWhenUsed/>
    <w:rsid w:val="000745BD"/>
  </w:style>
  <w:style w:type="table" w:customStyle="1" w:styleId="Tabela-Siatka6">
    <w:name w:val="Tabela - Siatka6"/>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3">
    <w:name w:val="Bez listy1113"/>
    <w:next w:val="Bezlisty"/>
    <w:uiPriority w:val="99"/>
    <w:semiHidden/>
    <w:unhideWhenUsed/>
    <w:rsid w:val="000745BD"/>
  </w:style>
  <w:style w:type="table" w:customStyle="1" w:styleId="Tabela-Siatka15">
    <w:name w:val="Tabela - Siatka15"/>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
    <w:name w:val="Bez listy1111111"/>
    <w:next w:val="Bezlisty"/>
    <w:uiPriority w:val="99"/>
    <w:semiHidden/>
    <w:unhideWhenUsed/>
    <w:rsid w:val="000745BD"/>
  </w:style>
  <w:style w:type="table" w:customStyle="1" w:styleId="Tabela-Siatka114">
    <w:name w:val="Tabela - Siatka114"/>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2">
    <w:name w:val="Bez listy22"/>
    <w:next w:val="Bezlisty"/>
    <w:uiPriority w:val="99"/>
    <w:semiHidden/>
    <w:unhideWhenUsed/>
    <w:rsid w:val="000745BD"/>
  </w:style>
  <w:style w:type="table" w:customStyle="1" w:styleId="Tabela-Siatka22">
    <w:name w:val="Tabela - Siatka2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2">
    <w:name w:val="Bez listy122"/>
    <w:next w:val="Bezlisty"/>
    <w:uiPriority w:val="99"/>
    <w:semiHidden/>
    <w:unhideWhenUsed/>
    <w:rsid w:val="000745BD"/>
  </w:style>
  <w:style w:type="table" w:customStyle="1" w:styleId="Tabela-Siatka122">
    <w:name w:val="Tabela - Siatka122"/>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1">
    <w:name w:val="Bez listy11111111"/>
    <w:next w:val="Bezlisty"/>
    <w:uiPriority w:val="99"/>
    <w:semiHidden/>
    <w:unhideWhenUsed/>
    <w:rsid w:val="000745BD"/>
  </w:style>
  <w:style w:type="table" w:customStyle="1" w:styleId="Tabela-Siatka1112">
    <w:name w:val="Tabela - Siatka111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1">
    <w:name w:val="Bez listy31"/>
    <w:next w:val="Bezlisty"/>
    <w:uiPriority w:val="99"/>
    <w:semiHidden/>
    <w:unhideWhenUsed/>
    <w:rsid w:val="000745BD"/>
  </w:style>
  <w:style w:type="table" w:customStyle="1" w:styleId="Tabela-Siatka31">
    <w:name w:val="Tabela - Siatka3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7">
    <w:name w:val="Bez listy7"/>
    <w:next w:val="Bezlisty"/>
    <w:uiPriority w:val="99"/>
    <w:semiHidden/>
    <w:unhideWhenUsed/>
    <w:rsid w:val="000745BD"/>
  </w:style>
  <w:style w:type="table" w:customStyle="1" w:styleId="Tabela-Siatka7">
    <w:name w:val="Tabela - Siatka7"/>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6">
    <w:name w:val="Bez listy16"/>
    <w:next w:val="Bezlisty"/>
    <w:uiPriority w:val="99"/>
    <w:semiHidden/>
    <w:unhideWhenUsed/>
    <w:rsid w:val="000745BD"/>
  </w:style>
  <w:style w:type="table" w:customStyle="1" w:styleId="Tabela-Siatka16">
    <w:name w:val="Tabela - Siatka16"/>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5">
    <w:name w:val="Bez listy115"/>
    <w:next w:val="Bezlisty"/>
    <w:uiPriority w:val="99"/>
    <w:semiHidden/>
    <w:unhideWhenUsed/>
    <w:rsid w:val="000745BD"/>
  </w:style>
  <w:style w:type="table" w:customStyle="1" w:styleId="Tabela-Siatka115">
    <w:name w:val="Tabela - Siatka115"/>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3">
    <w:name w:val="toc 3"/>
    <w:basedOn w:val="Normalny"/>
    <w:next w:val="Normalny"/>
    <w:autoRedefine/>
    <w:uiPriority w:val="39"/>
    <w:unhideWhenUsed/>
    <w:qFormat/>
    <w:rsid w:val="000745BD"/>
    <w:pPr>
      <w:spacing w:after="0"/>
      <w:ind w:left="440"/>
    </w:pPr>
    <w:rPr>
      <w:rFonts w:ascii="Myriad Pro" w:hAnsi="Myriad Pro"/>
      <w:i/>
      <w:iCs/>
      <w:sz w:val="20"/>
      <w:szCs w:val="20"/>
    </w:rPr>
  </w:style>
  <w:style w:type="paragraph" w:styleId="Spistreci4">
    <w:name w:val="toc 4"/>
    <w:basedOn w:val="Normalny"/>
    <w:next w:val="Normalny"/>
    <w:autoRedefine/>
    <w:uiPriority w:val="39"/>
    <w:unhideWhenUsed/>
    <w:rsid w:val="000745BD"/>
    <w:pPr>
      <w:spacing w:after="0"/>
      <w:ind w:left="660"/>
    </w:pPr>
    <w:rPr>
      <w:rFonts w:ascii="Myriad Pro" w:hAnsi="Myriad Pro"/>
      <w:sz w:val="18"/>
      <w:szCs w:val="18"/>
    </w:rPr>
  </w:style>
  <w:style w:type="paragraph" w:styleId="Spistreci5">
    <w:name w:val="toc 5"/>
    <w:basedOn w:val="Normalny"/>
    <w:next w:val="Normalny"/>
    <w:autoRedefine/>
    <w:uiPriority w:val="39"/>
    <w:unhideWhenUsed/>
    <w:rsid w:val="000745BD"/>
    <w:pPr>
      <w:spacing w:after="0"/>
      <w:ind w:left="880"/>
    </w:pPr>
    <w:rPr>
      <w:rFonts w:ascii="Myriad Pro" w:hAnsi="Myriad Pro"/>
      <w:sz w:val="18"/>
      <w:szCs w:val="18"/>
    </w:rPr>
  </w:style>
  <w:style w:type="paragraph" w:styleId="Spistreci6">
    <w:name w:val="toc 6"/>
    <w:basedOn w:val="Normalny"/>
    <w:next w:val="Normalny"/>
    <w:autoRedefine/>
    <w:uiPriority w:val="39"/>
    <w:unhideWhenUsed/>
    <w:rsid w:val="000745BD"/>
    <w:pPr>
      <w:spacing w:after="0"/>
      <w:ind w:left="1100"/>
    </w:pPr>
    <w:rPr>
      <w:rFonts w:ascii="Myriad Pro" w:hAnsi="Myriad Pro"/>
      <w:sz w:val="18"/>
      <w:szCs w:val="18"/>
    </w:rPr>
  </w:style>
  <w:style w:type="paragraph" w:styleId="Spistreci7">
    <w:name w:val="toc 7"/>
    <w:basedOn w:val="Normalny"/>
    <w:next w:val="Normalny"/>
    <w:autoRedefine/>
    <w:uiPriority w:val="39"/>
    <w:unhideWhenUsed/>
    <w:rsid w:val="000745BD"/>
    <w:pPr>
      <w:spacing w:after="0"/>
      <w:ind w:left="1320"/>
    </w:pPr>
    <w:rPr>
      <w:rFonts w:ascii="Myriad Pro" w:hAnsi="Myriad Pro"/>
      <w:sz w:val="18"/>
      <w:szCs w:val="18"/>
    </w:rPr>
  </w:style>
  <w:style w:type="paragraph" w:styleId="Spistreci8">
    <w:name w:val="toc 8"/>
    <w:basedOn w:val="Normalny"/>
    <w:next w:val="Normalny"/>
    <w:autoRedefine/>
    <w:uiPriority w:val="39"/>
    <w:unhideWhenUsed/>
    <w:rsid w:val="000745BD"/>
    <w:pPr>
      <w:spacing w:after="0"/>
      <w:ind w:left="1540"/>
    </w:pPr>
    <w:rPr>
      <w:rFonts w:ascii="Myriad Pro" w:hAnsi="Myriad Pro"/>
      <w:sz w:val="18"/>
      <w:szCs w:val="18"/>
    </w:rPr>
  </w:style>
  <w:style w:type="paragraph" w:styleId="Spistreci9">
    <w:name w:val="toc 9"/>
    <w:basedOn w:val="Normalny"/>
    <w:next w:val="Normalny"/>
    <w:autoRedefine/>
    <w:uiPriority w:val="39"/>
    <w:unhideWhenUsed/>
    <w:rsid w:val="000745BD"/>
    <w:pPr>
      <w:spacing w:after="0"/>
      <w:ind w:left="1760"/>
    </w:pPr>
    <w:rPr>
      <w:rFonts w:ascii="Myriad Pro" w:hAnsi="Myriad Pro"/>
      <w:sz w:val="18"/>
      <w:szCs w:val="18"/>
    </w:rPr>
  </w:style>
  <w:style w:type="table" w:customStyle="1" w:styleId="Tabela-Siatka8">
    <w:name w:val="Tabela - Siatka8"/>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
    <w:name w:val="Tabela - Siatka8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9">
    <w:name w:val="Tabela - Siatka9"/>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8">
    <w:name w:val="Bez listy8"/>
    <w:next w:val="Bezlisty"/>
    <w:uiPriority w:val="99"/>
    <w:semiHidden/>
    <w:unhideWhenUsed/>
    <w:rsid w:val="000745BD"/>
  </w:style>
  <w:style w:type="numbering" w:customStyle="1" w:styleId="Bezlisty17">
    <w:name w:val="Bez listy17"/>
    <w:next w:val="Bezlisty"/>
    <w:uiPriority w:val="99"/>
    <w:semiHidden/>
    <w:unhideWhenUsed/>
    <w:rsid w:val="000745BD"/>
  </w:style>
  <w:style w:type="table" w:customStyle="1" w:styleId="Tabela-Siatka10">
    <w:name w:val="Tabela - Siatka10"/>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6">
    <w:name w:val="Bez listy116"/>
    <w:next w:val="Bezlisty"/>
    <w:uiPriority w:val="99"/>
    <w:semiHidden/>
    <w:unhideWhenUsed/>
    <w:rsid w:val="000745BD"/>
  </w:style>
  <w:style w:type="table" w:customStyle="1" w:styleId="Tabela-Siatka17">
    <w:name w:val="Tabela - Siatka17"/>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4">
    <w:name w:val="Bez listy1114"/>
    <w:next w:val="Bezlisty"/>
    <w:uiPriority w:val="99"/>
    <w:semiHidden/>
    <w:unhideWhenUsed/>
    <w:rsid w:val="000745BD"/>
  </w:style>
  <w:style w:type="table" w:customStyle="1" w:styleId="Tabela-Siatka116">
    <w:name w:val="Tabela - Siatka116"/>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3">
    <w:name w:val="Bez listy23"/>
    <w:next w:val="Bezlisty"/>
    <w:uiPriority w:val="99"/>
    <w:semiHidden/>
    <w:unhideWhenUsed/>
    <w:rsid w:val="000745BD"/>
  </w:style>
  <w:style w:type="table" w:customStyle="1" w:styleId="Tabela-Siatka23">
    <w:name w:val="Tabela - Siatka23"/>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3">
    <w:name w:val="Bez listy123"/>
    <w:next w:val="Bezlisty"/>
    <w:uiPriority w:val="99"/>
    <w:semiHidden/>
    <w:unhideWhenUsed/>
    <w:rsid w:val="000745BD"/>
  </w:style>
  <w:style w:type="table" w:customStyle="1" w:styleId="Tabela-Siatka123">
    <w:name w:val="Tabela - Siatka123"/>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2">
    <w:name w:val="Bez listy11112"/>
    <w:next w:val="Bezlisty"/>
    <w:uiPriority w:val="99"/>
    <w:semiHidden/>
    <w:unhideWhenUsed/>
    <w:rsid w:val="000745BD"/>
  </w:style>
  <w:style w:type="table" w:customStyle="1" w:styleId="Tabela-Siatka1113">
    <w:name w:val="Tabela - Siatka1113"/>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2">
    <w:name w:val="Bez listy32"/>
    <w:next w:val="Bezlisty"/>
    <w:uiPriority w:val="99"/>
    <w:semiHidden/>
    <w:unhideWhenUsed/>
    <w:rsid w:val="000745BD"/>
  </w:style>
  <w:style w:type="table" w:customStyle="1" w:styleId="Tabela-Siatka32">
    <w:name w:val="Tabela - Siatka3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1">
    <w:name w:val="Bez listy41"/>
    <w:next w:val="Bezlisty"/>
    <w:uiPriority w:val="99"/>
    <w:semiHidden/>
    <w:unhideWhenUsed/>
    <w:rsid w:val="000745BD"/>
  </w:style>
  <w:style w:type="table" w:customStyle="1" w:styleId="Tabela-Siatka41">
    <w:name w:val="Tabela - Siatka4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1">
    <w:name w:val="Bez listy131"/>
    <w:next w:val="Bezlisty"/>
    <w:uiPriority w:val="99"/>
    <w:semiHidden/>
    <w:unhideWhenUsed/>
    <w:rsid w:val="000745BD"/>
  </w:style>
  <w:style w:type="table" w:customStyle="1" w:styleId="Tabela-Siatka131">
    <w:name w:val="Tabela - Siatka131"/>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1">
    <w:name w:val="Bez listy1121"/>
    <w:next w:val="Bezlisty"/>
    <w:uiPriority w:val="99"/>
    <w:semiHidden/>
    <w:unhideWhenUsed/>
    <w:rsid w:val="000745BD"/>
  </w:style>
  <w:style w:type="table" w:customStyle="1" w:styleId="Tabela-Siatka1121">
    <w:name w:val="Tabela - Siatka112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1">
    <w:name w:val="Bez listy51"/>
    <w:next w:val="Bezlisty"/>
    <w:uiPriority w:val="99"/>
    <w:semiHidden/>
    <w:unhideWhenUsed/>
    <w:rsid w:val="000745BD"/>
  </w:style>
  <w:style w:type="table" w:customStyle="1" w:styleId="Tabela-Siatka51">
    <w:name w:val="Tabela - Siatka5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41">
    <w:name w:val="Bez listy141"/>
    <w:next w:val="Bezlisty"/>
    <w:uiPriority w:val="99"/>
    <w:semiHidden/>
    <w:unhideWhenUsed/>
    <w:rsid w:val="000745BD"/>
  </w:style>
  <w:style w:type="table" w:customStyle="1" w:styleId="Tabela-Siatka141">
    <w:name w:val="Tabela - Siatka141"/>
    <w:basedOn w:val="Standardowy"/>
    <w:next w:val="Tabela-Siatka"/>
    <w:uiPriority w:val="59"/>
    <w:rsid w:val="000745BD"/>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31">
    <w:name w:val="Bez listy1131"/>
    <w:next w:val="Bezlisty"/>
    <w:uiPriority w:val="99"/>
    <w:semiHidden/>
    <w:unhideWhenUsed/>
    <w:rsid w:val="000745BD"/>
  </w:style>
  <w:style w:type="table" w:customStyle="1" w:styleId="Tabela-Siatka1131">
    <w:name w:val="Tabela - Siatka113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1">
    <w:name w:val="Bez listy211"/>
    <w:next w:val="Bezlisty"/>
    <w:uiPriority w:val="99"/>
    <w:semiHidden/>
    <w:unhideWhenUsed/>
    <w:rsid w:val="000745BD"/>
  </w:style>
  <w:style w:type="table" w:customStyle="1" w:styleId="Tabela-Siatka211">
    <w:name w:val="Tabela - Siatka21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11">
    <w:name w:val="Bez listy1211"/>
    <w:next w:val="Bezlisty"/>
    <w:uiPriority w:val="99"/>
    <w:semiHidden/>
    <w:unhideWhenUsed/>
    <w:rsid w:val="000745BD"/>
  </w:style>
  <w:style w:type="table" w:customStyle="1" w:styleId="Tabela-Siatka1211">
    <w:name w:val="Tabela - Siatka1211"/>
    <w:basedOn w:val="Standardowy"/>
    <w:next w:val="Tabela-Siatka"/>
    <w:uiPriority w:val="59"/>
    <w:rsid w:val="000745BD"/>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21">
    <w:name w:val="Bez listy11121"/>
    <w:next w:val="Bezlisty"/>
    <w:uiPriority w:val="99"/>
    <w:semiHidden/>
    <w:unhideWhenUsed/>
    <w:rsid w:val="000745BD"/>
  </w:style>
  <w:style w:type="table" w:customStyle="1" w:styleId="Tabela-Siatka11111">
    <w:name w:val="Tabela - Siatka1111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1">
    <w:name w:val="Bez listy61"/>
    <w:next w:val="Bezlisty"/>
    <w:uiPriority w:val="99"/>
    <w:semiHidden/>
    <w:unhideWhenUsed/>
    <w:rsid w:val="000745BD"/>
  </w:style>
  <w:style w:type="numbering" w:customStyle="1" w:styleId="Bezlisty151">
    <w:name w:val="Bez listy151"/>
    <w:next w:val="Bezlisty"/>
    <w:uiPriority w:val="99"/>
    <w:semiHidden/>
    <w:unhideWhenUsed/>
    <w:rsid w:val="000745BD"/>
  </w:style>
  <w:style w:type="numbering" w:customStyle="1" w:styleId="Bezlisty1141">
    <w:name w:val="Bez listy1141"/>
    <w:next w:val="Bezlisty"/>
    <w:uiPriority w:val="99"/>
    <w:semiHidden/>
    <w:unhideWhenUsed/>
    <w:rsid w:val="000745BD"/>
  </w:style>
  <w:style w:type="table" w:customStyle="1" w:styleId="Tabela-Siatka61">
    <w:name w:val="Tabela - Siatka6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31">
    <w:name w:val="Bez listy11131"/>
    <w:next w:val="Bezlisty"/>
    <w:uiPriority w:val="99"/>
    <w:semiHidden/>
    <w:unhideWhenUsed/>
    <w:rsid w:val="000745BD"/>
  </w:style>
  <w:style w:type="table" w:customStyle="1" w:styleId="Tabela-Siatka151">
    <w:name w:val="Tabela - Siatka151"/>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2">
    <w:name w:val="Bez listy111112"/>
    <w:next w:val="Bezlisty"/>
    <w:uiPriority w:val="99"/>
    <w:semiHidden/>
    <w:unhideWhenUsed/>
    <w:rsid w:val="000745BD"/>
  </w:style>
  <w:style w:type="table" w:customStyle="1" w:styleId="Tabela-Siatka1141">
    <w:name w:val="Tabela - Siatka114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21">
    <w:name w:val="Bez listy221"/>
    <w:next w:val="Bezlisty"/>
    <w:uiPriority w:val="99"/>
    <w:semiHidden/>
    <w:unhideWhenUsed/>
    <w:rsid w:val="000745BD"/>
  </w:style>
  <w:style w:type="table" w:customStyle="1" w:styleId="Tabela-Siatka221">
    <w:name w:val="Tabela - Siatka22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21">
    <w:name w:val="Bez listy1221"/>
    <w:next w:val="Bezlisty"/>
    <w:uiPriority w:val="99"/>
    <w:semiHidden/>
    <w:unhideWhenUsed/>
    <w:rsid w:val="000745BD"/>
  </w:style>
  <w:style w:type="table" w:customStyle="1" w:styleId="Tabela-Siatka1221">
    <w:name w:val="Tabela - Siatka1221"/>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11">
    <w:name w:val="Bez listy111111111"/>
    <w:next w:val="Bezlisty"/>
    <w:uiPriority w:val="99"/>
    <w:semiHidden/>
    <w:unhideWhenUsed/>
    <w:rsid w:val="000745BD"/>
  </w:style>
  <w:style w:type="table" w:customStyle="1" w:styleId="Tabela-Siatka11121">
    <w:name w:val="Tabela - Siatka1112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11">
    <w:name w:val="Bez listy311"/>
    <w:next w:val="Bezlisty"/>
    <w:uiPriority w:val="99"/>
    <w:semiHidden/>
    <w:unhideWhenUsed/>
    <w:rsid w:val="000745BD"/>
  </w:style>
  <w:style w:type="table" w:customStyle="1" w:styleId="Tabela-Siatka311">
    <w:name w:val="Tabela - Siatka31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71">
    <w:name w:val="Bez listy71"/>
    <w:next w:val="Bezlisty"/>
    <w:uiPriority w:val="99"/>
    <w:semiHidden/>
    <w:unhideWhenUsed/>
    <w:rsid w:val="000745BD"/>
  </w:style>
  <w:style w:type="table" w:customStyle="1" w:styleId="Tabela-Siatka71">
    <w:name w:val="Tabela - Siatka7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61">
    <w:name w:val="Bez listy161"/>
    <w:next w:val="Bezlisty"/>
    <w:uiPriority w:val="99"/>
    <w:semiHidden/>
    <w:unhideWhenUsed/>
    <w:rsid w:val="000745BD"/>
  </w:style>
  <w:style w:type="table" w:customStyle="1" w:styleId="Tabela-Siatka161">
    <w:name w:val="Tabela - Siatka161"/>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51">
    <w:name w:val="Bez listy1151"/>
    <w:next w:val="Bezlisty"/>
    <w:uiPriority w:val="99"/>
    <w:semiHidden/>
    <w:unhideWhenUsed/>
    <w:rsid w:val="000745BD"/>
  </w:style>
  <w:style w:type="table" w:customStyle="1" w:styleId="Tabela-Siatka1151">
    <w:name w:val="Tabela - Siatka115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2">
    <w:name w:val="Tabela - Siatka8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1">
    <w:name w:val="Tabela - Siatka81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81">
    <w:name w:val="Bez listy81"/>
    <w:next w:val="Bezlisty"/>
    <w:uiPriority w:val="99"/>
    <w:semiHidden/>
    <w:unhideWhenUsed/>
    <w:rsid w:val="000745BD"/>
  </w:style>
  <w:style w:type="character" w:customStyle="1" w:styleId="h2">
    <w:name w:val="h2"/>
    <w:basedOn w:val="Domylnaczcionkaakapitu"/>
    <w:rsid w:val="000745BD"/>
  </w:style>
  <w:style w:type="table" w:customStyle="1" w:styleId="Tabela-Siatka171">
    <w:name w:val="Tabela - Siatka17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Domylnaczcionkaakapitu"/>
    <w:rsid w:val="000745BD"/>
  </w:style>
  <w:style w:type="table" w:customStyle="1" w:styleId="Tabela-Siatka18">
    <w:name w:val="Tabela - Siatka18"/>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9">
    <w:name w:val="Tabela - Siatka19"/>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yteHipercze">
    <w:name w:val="FollowedHyperlink"/>
    <w:basedOn w:val="Domylnaczcionkaakapitu"/>
    <w:uiPriority w:val="99"/>
    <w:semiHidden/>
    <w:unhideWhenUsed/>
    <w:rsid w:val="000745BD"/>
    <w:rPr>
      <w:color w:val="800080" w:themeColor="followedHyperlink"/>
      <w:u w:val="single"/>
    </w:rPr>
  </w:style>
  <w:style w:type="table" w:customStyle="1" w:styleId="Tabela-Siatka20">
    <w:name w:val="Tabela - Siatka20"/>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7">
    <w:name w:val="Tabela - Siatka117"/>
    <w:basedOn w:val="Standardowy"/>
    <w:uiPriority w:val="59"/>
    <w:rsid w:val="000745BD"/>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4">
    <w:name w:val="Tabela - Siatka24"/>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5">
    <w:name w:val="Tabela - Siatka25"/>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qFormat/>
    <w:rsid w:val="000745BD"/>
    <w:pPr>
      <w:widowControl w:val="0"/>
      <w:spacing w:after="0" w:line="240" w:lineRule="auto"/>
    </w:pPr>
    <w:rPr>
      <w:lang w:val="en-US"/>
    </w:rPr>
    <w:tblPr>
      <w:tblCellMar>
        <w:top w:w="0" w:type="dxa"/>
        <w:left w:w="0" w:type="dxa"/>
        <w:bottom w:w="0" w:type="dxa"/>
        <w:right w:w="0" w:type="dxa"/>
      </w:tblCellMar>
    </w:tblPr>
  </w:style>
  <w:style w:type="table" w:customStyle="1" w:styleId="Tabela-Siatka118">
    <w:name w:val="Tabela - Siatka118"/>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
    <w:name w:val="Tabela - Siatka26"/>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3">
    <w:name w:val="Tabela - Siatka33"/>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2">
    <w:name w:val="Tabela - Siatka42"/>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2">
    <w:name w:val="Tabela - Siatka52"/>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7">
    <w:name w:val="Tabela - Siatka27"/>
    <w:basedOn w:val="Standardowy"/>
    <w:next w:val="Tabela-Siatka"/>
    <w:uiPriority w:val="59"/>
    <w:rsid w:val="000745BD"/>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9">
    <w:name w:val="Tabela - Siatka119"/>
    <w:basedOn w:val="Standardowy"/>
    <w:uiPriority w:val="59"/>
    <w:rsid w:val="000745BD"/>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8">
    <w:name w:val="Tabela - Siatka28"/>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9">
    <w:name w:val="Tabela - Siatka29"/>
    <w:basedOn w:val="Standardowy"/>
    <w:next w:val="Tabela-Siatka"/>
    <w:uiPriority w:val="59"/>
    <w:rsid w:val="000745BD"/>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
    <w:name w:val="Tabela - Siatka110"/>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0">
    <w:name w:val="Tabela - Siatka30"/>
    <w:basedOn w:val="Standardowy"/>
    <w:next w:val="Tabela-Siatka"/>
    <w:uiPriority w:val="59"/>
    <w:rsid w:val="000745BD"/>
    <w:pPr>
      <w:spacing w:after="0" w:line="240" w:lineRule="auto"/>
    </w:pPr>
    <w:rPr>
      <w:rFonts w:ascii="Calibri" w:eastAsia="Times New Roman" w:hAnsi="Calibri" w:cs="Times New Roman"/>
      <w:lang w:eastAsia="pl-P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0">
    <w:name w:val="Tabela - Siatka1110"/>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01">
    <w:name w:val="Tabela - Siatka101"/>
    <w:basedOn w:val="Standardowy"/>
    <w:uiPriority w:val="59"/>
    <w:rsid w:val="000745BD"/>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4">
    <w:name w:val="Tabela - Siatka34"/>
    <w:basedOn w:val="Standardowy"/>
    <w:next w:val="Tabela-Siatka"/>
    <w:uiPriority w:val="59"/>
    <w:rsid w:val="000745BD"/>
    <w:pPr>
      <w:spacing w:after="0" w:line="240" w:lineRule="auto"/>
    </w:pPr>
    <w:rPr>
      <w:rFonts w:ascii="Calibri" w:eastAsia="Times New Roman" w:hAnsi="Calibri" w:cs="Times New Roman"/>
      <w:lang w:eastAsia="pl-P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5">
    <w:name w:val="Tabela - Siatka35"/>
    <w:basedOn w:val="Standardowy"/>
    <w:next w:val="Tabela-Siatka"/>
    <w:uiPriority w:val="59"/>
    <w:rsid w:val="000745BD"/>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0">
    <w:name w:val="Tabela - Siatka120"/>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Wyrnienieintensywne">
    <w:name w:val="Intense Emphasis"/>
    <w:basedOn w:val="Domylnaczcionkaakapitu"/>
    <w:uiPriority w:val="21"/>
    <w:qFormat/>
    <w:rsid w:val="000745BD"/>
    <w:rPr>
      <w:b/>
      <w:bCs/>
      <w:i/>
      <w:iCs/>
      <w:color w:val="4F81BD" w:themeColor="accent1"/>
    </w:rPr>
  </w:style>
  <w:style w:type="paragraph" w:customStyle="1" w:styleId="TableParagraph">
    <w:name w:val="Table Paragraph"/>
    <w:basedOn w:val="Normalny"/>
    <w:uiPriority w:val="1"/>
    <w:qFormat/>
    <w:rsid w:val="000745BD"/>
    <w:pPr>
      <w:widowControl w:val="0"/>
      <w:spacing w:after="0" w:line="240" w:lineRule="auto"/>
    </w:pPr>
    <w:rPr>
      <w:lang w:val="en-US"/>
    </w:rPr>
  </w:style>
  <w:style w:type="table" w:customStyle="1" w:styleId="Tabela-Siatka36">
    <w:name w:val="Tabela - Siatka36"/>
    <w:basedOn w:val="Standardowy"/>
    <w:next w:val="Tabela-Siatka"/>
    <w:uiPriority w:val="59"/>
    <w:rsid w:val="000745BD"/>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odstpw">
    <w:name w:val="No Spacing"/>
    <w:uiPriority w:val="1"/>
    <w:qFormat/>
    <w:rsid w:val="000745BD"/>
    <w:pPr>
      <w:spacing w:after="0" w:line="240" w:lineRule="auto"/>
    </w:pPr>
    <w:rPr>
      <w:rFonts w:ascii="Myriad Pro" w:hAnsi="Myriad Pro"/>
      <w:sz w:val="20"/>
    </w:rPr>
  </w:style>
  <w:style w:type="paragraph" w:styleId="Tekstpodstawowy">
    <w:name w:val="Body Text"/>
    <w:basedOn w:val="Normalny"/>
    <w:link w:val="TekstpodstawowyZnak"/>
    <w:uiPriority w:val="1"/>
    <w:qFormat/>
    <w:rsid w:val="00BA5E48"/>
    <w:pPr>
      <w:widowControl w:val="0"/>
      <w:autoSpaceDE w:val="0"/>
      <w:autoSpaceDN w:val="0"/>
      <w:spacing w:after="0" w:line="240" w:lineRule="auto"/>
    </w:pPr>
    <w:rPr>
      <w:rFonts w:ascii="Trebuchet MS" w:eastAsia="Trebuchet MS" w:hAnsi="Trebuchet MS" w:cs="Times New Roman"/>
      <w:b/>
      <w:bCs/>
      <w:sz w:val="16"/>
      <w:szCs w:val="16"/>
      <w:lang w:val="en-US"/>
    </w:rPr>
  </w:style>
  <w:style w:type="character" w:customStyle="1" w:styleId="TekstpodstawowyZnak">
    <w:name w:val="Tekst podstawowy Znak"/>
    <w:basedOn w:val="Domylnaczcionkaakapitu"/>
    <w:link w:val="Tekstpodstawowy"/>
    <w:uiPriority w:val="1"/>
    <w:rsid w:val="00BA5E48"/>
    <w:rPr>
      <w:rFonts w:ascii="Trebuchet MS" w:eastAsia="Trebuchet MS" w:hAnsi="Trebuchet MS" w:cs="Times New Roman"/>
      <w:b/>
      <w:bCs/>
      <w:sz w:val="16"/>
      <w:szCs w:val="1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0859283">
      <w:bodyDiv w:val="1"/>
      <w:marLeft w:val="0"/>
      <w:marRight w:val="0"/>
      <w:marTop w:val="0"/>
      <w:marBottom w:val="0"/>
      <w:divBdr>
        <w:top w:val="none" w:sz="0" w:space="0" w:color="auto"/>
        <w:left w:val="none" w:sz="0" w:space="0" w:color="auto"/>
        <w:bottom w:val="none" w:sz="0" w:space="0" w:color="auto"/>
        <w:right w:val="none" w:sz="0" w:space="0" w:color="auto"/>
      </w:divBdr>
    </w:div>
    <w:div w:id="1889026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5.xml"/><Relationship Id="rId18" Type="http://schemas.openxmlformats.org/officeDocument/2006/relationships/header" Target="header10.xml"/><Relationship Id="rId26" Type="http://schemas.openxmlformats.org/officeDocument/2006/relationships/header" Target="header18.xml"/><Relationship Id="rId39" Type="http://schemas.openxmlformats.org/officeDocument/2006/relationships/header" Target="header30.xml"/><Relationship Id="rId21" Type="http://schemas.openxmlformats.org/officeDocument/2006/relationships/header" Target="header13.xml"/><Relationship Id="rId34" Type="http://schemas.openxmlformats.org/officeDocument/2006/relationships/header" Target="header26.xml"/><Relationship Id="rId42" Type="http://schemas.openxmlformats.org/officeDocument/2006/relationships/header" Target="header33.xml"/><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eader" Target="header8.xml"/><Relationship Id="rId29" Type="http://schemas.openxmlformats.org/officeDocument/2006/relationships/header" Target="header2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24" Type="http://schemas.openxmlformats.org/officeDocument/2006/relationships/header" Target="header16.xml"/><Relationship Id="rId32" Type="http://schemas.openxmlformats.org/officeDocument/2006/relationships/header" Target="header24.xml"/><Relationship Id="rId37" Type="http://schemas.openxmlformats.org/officeDocument/2006/relationships/footer" Target="footer1.xml"/><Relationship Id="rId40" Type="http://schemas.openxmlformats.org/officeDocument/2006/relationships/header" Target="header31.xml"/><Relationship Id="rId45" Type="http://schemas.openxmlformats.org/officeDocument/2006/relationships/header" Target="header36.xml"/><Relationship Id="rId5" Type="http://schemas.openxmlformats.org/officeDocument/2006/relationships/settings" Target="settings.xml"/><Relationship Id="rId15" Type="http://schemas.openxmlformats.org/officeDocument/2006/relationships/header" Target="header7.xml"/><Relationship Id="rId23" Type="http://schemas.openxmlformats.org/officeDocument/2006/relationships/header" Target="header15.xml"/><Relationship Id="rId28" Type="http://schemas.openxmlformats.org/officeDocument/2006/relationships/header" Target="header20.xml"/><Relationship Id="rId36" Type="http://schemas.openxmlformats.org/officeDocument/2006/relationships/header" Target="header28.xml"/><Relationship Id="rId10" Type="http://schemas.openxmlformats.org/officeDocument/2006/relationships/header" Target="header2.xml"/><Relationship Id="rId19" Type="http://schemas.openxmlformats.org/officeDocument/2006/relationships/header" Target="header11.xml"/><Relationship Id="rId31" Type="http://schemas.openxmlformats.org/officeDocument/2006/relationships/header" Target="header23.xml"/><Relationship Id="rId44" Type="http://schemas.openxmlformats.org/officeDocument/2006/relationships/header" Target="header35.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6.xml"/><Relationship Id="rId22" Type="http://schemas.openxmlformats.org/officeDocument/2006/relationships/header" Target="header14.xml"/><Relationship Id="rId27" Type="http://schemas.openxmlformats.org/officeDocument/2006/relationships/header" Target="header19.xml"/><Relationship Id="rId30" Type="http://schemas.openxmlformats.org/officeDocument/2006/relationships/header" Target="header22.xml"/><Relationship Id="rId35" Type="http://schemas.openxmlformats.org/officeDocument/2006/relationships/header" Target="header27.xml"/><Relationship Id="rId43" Type="http://schemas.openxmlformats.org/officeDocument/2006/relationships/header" Target="header34.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header" Target="header4.xml"/><Relationship Id="rId17" Type="http://schemas.openxmlformats.org/officeDocument/2006/relationships/header" Target="header9.xml"/><Relationship Id="rId25" Type="http://schemas.openxmlformats.org/officeDocument/2006/relationships/header" Target="header17.xml"/><Relationship Id="rId33" Type="http://schemas.openxmlformats.org/officeDocument/2006/relationships/header" Target="header25.xml"/><Relationship Id="rId38" Type="http://schemas.openxmlformats.org/officeDocument/2006/relationships/header" Target="header29.xml"/><Relationship Id="rId46" Type="http://schemas.openxmlformats.org/officeDocument/2006/relationships/fontTable" Target="fontTable.xml"/><Relationship Id="rId20" Type="http://schemas.openxmlformats.org/officeDocument/2006/relationships/header" Target="header12.xml"/><Relationship Id="rId41" Type="http://schemas.openxmlformats.org/officeDocument/2006/relationships/header" Target="header32.xml"/></Relationships>
</file>

<file path=word/_rels/footnotes.xml.rels><?xml version="1.0" encoding="UTF-8" standalone="yes"?>
<Relationships xmlns="http://schemas.openxmlformats.org/package/2006/relationships"><Relationship Id="rId1" Type="http://schemas.openxmlformats.org/officeDocument/2006/relationships/hyperlink" Target="http://ec.europa.eu/budget/inforeuro/index.cfm?fuseaction=home&amp;Language=en)%20"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9CD89E16-0974-4935-9258-89D93AB01F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194</Pages>
  <Words>144633</Words>
  <Characters>867803</Characters>
  <Application>Microsoft Office Word</Application>
  <DocSecurity>0</DocSecurity>
  <Lines>7231</Lines>
  <Paragraphs>2020</Paragraphs>
  <ScaleCrop>false</ScaleCrop>
  <HeadingPairs>
    <vt:vector size="2" baseType="variant">
      <vt:variant>
        <vt:lpstr>Tytuł</vt:lpstr>
      </vt:variant>
      <vt:variant>
        <vt:i4>1</vt:i4>
      </vt:variant>
    </vt:vector>
  </HeadingPairs>
  <TitlesOfParts>
    <vt:vector size="1" baseType="lpstr">
      <vt:lpstr/>
    </vt:vector>
  </TitlesOfParts>
  <Company>Urząd Marszałkowski</Company>
  <LinksUpToDate>false</LinksUpToDate>
  <CharactersWithSpaces>1010416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puzdelewicz</dc:creator>
  <cp:lastModifiedBy>Dominika Dalbiak-Nowak</cp:lastModifiedBy>
  <cp:revision>2</cp:revision>
  <cp:lastPrinted>2016-11-08T08:20:00Z</cp:lastPrinted>
  <dcterms:created xsi:type="dcterms:W3CDTF">2017-12-14T13:21:00Z</dcterms:created>
  <dcterms:modified xsi:type="dcterms:W3CDTF">2017-12-14T13:21:00Z</dcterms:modified>
</cp:coreProperties>
</file>