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305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278"/>
        <w:gridCol w:w="426"/>
        <w:gridCol w:w="2410"/>
        <w:gridCol w:w="851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992"/>
        <w:gridCol w:w="993"/>
      </w:tblGrid>
      <w:tr w:rsidR="001A110C" w:rsidRPr="009F3F22" w:rsidTr="001A110C">
        <w:trPr>
          <w:trHeight w:val="374"/>
          <w:tblHeader/>
        </w:trPr>
        <w:tc>
          <w:tcPr>
            <w:tcW w:w="278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410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851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1A110C">
        <w:trPr>
          <w:cantSplit/>
          <w:trHeight w:val="1134"/>
          <w:tblHeader/>
        </w:trPr>
        <w:tc>
          <w:tcPr>
            <w:tcW w:w="278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1A110C">
        <w:trPr>
          <w:trHeight w:val="47"/>
        </w:trPr>
        <w:tc>
          <w:tcPr>
            <w:tcW w:w="278" w:type="dxa"/>
            <w:vMerge w:val="restart"/>
          </w:tcPr>
          <w:p w:rsidR="001A110C" w:rsidRPr="001A110C" w:rsidRDefault="001A110C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41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851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1A110C" w:rsidRPr="009F3F22" w:rsidTr="001A110C">
        <w:trPr>
          <w:trHeight w:val="47"/>
        </w:trPr>
        <w:tc>
          <w:tcPr>
            <w:tcW w:w="278" w:type="dxa"/>
            <w:vMerge/>
          </w:tcPr>
          <w:p w:rsidR="001A110C" w:rsidRPr="001A110C" w:rsidRDefault="001A110C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410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851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1A110C" w:rsidRPr="009F3F22" w:rsidTr="001A110C">
        <w:trPr>
          <w:trHeight w:val="172"/>
        </w:trPr>
        <w:tc>
          <w:tcPr>
            <w:tcW w:w="278" w:type="dxa"/>
            <w:vMerge w:val="restart"/>
          </w:tcPr>
          <w:p w:rsidR="001A110C" w:rsidRPr="001A110C" w:rsidRDefault="001A110C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A110C" w:rsidRPr="009F3F22" w:rsidTr="001A110C">
        <w:trPr>
          <w:trHeight w:val="284"/>
        </w:trPr>
        <w:tc>
          <w:tcPr>
            <w:tcW w:w="278" w:type="dxa"/>
            <w:vMerge/>
          </w:tcPr>
          <w:p w:rsidR="001A110C" w:rsidRPr="001A110C" w:rsidRDefault="001A110C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A110C" w:rsidRPr="009F3F22" w:rsidTr="001A110C">
        <w:trPr>
          <w:trHeight w:val="261"/>
        </w:trPr>
        <w:tc>
          <w:tcPr>
            <w:tcW w:w="278" w:type="dxa"/>
            <w:vMerge w:val="restart"/>
          </w:tcPr>
          <w:p w:rsidR="009A2A71" w:rsidRPr="001A110C" w:rsidRDefault="009A2A71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„Park Dąbie” - strefa przedsiębiorczości</w:t>
            </w:r>
          </w:p>
        </w:tc>
        <w:tc>
          <w:tcPr>
            <w:tcW w:w="851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20 120 000</w:t>
            </w:r>
          </w:p>
        </w:tc>
        <w:tc>
          <w:tcPr>
            <w:tcW w:w="992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20 120 000</w:t>
            </w:r>
          </w:p>
        </w:tc>
        <w:tc>
          <w:tcPr>
            <w:tcW w:w="284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14 084 000</w:t>
            </w:r>
          </w:p>
        </w:tc>
        <w:tc>
          <w:tcPr>
            <w:tcW w:w="2552" w:type="dxa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6,9 ha</w:t>
            </w:r>
          </w:p>
        </w:tc>
        <w:tc>
          <w:tcPr>
            <w:tcW w:w="992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2019</w:t>
            </w:r>
          </w:p>
        </w:tc>
      </w:tr>
      <w:tr w:rsidR="001A110C" w:rsidRPr="009F3F22" w:rsidTr="001A110C">
        <w:trPr>
          <w:trHeight w:val="152"/>
        </w:trPr>
        <w:tc>
          <w:tcPr>
            <w:tcW w:w="278" w:type="dxa"/>
            <w:vMerge/>
          </w:tcPr>
          <w:p w:rsidR="009A2A71" w:rsidRPr="001A110C" w:rsidRDefault="009A2A71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837FDF">
        <w:trPr>
          <w:trHeight w:val="194"/>
        </w:trPr>
        <w:tc>
          <w:tcPr>
            <w:tcW w:w="278" w:type="dxa"/>
            <w:vMerge w:val="restart"/>
          </w:tcPr>
          <w:p w:rsidR="00837FDF" w:rsidRPr="00921C58" w:rsidRDefault="00837FDF">
            <w:pPr>
              <w:ind w:left="36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4. </w:t>
            </w:r>
          </w:p>
        </w:tc>
        <w:tc>
          <w:tcPr>
            <w:tcW w:w="426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</w:t>
            </w:r>
            <w:r>
              <w:rPr>
                <w:sz w:val="12"/>
                <w:szCs w:val="12"/>
              </w:rPr>
              <w:t xml:space="preserve"> – etap I</w:t>
            </w:r>
          </w:p>
        </w:tc>
        <w:tc>
          <w:tcPr>
            <w:tcW w:w="851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7 400 000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1A110C">
        <w:trPr>
          <w:trHeight w:val="193"/>
        </w:trPr>
        <w:tc>
          <w:tcPr>
            <w:tcW w:w="278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1A110C">
        <w:trPr>
          <w:trHeight w:val="193"/>
        </w:trPr>
        <w:tc>
          <w:tcPr>
            <w:tcW w:w="278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2E7BD1">
        <w:trPr>
          <w:trHeight w:val="194"/>
        </w:trPr>
        <w:tc>
          <w:tcPr>
            <w:tcW w:w="278" w:type="dxa"/>
            <w:vMerge w:val="restart"/>
          </w:tcPr>
          <w:p w:rsidR="002E7BD1" w:rsidRPr="00921C58" w:rsidRDefault="002E7BD1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B84A83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</w:p>
        </w:tc>
        <w:tc>
          <w:tcPr>
            <w:tcW w:w="851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6 600 000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6 600 000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5610 000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1A110C">
        <w:trPr>
          <w:trHeight w:val="193"/>
        </w:trPr>
        <w:tc>
          <w:tcPr>
            <w:tcW w:w="278" w:type="dxa"/>
            <w:vMerge/>
          </w:tcPr>
          <w:p w:rsidR="002E7BD1" w:rsidRPr="00921C58" w:rsidRDefault="002E7BD1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1A110C">
        <w:trPr>
          <w:trHeight w:val="193"/>
        </w:trPr>
        <w:tc>
          <w:tcPr>
            <w:tcW w:w="278" w:type="dxa"/>
            <w:vMerge/>
          </w:tcPr>
          <w:p w:rsidR="002E7BD1" w:rsidRPr="00921C58" w:rsidRDefault="002E7BD1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B424D8">
        <w:trPr>
          <w:trHeight w:val="194"/>
        </w:trPr>
        <w:tc>
          <w:tcPr>
            <w:tcW w:w="278" w:type="dxa"/>
            <w:vMerge w:val="restart"/>
          </w:tcPr>
          <w:p w:rsidR="00B424D8" w:rsidRPr="00921C58" w:rsidRDefault="00B424D8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851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24D8" w:rsidRPr="009F3F22" w:rsidTr="001A110C">
        <w:trPr>
          <w:trHeight w:val="193"/>
        </w:trPr>
        <w:tc>
          <w:tcPr>
            <w:tcW w:w="278" w:type="dxa"/>
            <w:vMerge/>
          </w:tcPr>
          <w:p w:rsidR="00B424D8" w:rsidRPr="00921C58" w:rsidRDefault="00B424D8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1A110C">
        <w:trPr>
          <w:trHeight w:val="193"/>
        </w:trPr>
        <w:tc>
          <w:tcPr>
            <w:tcW w:w="278" w:type="dxa"/>
            <w:vMerge/>
          </w:tcPr>
          <w:p w:rsidR="00B424D8" w:rsidRPr="00921C58" w:rsidRDefault="00B424D8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77701B">
        <w:trPr>
          <w:trHeight w:val="194"/>
        </w:trPr>
        <w:tc>
          <w:tcPr>
            <w:tcW w:w="278" w:type="dxa"/>
            <w:vMerge w:val="restart"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</w:t>
            </w:r>
            <w:r>
              <w:rPr>
                <w:sz w:val="12"/>
                <w:szCs w:val="12"/>
              </w:rPr>
              <w:t>hnologii w Stargardzie -etap IV</w:t>
            </w:r>
          </w:p>
        </w:tc>
        <w:tc>
          <w:tcPr>
            <w:tcW w:w="851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8 800 000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8 800 000</w:t>
            </w:r>
          </w:p>
        </w:tc>
        <w:tc>
          <w:tcPr>
            <w:tcW w:w="284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7 480 000</w:t>
            </w: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2019</w:t>
            </w:r>
          </w:p>
        </w:tc>
      </w:tr>
      <w:tr w:rsidR="0077701B" w:rsidRPr="009F3F22" w:rsidTr="001A110C">
        <w:trPr>
          <w:trHeight w:val="193"/>
        </w:trPr>
        <w:tc>
          <w:tcPr>
            <w:tcW w:w="278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193"/>
        </w:trPr>
        <w:tc>
          <w:tcPr>
            <w:tcW w:w="278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4 000 00 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270"/>
        </w:trPr>
        <w:tc>
          <w:tcPr>
            <w:tcW w:w="278" w:type="dxa"/>
            <w:vMerge w:val="restart"/>
          </w:tcPr>
          <w:p w:rsidR="0077701B" w:rsidRPr="004E6D6A" w:rsidRDefault="0077701B" w:rsidP="004E6D6A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270"/>
        </w:trPr>
        <w:tc>
          <w:tcPr>
            <w:tcW w:w="278" w:type="dxa"/>
            <w:vMerge/>
          </w:tcPr>
          <w:p w:rsidR="0077701B" w:rsidRPr="0094274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302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212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286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851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15 145 200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B86080">
        <w:trPr>
          <w:trHeight w:val="113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268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technicznej w celu poprawy funkcjonowania i wzrostu konkurencyjności MŚP w rejonie drogi krajowej 31 (ul. Pomorska) w Gryfinie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B86080">
        <w:trPr>
          <w:trHeight w:val="249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190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B86080">
        <w:trPr>
          <w:trHeight w:val="115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B41809">
        <w:trPr>
          <w:trHeight w:val="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Wzmocnienie atrakcyjności inwestycyjnej gminy Kołbaskowo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085929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11 550 000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9 817 500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Grudzień 2020</w:t>
            </w:r>
          </w:p>
        </w:tc>
      </w:tr>
      <w:tr w:rsidR="00B41809" w:rsidRPr="009F3F22" w:rsidTr="001A110C">
        <w:trPr>
          <w:trHeight w:val="6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08592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12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6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08592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 mln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8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terenów inwestycyjnych SSSE w Koszalinie.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27 200 000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14,2976 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20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10 008 320</w:t>
            </w:r>
            <w:r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1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922 500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41809" w:rsidRPr="009F3F22" w:rsidTr="00B86080">
        <w:trPr>
          <w:trHeight w:val="26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9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8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3.500.000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2.845.528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2.418.699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1A110C">
        <w:trPr>
          <w:trHeight w:val="20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B86080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cantSplit/>
          <w:trHeight w:val="21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1A110C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1A110C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1A110C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1A110C">
        <w:trPr>
          <w:cantSplit/>
          <w:trHeight w:val="8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1A110C">
        <w:trPr>
          <w:trHeight w:val="21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7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29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149 300 000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149 300 000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8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0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2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11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3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1A110C">
        <w:trPr>
          <w:trHeight w:val="22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0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4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7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3 852 500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33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34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1A110C">
        <w:trPr>
          <w:trHeight w:val="7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2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5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2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0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Stargardzie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15 410 000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15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6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9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14 100 000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2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B86080">
        <w:trPr>
          <w:trHeight w:val="4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miejscowości Załom wraz z pętlą autobusową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2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miejsca przesiadkowego na skrzyżowaniu ulic Na Świdwie i Wschodniej w miejscowości Łęgi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1A110C">
        <w:trPr>
          <w:trHeight w:val="11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3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1 608 000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5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76"/>
        </w:trPr>
        <w:tc>
          <w:tcPr>
            <w:tcW w:w="278" w:type="dxa"/>
            <w:vMerge w:val="restart"/>
          </w:tcPr>
          <w:p w:rsidR="00B41809" w:rsidRPr="004E6D6A" w:rsidRDefault="00B41809" w:rsidP="004E6D6A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9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7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8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5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31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19 500 000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19 500 000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0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20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7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w Policach w celu zapewnienia dostępności komunikacyjnej do terenów przemysłowych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ścieżek rowerowych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</w:t>
            </w:r>
            <w:r>
              <w:rPr>
                <w:sz w:val="12"/>
                <w:szCs w:val="12"/>
              </w:rPr>
              <w:t xml:space="preserve">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8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96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7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51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25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4 689 875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4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1A110C">
        <w:trPr>
          <w:trHeight w:val="15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165806">
        <w:trPr>
          <w:trHeight w:val="97"/>
        </w:trPr>
        <w:tc>
          <w:tcPr>
            <w:tcW w:w="278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41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851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1A110C">
        <w:trPr>
          <w:trHeight w:val="96"/>
        </w:trPr>
        <w:tc>
          <w:tcPr>
            <w:tcW w:w="278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1A110C">
        <w:trPr>
          <w:trHeight w:val="142"/>
        </w:trPr>
        <w:tc>
          <w:tcPr>
            <w:tcW w:w="278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851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1536583,52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1A110C">
        <w:trPr>
          <w:trHeight w:val="142"/>
        </w:trPr>
        <w:tc>
          <w:tcPr>
            <w:tcW w:w="278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851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E07FDE">
        <w:trPr>
          <w:trHeight w:val="194"/>
        </w:trPr>
        <w:tc>
          <w:tcPr>
            <w:tcW w:w="278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851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1A110C">
        <w:trPr>
          <w:trHeight w:val="193"/>
        </w:trPr>
        <w:tc>
          <w:tcPr>
            <w:tcW w:w="278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137B1F">
        <w:trPr>
          <w:trHeight w:val="65"/>
        </w:trPr>
        <w:tc>
          <w:tcPr>
            <w:tcW w:w="278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851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1A110C">
        <w:trPr>
          <w:trHeight w:val="64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1A110C">
        <w:trPr>
          <w:trHeight w:val="64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137B1F">
        <w:trPr>
          <w:trHeight w:val="129"/>
        </w:trPr>
        <w:tc>
          <w:tcPr>
            <w:tcW w:w="278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Zwiększenie świadomości ekologicznej na terenie Gminy Miasta Szczecin realizowanej poprzez modernizację istniejącego systemu oświetlenia miejskiego – obszar I-II</w:t>
            </w:r>
          </w:p>
        </w:tc>
        <w:tc>
          <w:tcPr>
            <w:tcW w:w="851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3 655 068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2 092 500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1A110C">
        <w:trPr>
          <w:trHeight w:val="129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1A110C">
        <w:trPr>
          <w:trHeight w:val="129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1A110C">
        <w:trPr>
          <w:trHeight w:val="142"/>
        </w:trPr>
        <w:tc>
          <w:tcPr>
            <w:tcW w:w="278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851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1A110C">
        <w:trPr>
          <w:trHeight w:val="142"/>
        </w:trPr>
        <w:tc>
          <w:tcPr>
            <w:tcW w:w="278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F52E7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851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31668F">
        <w:trPr>
          <w:trHeight w:val="129"/>
        </w:trPr>
        <w:tc>
          <w:tcPr>
            <w:tcW w:w="278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>
              <w:rPr>
                <w:sz w:val="12"/>
                <w:szCs w:val="12"/>
              </w:rPr>
              <w:t>komunikacjnej</w:t>
            </w:r>
            <w:proofErr w:type="spellEnd"/>
            <w:r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851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1A110C">
        <w:trPr>
          <w:trHeight w:val="129"/>
        </w:trPr>
        <w:tc>
          <w:tcPr>
            <w:tcW w:w="278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2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2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42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FA4A8D">
              <w:rPr>
                <w:sz w:val="12"/>
                <w:szCs w:val="12"/>
              </w:rPr>
              <w:t>Korzystno</w:t>
            </w:r>
            <w:proofErr w:type="spellEnd"/>
            <w:r w:rsidRPr="00FA4A8D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FA4A8D">
              <w:rPr>
                <w:sz w:val="12"/>
                <w:szCs w:val="12"/>
              </w:rPr>
              <w:t>i</w:t>
            </w:r>
            <w:proofErr w:type="spellEnd"/>
            <w:r w:rsidRPr="00FA4A8D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3 867 500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5,9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B93F02" w:rsidRPr="009F3F22" w:rsidTr="001A110C">
        <w:trPr>
          <w:trHeight w:val="194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24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w zintegrowaną infrastrukturę związaną z transportem niskoemisyjnym na terenie Koszalina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14 500 000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14 500 000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11 215 750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B93F02" w:rsidRPr="009F3F22" w:rsidTr="001A110C">
        <w:trPr>
          <w:trHeight w:val="142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Mg CO2/rok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65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4 099 550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7,3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93F02" w:rsidRPr="009F3F22" w:rsidTr="001A110C">
        <w:trPr>
          <w:trHeight w:val="14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5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175,82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01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odcinek od granicy z gminą Dygowo w m. Mierzyn do istniejącej drogi rowerowej w pasie drogi wojewódzkiej nr 163 oraz odcinek od granicą z gminą Dygowo w m. </w:t>
            </w:r>
            <w:proofErr w:type="spellStart"/>
            <w:r w:rsidRPr="00FA4A8D">
              <w:rPr>
                <w:sz w:val="12"/>
                <w:szCs w:val="12"/>
              </w:rPr>
              <w:t>Czerwięcino</w:t>
            </w:r>
            <w:proofErr w:type="spellEnd"/>
            <w:r w:rsidRPr="00FA4A8D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7 289 044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4 425 099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3 422 814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B93F02" w:rsidRPr="009F3F22" w:rsidTr="001A110C">
        <w:trPr>
          <w:trHeight w:val="18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zintegrowanych </w:t>
            </w:r>
            <w:proofErr w:type="spellStart"/>
            <w:r w:rsidRPr="00FA4A8D">
              <w:rPr>
                <w:sz w:val="12"/>
                <w:szCs w:val="12"/>
              </w:rPr>
              <w:t>węzłow</w:t>
            </w:r>
            <w:proofErr w:type="spellEnd"/>
            <w:r w:rsidRPr="00FA4A8D">
              <w:rPr>
                <w:sz w:val="12"/>
                <w:szCs w:val="12"/>
              </w:rPr>
              <w:t xml:space="preserve">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0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B86080">
        <w:trPr>
          <w:trHeight w:val="47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2.320.500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9,2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93F02" w:rsidRPr="009F3F22" w:rsidTr="001A110C">
        <w:trPr>
          <w:trHeight w:val="23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2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2 526 251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B93F02" w:rsidRPr="009F3F22" w:rsidTr="001A110C">
        <w:trPr>
          <w:trHeight w:val="27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7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Inteligentne systemy transportowe, ścieżki rowerowe,  miejska  wypożyczalnia  rowerów oraz parkingi strategiczne Park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.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9 225 000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7 500 000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5 801 250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B93F02" w:rsidRPr="009F3F22" w:rsidTr="001A110C">
        <w:trPr>
          <w:trHeight w:val="16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6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zainstalowanych inteligentnych systemów transportowych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6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B86080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35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niskoemisyjnego nowego taboru autobusowego dla Kołobrzegu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8 000 000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6 188 000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B93F02" w:rsidRPr="009F3F22" w:rsidTr="001A110C">
        <w:trPr>
          <w:trHeight w:val="26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zrealizowanych działań informacyjno-promocyjnych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3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34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1 961 650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B93F02" w:rsidRPr="009F3F22" w:rsidTr="001A110C">
        <w:trPr>
          <w:trHeight w:val="22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utworzonych, zmodernizowanych przestanków autobusowych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2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2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komunikacji miejskiej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3 648 szt./rok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8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75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7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pieszo-rowerowej Siemyśl – Charzyno oraz bodowa centrum przesiadkowego w Charzynie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Siemyśl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1 800 000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1 800 000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1 392 300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8,5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93F02" w:rsidRPr="009F3F22" w:rsidTr="001A110C">
        <w:trPr>
          <w:trHeight w:val="214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85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78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kolejowego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1 365 227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730 </w:t>
            </w:r>
            <w:proofErr w:type="spellStart"/>
            <w:r w:rsidRPr="00FA4A8D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B93F02" w:rsidRPr="009F3F22" w:rsidTr="001A110C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22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B86080">
        <w:trPr>
          <w:trHeight w:val="148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2 113  020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B93F02" w:rsidRPr="009F3F22" w:rsidTr="00B86080">
        <w:trPr>
          <w:trHeight w:val="561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4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4 548 180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16 km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B93F02" w:rsidRPr="009F3F22" w:rsidTr="00B86080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32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235,66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4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Publiczny transport niskoemisyjny na terenie Koszalińsko-Kołobrzesko-Białogardzkiego Obszaru Funkcjonalnego - zakup taboru do transportu miejskiego na terenie miasta Białogard.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6 297 600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5 120 000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3 960 320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B93F02" w:rsidRPr="009F3F22" w:rsidTr="001A110C">
        <w:trPr>
          <w:trHeight w:val="5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6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1 100 000 szt./rok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48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4 495 162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2 414 848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1 859 433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B93F02" w:rsidRPr="009F3F22" w:rsidTr="001A110C">
        <w:trPr>
          <w:trHeight w:val="9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0,451 km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9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45000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  <w:r w:rsidRPr="00FA4A8D">
              <w:rPr>
                <w:sz w:val="12"/>
                <w:szCs w:val="12"/>
              </w:rPr>
              <w:t>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9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7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dla rowerów na terenie Gminy Świeszyno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3 209 412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2 482 480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B93F02" w:rsidRPr="009F3F22" w:rsidTr="001A110C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6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0,14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34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6 517 770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5 299 000 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4 098 776</w:t>
            </w: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B93F02" w:rsidRPr="009F3F22" w:rsidTr="001A110C">
        <w:trPr>
          <w:trHeight w:val="7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64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3.2</w:t>
            </w:r>
          </w:p>
        </w:tc>
        <w:tc>
          <w:tcPr>
            <w:tcW w:w="2410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851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Województwo Zachodniopomorskie Zachodniopomorski Zarząd Melioracji Urządzeń Wodnych w Szczecinie</w:t>
            </w:r>
          </w:p>
        </w:tc>
        <w:tc>
          <w:tcPr>
            <w:tcW w:w="992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21 650 097,85</w:t>
            </w:r>
          </w:p>
        </w:tc>
        <w:tc>
          <w:tcPr>
            <w:tcW w:w="992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21 650 097,85</w:t>
            </w:r>
          </w:p>
        </w:tc>
        <w:tc>
          <w:tcPr>
            <w:tcW w:w="284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18 402 583,17</w:t>
            </w:r>
          </w:p>
        </w:tc>
        <w:tc>
          <w:tcPr>
            <w:tcW w:w="2552" w:type="dxa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urządzeń dla celów ochrony przeciwpowodziowej</w:t>
            </w:r>
          </w:p>
        </w:tc>
        <w:tc>
          <w:tcPr>
            <w:tcW w:w="992" w:type="dxa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2017</w:t>
            </w:r>
          </w:p>
        </w:tc>
        <w:tc>
          <w:tcPr>
            <w:tcW w:w="992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2019</w:t>
            </w:r>
          </w:p>
        </w:tc>
      </w:tr>
      <w:tr w:rsidR="00B93F02" w:rsidRPr="009F3F22" w:rsidTr="001A110C">
        <w:trPr>
          <w:trHeight w:val="21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13 935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6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3.2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Zabezpieczenie przeciwpowodziowe na terenie Województwa Zachodniopomorskiego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Zachodniopomorski Zarząd Melioracji Urządzeń Wodnych w Szczecinie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2 722 303,71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2 722 303,71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2 313 958,15</w:t>
            </w: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urządzeń dla celów ochrony przeciwpowodziowej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93F02" w:rsidRPr="009F3F22" w:rsidTr="001A110C">
        <w:trPr>
          <w:trHeight w:val="38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B86080">
        <w:trPr>
          <w:trHeight w:val="208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3.2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25.07.2016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Zachodniopomorski Zarząd Melioracji Urządzeń Wodnych w Szczecinie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19 793 511,98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19 793 511,98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16 824 485,18</w:t>
            </w: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urządzeń dla celów ochrony przeciwpowodziowej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93F02" w:rsidRPr="009F3F22" w:rsidTr="001A110C">
        <w:trPr>
          <w:trHeight w:val="41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91 137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4D5800">
        <w:trPr>
          <w:trHeight w:val="634"/>
        </w:trPr>
        <w:tc>
          <w:tcPr>
            <w:tcW w:w="278" w:type="dxa"/>
            <w:vMerge w:val="restart"/>
          </w:tcPr>
          <w:p w:rsidR="006B353B" w:rsidRPr="006B353B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3.2</w:t>
            </w:r>
          </w:p>
        </w:tc>
        <w:tc>
          <w:tcPr>
            <w:tcW w:w="2410" w:type="dxa"/>
            <w:vMerge w:val="restart"/>
          </w:tcPr>
          <w:p w:rsidR="006B353B" w:rsidRPr="006B353B" w:rsidRDefault="006B353B" w:rsidP="004D5800">
            <w:pPr>
              <w:spacing w:before="120" w:after="120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Budowla regulująca przepływ wód rzeki Regi na odcinku Kłodkowo-Gąbin – retencja dolinowa</w:t>
            </w:r>
          </w:p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11.12.2017</w:t>
            </w:r>
          </w:p>
        </w:tc>
        <w:tc>
          <w:tcPr>
            <w:tcW w:w="993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28.047.200,00</w:t>
            </w:r>
          </w:p>
        </w:tc>
        <w:tc>
          <w:tcPr>
            <w:tcW w:w="992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28.047.200,00</w:t>
            </w:r>
          </w:p>
        </w:tc>
        <w:tc>
          <w:tcPr>
            <w:tcW w:w="284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23.840.120,00</w:t>
            </w:r>
          </w:p>
        </w:tc>
        <w:tc>
          <w:tcPr>
            <w:tcW w:w="2552" w:type="dxa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2</w:t>
            </w:r>
            <w:bookmarkStart w:id="2" w:name="_GoBack"/>
            <w:bookmarkEnd w:id="2"/>
          </w:p>
        </w:tc>
        <w:tc>
          <w:tcPr>
            <w:tcW w:w="992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 xml:space="preserve"> Grudzień 2017</w:t>
            </w:r>
          </w:p>
        </w:tc>
        <w:tc>
          <w:tcPr>
            <w:tcW w:w="992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I kw. 2018</w:t>
            </w:r>
          </w:p>
        </w:tc>
        <w:tc>
          <w:tcPr>
            <w:tcW w:w="993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IV kw. 2020</w:t>
            </w:r>
          </w:p>
        </w:tc>
      </w:tr>
      <w:tr w:rsidR="006B353B" w:rsidRPr="009F3F22" w:rsidTr="004D5800">
        <w:trPr>
          <w:trHeight w:val="63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6B353B" w:rsidRDefault="006B353B" w:rsidP="006B353B">
            <w:pPr>
              <w:spacing w:before="120" w:after="120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84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552" w:type="dxa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10 212</w:t>
            </w:r>
          </w:p>
        </w:tc>
        <w:tc>
          <w:tcPr>
            <w:tcW w:w="992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</w:tr>
      <w:tr w:rsidR="006B353B" w:rsidRPr="009F3F22" w:rsidTr="001A110C">
        <w:trPr>
          <w:trHeight w:val="168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194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6B353B" w:rsidRPr="009F3F22" w:rsidTr="001A110C">
        <w:trPr>
          <w:trHeight w:val="18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9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34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6B353B" w:rsidRPr="009F3F22" w:rsidTr="001A110C">
        <w:trPr>
          <w:cantSplit/>
          <w:trHeight w:val="35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6B353B" w:rsidRPr="009F3F22" w:rsidTr="001A110C">
        <w:trPr>
          <w:cantSplit/>
          <w:trHeight w:val="3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6B353B" w:rsidRPr="009F3F22" w:rsidTr="001A110C">
        <w:trPr>
          <w:cantSplit/>
          <w:trHeight w:val="39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6B353B" w:rsidRPr="009F3F22" w:rsidTr="001A110C">
        <w:trPr>
          <w:cantSplit/>
          <w:trHeight w:val="21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6B353B" w:rsidRPr="009F3F22" w:rsidTr="001A110C">
        <w:trPr>
          <w:cantSplit/>
          <w:trHeight w:val="40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6B353B" w:rsidRPr="009F3F22" w:rsidTr="001A110C">
        <w:trPr>
          <w:cantSplit/>
          <w:trHeight w:val="28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6B353B" w:rsidRPr="009F3F22" w:rsidTr="001A110C">
        <w:trPr>
          <w:cantSplit/>
          <w:trHeight w:val="43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6B353B" w:rsidRPr="009F3F22" w:rsidTr="00B86080">
        <w:trPr>
          <w:cantSplit/>
          <w:trHeight w:val="34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6B353B" w:rsidRPr="009F3F22" w:rsidTr="001A110C">
        <w:trPr>
          <w:cantSplit/>
          <w:trHeight w:val="30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6B353B" w:rsidRPr="009F3F22" w:rsidTr="001A110C">
        <w:trPr>
          <w:cantSplit/>
          <w:trHeight w:val="32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6B353B" w:rsidRPr="009F3F22" w:rsidTr="001A110C">
        <w:trPr>
          <w:cantSplit/>
          <w:trHeight w:val="19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6B353B" w:rsidRPr="009F3F22" w:rsidTr="001A110C">
        <w:trPr>
          <w:cantSplit/>
          <w:trHeight w:val="3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2 250 000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6B353B" w:rsidRPr="009F3F22" w:rsidTr="001A110C">
        <w:trPr>
          <w:cantSplit/>
          <w:trHeight w:val="50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4 603 000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6B353B" w:rsidRPr="009F3F22" w:rsidTr="001A110C">
        <w:trPr>
          <w:cantSplit/>
          <w:trHeight w:val="24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851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284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6B353B" w:rsidRPr="009F3F22" w:rsidTr="001A110C">
        <w:trPr>
          <w:cantSplit/>
          <w:trHeight w:val="25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4 465 000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6B353B" w:rsidRPr="009F3F22" w:rsidTr="001A110C">
        <w:trPr>
          <w:cantSplit/>
          <w:trHeight w:val="2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Towarowej wraz z budową ciągu pieszo-rowerowego w Stargardzie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6B353B" w:rsidRPr="009F3F22" w:rsidTr="001A110C">
        <w:trPr>
          <w:cantSplit/>
          <w:trHeight w:val="20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wiaduktu drogowego w ciągu ulicy Kuźnickiej w Policach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4 500 000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6B353B" w:rsidRPr="009F3F22" w:rsidTr="001A110C">
        <w:trPr>
          <w:cantSplit/>
          <w:trHeight w:val="2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Tadeusza Kościuszki i ul. Portowej w Stepnicy wraz z budową kanalizacji deszczowej</w:t>
            </w:r>
          </w:p>
        </w:tc>
        <w:tc>
          <w:tcPr>
            <w:tcW w:w="851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284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6B353B" w:rsidRPr="009F3F22" w:rsidTr="001A110C">
        <w:trPr>
          <w:trHeight w:val="86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6B353B" w:rsidRPr="009F3F22" w:rsidTr="001A110C">
        <w:trPr>
          <w:trHeight w:val="19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5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5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1 350 000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6B353B" w:rsidRPr="009F3F22" w:rsidTr="001A110C">
        <w:trPr>
          <w:cantSplit/>
          <w:trHeight w:val="19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2 800 000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6B353B" w:rsidRPr="009F3F22" w:rsidTr="001A110C">
        <w:trPr>
          <w:cantSplit/>
          <w:trHeight w:val="5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Dostosowanie lokalnego układu komunikacyjnego do przebiegu drogi  S6 na terenie Gminy i Miasta Sianów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2 500 000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1.176.471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6B353B" w:rsidRPr="009F3F22" w:rsidTr="001A110C">
        <w:trPr>
          <w:trHeight w:val="20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5 900 000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5 600 000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3 522 400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3,85 km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6B353B" w:rsidRPr="009F3F22" w:rsidTr="001A110C">
        <w:trPr>
          <w:trHeight w:val="20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4,15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2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6B353B" w:rsidRPr="009F3F22" w:rsidTr="001A110C">
        <w:trPr>
          <w:cantSplit/>
          <w:trHeight w:val="26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8 351  000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6 790 000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5 771 500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6B353B" w:rsidRPr="009F3F22" w:rsidTr="001A110C">
        <w:trPr>
          <w:trHeight w:val="275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6B353B" w:rsidRPr="009F3F22" w:rsidTr="001A110C">
        <w:trPr>
          <w:trHeight w:val="28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B86080">
        <w:trPr>
          <w:trHeight w:val="6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851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  <w:r w:rsidRPr="008D0A2F">
              <w:rPr>
                <w:sz w:val="12"/>
                <w:szCs w:val="12"/>
              </w:rPr>
              <w:t>.10.2017</w:t>
            </w:r>
          </w:p>
        </w:tc>
        <w:tc>
          <w:tcPr>
            <w:tcW w:w="993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6B353B" w:rsidRPr="009F3F22" w:rsidTr="001A110C">
        <w:trPr>
          <w:cantSplit/>
          <w:trHeight w:val="32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6B353B" w:rsidRPr="009F3F22" w:rsidTr="001A110C">
        <w:trPr>
          <w:cantSplit/>
          <w:trHeight w:val="2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6B353B" w:rsidRPr="009F3F22" w:rsidTr="001A110C">
        <w:trPr>
          <w:cantSplit/>
          <w:trHeight w:val="20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6B353B" w:rsidRPr="009F3F22" w:rsidTr="001A110C">
        <w:trPr>
          <w:cantSplit/>
          <w:trHeight w:val="22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6B353B" w:rsidRPr="009F3F22" w:rsidTr="001A110C">
        <w:trPr>
          <w:cantSplit/>
          <w:trHeight w:val="23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6B353B" w:rsidRPr="009F3F22" w:rsidTr="001A110C">
        <w:trPr>
          <w:cantSplit/>
          <w:trHeight w:val="24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6B353B" w:rsidRPr="009F3F22" w:rsidTr="001A110C">
        <w:trPr>
          <w:cantSplit/>
          <w:trHeight w:val="24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6B353B" w:rsidRPr="009F3F22" w:rsidTr="00B86080">
        <w:trPr>
          <w:cantSplit/>
          <w:trHeight w:val="18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6B353B" w:rsidRPr="009F3F22" w:rsidTr="001A110C">
        <w:trPr>
          <w:cantSplit/>
          <w:trHeight w:val="23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6B353B" w:rsidRPr="009F3F22" w:rsidTr="001A110C">
        <w:trPr>
          <w:cantSplit/>
          <w:trHeight w:val="26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6B353B" w:rsidRPr="009F3F22" w:rsidTr="001A110C">
        <w:trPr>
          <w:cantSplit/>
          <w:trHeight w:val="28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6B353B" w:rsidRPr="009F3F22" w:rsidTr="001A110C">
        <w:trPr>
          <w:cantSplit/>
          <w:trHeight w:val="28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3101Z odc. Śliwin – Ninikowo – etap II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29.05.2017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Gryficki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5 428 660,04 zł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5 428 660,04  zł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3 000 000zł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2,13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2019</w:t>
            </w:r>
          </w:p>
        </w:tc>
      </w:tr>
      <w:tr w:rsidR="006B353B" w:rsidRPr="009F3F22" w:rsidTr="001A110C">
        <w:trPr>
          <w:trHeight w:val="285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6B353B" w:rsidRPr="009F3F22" w:rsidTr="001A110C">
        <w:trPr>
          <w:trHeight w:val="14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6B353B" w:rsidRPr="00FA4A8D" w:rsidDel="005A0365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6B353B" w:rsidRPr="00FA4A8D" w:rsidDel="005A0365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Del="005A0365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2" w:type="dxa"/>
            <w:vMerge w:val="restart"/>
          </w:tcPr>
          <w:p w:rsidR="006B353B" w:rsidRPr="00FA4A8D" w:rsidDel="005A0365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6B353B" w:rsidRPr="009F3F22" w:rsidTr="001A110C">
        <w:trPr>
          <w:trHeight w:val="288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Del="005A0365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42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6B353B" w:rsidRPr="009F3F22" w:rsidTr="001A110C">
        <w:trPr>
          <w:cantSplit/>
          <w:trHeight w:val="14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6B353B" w:rsidRPr="009F3F22" w:rsidTr="001A110C">
        <w:trPr>
          <w:cantSplit/>
          <w:trHeight w:val="150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6B353B" w:rsidRPr="009F3F22" w:rsidTr="001A110C">
        <w:trPr>
          <w:cantSplit/>
          <w:trHeight w:val="15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6B353B" w:rsidRPr="009F3F22" w:rsidTr="001A110C">
        <w:trPr>
          <w:cantSplit/>
          <w:trHeight w:val="30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6B353B" w:rsidRPr="009F3F22" w:rsidTr="001A110C">
        <w:trPr>
          <w:cantSplit/>
          <w:trHeight w:val="22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6B353B" w:rsidRPr="009F3F22" w:rsidTr="001A110C">
        <w:trPr>
          <w:cantSplit/>
          <w:trHeight w:val="41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6B353B" w:rsidRPr="009F3F22" w:rsidTr="001A110C">
        <w:trPr>
          <w:trHeight w:val="294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6B353B" w:rsidRPr="009F3F22" w:rsidTr="001A110C">
        <w:trPr>
          <w:trHeight w:val="24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11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6B353B" w:rsidRPr="009F3F22" w:rsidTr="001A110C">
        <w:trPr>
          <w:trHeight w:val="5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4E6D6A">
        <w:trPr>
          <w:trHeight w:val="9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6B353B" w:rsidRPr="009F3F22" w:rsidTr="004E6D6A">
        <w:trPr>
          <w:trHeight w:val="9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27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410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851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6B353B" w:rsidRPr="009F3F22" w:rsidTr="001A110C">
        <w:trPr>
          <w:trHeight w:val="26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1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410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851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92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B86080">
        <w:trPr>
          <w:trHeight w:val="18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6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71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6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21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7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78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17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5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729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6B353B" w:rsidRPr="009F3F22" w:rsidTr="001A110C">
        <w:trPr>
          <w:cantSplit/>
          <w:trHeight w:val="999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70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1058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5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6B353B" w:rsidRPr="009F3F22" w:rsidTr="001A110C">
        <w:trPr>
          <w:cantSplit/>
          <w:trHeight w:val="24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82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6B353B" w:rsidRPr="009F3F22" w:rsidTr="001A110C">
        <w:trPr>
          <w:cantSplit/>
          <w:trHeight w:val="18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5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6B353B" w:rsidRPr="009F3F22" w:rsidTr="00B86080">
        <w:trPr>
          <w:cantSplit/>
          <w:trHeight w:val="5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70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6B353B" w:rsidRPr="00FA4A8D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6B353B" w:rsidRPr="009F3F22" w:rsidTr="001A110C">
        <w:trPr>
          <w:cantSplit/>
          <w:trHeight w:val="27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7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6 400 000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6B353B" w:rsidRPr="009F3F22" w:rsidTr="001A110C">
        <w:trPr>
          <w:cantSplit/>
          <w:trHeight w:val="25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5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12 000 000,00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12 000 000,00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9 600 000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6B353B" w:rsidRPr="009F3F22" w:rsidTr="00B86080">
        <w:trPr>
          <w:cantSplit/>
          <w:trHeight w:val="16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5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7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6B353B" w:rsidRPr="009F3F22" w:rsidTr="00E573E2">
        <w:trPr>
          <w:cantSplit/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E573E2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8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E573E2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6B353B" w:rsidRPr="009F3F22" w:rsidTr="00166069">
        <w:trPr>
          <w:cantSplit/>
          <w:trHeight w:val="442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 w:val="restart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851" w:type="dxa"/>
            <w:vMerge w:val="restart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6B353B" w:rsidRPr="00341D21" w:rsidRDefault="006B353B" w:rsidP="006B353B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6B353B" w:rsidRPr="00341D21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6B353B" w:rsidRPr="00341D21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E80EEA" w:rsidRDefault="006B353B" w:rsidP="004E6D6A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6B353B" w:rsidRPr="00E80EEA" w:rsidRDefault="006B353B" w:rsidP="006B353B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92" w:type="dxa"/>
            <w:vMerge w:val="restart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6B353B" w:rsidRPr="009F3F22" w:rsidTr="00341D21">
        <w:trPr>
          <w:cantSplit/>
          <w:trHeight w:val="7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166069">
        <w:trPr>
          <w:cantSplit/>
          <w:trHeight w:val="5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341D21">
        <w:trPr>
          <w:cantSplit/>
          <w:trHeight w:val="7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8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410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851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6B353B" w:rsidRPr="00024438" w:rsidRDefault="006B353B" w:rsidP="004E6D6A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B353B" w:rsidRPr="00E573E2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6B353B" w:rsidRPr="004E6D6A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6B353B" w:rsidRPr="009F3F22" w:rsidTr="00E573E2">
        <w:trPr>
          <w:cantSplit/>
          <w:trHeight w:val="138"/>
        </w:trPr>
        <w:tc>
          <w:tcPr>
            <w:tcW w:w="278" w:type="dxa"/>
            <w:vMerge/>
          </w:tcPr>
          <w:p w:rsidR="006B353B" w:rsidRPr="004E6D6A" w:rsidRDefault="006B353B" w:rsidP="004E6D6A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8"/>
        </w:trPr>
        <w:tc>
          <w:tcPr>
            <w:tcW w:w="278" w:type="dxa"/>
            <w:vMerge/>
          </w:tcPr>
          <w:p w:rsidR="006B353B" w:rsidRPr="004E6D6A" w:rsidRDefault="006B353B" w:rsidP="004E6D6A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44 684 999,98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6B353B" w:rsidRPr="009F3F22" w:rsidTr="00E573E2">
        <w:trPr>
          <w:cantSplit/>
          <w:trHeight w:val="20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4E6D6A">
        <w:trPr>
          <w:cantSplit/>
          <w:trHeight w:val="36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6B353B" w:rsidRPr="009F3F22" w:rsidTr="004E6D6A">
        <w:trPr>
          <w:cantSplit/>
          <w:trHeight w:val="3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4E6D6A">
        <w:trPr>
          <w:cantSplit/>
          <w:trHeight w:val="3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4E6D6A">
        <w:trPr>
          <w:cantSplit/>
          <w:trHeight w:val="3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4E6D6A">
        <w:trPr>
          <w:cantSplit/>
          <w:trHeight w:val="3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345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76 921 690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429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6B353B" w:rsidRPr="00FA4A8D" w:rsidRDefault="006B353B" w:rsidP="006B353B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24 359 935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691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3 213 8</w:t>
            </w:r>
            <w:r w:rsidRPr="008D0A2F">
              <w:rPr>
                <w:sz w:val="12"/>
                <w:szCs w:val="12"/>
              </w:rPr>
              <w:t>08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49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1 471 010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9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53B" w:rsidRDefault="006B353B" w:rsidP="008D0891">
      <w:pPr>
        <w:spacing w:line="240" w:lineRule="auto"/>
      </w:pPr>
      <w:r>
        <w:separator/>
      </w:r>
    </w:p>
  </w:endnote>
  <w:endnote w:type="continuationSeparator" w:id="0">
    <w:p w:rsidR="006B353B" w:rsidRDefault="006B353B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53B" w:rsidRDefault="006B353B" w:rsidP="008D0891">
      <w:pPr>
        <w:spacing w:line="240" w:lineRule="auto"/>
      </w:pPr>
      <w:r>
        <w:separator/>
      </w:r>
    </w:p>
  </w:footnote>
  <w:footnote w:type="continuationSeparator" w:id="0">
    <w:p w:rsidR="006B353B" w:rsidRDefault="006B353B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53B" w:rsidRDefault="006B353B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13C5918" wp14:editId="0332A279">
          <wp:extent cx="8888095" cy="995045"/>
          <wp:effectExtent l="0" t="0" r="825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8095" cy="995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353B" w:rsidRDefault="006B353B" w:rsidP="00B60D9B">
    <w:pPr>
      <w:pStyle w:val="Nagwek"/>
      <w:jc w:val="center"/>
    </w:pPr>
  </w:p>
  <w:p w:rsidR="006B353B" w:rsidRPr="00311B4B" w:rsidRDefault="006B353B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94EF8"/>
    <w:multiLevelType w:val="hybridMultilevel"/>
    <w:tmpl w:val="A168B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1CA6"/>
    <w:rsid w:val="000079F9"/>
    <w:rsid w:val="00013795"/>
    <w:rsid w:val="00021E48"/>
    <w:rsid w:val="00024438"/>
    <w:rsid w:val="000333FB"/>
    <w:rsid w:val="0003451B"/>
    <w:rsid w:val="00044628"/>
    <w:rsid w:val="000454B7"/>
    <w:rsid w:val="00047F2E"/>
    <w:rsid w:val="00066C48"/>
    <w:rsid w:val="00081648"/>
    <w:rsid w:val="00085929"/>
    <w:rsid w:val="000941C0"/>
    <w:rsid w:val="000A72EA"/>
    <w:rsid w:val="000B1D33"/>
    <w:rsid w:val="000C4E23"/>
    <w:rsid w:val="000C5CD6"/>
    <w:rsid w:val="000E0574"/>
    <w:rsid w:val="000E6DA1"/>
    <w:rsid w:val="000F0BCA"/>
    <w:rsid w:val="000F49FC"/>
    <w:rsid w:val="000F6789"/>
    <w:rsid w:val="0011158D"/>
    <w:rsid w:val="00112D50"/>
    <w:rsid w:val="00121818"/>
    <w:rsid w:val="00125FBD"/>
    <w:rsid w:val="00132A66"/>
    <w:rsid w:val="00132EEF"/>
    <w:rsid w:val="00137892"/>
    <w:rsid w:val="00137B1F"/>
    <w:rsid w:val="00156509"/>
    <w:rsid w:val="00165806"/>
    <w:rsid w:val="00166069"/>
    <w:rsid w:val="00185BD9"/>
    <w:rsid w:val="001A10B3"/>
    <w:rsid w:val="001A110C"/>
    <w:rsid w:val="001A2D7D"/>
    <w:rsid w:val="001A5AE7"/>
    <w:rsid w:val="001A696E"/>
    <w:rsid w:val="001C07A8"/>
    <w:rsid w:val="001C6A40"/>
    <w:rsid w:val="001D3374"/>
    <w:rsid w:val="001E75EA"/>
    <w:rsid w:val="001F10F7"/>
    <w:rsid w:val="001F2BC7"/>
    <w:rsid w:val="001F3424"/>
    <w:rsid w:val="001F4A87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5D7C"/>
    <w:rsid w:val="002A6E6A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25987"/>
    <w:rsid w:val="00326F41"/>
    <w:rsid w:val="00337083"/>
    <w:rsid w:val="0034045C"/>
    <w:rsid w:val="00341759"/>
    <w:rsid w:val="00341D21"/>
    <w:rsid w:val="00353C97"/>
    <w:rsid w:val="00354177"/>
    <w:rsid w:val="003569F7"/>
    <w:rsid w:val="003807AF"/>
    <w:rsid w:val="003A166C"/>
    <w:rsid w:val="003A19A7"/>
    <w:rsid w:val="003B3F47"/>
    <w:rsid w:val="003B7D85"/>
    <w:rsid w:val="003D2155"/>
    <w:rsid w:val="003E1AB2"/>
    <w:rsid w:val="003F0050"/>
    <w:rsid w:val="003F090C"/>
    <w:rsid w:val="00404F30"/>
    <w:rsid w:val="00410135"/>
    <w:rsid w:val="004139B9"/>
    <w:rsid w:val="00414906"/>
    <w:rsid w:val="00415404"/>
    <w:rsid w:val="004273EA"/>
    <w:rsid w:val="00430321"/>
    <w:rsid w:val="004373A0"/>
    <w:rsid w:val="00443811"/>
    <w:rsid w:val="00447FE5"/>
    <w:rsid w:val="00454ECD"/>
    <w:rsid w:val="00462203"/>
    <w:rsid w:val="00466287"/>
    <w:rsid w:val="00467AF9"/>
    <w:rsid w:val="00473BAB"/>
    <w:rsid w:val="00475064"/>
    <w:rsid w:val="004974FA"/>
    <w:rsid w:val="004A3F33"/>
    <w:rsid w:val="004A7912"/>
    <w:rsid w:val="004B32A1"/>
    <w:rsid w:val="004B3592"/>
    <w:rsid w:val="004B7CBA"/>
    <w:rsid w:val="004C1895"/>
    <w:rsid w:val="004D36EB"/>
    <w:rsid w:val="004D5800"/>
    <w:rsid w:val="004E6D6A"/>
    <w:rsid w:val="0050528E"/>
    <w:rsid w:val="00513A8B"/>
    <w:rsid w:val="005248F4"/>
    <w:rsid w:val="005502B8"/>
    <w:rsid w:val="005516AC"/>
    <w:rsid w:val="00572CB9"/>
    <w:rsid w:val="00587B84"/>
    <w:rsid w:val="00593EA8"/>
    <w:rsid w:val="00594058"/>
    <w:rsid w:val="005A0365"/>
    <w:rsid w:val="005A0382"/>
    <w:rsid w:val="005A0A5D"/>
    <w:rsid w:val="005A0C3D"/>
    <w:rsid w:val="005A7578"/>
    <w:rsid w:val="005B215E"/>
    <w:rsid w:val="005B24B1"/>
    <w:rsid w:val="005B32C1"/>
    <w:rsid w:val="005B5BB3"/>
    <w:rsid w:val="005D0131"/>
    <w:rsid w:val="005D30F7"/>
    <w:rsid w:val="005E7A3B"/>
    <w:rsid w:val="005F3B4D"/>
    <w:rsid w:val="00600D78"/>
    <w:rsid w:val="006057BB"/>
    <w:rsid w:val="00615121"/>
    <w:rsid w:val="006249DD"/>
    <w:rsid w:val="00637574"/>
    <w:rsid w:val="006675CB"/>
    <w:rsid w:val="00677D2B"/>
    <w:rsid w:val="00692CD4"/>
    <w:rsid w:val="00695445"/>
    <w:rsid w:val="00696605"/>
    <w:rsid w:val="006A204B"/>
    <w:rsid w:val="006A3AE7"/>
    <w:rsid w:val="006B353B"/>
    <w:rsid w:val="006B52EE"/>
    <w:rsid w:val="006D2136"/>
    <w:rsid w:val="006D5B09"/>
    <w:rsid w:val="006F1321"/>
    <w:rsid w:val="006F22E9"/>
    <w:rsid w:val="00707732"/>
    <w:rsid w:val="00710260"/>
    <w:rsid w:val="00716F0F"/>
    <w:rsid w:val="00724C28"/>
    <w:rsid w:val="0072679C"/>
    <w:rsid w:val="00734CDF"/>
    <w:rsid w:val="0074068C"/>
    <w:rsid w:val="007606CA"/>
    <w:rsid w:val="00765A7C"/>
    <w:rsid w:val="0077701B"/>
    <w:rsid w:val="00787ABF"/>
    <w:rsid w:val="00791C49"/>
    <w:rsid w:val="00793AF0"/>
    <w:rsid w:val="007A3A10"/>
    <w:rsid w:val="007A7333"/>
    <w:rsid w:val="007B2971"/>
    <w:rsid w:val="007E48DA"/>
    <w:rsid w:val="007F44DB"/>
    <w:rsid w:val="00802703"/>
    <w:rsid w:val="008035A4"/>
    <w:rsid w:val="00803F95"/>
    <w:rsid w:val="00811A05"/>
    <w:rsid w:val="00813332"/>
    <w:rsid w:val="00813462"/>
    <w:rsid w:val="008219C0"/>
    <w:rsid w:val="00825919"/>
    <w:rsid w:val="00833C74"/>
    <w:rsid w:val="00837FDF"/>
    <w:rsid w:val="00845517"/>
    <w:rsid w:val="00871EF5"/>
    <w:rsid w:val="00872492"/>
    <w:rsid w:val="00880700"/>
    <w:rsid w:val="00886F49"/>
    <w:rsid w:val="008A00B5"/>
    <w:rsid w:val="008B0E28"/>
    <w:rsid w:val="008C23AA"/>
    <w:rsid w:val="008C2D5C"/>
    <w:rsid w:val="008C6AF6"/>
    <w:rsid w:val="008D0891"/>
    <w:rsid w:val="008D0A2F"/>
    <w:rsid w:val="008D2406"/>
    <w:rsid w:val="008E3793"/>
    <w:rsid w:val="008F5FF0"/>
    <w:rsid w:val="009020C3"/>
    <w:rsid w:val="0090371B"/>
    <w:rsid w:val="009113D9"/>
    <w:rsid w:val="00915804"/>
    <w:rsid w:val="00921C58"/>
    <w:rsid w:val="00930F7A"/>
    <w:rsid w:val="00942748"/>
    <w:rsid w:val="00944185"/>
    <w:rsid w:val="009446A8"/>
    <w:rsid w:val="00947BE2"/>
    <w:rsid w:val="0095256E"/>
    <w:rsid w:val="009532E1"/>
    <w:rsid w:val="00984D48"/>
    <w:rsid w:val="00997711"/>
    <w:rsid w:val="009A2A71"/>
    <w:rsid w:val="009A2C81"/>
    <w:rsid w:val="009A2EC1"/>
    <w:rsid w:val="009A366D"/>
    <w:rsid w:val="009A4065"/>
    <w:rsid w:val="009B655B"/>
    <w:rsid w:val="009C0478"/>
    <w:rsid w:val="009E763C"/>
    <w:rsid w:val="009F3F22"/>
    <w:rsid w:val="00A07A75"/>
    <w:rsid w:val="00A26CC3"/>
    <w:rsid w:val="00A31107"/>
    <w:rsid w:val="00A315CD"/>
    <w:rsid w:val="00A61C44"/>
    <w:rsid w:val="00A6406B"/>
    <w:rsid w:val="00A762F0"/>
    <w:rsid w:val="00A875F7"/>
    <w:rsid w:val="00A9151C"/>
    <w:rsid w:val="00A93E68"/>
    <w:rsid w:val="00AA6A5D"/>
    <w:rsid w:val="00AB2374"/>
    <w:rsid w:val="00AC18D0"/>
    <w:rsid w:val="00AE15EF"/>
    <w:rsid w:val="00AE6600"/>
    <w:rsid w:val="00AF0130"/>
    <w:rsid w:val="00AF2994"/>
    <w:rsid w:val="00AF7442"/>
    <w:rsid w:val="00AF76D6"/>
    <w:rsid w:val="00B040E4"/>
    <w:rsid w:val="00B26257"/>
    <w:rsid w:val="00B37E1A"/>
    <w:rsid w:val="00B41809"/>
    <w:rsid w:val="00B424D8"/>
    <w:rsid w:val="00B51F0B"/>
    <w:rsid w:val="00B60D9B"/>
    <w:rsid w:val="00B64522"/>
    <w:rsid w:val="00B664D6"/>
    <w:rsid w:val="00B7074E"/>
    <w:rsid w:val="00B71836"/>
    <w:rsid w:val="00B77A05"/>
    <w:rsid w:val="00B84A83"/>
    <w:rsid w:val="00B86080"/>
    <w:rsid w:val="00B91D45"/>
    <w:rsid w:val="00B920B2"/>
    <w:rsid w:val="00B93D1A"/>
    <w:rsid w:val="00B93F02"/>
    <w:rsid w:val="00BC0375"/>
    <w:rsid w:val="00BC177C"/>
    <w:rsid w:val="00BC34D3"/>
    <w:rsid w:val="00BC740C"/>
    <w:rsid w:val="00BD36A1"/>
    <w:rsid w:val="00BD5FB8"/>
    <w:rsid w:val="00BD67CD"/>
    <w:rsid w:val="00BE674A"/>
    <w:rsid w:val="00BF1C9F"/>
    <w:rsid w:val="00C02E86"/>
    <w:rsid w:val="00C16DBD"/>
    <w:rsid w:val="00C1707A"/>
    <w:rsid w:val="00C24334"/>
    <w:rsid w:val="00C3155D"/>
    <w:rsid w:val="00C376BD"/>
    <w:rsid w:val="00C37978"/>
    <w:rsid w:val="00C57170"/>
    <w:rsid w:val="00C61E8E"/>
    <w:rsid w:val="00C630BB"/>
    <w:rsid w:val="00C801A4"/>
    <w:rsid w:val="00C906B1"/>
    <w:rsid w:val="00CA52C0"/>
    <w:rsid w:val="00CA6416"/>
    <w:rsid w:val="00CA7F10"/>
    <w:rsid w:val="00CB24F5"/>
    <w:rsid w:val="00CC25E1"/>
    <w:rsid w:val="00CC4644"/>
    <w:rsid w:val="00CD0E0C"/>
    <w:rsid w:val="00CE3161"/>
    <w:rsid w:val="00CE4AB7"/>
    <w:rsid w:val="00CF098A"/>
    <w:rsid w:val="00CF2D63"/>
    <w:rsid w:val="00CF7B97"/>
    <w:rsid w:val="00D107C2"/>
    <w:rsid w:val="00D15351"/>
    <w:rsid w:val="00D221A4"/>
    <w:rsid w:val="00D279AA"/>
    <w:rsid w:val="00D34547"/>
    <w:rsid w:val="00D46070"/>
    <w:rsid w:val="00D512B6"/>
    <w:rsid w:val="00D602F0"/>
    <w:rsid w:val="00D6142A"/>
    <w:rsid w:val="00D85F0E"/>
    <w:rsid w:val="00D904CD"/>
    <w:rsid w:val="00D976C9"/>
    <w:rsid w:val="00DA3A46"/>
    <w:rsid w:val="00DA769F"/>
    <w:rsid w:val="00DA7ABE"/>
    <w:rsid w:val="00DB1C40"/>
    <w:rsid w:val="00DB3C61"/>
    <w:rsid w:val="00DB409B"/>
    <w:rsid w:val="00DB41D8"/>
    <w:rsid w:val="00DC7DED"/>
    <w:rsid w:val="00DE1199"/>
    <w:rsid w:val="00DE3A18"/>
    <w:rsid w:val="00DF590B"/>
    <w:rsid w:val="00E05364"/>
    <w:rsid w:val="00E06C59"/>
    <w:rsid w:val="00E0785E"/>
    <w:rsid w:val="00E07FDE"/>
    <w:rsid w:val="00E17DA3"/>
    <w:rsid w:val="00E24075"/>
    <w:rsid w:val="00E30D67"/>
    <w:rsid w:val="00E36129"/>
    <w:rsid w:val="00E3789D"/>
    <w:rsid w:val="00E54B5E"/>
    <w:rsid w:val="00E571C5"/>
    <w:rsid w:val="00E573E2"/>
    <w:rsid w:val="00E64D9D"/>
    <w:rsid w:val="00E7114D"/>
    <w:rsid w:val="00E765DA"/>
    <w:rsid w:val="00E80EEA"/>
    <w:rsid w:val="00E85041"/>
    <w:rsid w:val="00EA0B6A"/>
    <w:rsid w:val="00EA1E5A"/>
    <w:rsid w:val="00EA2C4F"/>
    <w:rsid w:val="00EA59BD"/>
    <w:rsid w:val="00EB7CFC"/>
    <w:rsid w:val="00EE294D"/>
    <w:rsid w:val="00EE41E3"/>
    <w:rsid w:val="00EE4F6F"/>
    <w:rsid w:val="00EF52E7"/>
    <w:rsid w:val="00EF532B"/>
    <w:rsid w:val="00EF6CCB"/>
    <w:rsid w:val="00F02A91"/>
    <w:rsid w:val="00F04EC0"/>
    <w:rsid w:val="00F15C0B"/>
    <w:rsid w:val="00F2368D"/>
    <w:rsid w:val="00F37C66"/>
    <w:rsid w:val="00F760DF"/>
    <w:rsid w:val="00F84CD3"/>
    <w:rsid w:val="00F85A77"/>
    <w:rsid w:val="00F94793"/>
    <w:rsid w:val="00FA30BF"/>
    <w:rsid w:val="00FA4A8D"/>
    <w:rsid w:val="00FA5074"/>
    <w:rsid w:val="00FB264B"/>
    <w:rsid w:val="00FB5604"/>
    <w:rsid w:val="00FB748A"/>
    <w:rsid w:val="00FD0DAE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30BF8-8308-416E-B9BD-9A62D3E42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8528</Words>
  <Characters>51174</Characters>
  <Application>Microsoft Office Word</Application>
  <DocSecurity>0</DocSecurity>
  <Lines>426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59583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3</cp:revision>
  <cp:lastPrinted>2017-05-25T07:58:00Z</cp:lastPrinted>
  <dcterms:created xsi:type="dcterms:W3CDTF">2017-12-14T13:17:00Z</dcterms:created>
  <dcterms:modified xsi:type="dcterms:W3CDTF">2017-12-14T13:18:00Z</dcterms:modified>
</cp:coreProperties>
</file>